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283"/>
        <w:gridCol w:w="1633"/>
        <w:gridCol w:w="1102"/>
        <w:gridCol w:w="1143"/>
        <w:gridCol w:w="3680"/>
        <w:gridCol w:w="5163"/>
      </w:tblGrid>
      <w:tr w:rsidR="00DB5FFC" w:rsidRPr="00C57F9B" w14:paraId="138E4B3C" w14:textId="77777777" w:rsidTr="0047158A">
        <w:trPr>
          <w:trHeight w:val="552"/>
        </w:trPr>
        <w:tc>
          <w:tcPr>
            <w:tcW w:w="0" w:type="auto"/>
            <w:gridSpan w:val="6"/>
            <w:tcBorders>
              <w:top w:val="nil"/>
              <w:left w:val="nil"/>
              <w:bottom w:val="single" w:sz="8" w:space="0" w:color="000000"/>
              <w:right w:val="nil"/>
            </w:tcBorders>
            <w:shd w:val="clear" w:color="auto" w:fill="auto"/>
            <w:vAlign w:val="center"/>
          </w:tcPr>
          <w:p w14:paraId="5B5CD618" w14:textId="69002EF9" w:rsidR="00DB5FFC" w:rsidRPr="00DB5FFC" w:rsidRDefault="00DB5FFC" w:rsidP="00DB5FFC">
            <w:pPr>
              <w:spacing w:line="276" w:lineRule="auto"/>
              <w:rPr>
                <w:bCs/>
                <w:color w:val="000000"/>
                <w:lang w:val="en-GB"/>
              </w:rPr>
            </w:pPr>
            <w:r w:rsidRPr="00DB5FFC">
              <w:rPr>
                <w:color w:val="000000"/>
                <w:lang w:val="en-GB"/>
              </w:rPr>
              <w:t xml:space="preserve">Table </w:t>
            </w:r>
            <w:r w:rsidR="001548E4">
              <w:rPr>
                <w:color w:val="000000"/>
                <w:lang w:val="en-GB"/>
              </w:rPr>
              <w:t>S</w:t>
            </w:r>
            <w:r w:rsidRPr="00DB5FFC">
              <w:rPr>
                <w:color w:val="000000"/>
                <w:lang w:val="en-GB"/>
              </w:rPr>
              <w:t>1. Overview of the evidence about the performance of deaf children in behavioural regulation and meta-cognition measures along infancy, childhood and adolescence.</w:t>
            </w:r>
          </w:p>
        </w:tc>
      </w:tr>
      <w:tr w:rsidR="00731F48" w:rsidRPr="00DB5FFC" w14:paraId="65E2C2C2" w14:textId="77777777" w:rsidTr="009D0D9E">
        <w:trPr>
          <w:trHeight w:val="552"/>
        </w:trPr>
        <w:tc>
          <w:tcPr>
            <w:tcW w:w="1284" w:type="dxa"/>
            <w:tcBorders>
              <w:top w:val="single" w:sz="8" w:space="0" w:color="000000"/>
              <w:left w:val="nil"/>
              <w:bottom w:val="single" w:sz="4" w:space="0" w:color="auto"/>
              <w:right w:val="nil"/>
            </w:tcBorders>
            <w:shd w:val="clear" w:color="auto" w:fill="auto"/>
            <w:vAlign w:val="center"/>
          </w:tcPr>
          <w:p w14:paraId="54E90195" w14:textId="77777777" w:rsidR="00DB5FFC" w:rsidRPr="00DB5FFC" w:rsidRDefault="00DB5FFC" w:rsidP="00DB5FFC">
            <w:pPr>
              <w:spacing w:line="276" w:lineRule="auto"/>
              <w:rPr>
                <w:bCs/>
                <w:color w:val="000000"/>
                <w:sz w:val="20"/>
                <w:szCs w:val="20"/>
                <w:lang w:val="en-GB"/>
              </w:rPr>
            </w:pPr>
            <w:r w:rsidRPr="00DB5FFC">
              <w:rPr>
                <w:bCs/>
                <w:color w:val="000000"/>
                <w:sz w:val="20"/>
                <w:szCs w:val="20"/>
                <w:lang w:val="en-GB"/>
              </w:rPr>
              <w:t>Study</w:t>
            </w:r>
          </w:p>
        </w:tc>
        <w:tc>
          <w:tcPr>
            <w:tcW w:w="1633" w:type="dxa"/>
            <w:tcBorders>
              <w:top w:val="single" w:sz="8" w:space="0" w:color="000000"/>
              <w:left w:val="nil"/>
              <w:bottom w:val="single" w:sz="4" w:space="0" w:color="auto"/>
              <w:right w:val="nil"/>
            </w:tcBorders>
            <w:shd w:val="clear" w:color="auto" w:fill="auto"/>
            <w:vAlign w:val="center"/>
          </w:tcPr>
          <w:p w14:paraId="09EE813B"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Target group</w:t>
            </w:r>
          </w:p>
        </w:tc>
        <w:tc>
          <w:tcPr>
            <w:tcW w:w="0" w:type="auto"/>
            <w:tcBorders>
              <w:top w:val="single" w:sz="8" w:space="0" w:color="000000"/>
              <w:left w:val="nil"/>
              <w:bottom w:val="single" w:sz="8" w:space="0" w:color="000000"/>
              <w:right w:val="nil"/>
            </w:tcBorders>
            <w:vAlign w:val="center"/>
          </w:tcPr>
          <w:p w14:paraId="1DE06E95"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Domains of EF</w:t>
            </w:r>
          </w:p>
        </w:tc>
        <w:tc>
          <w:tcPr>
            <w:tcW w:w="0" w:type="auto"/>
            <w:tcBorders>
              <w:top w:val="single" w:sz="8" w:space="0" w:color="000000"/>
              <w:left w:val="nil"/>
              <w:bottom w:val="single" w:sz="8" w:space="0" w:color="000000"/>
              <w:right w:val="nil"/>
            </w:tcBorders>
            <w:shd w:val="clear" w:color="auto" w:fill="auto"/>
            <w:vAlign w:val="center"/>
          </w:tcPr>
          <w:p w14:paraId="45FEFBCE"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Type of measures</w:t>
            </w:r>
          </w:p>
        </w:tc>
        <w:tc>
          <w:tcPr>
            <w:tcW w:w="0" w:type="auto"/>
            <w:tcBorders>
              <w:top w:val="single" w:sz="8" w:space="0" w:color="000000"/>
              <w:left w:val="nil"/>
              <w:bottom w:val="single" w:sz="8" w:space="0" w:color="000000"/>
              <w:right w:val="nil"/>
            </w:tcBorders>
            <w:shd w:val="clear" w:color="auto" w:fill="auto"/>
            <w:vAlign w:val="center"/>
          </w:tcPr>
          <w:p w14:paraId="620EF815"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EF measures</w:t>
            </w:r>
          </w:p>
        </w:tc>
        <w:tc>
          <w:tcPr>
            <w:tcW w:w="0" w:type="auto"/>
            <w:tcBorders>
              <w:top w:val="single" w:sz="8" w:space="0" w:color="000000"/>
              <w:left w:val="nil"/>
              <w:bottom w:val="single" w:sz="8" w:space="0" w:color="000000"/>
              <w:right w:val="nil"/>
            </w:tcBorders>
            <w:vAlign w:val="center"/>
          </w:tcPr>
          <w:p w14:paraId="73502D32"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Summary of findings</w:t>
            </w:r>
          </w:p>
        </w:tc>
      </w:tr>
      <w:tr w:rsidR="00731F48" w:rsidRPr="00C57F9B" w14:paraId="7D4EAC23"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47568663" w14:textId="79EB0603" w:rsidR="00DB5FFC" w:rsidRPr="00DB5FFC" w:rsidRDefault="00DB5FFC" w:rsidP="00DB5FFC">
            <w:pPr>
              <w:spacing w:line="276" w:lineRule="auto"/>
              <w:rPr>
                <w:bCs/>
                <w:color w:val="000000"/>
                <w:sz w:val="20"/>
                <w:szCs w:val="20"/>
                <w:lang w:val="en-GB"/>
              </w:rPr>
            </w:pPr>
            <w:r w:rsidRPr="00DB5FFC">
              <w:rPr>
                <w:bCs/>
                <w:color w:val="000000"/>
                <w:sz w:val="20"/>
                <w:szCs w:val="20"/>
                <w:lang w:val="en-GB"/>
              </w:rPr>
              <w:t xml:space="preserve">Beer et al. </w:t>
            </w:r>
            <w:sdt>
              <w:sdtPr>
                <w:rPr>
                  <w:bCs/>
                  <w:color w:val="000000"/>
                  <w:sz w:val="20"/>
                  <w:szCs w:val="20"/>
                  <w:lang w:val="en-GB"/>
                </w:rPr>
                <w:tag w:val="MENDELEY_CITATION_v3_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"/>
                <w:id w:val="-247261759"/>
                <w:placeholder>
                  <w:docPart w:val="A03ECC4CC45A4E5885AB5CA2DC7E3BC9"/>
                </w:placeholder>
              </w:sdtPr>
              <w:sdtContent>
                <w:r w:rsidR="005411D0" w:rsidRPr="005411D0">
                  <w:rPr>
                    <w:bCs/>
                    <w:color w:val="000000"/>
                    <w:sz w:val="20"/>
                    <w:szCs w:val="20"/>
                    <w:lang w:val="en-GB"/>
                  </w:rPr>
                  <w:t>(2011)</w:t>
                </w:r>
              </w:sdtContent>
            </w:sdt>
          </w:p>
        </w:tc>
        <w:tc>
          <w:tcPr>
            <w:tcW w:w="1633" w:type="dxa"/>
            <w:tcBorders>
              <w:top w:val="single" w:sz="4" w:space="0" w:color="auto"/>
              <w:left w:val="nil"/>
              <w:bottom w:val="single" w:sz="4" w:space="0" w:color="auto"/>
              <w:right w:val="nil"/>
            </w:tcBorders>
            <w:shd w:val="clear" w:color="auto" w:fill="auto"/>
            <w:vAlign w:val="center"/>
          </w:tcPr>
          <w:p w14:paraId="5D6E4BBF" w14:textId="7F50BF31" w:rsidR="00DB5FFC" w:rsidRPr="00DB5FFC" w:rsidRDefault="00DB5FFC" w:rsidP="00DB5FFC">
            <w:pPr>
              <w:spacing w:line="276" w:lineRule="auto"/>
              <w:rPr>
                <w:color w:val="000000"/>
                <w:sz w:val="20"/>
                <w:szCs w:val="20"/>
                <w:lang w:val="en-GB"/>
              </w:rPr>
            </w:pPr>
            <w:r w:rsidRPr="00DB5FFC">
              <w:rPr>
                <w:color w:val="000000"/>
                <w:sz w:val="20"/>
                <w:szCs w:val="20"/>
                <w:lang w:val="en-GB"/>
              </w:rPr>
              <w:t xml:space="preserve">Deaf cochlear implanted </w:t>
            </w:r>
            <w:r w:rsidR="00C42CCC">
              <w:rPr>
                <w:color w:val="000000"/>
                <w:sz w:val="20"/>
                <w:szCs w:val="20"/>
                <w:lang w:val="en-GB"/>
              </w:rPr>
              <w:t>sample</w:t>
            </w:r>
            <w:r w:rsidRPr="00DB5FFC">
              <w:rPr>
                <w:color w:val="000000"/>
                <w:sz w:val="20"/>
                <w:szCs w:val="20"/>
                <w:lang w:val="en-GB"/>
              </w:rPr>
              <w:t xml:space="preserve"> (</w:t>
            </w:r>
            <w:r w:rsidRPr="00DB5FFC">
              <w:rPr>
                <w:iCs/>
                <w:color w:val="000000"/>
                <w:sz w:val="20"/>
                <w:szCs w:val="20"/>
                <w:lang w:val="en-GB"/>
              </w:rPr>
              <w:t>N</w:t>
            </w:r>
            <w:r w:rsidRPr="00DB5FFC">
              <w:rPr>
                <w:color w:val="000000"/>
                <w:sz w:val="20"/>
                <w:szCs w:val="20"/>
                <w:lang w:val="en-GB"/>
              </w:rPr>
              <w:t xml:space="preserve"> = 45)</w:t>
            </w:r>
          </w:p>
          <w:p w14:paraId="6B5CB8AC"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5-18 years</w:t>
            </w:r>
          </w:p>
        </w:tc>
        <w:tc>
          <w:tcPr>
            <w:tcW w:w="0" w:type="auto"/>
            <w:tcBorders>
              <w:top w:val="single" w:sz="4" w:space="0" w:color="auto"/>
              <w:left w:val="nil"/>
              <w:bottom w:val="single" w:sz="4" w:space="0" w:color="auto"/>
              <w:right w:val="nil"/>
            </w:tcBorders>
            <w:vAlign w:val="center"/>
          </w:tcPr>
          <w:p w14:paraId="5F2599F7"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Both</w:t>
            </w:r>
          </w:p>
        </w:tc>
        <w:tc>
          <w:tcPr>
            <w:tcW w:w="0" w:type="auto"/>
            <w:tcBorders>
              <w:top w:val="single" w:sz="4" w:space="0" w:color="auto"/>
              <w:left w:val="nil"/>
              <w:bottom w:val="single" w:sz="4" w:space="0" w:color="auto"/>
              <w:right w:val="nil"/>
            </w:tcBorders>
            <w:shd w:val="clear" w:color="auto" w:fill="auto"/>
            <w:vAlign w:val="center"/>
          </w:tcPr>
          <w:p w14:paraId="40907FC2"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Inventories</w:t>
            </w:r>
          </w:p>
        </w:tc>
        <w:tc>
          <w:tcPr>
            <w:tcW w:w="0" w:type="auto"/>
            <w:tcBorders>
              <w:top w:val="single" w:sz="4" w:space="0" w:color="auto"/>
              <w:left w:val="nil"/>
              <w:bottom w:val="single" w:sz="4" w:space="0" w:color="auto"/>
              <w:right w:val="nil"/>
            </w:tcBorders>
            <w:shd w:val="clear" w:color="auto" w:fill="auto"/>
            <w:vAlign w:val="center"/>
          </w:tcPr>
          <w:p w14:paraId="028205F4"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BRIEF</w:t>
            </w:r>
          </w:p>
        </w:tc>
        <w:tc>
          <w:tcPr>
            <w:tcW w:w="0" w:type="auto"/>
            <w:tcBorders>
              <w:top w:val="single" w:sz="4" w:space="0" w:color="auto"/>
              <w:left w:val="nil"/>
              <w:bottom w:val="single" w:sz="4" w:space="0" w:color="auto"/>
              <w:right w:val="nil"/>
            </w:tcBorders>
            <w:vAlign w:val="center"/>
          </w:tcPr>
          <w:p w14:paraId="512B1843"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children scored significantly higher than age norms on the behavioural regulation index, but not in the meta-cognition index</w:t>
            </w:r>
          </w:p>
        </w:tc>
      </w:tr>
      <w:tr w:rsidR="00731F48" w:rsidRPr="00C57F9B" w14:paraId="1A008981" w14:textId="77777777" w:rsidTr="009D0D9E">
        <w:trPr>
          <w:trHeight w:val="552"/>
        </w:trPr>
        <w:tc>
          <w:tcPr>
            <w:tcW w:w="1284" w:type="dxa"/>
            <w:tcBorders>
              <w:top w:val="single" w:sz="4" w:space="0" w:color="auto"/>
              <w:left w:val="nil"/>
              <w:bottom w:val="single" w:sz="4" w:space="0" w:color="000000"/>
              <w:right w:val="nil"/>
            </w:tcBorders>
            <w:shd w:val="clear" w:color="auto" w:fill="auto"/>
            <w:vAlign w:val="center"/>
          </w:tcPr>
          <w:p w14:paraId="4E2EBDD7" w14:textId="364CBFB6" w:rsidR="00DB5FFC" w:rsidRPr="00DB5FFC" w:rsidRDefault="00DB5FFC" w:rsidP="00DB5FFC">
            <w:pPr>
              <w:spacing w:line="276" w:lineRule="auto"/>
              <w:rPr>
                <w:bCs/>
                <w:color w:val="000000"/>
                <w:sz w:val="20"/>
                <w:szCs w:val="20"/>
                <w:lang w:val="en-GB"/>
              </w:rPr>
            </w:pPr>
            <w:r w:rsidRPr="00DB5FFC">
              <w:rPr>
                <w:bCs/>
                <w:color w:val="000000"/>
                <w:sz w:val="20"/>
                <w:szCs w:val="20"/>
                <w:lang w:val="en-GB"/>
              </w:rPr>
              <w:t xml:space="preserve">Beer et al. </w:t>
            </w:r>
            <w:sdt>
              <w:sdtPr>
                <w:rPr>
                  <w:bCs/>
                  <w:color w:val="000000"/>
                  <w:sz w:val="20"/>
                  <w:szCs w:val="20"/>
                  <w:lang w:val="en-GB"/>
                </w:rPr>
                <w:tag w:val="MENDELEY_CITATION_v3_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"/>
                <w:id w:val="-283962163"/>
                <w:placeholder>
                  <w:docPart w:val="DefaultPlaceholder_-1854013440"/>
                </w:placeholder>
              </w:sdtPr>
              <w:sdtContent>
                <w:r w:rsidR="005411D0" w:rsidRPr="005411D0">
                  <w:rPr>
                    <w:bCs/>
                    <w:color w:val="000000"/>
                    <w:sz w:val="20"/>
                    <w:szCs w:val="20"/>
                    <w:lang w:val="en-GB"/>
                  </w:rPr>
                  <w:t>(2014)</w:t>
                </w:r>
              </w:sdtContent>
            </w:sdt>
          </w:p>
        </w:tc>
        <w:tc>
          <w:tcPr>
            <w:tcW w:w="1633" w:type="dxa"/>
            <w:tcBorders>
              <w:top w:val="single" w:sz="4" w:space="0" w:color="auto"/>
              <w:left w:val="nil"/>
              <w:bottom w:val="single" w:sz="4" w:space="0" w:color="000000"/>
              <w:right w:val="nil"/>
            </w:tcBorders>
            <w:shd w:val="clear" w:color="auto" w:fill="auto"/>
            <w:vAlign w:val="center"/>
          </w:tcPr>
          <w:p w14:paraId="7235B625"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Hearing children (</w:t>
            </w:r>
            <w:r w:rsidRPr="00DB5FFC">
              <w:rPr>
                <w:iCs/>
                <w:color w:val="000000"/>
                <w:sz w:val="20"/>
                <w:szCs w:val="20"/>
                <w:lang w:val="en-GB"/>
              </w:rPr>
              <w:t>N</w:t>
            </w:r>
            <w:r w:rsidRPr="00DB5FFC">
              <w:rPr>
                <w:color w:val="000000"/>
                <w:sz w:val="20"/>
                <w:szCs w:val="20"/>
                <w:lang w:val="en-GB"/>
              </w:rPr>
              <w:t xml:space="preserve"> = 21)</w:t>
            </w:r>
          </w:p>
          <w:p w14:paraId="1199AFDE"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cochlear implanted children (</w:t>
            </w:r>
            <w:r w:rsidRPr="00DB5FFC">
              <w:rPr>
                <w:iCs/>
                <w:color w:val="000000"/>
                <w:sz w:val="20"/>
                <w:szCs w:val="20"/>
                <w:lang w:val="en-GB"/>
              </w:rPr>
              <w:t>N</w:t>
            </w:r>
            <w:r w:rsidRPr="00DB5FFC">
              <w:rPr>
                <w:color w:val="000000"/>
                <w:sz w:val="20"/>
                <w:szCs w:val="20"/>
                <w:lang w:val="en-GB"/>
              </w:rPr>
              <w:t xml:space="preserve"> = 24)</w:t>
            </w:r>
          </w:p>
          <w:p w14:paraId="4FFC8607"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3-6 years</w:t>
            </w:r>
          </w:p>
        </w:tc>
        <w:tc>
          <w:tcPr>
            <w:tcW w:w="0" w:type="auto"/>
            <w:tcBorders>
              <w:top w:val="single" w:sz="4" w:space="0" w:color="auto"/>
              <w:left w:val="nil"/>
              <w:bottom w:val="single" w:sz="4" w:space="0" w:color="000000"/>
              <w:right w:val="nil"/>
            </w:tcBorders>
            <w:vAlign w:val="center"/>
          </w:tcPr>
          <w:p w14:paraId="25AEA518"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Both</w:t>
            </w:r>
          </w:p>
        </w:tc>
        <w:tc>
          <w:tcPr>
            <w:tcW w:w="0" w:type="auto"/>
            <w:tcBorders>
              <w:top w:val="single" w:sz="4" w:space="0" w:color="auto"/>
              <w:left w:val="nil"/>
              <w:bottom w:val="single" w:sz="4" w:space="0" w:color="000000"/>
              <w:right w:val="nil"/>
            </w:tcBorders>
            <w:shd w:val="clear" w:color="auto" w:fill="auto"/>
            <w:vAlign w:val="center"/>
          </w:tcPr>
          <w:p w14:paraId="3800486F"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Both</w:t>
            </w:r>
          </w:p>
        </w:tc>
        <w:tc>
          <w:tcPr>
            <w:tcW w:w="0" w:type="auto"/>
            <w:tcBorders>
              <w:top w:val="single" w:sz="4" w:space="0" w:color="auto"/>
              <w:left w:val="nil"/>
              <w:bottom w:val="single" w:sz="4" w:space="0" w:color="000000"/>
              <w:right w:val="nil"/>
            </w:tcBorders>
            <w:shd w:val="clear" w:color="auto" w:fill="auto"/>
            <w:vAlign w:val="center"/>
          </w:tcPr>
          <w:p w14:paraId="7DE7A56F" w14:textId="1F559D11" w:rsidR="00DB5FFC" w:rsidRPr="00DB5FFC" w:rsidRDefault="00DB5FFC" w:rsidP="00DB5FFC">
            <w:pPr>
              <w:spacing w:line="276" w:lineRule="auto"/>
              <w:rPr>
                <w:color w:val="000000"/>
                <w:sz w:val="20"/>
                <w:szCs w:val="20"/>
                <w:lang w:val="en-GB"/>
              </w:rPr>
            </w:pPr>
            <w:r w:rsidRPr="00DB5FFC">
              <w:rPr>
                <w:color w:val="000000"/>
                <w:sz w:val="20"/>
                <w:szCs w:val="20"/>
                <w:lang w:val="en-GB"/>
              </w:rPr>
              <w:t>BRIEF and BRIEF-Preschool: Inhibition, working memory and plan/organise</w:t>
            </w:r>
          </w:p>
          <w:p w14:paraId="3AC28EBB"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Memory for Designs subtest of the NEPSY–II (visual memory)</w:t>
            </w:r>
          </w:p>
          <w:p w14:paraId="54EA7C11"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Attention sustained subtest of Leiter (inhibition-concentration)</w:t>
            </w:r>
          </w:p>
          <w:p w14:paraId="42A673BD"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The Beery Developmental Test of Visual-Motor Integration (organisation-integration)</w:t>
            </w:r>
          </w:p>
        </w:tc>
        <w:tc>
          <w:tcPr>
            <w:tcW w:w="0" w:type="auto"/>
            <w:tcBorders>
              <w:top w:val="single" w:sz="4" w:space="0" w:color="auto"/>
              <w:left w:val="nil"/>
              <w:bottom w:val="single" w:sz="4" w:space="0" w:color="000000"/>
              <w:right w:val="nil"/>
            </w:tcBorders>
            <w:vAlign w:val="center"/>
          </w:tcPr>
          <w:p w14:paraId="06B2F227" w14:textId="78423448" w:rsidR="00DB5FFC" w:rsidRPr="00DB5FFC" w:rsidRDefault="00DB5FFC" w:rsidP="00DB5FFC">
            <w:pPr>
              <w:spacing w:line="276" w:lineRule="auto"/>
              <w:rPr>
                <w:color w:val="000000"/>
                <w:sz w:val="20"/>
                <w:szCs w:val="20"/>
                <w:lang w:val="en-GB"/>
              </w:rPr>
            </w:pPr>
            <w:r w:rsidRPr="00DB5FFC">
              <w:rPr>
                <w:color w:val="000000"/>
                <w:sz w:val="20"/>
                <w:szCs w:val="20"/>
                <w:lang w:val="en-GB"/>
              </w:rPr>
              <w:t xml:space="preserve">Deaf children displayed more difficulties on </w:t>
            </w:r>
            <w:r w:rsidR="0066476B">
              <w:rPr>
                <w:color w:val="000000"/>
                <w:sz w:val="20"/>
                <w:szCs w:val="20"/>
                <w:lang w:val="en-GB"/>
              </w:rPr>
              <w:t>meta-cognition</w:t>
            </w:r>
            <w:r w:rsidR="00515917">
              <w:rPr>
                <w:color w:val="000000"/>
                <w:sz w:val="20"/>
                <w:szCs w:val="20"/>
                <w:lang w:val="en-GB"/>
              </w:rPr>
              <w:t xml:space="preserve"> </w:t>
            </w:r>
            <w:r w:rsidRPr="00DB5FFC">
              <w:rPr>
                <w:color w:val="000000"/>
                <w:sz w:val="20"/>
                <w:szCs w:val="20"/>
                <w:lang w:val="en-GB"/>
              </w:rPr>
              <w:t>measures (the inhibition-concentration measure</w:t>
            </w:r>
            <w:r w:rsidR="00515917">
              <w:rPr>
                <w:color w:val="000000"/>
                <w:sz w:val="20"/>
                <w:szCs w:val="20"/>
                <w:lang w:val="en-GB"/>
              </w:rPr>
              <w:t>,</w:t>
            </w:r>
            <w:r w:rsidR="001670FE">
              <w:rPr>
                <w:color w:val="000000"/>
                <w:sz w:val="20"/>
                <w:szCs w:val="20"/>
                <w:lang w:val="en-GB"/>
              </w:rPr>
              <w:t xml:space="preserve"> BRIEF</w:t>
            </w:r>
            <w:r w:rsidR="00515917">
              <w:rPr>
                <w:color w:val="000000"/>
                <w:sz w:val="20"/>
                <w:szCs w:val="20"/>
                <w:lang w:val="en-GB"/>
              </w:rPr>
              <w:t xml:space="preserve"> </w:t>
            </w:r>
            <w:r w:rsidRPr="00DB5FFC">
              <w:rPr>
                <w:color w:val="000000"/>
                <w:sz w:val="20"/>
                <w:szCs w:val="20"/>
                <w:lang w:val="en-GB"/>
              </w:rPr>
              <w:t>working memory</w:t>
            </w:r>
            <w:r w:rsidR="00515917">
              <w:rPr>
                <w:color w:val="000000"/>
                <w:sz w:val="20"/>
                <w:szCs w:val="20"/>
                <w:lang w:val="en-GB"/>
              </w:rPr>
              <w:t>,</w:t>
            </w:r>
            <w:r w:rsidR="00515917" w:rsidRPr="00DB5FFC">
              <w:rPr>
                <w:color w:val="000000"/>
                <w:sz w:val="20"/>
                <w:szCs w:val="20"/>
                <w:lang w:val="en-GB"/>
              </w:rPr>
              <w:t xml:space="preserve"> visual memory, organisation-integration or plan/organise subscale</w:t>
            </w:r>
            <w:r w:rsidRPr="00DB5FFC">
              <w:rPr>
                <w:color w:val="000000"/>
                <w:sz w:val="20"/>
                <w:szCs w:val="20"/>
                <w:lang w:val="en-GB"/>
              </w:rPr>
              <w:t xml:space="preserve">) compared with hearing children. No significant group differences were </w:t>
            </w:r>
            <w:r w:rsidR="001670FE">
              <w:rPr>
                <w:color w:val="000000"/>
                <w:sz w:val="20"/>
                <w:szCs w:val="20"/>
                <w:lang w:val="en-GB"/>
              </w:rPr>
              <w:t xml:space="preserve">also </w:t>
            </w:r>
            <w:r w:rsidRPr="00DB5FFC">
              <w:rPr>
                <w:color w:val="000000"/>
                <w:sz w:val="20"/>
                <w:szCs w:val="20"/>
                <w:lang w:val="en-GB"/>
              </w:rPr>
              <w:t xml:space="preserve">found on </w:t>
            </w:r>
            <w:r w:rsidR="00515917">
              <w:rPr>
                <w:color w:val="000000"/>
                <w:sz w:val="20"/>
                <w:szCs w:val="20"/>
                <w:lang w:val="en-GB"/>
              </w:rPr>
              <w:t xml:space="preserve">the </w:t>
            </w:r>
            <w:r w:rsidR="00515917" w:rsidRPr="00DB5FFC">
              <w:rPr>
                <w:color w:val="000000"/>
                <w:sz w:val="20"/>
                <w:szCs w:val="20"/>
                <w:lang w:val="en-GB"/>
              </w:rPr>
              <w:t>BRIEF Inhibition</w:t>
            </w:r>
            <w:r w:rsidR="001670FE">
              <w:rPr>
                <w:color w:val="000000"/>
                <w:sz w:val="20"/>
                <w:szCs w:val="20"/>
                <w:lang w:val="en-GB"/>
              </w:rPr>
              <w:t xml:space="preserve"> (behavioural regulation)</w:t>
            </w:r>
            <w:r w:rsidR="00515917" w:rsidRPr="00DB5FFC">
              <w:rPr>
                <w:color w:val="000000"/>
                <w:sz w:val="20"/>
                <w:szCs w:val="20"/>
                <w:lang w:val="en-GB"/>
              </w:rPr>
              <w:t xml:space="preserve"> </w:t>
            </w:r>
            <w:r w:rsidRPr="00DB5FFC">
              <w:rPr>
                <w:color w:val="000000"/>
                <w:sz w:val="20"/>
                <w:szCs w:val="20"/>
                <w:lang w:val="en-GB"/>
              </w:rPr>
              <w:t>compared with hearing children</w:t>
            </w:r>
          </w:p>
        </w:tc>
      </w:tr>
      <w:tr w:rsidR="00731F48" w:rsidRPr="00C57F9B" w14:paraId="4B8F683A"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21A7CA58" w14:textId="5332CAC8" w:rsidR="00DB5FFC" w:rsidRPr="00DB5FFC" w:rsidRDefault="00DB5FFC" w:rsidP="00DB5FFC">
            <w:pPr>
              <w:spacing w:line="276" w:lineRule="auto"/>
              <w:rPr>
                <w:bCs/>
                <w:color w:val="000000"/>
                <w:sz w:val="20"/>
                <w:szCs w:val="20"/>
                <w:lang w:val="en-GB"/>
              </w:rPr>
            </w:pPr>
            <w:r w:rsidRPr="00DB5FFC">
              <w:rPr>
                <w:bCs/>
                <w:color w:val="000000"/>
                <w:sz w:val="20"/>
                <w:szCs w:val="20"/>
                <w:lang w:val="en-GB"/>
              </w:rPr>
              <w:t xml:space="preserve">Blank and Holt </w:t>
            </w:r>
            <w:sdt>
              <w:sdtPr>
                <w:rPr>
                  <w:bCs/>
                  <w:color w:val="000000"/>
                  <w:sz w:val="20"/>
                  <w:szCs w:val="20"/>
                  <w:lang w:val="en-GB"/>
                </w:rPr>
                <w:tag w:val="MENDELEY_CITATION_v3_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"/>
                <w:id w:val="-2065013465"/>
                <w:placeholder>
                  <w:docPart w:val="296BFF12C7474B808AE645E95193FA43"/>
                </w:placeholder>
              </w:sdtPr>
              <w:sdtContent>
                <w:r w:rsidR="005411D0" w:rsidRPr="005411D0">
                  <w:rPr>
                    <w:bCs/>
                    <w:color w:val="000000"/>
                    <w:sz w:val="20"/>
                    <w:szCs w:val="20"/>
                    <w:lang w:val="en-GB"/>
                  </w:rPr>
                  <w:t>(2022)</w:t>
                </w:r>
              </w:sdtContent>
            </w:sdt>
          </w:p>
        </w:tc>
        <w:tc>
          <w:tcPr>
            <w:tcW w:w="1633" w:type="dxa"/>
            <w:tcBorders>
              <w:top w:val="single" w:sz="4" w:space="0" w:color="auto"/>
              <w:left w:val="nil"/>
              <w:bottom w:val="single" w:sz="4" w:space="0" w:color="auto"/>
              <w:right w:val="nil"/>
            </w:tcBorders>
            <w:shd w:val="clear" w:color="auto" w:fill="auto"/>
            <w:vAlign w:val="center"/>
          </w:tcPr>
          <w:p w14:paraId="3D0A5973"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Hearing children (</w:t>
            </w:r>
            <w:r w:rsidRPr="00DB5FFC">
              <w:rPr>
                <w:iCs/>
                <w:color w:val="000000"/>
                <w:sz w:val="20"/>
                <w:szCs w:val="20"/>
                <w:lang w:val="en-GB"/>
              </w:rPr>
              <w:t>N</w:t>
            </w:r>
            <w:r w:rsidRPr="00DB5FFC">
              <w:rPr>
                <w:color w:val="000000"/>
                <w:sz w:val="20"/>
                <w:szCs w:val="20"/>
                <w:lang w:val="en-GB"/>
              </w:rPr>
              <w:t xml:space="preserve"> = 29)</w:t>
            </w:r>
          </w:p>
          <w:p w14:paraId="5116758E"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children (</w:t>
            </w:r>
            <w:r w:rsidRPr="00DB5FFC">
              <w:rPr>
                <w:iCs/>
                <w:color w:val="000000"/>
                <w:sz w:val="20"/>
                <w:szCs w:val="20"/>
                <w:lang w:val="en-GB"/>
              </w:rPr>
              <w:t>N</w:t>
            </w:r>
            <w:r w:rsidRPr="00DB5FFC">
              <w:rPr>
                <w:color w:val="000000"/>
                <w:sz w:val="20"/>
                <w:szCs w:val="20"/>
                <w:lang w:val="en-GB"/>
              </w:rPr>
              <w:t xml:space="preserve"> = 30)</w:t>
            </w:r>
          </w:p>
          <w:p w14:paraId="65A8AE30"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3-5 years</w:t>
            </w:r>
          </w:p>
        </w:tc>
        <w:tc>
          <w:tcPr>
            <w:tcW w:w="0" w:type="auto"/>
            <w:tcBorders>
              <w:top w:val="single" w:sz="4" w:space="0" w:color="auto"/>
              <w:left w:val="nil"/>
              <w:bottom w:val="single" w:sz="4" w:space="0" w:color="auto"/>
              <w:right w:val="nil"/>
            </w:tcBorders>
            <w:vAlign w:val="center"/>
          </w:tcPr>
          <w:p w14:paraId="132F4CF8"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Both</w:t>
            </w:r>
          </w:p>
        </w:tc>
        <w:tc>
          <w:tcPr>
            <w:tcW w:w="0" w:type="auto"/>
            <w:tcBorders>
              <w:top w:val="single" w:sz="4" w:space="0" w:color="auto"/>
              <w:left w:val="nil"/>
              <w:bottom w:val="single" w:sz="4" w:space="0" w:color="auto"/>
              <w:right w:val="nil"/>
            </w:tcBorders>
            <w:shd w:val="clear" w:color="auto" w:fill="auto"/>
            <w:vAlign w:val="center"/>
          </w:tcPr>
          <w:p w14:paraId="18A87E4B"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Inventories</w:t>
            </w:r>
          </w:p>
        </w:tc>
        <w:tc>
          <w:tcPr>
            <w:tcW w:w="0" w:type="auto"/>
            <w:tcBorders>
              <w:top w:val="single" w:sz="4" w:space="0" w:color="auto"/>
              <w:left w:val="nil"/>
              <w:bottom w:val="single" w:sz="4" w:space="0" w:color="auto"/>
              <w:right w:val="nil"/>
            </w:tcBorders>
            <w:shd w:val="clear" w:color="auto" w:fill="auto"/>
            <w:vAlign w:val="center"/>
          </w:tcPr>
          <w:p w14:paraId="1301BF91"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BRIEF-Preschool version</w:t>
            </w:r>
          </w:p>
        </w:tc>
        <w:tc>
          <w:tcPr>
            <w:tcW w:w="0" w:type="auto"/>
            <w:tcBorders>
              <w:top w:val="single" w:sz="4" w:space="0" w:color="auto"/>
              <w:left w:val="nil"/>
              <w:bottom w:val="single" w:sz="4" w:space="0" w:color="auto"/>
              <w:right w:val="nil"/>
            </w:tcBorders>
            <w:vAlign w:val="center"/>
          </w:tcPr>
          <w:p w14:paraId="451ED99E"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children only showed more difficulties in working memory (meta-cognition)</w:t>
            </w:r>
          </w:p>
        </w:tc>
      </w:tr>
      <w:tr w:rsidR="00731F48" w:rsidRPr="00C57F9B" w14:paraId="600ACE92"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579E4D24" w14:textId="3F163A40" w:rsidR="00DB5FFC" w:rsidRPr="00DB5FFC" w:rsidRDefault="00DB5FFC" w:rsidP="00DB5FFC">
            <w:pPr>
              <w:spacing w:line="276" w:lineRule="auto"/>
              <w:rPr>
                <w:color w:val="000000"/>
                <w:sz w:val="20"/>
                <w:szCs w:val="20"/>
                <w:lang w:val="en-GB"/>
              </w:rPr>
            </w:pPr>
            <w:r w:rsidRPr="00DB5FFC">
              <w:rPr>
                <w:color w:val="000000"/>
                <w:sz w:val="20"/>
                <w:szCs w:val="20"/>
                <w:lang w:val="en-GB"/>
              </w:rPr>
              <w:t xml:space="preserve">Botting et al. </w:t>
            </w:r>
            <w:sdt>
              <w:sdtPr>
                <w:rPr>
                  <w:color w:val="000000"/>
                  <w:sz w:val="20"/>
                  <w:szCs w:val="20"/>
                  <w:lang w:val="en-GB"/>
                </w:rPr>
                <w:tag w:val="MENDELEY_CITATION_v3_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"/>
                <w:id w:val="228201487"/>
                <w:placeholder>
                  <w:docPart w:val="DefaultPlaceholder_-1854013440"/>
                </w:placeholder>
              </w:sdtPr>
              <w:sdtContent>
                <w:r w:rsidR="005411D0" w:rsidRPr="005411D0">
                  <w:rPr>
                    <w:color w:val="000000"/>
                    <w:sz w:val="20"/>
                    <w:szCs w:val="20"/>
                    <w:lang w:val="en-GB"/>
                  </w:rPr>
                  <w:t>(2017)</w:t>
                </w:r>
              </w:sdtContent>
            </w:sdt>
          </w:p>
        </w:tc>
        <w:tc>
          <w:tcPr>
            <w:tcW w:w="1633" w:type="dxa"/>
            <w:tcBorders>
              <w:top w:val="single" w:sz="4" w:space="0" w:color="auto"/>
              <w:left w:val="nil"/>
              <w:bottom w:val="single" w:sz="4" w:space="0" w:color="auto"/>
              <w:right w:val="nil"/>
            </w:tcBorders>
            <w:shd w:val="clear" w:color="auto" w:fill="auto"/>
            <w:vAlign w:val="center"/>
          </w:tcPr>
          <w:p w14:paraId="6F023046"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Hearing children (</w:t>
            </w:r>
            <w:r w:rsidRPr="00DB5FFC">
              <w:rPr>
                <w:iCs/>
                <w:color w:val="000000"/>
                <w:sz w:val="20"/>
                <w:szCs w:val="20"/>
                <w:lang w:val="en-GB"/>
              </w:rPr>
              <w:t>N</w:t>
            </w:r>
            <w:r w:rsidRPr="00DB5FFC">
              <w:rPr>
                <w:color w:val="000000"/>
                <w:sz w:val="20"/>
                <w:szCs w:val="20"/>
                <w:lang w:val="en-GB"/>
              </w:rPr>
              <w:t xml:space="preserve"> = 108)</w:t>
            </w:r>
          </w:p>
          <w:p w14:paraId="4202D13C"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children (</w:t>
            </w:r>
            <w:r w:rsidRPr="00DB5FFC">
              <w:rPr>
                <w:iCs/>
                <w:color w:val="000000"/>
                <w:sz w:val="20"/>
                <w:szCs w:val="20"/>
                <w:lang w:val="en-GB"/>
              </w:rPr>
              <w:t>N</w:t>
            </w:r>
            <w:r w:rsidRPr="00DB5FFC">
              <w:rPr>
                <w:color w:val="000000"/>
                <w:sz w:val="20"/>
                <w:szCs w:val="20"/>
                <w:lang w:val="en-GB"/>
              </w:rPr>
              <w:t xml:space="preserve"> = 108)</w:t>
            </w:r>
          </w:p>
          <w:p w14:paraId="0121C28B"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6-12 years</w:t>
            </w:r>
          </w:p>
        </w:tc>
        <w:tc>
          <w:tcPr>
            <w:tcW w:w="0" w:type="auto"/>
            <w:tcBorders>
              <w:top w:val="single" w:sz="4" w:space="0" w:color="auto"/>
              <w:left w:val="nil"/>
              <w:bottom w:val="single" w:sz="4" w:space="0" w:color="auto"/>
              <w:right w:val="nil"/>
            </w:tcBorders>
            <w:vAlign w:val="center"/>
          </w:tcPr>
          <w:p w14:paraId="0730F683" w14:textId="272CAF3B" w:rsidR="00DB5FFC" w:rsidRPr="00DB5FFC" w:rsidRDefault="002E5836" w:rsidP="00DB5FFC">
            <w:pPr>
              <w:spacing w:line="276" w:lineRule="auto"/>
              <w:rPr>
                <w:color w:val="000000"/>
                <w:sz w:val="20"/>
                <w:szCs w:val="20"/>
                <w:lang w:val="en-GB"/>
              </w:rPr>
            </w:pPr>
            <w:r>
              <w:rPr>
                <w:color w:val="000000"/>
                <w:sz w:val="20"/>
                <w:szCs w:val="20"/>
                <w:lang w:val="en-GB"/>
              </w:rPr>
              <w:t>Meta-cognition</w:t>
            </w:r>
          </w:p>
        </w:tc>
        <w:tc>
          <w:tcPr>
            <w:tcW w:w="0" w:type="auto"/>
            <w:tcBorders>
              <w:top w:val="single" w:sz="4" w:space="0" w:color="auto"/>
              <w:left w:val="nil"/>
              <w:bottom w:val="single" w:sz="4" w:space="0" w:color="auto"/>
              <w:right w:val="nil"/>
            </w:tcBorders>
            <w:shd w:val="clear" w:color="auto" w:fill="auto"/>
            <w:vAlign w:val="center"/>
          </w:tcPr>
          <w:p w14:paraId="7C6DB2EA"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Experimental tasks</w:t>
            </w:r>
          </w:p>
        </w:tc>
        <w:tc>
          <w:tcPr>
            <w:tcW w:w="0" w:type="auto"/>
            <w:tcBorders>
              <w:top w:val="single" w:sz="4" w:space="0" w:color="auto"/>
              <w:left w:val="nil"/>
              <w:bottom w:val="single" w:sz="4" w:space="0" w:color="auto"/>
              <w:right w:val="nil"/>
            </w:tcBorders>
            <w:shd w:val="clear" w:color="auto" w:fill="auto"/>
            <w:vAlign w:val="center"/>
          </w:tcPr>
          <w:p w14:paraId="1775B09C"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Color trails test (shifting)</w:t>
            </w:r>
          </w:p>
          <w:p w14:paraId="19051AA1"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Tower of London (planning)</w:t>
            </w:r>
          </w:p>
          <w:p w14:paraId="73DB50AD"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Simon task (cognitive inhibitory control)</w:t>
            </w:r>
          </w:p>
          <w:p w14:paraId="3FB2F3E9"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Design fluency (visuospatial cognitive fluency)</w:t>
            </w:r>
          </w:p>
          <w:p w14:paraId="7E573E4A" w14:textId="4B7AF5AA" w:rsidR="00DB5FFC" w:rsidRPr="00DB5FFC" w:rsidRDefault="00DB5FFC" w:rsidP="000100BD">
            <w:pPr>
              <w:spacing w:line="276" w:lineRule="auto"/>
              <w:rPr>
                <w:color w:val="000000"/>
                <w:sz w:val="20"/>
                <w:szCs w:val="20"/>
                <w:lang w:val="en-GB"/>
              </w:rPr>
            </w:pPr>
            <w:r w:rsidRPr="00DB5FFC">
              <w:rPr>
                <w:color w:val="000000"/>
                <w:sz w:val="20"/>
                <w:szCs w:val="20"/>
                <w:lang w:val="en-GB"/>
              </w:rPr>
              <w:t xml:space="preserve">Odd one out </w:t>
            </w:r>
            <w:r w:rsidR="000100BD">
              <w:rPr>
                <w:color w:val="000000"/>
                <w:sz w:val="20"/>
                <w:szCs w:val="20"/>
                <w:lang w:val="en-GB"/>
              </w:rPr>
              <w:t>and b</w:t>
            </w:r>
            <w:r w:rsidR="000100BD" w:rsidRPr="00DB5FFC">
              <w:rPr>
                <w:color w:val="000000"/>
                <w:sz w:val="20"/>
                <w:szCs w:val="20"/>
                <w:lang w:val="en-GB"/>
              </w:rPr>
              <w:t>ackward spatial span</w:t>
            </w:r>
            <w:r w:rsidRPr="00DB5FFC">
              <w:rPr>
                <w:color w:val="000000"/>
                <w:sz w:val="20"/>
                <w:szCs w:val="20"/>
                <w:lang w:val="en-GB"/>
              </w:rPr>
              <w:t xml:space="preserve"> (visuospatial working memory)</w:t>
            </w:r>
          </w:p>
        </w:tc>
        <w:tc>
          <w:tcPr>
            <w:tcW w:w="0" w:type="auto"/>
            <w:tcBorders>
              <w:top w:val="single" w:sz="4" w:space="0" w:color="auto"/>
              <w:left w:val="nil"/>
              <w:bottom w:val="single" w:sz="4" w:space="0" w:color="auto"/>
              <w:right w:val="nil"/>
            </w:tcBorders>
            <w:vAlign w:val="center"/>
          </w:tcPr>
          <w:p w14:paraId="73FD8601"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children performed all EF tasks less well than the hearing group</w:t>
            </w:r>
          </w:p>
        </w:tc>
      </w:tr>
      <w:tr w:rsidR="00731F48" w:rsidRPr="00C57F9B" w14:paraId="19D30B07"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19A39AC5" w14:textId="5531E538" w:rsidR="00DB5FFC" w:rsidRPr="00DB5FFC" w:rsidRDefault="00DB5FFC" w:rsidP="00DB5FFC">
            <w:pPr>
              <w:spacing w:line="276" w:lineRule="auto"/>
              <w:rPr>
                <w:bCs/>
                <w:color w:val="000000"/>
                <w:sz w:val="20"/>
                <w:szCs w:val="20"/>
                <w:lang w:val="en-GB"/>
              </w:rPr>
            </w:pPr>
            <w:r w:rsidRPr="00DB5FFC">
              <w:rPr>
                <w:bCs/>
                <w:color w:val="000000"/>
                <w:sz w:val="20"/>
                <w:szCs w:val="20"/>
                <w:lang w:val="en-GB"/>
              </w:rPr>
              <w:t xml:space="preserve">Chen et al. </w:t>
            </w:r>
            <w:sdt>
              <w:sdtPr>
                <w:rPr>
                  <w:bCs/>
                  <w:color w:val="000000"/>
                  <w:sz w:val="20"/>
                  <w:szCs w:val="20"/>
                  <w:lang w:val="en-GB"/>
                </w:rPr>
                <w:tag w:val="MENDELEY_CITATION_v3_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"/>
                <w:id w:val="1727801207"/>
                <w:placeholder>
                  <w:docPart w:val="BF4A68F693274708AA13B8CC5E65EAF0"/>
                </w:placeholder>
              </w:sdtPr>
              <w:sdtContent>
                <w:r w:rsidR="005411D0" w:rsidRPr="005411D0">
                  <w:rPr>
                    <w:bCs/>
                    <w:color w:val="000000"/>
                    <w:sz w:val="20"/>
                    <w:szCs w:val="20"/>
                    <w:lang w:val="en-GB"/>
                  </w:rPr>
                  <w:t>(2022)</w:t>
                </w:r>
              </w:sdtContent>
            </w:sdt>
          </w:p>
        </w:tc>
        <w:tc>
          <w:tcPr>
            <w:tcW w:w="1633" w:type="dxa"/>
            <w:tcBorders>
              <w:top w:val="single" w:sz="4" w:space="0" w:color="auto"/>
              <w:left w:val="nil"/>
              <w:bottom w:val="single" w:sz="4" w:space="0" w:color="auto"/>
              <w:right w:val="nil"/>
            </w:tcBorders>
            <w:shd w:val="clear" w:color="auto" w:fill="auto"/>
            <w:vAlign w:val="center"/>
          </w:tcPr>
          <w:p w14:paraId="34754857"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Hearing children (</w:t>
            </w:r>
            <w:r w:rsidRPr="00DB5FFC">
              <w:rPr>
                <w:iCs/>
                <w:color w:val="000000"/>
                <w:sz w:val="20"/>
                <w:szCs w:val="20"/>
                <w:lang w:val="en-GB"/>
              </w:rPr>
              <w:t>N</w:t>
            </w:r>
            <w:r w:rsidRPr="00DB5FFC">
              <w:rPr>
                <w:color w:val="000000"/>
                <w:sz w:val="20"/>
                <w:szCs w:val="20"/>
                <w:lang w:val="en-GB"/>
              </w:rPr>
              <w:t xml:space="preserve"> = 28)</w:t>
            </w:r>
          </w:p>
          <w:p w14:paraId="1265041B"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lastRenderedPageBreak/>
              <w:t>Deaf children (</w:t>
            </w:r>
            <w:r w:rsidRPr="00DB5FFC">
              <w:rPr>
                <w:iCs/>
                <w:color w:val="000000"/>
                <w:sz w:val="20"/>
                <w:szCs w:val="20"/>
                <w:lang w:val="en-GB"/>
              </w:rPr>
              <w:t>N</w:t>
            </w:r>
            <w:r w:rsidRPr="00DB5FFC">
              <w:rPr>
                <w:color w:val="000000"/>
                <w:sz w:val="20"/>
                <w:szCs w:val="20"/>
                <w:lang w:val="en-GB"/>
              </w:rPr>
              <w:t xml:space="preserve"> = 31)</w:t>
            </w:r>
          </w:p>
          <w:p w14:paraId="485B32C2"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9-13 years</w:t>
            </w:r>
          </w:p>
        </w:tc>
        <w:tc>
          <w:tcPr>
            <w:tcW w:w="0" w:type="auto"/>
            <w:tcBorders>
              <w:top w:val="single" w:sz="4" w:space="0" w:color="auto"/>
              <w:left w:val="nil"/>
              <w:bottom w:val="single" w:sz="4" w:space="0" w:color="auto"/>
              <w:right w:val="nil"/>
            </w:tcBorders>
            <w:vAlign w:val="center"/>
          </w:tcPr>
          <w:p w14:paraId="6DB72A18"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lastRenderedPageBreak/>
              <w:t>Behavioural regulation</w:t>
            </w:r>
          </w:p>
        </w:tc>
        <w:tc>
          <w:tcPr>
            <w:tcW w:w="0" w:type="auto"/>
            <w:tcBorders>
              <w:top w:val="single" w:sz="4" w:space="0" w:color="auto"/>
              <w:left w:val="nil"/>
              <w:bottom w:val="single" w:sz="4" w:space="0" w:color="auto"/>
              <w:right w:val="nil"/>
            </w:tcBorders>
            <w:shd w:val="clear" w:color="auto" w:fill="auto"/>
            <w:vAlign w:val="center"/>
          </w:tcPr>
          <w:p w14:paraId="26D6D0F5"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Experimental tasks</w:t>
            </w:r>
          </w:p>
        </w:tc>
        <w:tc>
          <w:tcPr>
            <w:tcW w:w="0" w:type="auto"/>
            <w:tcBorders>
              <w:top w:val="single" w:sz="4" w:space="0" w:color="auto"/>
              <w:left w:val="nil"/>
              <w:bottom w:val="single" w:sz="4" w:space="0" w:color="auto"/>
              <w:right w:val="nil"/>
            </w:tcBorders>
            <w:shd w:val="clear" w:color="auto" w:fill="auto"/>
            <w:vAlign w:val="center"/>
          </w:tcPr>
          <w:p w14:paraId="1A1B12C2" w14:textId="6BE87414" w:rsidR="00DB5FFC" w:rsidRPr="00DB5FFC" w:rsidRDefault="00DB5FFC" w:rsidP="00DB5FFC">
            <w:pPr>
              <w:spacing w:line="276" w:lineRule="auto"/>
              <w:rPr>
                <w:color w:val="000000"/>
                <w:sz w:val="20"/>
                <w:szCs w:val="20"/>
                <w:lang w:val="en-GB"/>
              </w:rPr>
            </w:pPr>
            <w:r w:rsidRPr="00DB5FFC">
              <w:rPr>
                <w:color w:val="000000"/>
                <w:sz w:val="20"/>
                <w:szCs w:val="20"/>
                <w:lang w:val="en-GB"/>
              </w:rPr>
              <w:t>Emotional face-word Stroop task during a</w:t>
            </w:r>
            <w:r w:rsidR="00D20386">
              <w:rPr>
                <w:color w:val="000000"/>
                <w:sz w:val="20"/>
                <w:szCs w:val="20"/>
                <w:lang w:val="en-GB"/>
              </w:rPr>
              <w:t>n</w:t>
            </w:r>
            <w:r w:rsidRPr="00DB5FFC">
              <w:rPr>
                <w:color w:val="000000"/>
                <w:sz w:val="20"/>
                <w:szCs w:val="20"/>
                <w:lang w:val="en-GB"/>
              </w:rPr>
              <w:t xml:space="preserve"> electroencephalogram technique</w:t>
            </w:r>
          </w:p>
        </w:tc>
        <w:tc>
          <w:tcPr>
            <w:tcW w:w="0" w:type="auto"/>
            <w:tcBorders>
              <w:top w:val="single" w:sz="4" w:space="0" w:color="auto"/>
              <w:left w:val="nil"/>
              <w:bottom w:val="single" w:sz="4" w:space="0" w:color="auto"/>
              <w:right w:val="nil"/>
            </w:tcBorders>
            <w:vAlign w:val="center"/>
          </w:tcPr>
          <w:p w14:paraId="1BAB6875"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children exhibited lower accuracy compared to hearing children indicating difficulties in attention allocation ability and emotional cognitive monitoring function</w:t>
            </w:r>
          </w:p>
        </w:tc>
      </w:tr>
      <w:tr w:rsidR="00731F48" w:rsidRPr="00C57F9B" w14:paraId="139B11C8"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505AB9B3" w14:textId="14306168" w:rsidR="00DB5FFC" w:rsidRPr="00DB5FFC" w:rsidRDefault="00DB5FFC" w:rsidP="00DB5FFC">
            <w:pPr>
              <w:spacing w:line="276" w:lineRule="auto"/>
              <w:rPr>
                <w:bCs/>
                <w:color w:val="000000"/>
                <w:sz w:val="20"/>
                <w:szCs w:val="20"/>
                <w:lang w:val="en-GB"/>
              </w:rPr>
            </w:pPr>
            <w:r w:rsidRPr="00DB5FFC">
              <w:rPr>
                <w:bCs/>
                <w:color w:val="000000"/>
                <w:sz w:val="20"/>
                <w:szCs w:val="20"/>
                <w:lang w:val="en-GB"/>
              </w:rPr>
              <w:t xml:space="preserve">Chu and Chen </w:t>
            </w:r>
            <w:sdt>
              <w:sdtPr>
                <w:rPr>
                  <w:bCs/>
                  <w:color w:val="000000"/>
                  <w:sz w:val="20"/>
                  <w:szCs w:val="20"/>
                  <w:lang w:val="en-GB"/>
                </w:rPr>
                <w:tag w:val="MENDELEY_CITATION_v3_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"/>
                <w:id w:val="1747614519"/>
                <w:placeholder>
                  <w:docPart w:val="422737B0693342C79F47769DD33362D5"/>
                </w:placeholder>
              </w:sdtPr>
              <w:sdtContent>
                <w:r w:rsidR="005411D0" w:rsidRPr="005411D0">
                  <w:rPr>
                    <w:bCs/>
                    <w:color w:val="000000"/>
                    <w:sz w:val="20"/>
                    <w:szCs w:val="20"/>
                    <w:lang w:val="en-GB"/>
                  </w:rPr>
                  <w:t>(2023)</w:t>
                </w:r>
              </w:sdtContent>
            </w:sdt>
          </w:p>
        </w:tc>
        <w:tc>
          <w:tcPr>
            <w:tcW w:w="1633" w:type="dxa"/>
            <w:tcBorders>
              <w:top w:val="single" w:sz="4" w:space="0" w:color="auto"/>
              <w:left w:val="nil"/>
              <w:bottom w:val="single" w:sz="4" w:space="0" w:color="auto"/>
              <w:right w:val="nil"/>
            </w:tcBorders>
            <w:shd w:val="clear" w:color="auto" w:fill="auto"/>
            <w:vAlign w:val="center"/>
          </w:tcPr>
          <w:p w14:paraId="4392DDAC"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Hearing children (</w:t>
            </w:r>
            <w:r w:rsidRPr="00DB5FFC">
              <w:rPr>
                <w:iCs/>
                <w:color w:val="000000"/>
                <w:sz w:val="20"/>
                <w:szCs w:val="20"/>
                <w:lang w:val="en-GB"/>
              </w:rPr>
              <w:t>N</w:t>
            </w:r>
            <w:r w:rsidRPr="00DB5FFC">
              <w:rPr>
                <w:color w:val="000000"/>
                <w:sz w:val="20"/>
                <w:szCs w:val="20"/>
                <w:lang w:val="en-GB"/>
              </w:rPr>
              <w:t xml:space="preserve"> = 35)</w:t>
            </w:r>
          </w:p>
          <w:p w14:paraId="744EDA8F"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children (</w:t>
            </w:r>
            <w:r w:rsidRPr="00DB5FFC">
              <w:rPr>
                <w:iCs/>
                <w:color w:val="000000"/>
                <w:sz w:val="20"/>
                <w:szCs w:val="20"/>
                <w:lang w:val="en-GB"/>
              </w:rPr>
              <w:t>N</w:t>
            </w:r>
            <w:r w:rsidRPr="00DB5FFC">
              <w:rPr>
                <w:color w:val="000000"/>
                <w:sz w:val="20"/>
                <w:szCs w:val="20"/>
                <w:lang w:val="en-GB"/>
              </w:rPr>
              <w:t xml:space="preserve"> = 30)</w:t>
            </w:r>
          </w:p>
          <w:p w14:paraId="1023A04E"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4-6 years</w:t>
            </w:r>
          </w:p>
        </w:tc>
        <w:tc>
          <w:tcPr>
            <w:tcW w:w="0" w:type="auto"/>
            <w:tcBorders>
              <w:top w:val="single" w:sz="4" w:space="0" w:color="auto"/>
              <w:left w:val="nil"/>
              <w:bottom w:val="single" w:sz="4" w:space="0" w:color="auto"/>
              <w:right w:val="nil"/>
            </w:tcBorders>
            <w:vAlign w:val="center"/>
          </w:tcPr>
          <w:p w14:paraId="41C989A8" w14:textId="7934F84C" w:rsidR="00DB5FFC" w:rsidRPr="00DB5FFC" w:rsidRDefault="00531B8B" w:rsidP="00DB5FFC">
            <w:pPr>
              <w:spacing w:line="276" w:lineRule="auto"/>
              <w:rPr>
                <w:color w:val="000000"/>
                <w:sz w:val="20"/>
                <w:szCs w:val="20"/>
                <w:lang w:val="en-GB"/>
              </w:rPr>
            </w:pPr>
            <w:r>
              <w:rPr>
                <w:color w:val="000000"/>
                <w:sz w:val="20"/>
                <w:szCs w:val="20"/>
                <w:lang w:val="en-GB"/>
              </w:rPr>
              <w:t>Meta-cognition</w:t>
            </w:r>
          </w:p>
        </w:tc>
        <w:tc>
          <w:tcPr>
            <w:tcW w:w="0" w:type="auto"/>
            <w:tcBorders>
              <w:top w:val="single" w:sz="4" w:space="0" w:color="auto"/>
              <w:left w:val="nil"/>
              <w:bottom w:val="single" w:sz="4" w:space="0" w:color="auto"/>
              <w:right w:val="nil"/>
            </w:tcBorders>
            <w:shd w:val="clear" w:color="auto" w:fill="auto"/>
            <w:vAlign w:val="center"/>
          </w:tcPr>
          <w:p w14:paraId="6BB2CA25"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Experimental tasks</w:t>
            </w:r>
          </w:p>
        </w:tc>
        <w:tc>
          <w:tcPr>
            <w:tcW w:w="0" w:type="auto"/>
            <w:tcBorders>
              <w:top w:val="single" w:sz="4" w:space="0" w:color="auto"/>
              <w:left w:val="nil"/>
              <w:bottom w:val="single" w:sz="4" w:space="0" w:color="auto"/>
              <w:right w:val="nil"/>
            </w:tcBorders>
            <w:shd w:val="clear" w:color="auto" w:fill="auto"/>
            <w:vAlign w:val="center"/>
          </w:tcPr>
          <w:p w14:paraId="4501DEA8"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Fish-shark go/no-go game (inhibition)</w:t>
            </w:r>
          </w:p>
          <w:p w14:paraId="73C7BE8D"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Flanker task (inhibition)</w:t>
            </w:r>
          </w:p>
          <w:p w14:paraId="50E61A29" w14:textId="60163650" w:rsidR="00DB5FFC" w:rsidRPr="00DB5FFC" w:rsidRDefault="00DB5FFC" w:rsidP="00DB5FFC">
            <w:pPr>
              <w:spacing w:line="276" w:lineRule="auto"/>
              <w:rPr>
                <w:color w:val="000000"/>
                <w:sz w:val="20"/>
                <w:szCs w:val="20"/>
                <w:lang w:val="en-GB"/>
              </w:rPr>
            </w:pPr>
            <w:r w:rsidRPr="00DB5FFC">
              <w:rPr>
                <w:color w:val="000000"/>
                <w:sz w:val="20"/>
                <w:szCs w:val="20"/>
                <w:lang w:val="en-GB"/>
              </w:rPr>
              <w:t>Digit span (working memory)</w:t>
            </w:r>
          </w:p>
          <w:p w14:paraId="26868950"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Dimensional Change Card Sort (cognitive flexibility)</w:t>
            </w:r>
          </w:p>
        </w:tc>
        <w:tc>
          <w:tcPr>
            <w:tcW w:w="0" w:type="auto"/>
            <w:tcBorders>
              <w:top w:val="single" w:sz="4" w:space="0" w:color="auto"/>
              <w:left w:val="nil"/>
              <w:bottom w:val="single" w:sz="4" w:space="0" w:color="auto"/>
              <w:right w:val="nil"/>
            </w:tcBorders>
            <w:vAlign w:val="center"/>
          </w:tcPr>
          <w:p w14:paraId="6919889E" w14:textId="43D6700B" w:rsidR="00DB5FFC" w:rsidRPr="00DB5FFC" w:rsidRDefault="00DB5FFC" w:rsidP="00582C6B">
            <w:pPr>
              <w:spacing w:line="276" w:lineRule="auto"/>
              <w:rPr>
                <w:color w:val="000000"/>
                <w:sz w:val="20"/>
                <w:szCs w:val="20"/>
                <w:lang w:val="en-GB"/>
              </w:rPr>
            </w:pPr>
            <w:r w:rsidRPr="00DB5FFC">
              <w:rPr>
                <w:color w:val="000000"/>
                <w:sz w:val="20"/>
                <w:szCs w:val="20"/>
                <w:lang w:val="en-GB"/>
              </w:rPr>
              <w:t>Findings revealed a different pattern for deaf children: some</w:t>
            </w:r>
            <w:r w:rsidR="00DA5C66">
              <w:rPr>
                <w:color w:val="000000"/>
                <w:sz w:val="20"/>
                <w:szCs w:val="20"/>
                <w:lang w:val="en-GB"/>
              </w:rPr>
              <w:t xml:space="preserve"> meta-cognition </w:t>
            </w:r>
            <w:r w:rsidRPr="00DB5FFC">
              <w:rPr>
                <w:color w:val="000000"/>
                <w:sz w:val="20"/>
                <w:szCs w:val="20"/>
                <w:lang w:val="en-GB"/>
              </w:rPr>
              <w:t>tasks indicated difficulties to inhibit prepotent responses (go/no go)</w:t>
            </w:r>
            <w:r w:rsidR="00712283">
              <w:rPr>
                <w:color w:val="000000"/>
                <w:sz w:val="20"/>
                <w:szCs w:val="20"/>
                <w:lang w:val="en-GB"/>
              </w:rPr>
              <w:t xml:space="preserve"> or to </w:t>
            </w:r>
            <w:r w:rsidR="00EB31D9">
              <w:rPr>
                <w:color w:val="000000"/>
                <w:sz w:val="20"/>
                <w:szCs w:val="20"/>
                <w:lang w:val="en-GB"/>
              </w:rPr>
              <w:t>adapt to new rules (Dimensional Change Card Sort)</w:t>
            </w:r>
            <w:r w:rsidRPr="00DB5FFC">
              <w:rPr>
                <w:color w:val="000000"/>
                <w:sz w:val="20"/>
                <w:szCs w:val="20"/>
                <w:lang w:val="en-GB"/>
              </w:rPr>
              <w:t xml:space="preserve">, whereas the performance on the Flanker task </w:t>
            </w:r>
            <w:r w:rsidR="00582C6B">
              <w:rPr>
                <w:color w:val="000000"/>
                <w:sz w:val="20"/>
                <w:szCs w:val="20"/>
                <w:lang w:val="en-GB"/>
              </w:rPr>
              <w:t xml:space="preserve">or verbal working memory </w:t>
            </w:r>
            <w:r w:rsidRPr="00DB5FFC">
              <w:rPr>
                <w:color w:val="000000"/>
                <w:sz w:val="20"/>
                <w:szCs w:val="20"/>
                <w:lang w:val="en-GB"/>
              </w:rPr>
              <w:t xml:space="preserve">did not </w:t>
            </w:r>
            <w:r w:rsidR="00582C6B">
              <w:rPr>
                <w:color w:val="000000"/>
                <w:sz w:val="20"/>
                <w:szCs w:val="20"/>
                <w:lang w:val="en-GB"/>
              </w:rPr>
              <w:t>indicate difficulties</w:t>
            </w:r>
          </w:p>
        </w:tc>
      </w:tr>
      <w:tr w:rsidR="00731F48" w:rsidRPr="00C57F9B" w14:paraId="36F599C3"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3F05ED37" w14:textId="254DF6E4" w:rsidR="00DB5FFC" w:rsidRPr="00DB5FFC" w:rsidRDefault="00DB5FFC" w:rsidP="00DB5FFC">
            <w:pPr>
              <w:spacing w:line="276" w:lineRule="auto"/>
              <w:rPr>
                <w:color w:val="000000"/>
                <w:sz w:val="20"/>
                <w:szCs w:val="20"/>
                <w:lang w:val="en-GB"/>
              </w:rPr>
            </w:pPr>
            <w:r w:rsidRPr="00DB5FFC">
              <w:rPr>
                <w:color w:val="000000"/>
                <w:sz w:val="20"/>
                <w:szCs w:val="20"/>
                <w:lang w:val="en-GB"/>
              </w:rPr>
              <w:t xml:space="preserve">Dye and Hauser </w:t>
            </w:r>
            <w:sdt>
              <w:sdtPr>
                <w:rPr>
                  <w:color w:val="000000"/>
                  <w:sz w:val="20"/>
                  <w:szCs w:val="20"/>
                  <w:lang w:val="en-GB"/>
                </w:rPr>
                <w:tag w:val="MENDELEY_CITATION_v3_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"/>
                <w:id w:val="252326007"/>
                <w:placeholder>
                  <w:docPart w:val="DefaultPlaceholder_-1854013440"/>
                </w:placeholder>
              </w:sdtPr>
              <w:sdtContent>
                <w:r w:rsidR="005411D0" w:rsidRPr="005411D0">
                  <w:rPr>
                    <w:color w:val="000000"/>
                    <w:sz w:val="20"/>
                    <w:szCs w:val="20"/>
                    <w:lang w:val="en-GB"/>
                  </w:rPr>
                  <w:t>(2014)</w:t>
                </w:r>
              </w:sdtContent>
            </w:sdt>
          </w:p>
        </w:tc>
        <w:tc>
          <w:tcPr>
            <w:tcW w:w="1633" w:type="dxa"/>
            <w:tcBorders>
              <w:top w:val="single" w:sz="4" w:space="0" w:color="auto"/>
              <w:left w:val="nil"/>
              <w:bottom w:val="single" w:sz="4" w:space="0" w:color="auto"/>
              <w:right w:val="nil"/>
            </w:tcBorders>
            <w:shd w:val="clear" w:color="auto" w:fill="auto"/>
            <w:vAlign w:val="center"/>
          </w:tcPr>
          <w:p w14:paraId="616A1C5D"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Hearing children (</w:t>
            </w:r>
            <w:r w:rsidRPr="00DB5FFC">
              <w:rPr>
                <w:iCs/>
                <w:color w:val="000000"/>
                <w:sz w:val="20"/>
                <w:szCs w:val="20"/>
                <w:lang w:val="en-GB"/>
              </w:rPr>
              <w:t>N</w:t>
            </w:r>
            <w:r w:rsidRPr="00DB5FFC">
              <w:rPr>
                <w:color w:val="000000"/>
                <w:sz w:val="20"/>
                <w:szCs w:val="20"/>
                <w:lang w:val="en-GB"/>
              </w:rPr>
              <w:t xml:space="preserve"> = 60)</w:t>
            </w:r>
          </w:p>
          <w:p w14:paraId="3ECEFD44"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children born to deaf parents (</w:t>
            </w:r>
            <w:r w:rsidRPr="00DB5FFC">
              <w:rPr>
                <w:iCs/>
                <w:color w:val="000000"/>
                <w:sz w:val="20"/>
                <w:szCs w:val="20"/>
                <w:lang w:val="en-GB"/>
              </w:rPr>
              <w:t>N</w:t>
            </w:r>
            <w:r w:rsidRPr="00DB5FFC">
              <w:rPr>
                <w:color w:val="000000"/>
                <w:sz w:val="20"/>
                <w:szCs w:val="20"/>
                <w:lang w:val="en-GB"/>
              </w:rPr>
              <w:t xml:space="preserve"> = 37)</w:t>
            </w:r>
          </w:p>
          <w:p w14:paraId="25D6FF9C"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6-13 years</w:t>
            </w:r>
          </w:p>
        </w:tc>
        <w:tc>
          <w:tcPr>
            <w:tcW w:w="0" w:type="auto"/>
            <w:tcBorders>
              <w:top w:val="single" w:sz="4" w:space="0" w:color="auto"/>
              <w:left w:val="nil"/>
              <w:bottom w:val="single" w:sz="4" w:space="0" w:color="auto"/>
              <w:right w:val="nil"/>
            </w:tcBorders>
            <w:vAlign w:val="center"/>
          </w:tcPr>
          <w:p w14:paraId="4418B859" w14:textId="11C0F72B" w:rsidR="00DB5FFC" w:rsidRPr="00DB5FFC" w:rsidRDefault="005F4D41" w:rsidP="00DB5FFC">
            <w:pPr>
              <w:spacing w:line="276" w:lineRule="auto"/>
              <w:rPr>
                <w:color w:val="000000"/>
                <w:sz w:val="20"/>
                <w:szCs w:val="20"/>
                <w:lang w:val="en-GB"/>
              </w:rPr>
            </w:pPr>
            <w:r>
              <w:rPr>
                <w:color w:val="000000"/>
                <w:sz w:val="20"/>
                <w:szCs w:val="20"/>
                <w:lang w:val="en-GB"/>
              </w:rPr>
              <w:t>Meta-cognition</w:t>
            </w:r>
          </w:p>
        </w:tc>
        <w:tc>
          <w:tcPr>
            <w:tcW w:w="0" w:type="auto"/>
            <w:tcBorders>
              <w:top w:val="single" w:sz="4" w:space="0" w:color="auto"/>
              <w:left w:val="nil"/>
              <w:bottom w:val="single" w:sz="4" w:space="0" w:color="auto"/>
              <w:right w:val="nil"/>
            </w:tcBorders>
            <w:shd w:val="clear" w:color="auto" w:fill="auto"/>
            <w:vAlign w:val="center"/>
          </w:tcPr>
          <w:p w14:paraId="0364FC69"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Experimental tasks</w:t>
            </w:r>
          </w:p>
        </w:tc>
        <w:tc>
          <w:tcPr>
            <w:tcW w:w="0" w:type="auto"/>
            <w:tcBorders>
              <w:top w:val="single" w:sz="4" w:space="0" w:color="auto"/>
              <w:left w:val="nil"/>
              <w:bottom w:val="single" w:sz="4" w:space="0" w:color="auto"/>
              <w:right w:val="nil"/>
            </w:tcBorders>
            <w:shd w:val="clear" w:color="auto" w:fill="auto"/>
            <w:vAlign w:val="center"/>
          </w:tcPr>
          <w:p w14:paraId="543405F6"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 vigilance task (sustained attention)</w:t>
            </w:r>
          </w:p>
          <w:p w14:paraId="6AD58296"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 distractibility test (selective attention)</w:t>
            </w:r>
          </w:p>
        </w:tc>
        <w:tc>
          <w:tcPr>
            <w:tcW w:w="0" w:type="auto"/>
            <w:tcBorders>
              <w:top w:val="single" w:sz="4" w:space="0" w:color="auto"/>
              <w:left w:val="nil"/>
              <w:bottom w:val="single" w:sz="4" w:space="0" w:color="auto"/>
              <w:right w:val="nil"/>
            </w:tcBorders>
            <w:vAlign w:val="center"/>
          </w:tcPr>
          <w:p w14:paraId="1BFF94A1"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The deaf and hearing children did not differ on measures of sustained attention. However, younger deaf children were more distracted by task-irrelevant information in their peripheral visual field, and deaf children produced a higher number of commission errors in the selective attention task.</w:t>
            </w:r>
          </w:p>
        </w:tc>
      </w:tr>
      <w:tr w:rsidR="00731F48" w:rsidRPr="00C57F9B" w14:paraId="66D85B8A" w14:textId="77777777" w:rsidTr="009D0D9E">
        <w:trPr>
          <w:trHeight w:val="552"/>
        </w:trPr>
        <w:tc>
          <w:tcPr>
            <w:tcW w:w="1284" w:type="dxa"/>
            <w:tcBorders>
              <w:top w:val="single" w:sz="4" w:space="0" w:color="auto"/>
              <w:left w:val="nil"/>
              <w:bottom w:val="single" w:sz="4" w:space="0" w:color="auto"/>
              <w:right w:val="nil"/>
            </w:tcBorders>
            <w:vAlign w:val="center"/>
          </w:tcPr>
          <w:p w14:paraId="0718AD4D" w14:textId="34FC3054" w:rsidR="00DB5FFC" w:rsidRPr="00DB5FFC" w:rsidRDefault="00DB5FFC" w:rsidP="00DB5FFC">
            <w:pPr>
              <w:spacing w:line="276" w:lineRule="auto"/>
              <w:rPr>
                <w:bCs/>
                <w:color w:val="000000"/>
                <w:sz w:val="20"/>
                <w:szCs w:val="20"/>
                <w:lang w:val="en-GB"/>
              </w:rPr>
            </w:pPr>
            <w:r w:rsidRPr="00DB5FFC">
              <w:rPr>
                <w:bCs/>
                <w:color w:val="000000"/>
                <w:sz w:val="20"/>
                <w:szCs w:val="20"/>
                <w:lang w:val="en-GB"/>
              </w:rPr>
              <w:t xml:space="preserve">Figueras et al. </w:t>
            </w:r>
            <w:sdt>
              <w:sdtPr>
                <w:rPr>
                  <w:bCs/>
                  <w:color w:val="000000"/>
                  <w:sz w:val="20"/>
                  <w:szCs w:val="20"/>
                  <w:lang w:val="en-GB"/>
                </w:rPr>
                <w:tag w:val="MENDELEY_CITATION_v3_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"/>
                <w:id w:val="-1912544005"/>
                <w:placeholder>
                  <w:docPart w:val="DefaultPlaceholder_-1854013440"/>
                </w:placeholder>
              </w:sdtPr>
              <w:sdtContent>
                <w:r w:rsidR="005411D0" w:rsidRPr="005411D0">
                  <w:rPr>
                    <w:bCs/>
                    <w:color w:val="000000"/>
                    <w:sz w:val="20"/>
                    <w:szCs w:val="20"/>
                    <w:lang w:val="en-GB"/>
                  </w:rPr>
                  <w:t>(2008)</w:t>
                </w:r>
              </w:sdtContent>
            </w:sdt>
          </w:p>
        </w:tc>
        <w:tc>
          <w:tcPr>
            <w:tcW w:w="1633" w:type="dxa"/>
            <w:tcBorders>
              <w:top w:val="single" w:sz="4" w:space="0" w:color="auto"/>
              <w:left w:val="nil"/>
              <w:bottom w:val="single" w:sz="4" w:space="0" w:color="auto"/>
              <w:right w:val="nil"/>
            </w:tcBorders>
            <w:shd w:val="clear" w:color="auto" w:fill="auto"/>
            <w:vAlign w:val="center"/>
          </w:tcPr>
          <w:p w14:paraId="58BD262F"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Hearing children (</w:t>
            </w:r>
            <w:r w:rsidRPr="00DB5FFC">
              <w:rPr>
                <w:iCs/>
                <w:color w:val="000000"/>
                <w:sz w:val="20"/>
                <w:szCs w:val="20"/>
                <w:lang w:val="en-GB"/>
              </w:rPr>
              <w:t>N</w:t>
            </w:r>
            <w:r w:rsidRPr="00DB5FFC">
              <w:rPr>
                <w:color w:val="000000"/>
                <w:sz w:val="20"/>
                <w:szCs w:val="20"/>
                <w:lang w:val="en-GB"/>
              </w:rPr>
              <w:t> = 22)</w:t>
            </w:r>
          </w:p>
          <w:p w14:paraId="6B6EB04A"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cochlear implanted children (</w:t>
            </w:r>
            <w:r w:rsidRPr="00DB5FFC">
              <w:rPr>
                <w:iCs/>
                <w:color w:val="000000"/>
                <w:sz w:val="20"/>
                <w:szCs w:val="20"/>
                <w:lang w:val="en-GB"/>
              </w:rPr>
              <w:t>N</w:t>
            </w:r>
            <w:r w:rsidRPr="00DB5FFC">
              <w:rPr>
                <w:color w:val="000000"/>
                <w:sz w:val="20"/>
                <w:szCs w:val="20"/>
                <w:lang w:val="en-GB"/>
              </w:rPr>
              <w:t> = 22)</w:t>
            </w:r>
          </w:p>
          <w:p w14:paraId="106DF136"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Nonimplanted deaf children (</w:t>
            </w:r>
            <w:r w:rsidRPr="00DB5FFC">
              <w:rPr>
                <w:iCs/>
                <w:color w:val="000000"/>
                <w:sz w:val="20"/>
                <w:szCs w:val="20"/>
                <w:lang w:val="en-GB"/>
              </w:rPr>
              <w:t>N</w:t>
            </w:r>
            <w:r w:rsidRPr="00DB5FFC">
              <w:rPr>
                <w:color w:val="000000"/>
                <w:sz w:val="20"/>
                <w:szCs w:val="20"/>
                <w:lang w:val="en-GB"/>
              </w:rPr>
              <w:t> = 25)</w:t>
            </w:r>
          </w:p>
          <w:p w14:paraId="64CB4E80"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8-12 years</w:t>
            </w:r>
          </w:p>
        </w:tc>
        <w:tc>
          <w:tcPr>
            <w:tcW w:w="0" w:type="auto"/>
            <w:tcBorders>
              <w:top w:val="single" w:sz="4" w:space="0" w:color="auto"/>
              <w:left w:val="nil"/>
              <w:bottom w:val="single" w:sz="4" w:space="0" w:color="auto"/>
              <w:right w:val="nil"/>
            </w:tcBorders>
            <w:vAlign w:val="center"/>
          </w:tcPr>
          <w:p w14:paraId="668F72F1" w14:textId="39E55896" w:rsidR="00DB5FFC" w:rsidRPr="00DB5FFC" w:rsidRDefault="005F4D41" w:rsidP="00DB5FFC">
            <w:pPr>
              <w:spacing w:line="276" w:lineRule="auto"/>
              <w:rPr>
                <w:color w:val="000000"/>
                <w:sz w:val="20"/>
                <w:szCs w:val="20"/>
                <w:lang w:val="en-GB"/>
              </w:rPr>
            </w:pPr>
            <w:r>
              <w:rPr>
                <w:color w:val="000000"/>
                <w:sz w:val="20"/>
                <w:szCs w:val="20"/>
                <w:lang w:val="en-GB"/>
              </w:rPr>
              <w:t>Meta-cognition</w:t>
            </w:r>
          </w:p>
        </w:tc>
        <w:tc>
          <w:tcPr>
            <w:tcW w:w="0" w:type="auto"/>
            <w:tcBorders>
              <w:top w:val="single" w:sz="4" w:space="0" w:color="auto"/>
              <w:left w:val="nil"/>
              <w:bottom w:val="single" w:sz="4" w:space="0" w:color="auto"/>
              <w:right w:val="nil"/>
            </w:tcBorders>
            <w:shd w:val="clear" w:color="auto" w:fill="auto"/>
            <w:vAlign w:val="center"/>
          </w:tcPr>
          <w:p w14:paraId="28397DB7"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Experimental tasks</w:t>
            </w:r>
          </w:p>
        </w:tc>
        <w:tc>
          <w:tcPr>
            <w:tcW w:w="0" w:type="auto"/>
            <w:tcBorders>
              <w:top w:val="single" w:sz="4" w:space="0" w:color="auto"/>
              <w:left w:val="nil"/>
              <w:bottom w:val="single" w:sz="4" w:space="0" w:color="auto"/>
              <w:right w:val="nil"/>
            </w:tcBorders>
            <w:vAlign w:val="center"/>
          </w:tcPr>
          <w:p w14:paraId="40989A1D"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NEPSY battery: Tower (working memory, planning or self-monitoring), Visual Attention, Design fluency, Knock and Tap (self-regulation, inhibition of motor responses, working memory)</w:t>
            </w:r>
          </w:p>
          <w:p w14:paraId="477CAF33" w14:textId="2C8B88D3" w:rsidR="00DB5FFC" w:rsidRPr="00DB5FFC" w:rsidRDefault="00DB5FFC" w:rsidP="00DB5FFC">
            <w:pPr>
              <w:spacing w:line="276" w:lineRule="auto"/>
              <w:rPr>
                <w:color w:val="000000"/>
                <w:sz w:val="20"/>
                <w:szCs w:val="20"/>
                <w:lang w:val="en-GB"/>
              </w:rPr>
            </w:pPr>
            <w:r w:rsidRPr="00DB5FFC">
              <w:rPr>
                <w:color w:val="000000"/>
                <w:sz w:val="20"/>
                <w:szCs w:val="20"/>
                <w:lang w:val="en-GB"/>
              </w:rPr>
              <w:t>Day-night</w:t>
            </w:r>
            <w:r w:rsidR="002D0C48">
              <w:rPr>
                <w:color w:val="000000"/>
                <w:sz w:val="20"/>
                <w:szCs w:val="20"/>
                <w:lang w:val="en-GB"/>
              </w:rPr>
              <w:t xml:space="preserve"> and </w:t>
            </w:r>
            <w:r w:rsidR="00B005AB">
              <w:rPr>
                <w:color w:val="000000"/>
                <w:sz w:val="20"/>
                <w:szCs w:val="20"/>
                <w:lang w:val="en-GB"/>
              </w:rPr>
              <w:t>O</w:t>
            </w:r>
            <w:r w:rsidRPr="00DB5FFC">
              <w:rPr>
                <w:color w:val="000000"/>
                <w:sz w:val="20"/>
                <w:szCs w:val="20"/>
                <w:lang w:val="en-GB"/>
              </w:rPr>
              <w:t>ne-two (inhibition)</w:t>
            </w:r>
          </w:p>
          <w:p w14:paraId="155A0ED2" w14:textId="47D8A740" w:rsidR="00DB5FFC" w:rsidRPr="00DB5FFC" w:rsidRDefault="00DB5FFC" w:rsidP="00DB5FFC">
            <w:pPr>
              <w:spacing w:line="276" w:lineRule="auto"/>
              <w:rPr>
                <w:color w:val="000000"/>
                <w:sz w:val="20"/>
                <w:szCs w:val="20"/>
                <w:lang w:val="en-GB"/>
              </w:rPr>
            </w:pPr>
            <w:r w:rsidRPr="00DB5FFC">
              <w:rPr>
                <w:color w:val="000000"/>
                <w:sz w:val="20"/>
                <w:szCs w:val="20"/>
                <w:lang w:val="en-GB"/>
              </w:rPr>
              <w:t>D</w:t>
            </w:r>
            <w:r w:rsidR="00B25995">
              <w:rPr>
                <w:color w:val="000000"/>
                <w:sz w:val="20"/>
                <w:szCs w:val="20"/>
                <w:lang w:val="en-GB"/>
              </w:rPr>
              <w:t>-</w:t>
            </w:r>
            <w:r w:rsidRPr="00DB5FFC">
              <w:rPr>
                <w:color w:val="000000"/>
                <w:sz w:val="20"/>
                <w:szCs w:val="20"/>
                <w:lang w:val="en-GB"/>
              </w:rPr>
              <w:t>KEFS Card Sorting Test (concept formation skills, creativity, problem solving, cognitive flexibility and perseveration)</w:t>
            </w:r>
          </w:p>
        </w:tc>
        <w:tc>
          <w:tcPr>
            <w:tcW w:w="0" w:type="auto"/>
            <w:tcBorders>
              <w:top w:val="single" w:sz="4" w:space="0" w:color="auto"/>
              <w:left w:val="nil"/>
              <w:bottom w:val="single" w:sz="4" w:space="0" w:color="auto"/>
              <w:right w:val="nil"/>
            </w:tcBorders>
            <w:vAlign w:val="center"/>
          </w:tcPr>
          <w:p w14:paraId="3AF75938" w14:textId="6264BAC8" w:rsidR="00DB5FFC" w:rsidRPr="00DB5FFC" w:rsidRDefault="00DB5FFC" w:rsidP="00DB5FFC">
            <w:pPr>
              <w:spacing w:line="276" w:lineRule="auto"/>
              <w:rPr>
                <w:color w:val="000000"/>
                <w:sz w:val="20"/>
                <w:szCs w:val="20"/>
                <w:lang w:val="en-GB"/>
              </w:rPr>
            </w:pPr>
            <w:r w:rsidRPr="00DB5FFC">
              <w:rPr>
                <w:color w:val="000000"/>
                <w:sz w:val="20"/>
                <w:szCs w:val="20"/>
                <w:lang w:val="en-GB"/>
              </w:rPr>
              <w:t xml:space="preserve">Deaf cochlear implanted and hearing children differed significantly on some meta-cognition tests </w:t>
            </w:r>
            <w:r w:rsidR="00F20A77">
              <w:rPr>
                <w:color w:val="000000"/>
                <w:sz w:val="20"/>
                <w:szCs w:val="20"/>
                <w:lang w:val="en-GB"/>
              </w:rPr>
              <w:t>(</w:t>
            </w:r>
            <w:r w:rsidRPr="00DB5FFC">
              <w:rPr>
                <w:color w:val="000000"/>
                <w:sz w:val="20"/>
                <w:szCs w:val="20"/>
                <w:lang w:val="en-GB"/>
              </w:rPr>
              <w:t>the Tower test</w:t>
            </w:r>
            <w:r w:rsidR="00F20A77">
              <w:rPr>
                <w:color w:val="000000"/>
                <w:sz w:val="20"/>
                <w:szCs w:val="20"/>
                <w:lang w:val="en-GB"/>
              </w:rPr>
              <w:t>,</w:t>
            </w:r>
            <w:r w:rsidRPr="00DB5FFC">
              <w:rPr>
                <w:color w:val="000000"/>
                <w:sz w:val="20"/>
                <w:szCs w:val="20"/>
                <w:lang w:val="en-GB"/>
              </w:rPr>
              <w:t xml:space="preserve"> the Card Sorting test</w:t>
            </w:r>
            <w:r w:rsidR="00F20A77">
              <w:rPr>
                <w:color w:val="000000"/>
                <w:sz w:val="20"/>
                <w:szCs w:val="20"/>
                <w:lang w:val="en-GB"/>
              </w:rPr>
              <w:t xml:space="preserve"> and </w:t>
            </w:r>
            <w:r w:rsidRPr="00DB5FFC">
              <w:rPr>
                <w:color w:val="000000"/>
                <w:sz w:val="20"/>
                <w:szCs w:val="20"/>
                <w:lang w:val="en-GB"/>
              </w:rPr>
              <w:t>Day</w:t>
            </w:r>
            <w:r w:rsidR="00731F48">
              <w:rPr>
                <w:color w:val="000000"/>
                <w:sz w:val="20"/>
                <w:szCs w:val="20"/>
                <w:lang w:val="en-GB"/>
              </w:rPr>
              <w:t>-</w:t>
            </w:r>
            <w:r w:rsidRPr="00DB5FFC">
              <w:rPr>
                <w:color w:val="000000"/>
                <w:sz w:val="20"/>
                <w:szCs w:val="20"/>
                <w:lang w:val="en-GB"/>
              </w:rPr>
              <w:t>Night/One</w:t>
            </w:r>
            <w:r w:rsidR="00731F48">
              <w:rPr>
                <w:color w:val="000000"/>
                <w:sz w:val="20"/>
                <w:szCs w:val="20"/>
                <w:lang w:val="en-GB"/>
              </w:rPr>
              <w:t>-</w:t>
            </w:r>
            <w:r w:rsidRPr="00DB5FFC">
              <w:rPr>
                <w:color w:val="000000"/>
                <w:sz w:val="20"/>
                <w:szCs w:val="20"/>
                <w:lang w:val="en-GB"/>
              </w:rPr>
              <w:t>Two task), but no differences were found in others (Knock Tap).</w:t>
            </w:r>
          </w:p>
          <w:p w14:paraId="3E268565" w14:textId="2AF2ECBA" w:rsidR="00DB5FFC" w:rsidRPr="00DB5FFC" w:rsidRDefault="00DB5FFC" w:rsidP="00DB5FFC">
            <w:pPr>
              <w:spacing w:line="276" w:lineRule="auto"/>
              <w:rPr>
                <w:color w:val="000000"/>
                <w:sz w:val="20"/>
                <w:szCs w:val="20"/>
                <w:lang w:val="en-GB"/>
              </w:rPr>
            </w:pPr>
            <w:r w:rsidRPr="00DB5FFC">
              <w:rPr>
                <w:color w:val="000000"/>
                <w:sz w:val="20"/>
                <w:szCs w:val="20"/>
                <w:lang w:val="en-GB"/>
              </w:rPr>
              <w:t xml:space="preserve">Hearing children and nonimplanted deaf children also significantly differed on most of these </w:t>
            </w:r>
            <w:r w:rsidR="00946874">
              <w:rPr>
                <w:color w:val="000000"/>
                <w:sz w:val="20"/>
                <w:szCs w:val="20"/>
                <w:lang w:val="en-GB"/>
              </w:rPr>
              <w:t>meta-cognition</w:t>
            </w:r>
            <w:r w:rsidRPr="00DB5FFC">
              <w:rPr>
                <w:color w:val="000000"/>
                <w:sz w:val="20"/>
                <w:szCs w:val="20"/>
                <w:lang w:val="en-GB"/>
              </w:rPr>
              <w:t xml:space="preserve"> variables (the Tower test, the Day–Night/One–Two task, the D-KEFS Card Sorting test)</w:t>
            </w:r>
          </w:p>
        </w:tc>
      </w:tr>
      <w:tr w:rsidR="00731F48" w:rsidRPr="00C57F9B" w14:paraId="540FC656" w14:textId="77777777" w:rsidTr="009D0D9E">
        <w:trPr>
          <w:trHeight w:val="552"/>
        </w:trPr>
        <w:tc>
          <w:tcPr>
            <w:tcW w:w="1284" w:type="dxa"/>
            <w:tcBorders>
              <w:top w:val="nil"/>
              <w:left w:val="nil"/>
              <w:bottom w:val="single" w:sz="4" w:space="0" w:color="auto"/>
              <w:right w:val="nil"/>
            </w:tcBorders>
            <w:shd w:val="clear" w:color="auto" w:fill="auto"/>
            <w:vAlign w:val="center"/>
          </w:tcPr>
          <w:p w14:paraId="153CB3E6" w14:textId="4FC04442" w:rsidR="00DB5FFC" w:rsidRPr="00DB5FFC" w:rsidRDefault="00DB5FFC" w:rsidP="00DB5FFC">
            <w:pPr>
              <w:spacing w:line="276" w:lineRule="auto"/>
              <w:rPr>
                <w:color w:val="000000"/>
                <w:sz w:val="20"/>
                <w:szCs w:val="20"/>
                <w:lang w:val="en-GB"/>
              </w:rPr>
            </w:pPr>
            <w:r w:rsidRPr="00DB5FFC">
              <w:rPr>
                <w:color w:val="000000"/>
                <w:sz w:val="20"/>
                <w:szCs w:val="20"/>
                <w:lang w:val="en-GB"/>
              </w:rPr>
              <w:t xml:space="preserve">Figueroa et al. </w:t>
            </w:r>
            <w:sdt>
              <w:sdtPr>
                <w:rPr>
                  <w:color w:val="000000"/>
                  <w:sz w:val="20"/>
                  <w:szCs w:val="20"/>
                  <w:lang w:val="en-GB"/>
                </w:rPr>
                <w:tag w:val="MENDELEY_CITATION_v3_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"/>
                <w:id w:val="1087954510"/>
                <w:placeholder>
                  <w:docPart w:val="DefaultPlaceholder_-1854013440"/>
                </w:placeholder>
              </w:sdtPr>
              <w:sdtContent>
                <w:r w:rsidR="005411D0" w:rsidRPr="005411D0">
                  <w:rPr>
                    <w:color w:val="000000"/>
                    <w:sz w:val="20"/>
                    <w:szCs w:val="20"/>
                    <w:lang w:val="en-GB"/>
                  </w:rPr>
                  <w:t>(2022)</w:t>
                </w:r>
              </w:sdtContent>
            </w:sdt>
          </w:p>
        </w:tc>
        <w:tc>
          <w:tcPr>
            <w:tcW w:w="1633" w:type="dxa"/>
            <w:tcBorders>
              <w:top w:val="nil"/>
              <w:left w:val="nil"/>
              <w:bottom w:val="single" w:sz="4" w:space="0" w:color="auto"/>
              <w:right w:val="nil"/>
            </w:tcBorders>
            <w:shd w:val="clear" w:color="auto" w:fill="auto"/>
            <w:vAlign w:val="center"/>
          </w:tcPr>
          <w:p w14:paraId="54CE2E35"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Hearing adolescents (</w:t>
            </w:r>
            <w:r w:rsidRPr="00DB5FFC">
              <w:rPr>
                <w:iCs/>
                <w:color w:val="000000"/>
                <w:sz w:val="20"/>
                <w:szCs w:val="20"/>
                <w:lang w:val="en-GB"/>
              </w:rPr>
              <w:t>N</w:t>
            </w:r>
            <w:r w:rsidRPr="00DB5FFC">
              <w:rPr>
                <w:color w:val="000000"/>
                <w:sz w:val="20"/>
                <w:szCs w:val="20"/>
                <w:lang w:val="en-GB"/>
              </w:rPr>
              <w:t xml:space="preserve"> = 54)</w:t>
            </w:r>
          </w:p>
          <w:p w14:paraId="04CF952D"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cochlear implanted adolescents (</w:t>
            </w:r>
            <w:r w:rsidRPr="00DB5FFC">
              <w:rPr>
                <w:iCs/>
                <w:color w:val="000000"/>
                <w:sz w:val="20"/>
                <w:szCs w:val="20"/>
                <w:lang w:val="en-GB"/>
              </w:rPr>
              <w:t>N</w:t>
            </w:r>
            <w:r w:rsidRPr="00DB5FFC">
              <w:rPr>
                <w:color w:val="000000"/>
                <w:sz w:val="20"/>
                <w:szCs w:val="20"/>
                <w:lang w:val="en-GB"/>
              </w:rPr>
              <w:t xml:space="preserve"> = 36)</w:t>
            </w:r>
          </w:p>
          <w:p w14:paraId="2A9AA4BC"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12-16 years</w:t>
            </w:r>
          </w:p>
        </w:tc>
        <w:tc>
          <w:tcPr>
            <w:tcW w:w="0" w:type="auto"/>
            <w:tcBorders>
              <w:top w:val="nil"/>
              <w:left w:val="nil"/>
              <w:bottom w:val="single" w:sz="4" w:space="0" w:color="auto"/>
              <w:right w:val="nil"/>
            </w:tcBorders>
            <w:vAlign w:val="center"/>
          </w:tcPr>
          <w:p w14:paraId="09AE7B6B" w14:textId="42B0EDF4" w:rsidR="00DB5FFC" w:rsidRPr="00DB5FFC" w:rsidRDefault="0004341F" w:rsidP="00DB5FFC">
            <w:pPr>
              <w:spacing w:line="276" w:lineRule="auto"/>
              <w:rPr>
                <w:color w:val="000000"/>
                <w:sz w:val="20"/>
                <w:szCs w:val="20"/>
                <w:lang w:val="en-GB"/>
              </w:rPr>
            </w:pPr>
            <w:r>
              <w:rPr>
                <w:color w:val="000000"/>
                <w:sz w:val="20"/>
                <w:szCs w:val="20"/>
                <w:lang w:val="en-GB"/>
              </w:rPr>
              <w:t>Meta-cognition</w:t>
            </w:r>
          </w:p>
        </w:tc>
        <w:tc>
          <w:tcPr>
            <w:tcW w:w="0" w:type="auto"/>
            <w:tcBorders>
              <w:top w:val="nil"/>
              <w:left w:val="nil"/>
              <w:bottom w:val="single" w:sz="4" w:space="0" w:color="auto"/>
              <w:right w:val="nil"/>
            </w:tcBorders>
            <w:shd w:val="clear" w:color="auto" w:fill="auto"/>
            <w:vAlign w:val="center"/>
          </w:tcPr>
          <w:p w14:paraId="05C1776A"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Experimental tasks</w:t>
            </w:r>
          </w:p>
        </w:tc>
        <w:tc>
          <w:tcPr>
            <w:tcW w:w="0" w:type="auto"/>
            <w:tcBorders>
              <w:top w:val="nil"/>
              <w:left w:val="nil"/>
              <w:bottom w:val="single" w:sz="4" w:space="0" w:color="auto"/>
              <w:right w:val="nil"/>
            </w:tcBorders>
            <w:shd w:val="clear" w:color="auto" w:fill="auto"/>
            <w:vAlign w:val="center"/>
          </w:tcPr>
          <w:p w14:paraId="6A0ED22E"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Stroop (inhibition-interference suppression)</w:t>
            </w:r>
          </w:p>
          <w:p w14:paraId="55A22326"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Plus-minus (shifting)</w:t>
            </w:r>
          </w:p>
          <w:p w14:paraId="482B4CFC"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Letter memory task (updating)</w:t>
            </w:r>
          </w:p>
        </w:tc>
        <w:tc>
          <w:tcPr>
            <w:tcW w:w="0" w:type="auto"/>
            <w:tcBorders>
              <w:top w:val="nil"/>
              <w:left w:val="nil"/>
              <w:bottom w:val="single" w:sz="4" w:space="0" w:color="auto"/>
              <w:right w:val="nil"/>
            </w:tcBorders>
            <w:vAlign w:val="center"/>
          </w:tcPr>
          <w:p w14:paraId="403533C4"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cochlear implanted group performed EF tasks with a similar efficiency as the hearing group</w:t>
            </w:r>
          </w:p>
        </w:tc>
      </w:tr>
      <w:tr w:rsidR="00731F48" w:rsidRPr="00C57F9B" w14:paraId="4FBB2A42"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7C38ACCD" w14:textId="70C6C9B4" w:rsidR="00DB5FFC" w:rsidRPr="00DB5FFC" w:rsidRDefault="00DB5FFC" w:rsidP="00DB5FFC">
            <w:pPr>
              <w:spacing w:line="276" w:lineRule="auto"/>
              <w:rPr>
                <w:color w:val="000000"/>
                <w:sz w:val="20"/>
                <w:szCs w:val="20"/>
                <w:lang w:val="en-GB"/>
              </w:rPr>
            </w:pPr>
            <w:r w:rsidRPr="00DB5FFC">
              <w:rPr>
                <w:color w:val="000000"/>
                <w:sz w:val="20"/>
                <w:szCs w:val="20"/>
                <w:lang w:val="en-GB"/>
              </w:rPr>
              <w:lastRenderedPageBreak/>
              <w:t xml:space="preserve">Goodwin et al. </w:t>
            </w:r>
            <w:sdt>
              <w:sdtPr>
                <w:rPr>
                  <w:color w:val="000000"/>
                  <w:sz w:val="20"/>
                  <w:szCs w:val="20"/>
                  <w:lang w:val="en-GB"/>
                </w:rPr>
                <w:tag w:val="MENDELEY_CITATION_v3_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"/>
                <w:id w:val="-986476006"/>
                <w:placeholder>
                  <w:docPart w:val="DefaultPlaceholder_-1854013440"/>
                </w:placeholder>
              </w:sdtPr>
              <w:sdtContent>
                <w:r w:rsidR="005411D0" w:rsidRPr="005411D0">
                  <w:rPr>
                    <w:color w:val="000000"/>
                    <w:sz w:val="20"/>
                    <w:szCs w:val="20"/>
                    <w:lang w:val="en-GB"/>
                  </w:rPr>
                  <w:t>(2022)</w:t>
                </w:r>
              </w:sdtContent>
            </w:sdt>
          </w:p>
        </w:tc>
        <w:tc>
          <w:tcPr>
            <w:tcW w:w="1633" w:type="dxa"/>
            <w:tcBorders>
              <w:top w:val="single" w:sz="4" w:space="0" w:color="auto"/>
              <w:left w:val="nil"/>
              <w:bottom w:val="single" w:sz="4" w:space="0" w:color="auto"/>
              <w:right w:val="nil"/>
            </w:tcBorders>
            <w:shd w:val="clear" w:color="auto" w:fill="auto"/>
            <w:vAlign w:val="center"/>
          </w:tcPr>
          <w:p w14:paraId="254A3354"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Hearing children (</w:t>
            </w:r>
            <w:r w:rsidRPr="00DB5FFC">
              <w:rPr>
                <w:iCs/>
                <w:color w:val="000000"/>
                <w:sz w:val="20"/>
                <w:szCs w:val="20"/>
                <w:lang w:val="en-GB"/>
              </w:rPr>
              <w:t>N</w:t>
            </w:r>
            <w:r w:rsidRPr="00DB5FFC">
              <w:rPr>
                <w:color w:val="000000"/>
                <w:sz w:val="20"/>
                <w:szCs w:val="20"/>
                <w:lang w:val="en-GB"/>
              </w:rPr>
              <w:t xml:space="preserve"> = 46)</w:t>
            </w:r>
          </w:p>
          <w:p w14:paraId="2A9FE4ED"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Early American Sign Language group (</w:t>
            </w:r>
            <w:r w:rsidRPr="00DB5FFC">
              <w:rPr>
                <w:iCs/>
                <w:color w:val="000000"/>
                <w:sz w:val="20"/>
                <w:szCs w:val="20"/>
                <w:lang w:val="en-GB"/>
              </w:rPr>
              <w:t>N</w:t>
            </w:r>
            <w:r w:rsidRPr="00DB5FFC">
              <w:rPr>
                <w:color w:val="000000"/>
                <w:sz w:val="20"/>
                <w:szCs w:val="20"/>
                <w:lang w:val="en-GB"/>
              </w:rPr>
              <w:t xml:space="preserve"> = 26)</w:t>
            </w:r>
          </w:p>
          <w:p w14:paraId="531E0F8B"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Later English group (</w:t>
            </w:r>
            <w:r w:rsidRPr="00DB5FFC">
              <w:rPr>
                <w:iCs/>
                <w:color w:val="000000"/>
                <w:sz w:val="20"/>
                <w:szCs w:val="20"/>
                <w:lang w:val="en-GB"/>
              </w:rPr>
              <w:t>N</w:t>
            </w:r>
            <w:r w:rsidRPr="00DB5FFC">
              <w:rPr>
                <w:color w:val="000000"/>
                <w:sz w:val="20"/>
                <w:szCs w:val="20"/>
                <w:lang w:val="en-GB"/>
              </w:rPr>
              <w:t xml:space="preserve"> = 23)</w:t>
            </w:r>
          </w:p>
          <w:p w14:paraId="43473138"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Late American Sign Language group (</w:t>
            </w:r>
            <w:r w:rsidRPr="00DB5FFC">
              <w:rPr>
                <w:iCs/>
                <w:color w:val="000000"/>
                <w:sz w:val="20"/>
                <w:szCs w:val="20"/>
                <w:lang w:val="en-GB"/>
              </w:rPr>
              <w:t>N</w:t>
            </w:r>
            <w:r w:rsidRPr="00DB5FFC">
              <w:rPr>
                <w:color w:val="000000"/>
                <w:sz w:val="20"/>
                <w:szCs w:val="20"/>
                <w:lang w:val="en-GB"/>
              </w:rPr>
              <w:t xml:space="preserve"> = 28)</w:t>
            </w:r>
          </w:p>
          <w:p w14:paraId="1D381680"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3-7 years</w:t>
            </w:r>
          </w:p>
        </w:tc>
        <w:tc>
          <w:tcPr>
            <w:tcW w:w="0" w:type="auto"/>
            <w:tcBorders>
              <w:top w:val="single" w:sz="4" w:space="0" w:color="auto"/>
              <w:left w:val="nil"/>
              <w:bottom w:val="single" w:sz="4" w:space="0" w:color="auto"/>
              <w:right w:val="nil"/>
            </w:tcBorders>
            <w:vAlign w:val="center"/>
          </w:tcPr>
          <w:p w14:paraId="0BC3E839"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Both</w:t>
            </w:r>
          </w:p>
        </w:tc>
        <w:tc>
          <w:tcPr>
            <w:tcW w:w="0" w:type="auto"/>
            <w:tcBorders>
              <w:top w:val="single" w:sz="4" w:space="0" w:color="auto"/>
              <w:left w:val="nil"/>
              <w:bottom w:val="single" w:sz="4" w:space="0" w:color="auto"/>
              <w:right w:val="nil"/>
            </w:tcBorders>
            <w:shd w:val="clear" w:color="auto" w:fill="auto"/>
            <w:vAlign w:val="center"/>
          </w:tcPr>
          <w:p w14:paraId="75B07D43"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Inventories</w:t>
            </w:r>
          </w:p>
        </w:tc>
        <w:tc>
          <w:tcPr>
            <w:tcW w:w="0" w:type="auto"/>
            <w:tcBorders>
              <w:top w:val="single" w:sz="4" w:space="0" w:color="auto"/>
              <w:left w:val="nil"/>
              <w:bottom w:val="single" w:sz="4" w:space="0" w:color="auto"/>
              <w:right w:val="nil"/>
            </w:tcBorders>
            <w:shd w:val="clear" w:color="auto" w:fill="auto"/>
            <w:vAlign w:val="center"/>
          </w:tcPr>
          <w:p w14:paraId="0EC27A24"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BRIEF-Preschool version</w:t>
            </w:r>
          </w:p>
        </w:tc>
        <w:tc>
          <w:tcPr>
            <w:tcW w:w="0" w:type="auto"/>
            <w:tcBorders>
              <w:top w:val="single" w:sz="4" w:space="0" w:color="auto"/>
              <w:left w:val="nil"/>
              <w:bottom w:val="single" w:sz="4" w:space="0" w:color="auto"/>
              <w:right w:val="nil"/>
            </w:tcBorders>
            <w:vAlign w:val="center"/>
          </w:tcPr>
          <w:p w14:paraId="55D461DC" w14:textId="17DE8A09" w:rsidR="00DB5FFC" w:rsidRPr="00DB5FFC" w:rsidRDefault="00DB5FFC" w:rsidP="00DB5FFC">
            <w:pPr>
              <w:spacing w:line="276" w:lineRule="auto"/>
              <w:rPr>
                <w:color w:val="000000"/>
                <w:sz w:val="20"/>
                <w:szCs w:val="20"/>
                <w:lang w:val="en-GB"/>
              </w:rPr>
            </w:pPr>
            <w:r w:rsidRPr="00DB5FFC">
              <w:rPr>
                <w:color w:val="000000"/>
                <w:sz w:val="20"/>
                <w:szCs w:val="20"/>
                <w:lang w:val="en-GB"/>
              </w:rPr>
              <w:t>Deaf children who used signed language from birth can develop EF skills (behavioural regulation and meta-cognition) on par with their hearing peers</w:t>
            </w:r>
          </w:p>
        </w:tc>
      </w:tr>
      <w:tr w:rsidR="00731F48" w:rsidRPr="00C57F9B" w14:paraId="03F257AF"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5A51110C" w14:textId="226DCF6A" w:rsidR="00DB5FFC" w:rsidRPr="00DB5FFC" w:rsidRDefault="00DB5FFC" w:rsidP="00DB5FFC">
            <w:pPr>
              <w:spacing w:line="276" w:lineRule="auto"/>
              <w:rPr>
                <w:color w:val="000000"/>
                <w:sz w:val="20"/>
                <w:szCs w:val="20"/>
                <w:lang w:val="en-GB"/>
              </w:rPr>
            </w:pPr>
            <w:r w:rsidRPr="00DB5FFC">
              <w:rPr>
                <w:color w:val="000000"/>
                <w:sz w:val="20"/>
                <w:szCs w:val="20"/>
                <w:lang w:val="en-GB"/>
              </w:rPr>
              <w:t xml:space="preserve">Hall et al. </w:t>
            </w:r>
            <w:sdt>
              <w:sdtPr>
                <w:rPr>
                  <w:color w:val="000000"/>
                  <w:sz w:val="20"/>
                  <w:szCs w:val="20"/>
                  <w:lang w:val="en-GB"/>
                </w:rPr>
                <w:tag w:val="MENDELEY_CITATION_v3_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"/>
                <w:id w:val="1295025216"/>
                <w:placeholder>
                  <w:docPart w:val="DefaultPlaceholder_-1854013440"/>
                </w:placeholder>
              </w:sdtPr>
              <w:sdtContent>
                <w:r w:rsidR="005411D0" w:rsidRPr="005411D0">
                  <w:rPr>
                    <w:color w:val="000000"/>
                    <w:sz w:val="20"/>
                    <w:szCs w:val="20"/>
                    <w:lang w:val="en-GB"/>
                  </w:rPr>
                  <w:t>(2017)</w:t>
                </w:r>
              </w:sdtContent>
            </w:sdt>
            <w:r w:rsidRPr="00DB5FFC">
              <w:rPr>
                <w:color w:val="000000"/>
                <w:sz w:val="20"/>
                <w:szCs w:val="20"/>
                <w:lang w:val="en-GB"/>
              </w:rPr>
              <w:t xml:space="preserve">  </w:t>
            </w:r>
          </w:p>
        </w:tc>
        <w:tc>
          <w:tcPr>
            <w:tcW w:w="1633" w:type="dxa"/>
            <w:tcBorders>
              <w:top w:val="single" w:sz="4" w:space="0" w:color="auto"/>
              <w:left w:val="nil"/>
              <w:bottom w:val="single" w:sz="4" w:space="0" w:color="auto"/>
              <w:right w:val="nil"/>
            </w:tcBorders>
            <w:shd w:val="clear" w:color="auto" w:fill="auto"/>
            <w:vAlign w:val="center"/>
          </w:tcPr>
          <w:p w14:paraId="7307E8DA"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Hearing children (</w:t>
            </w:r>
            <w:r w:rsidRPr="00DB5FFC">
              <w:rPr>
                <w:iCs/>
                <w:color w:val="000000"/>
                <w:sz w:val="20"/>
                <w:szCs w:val="20"/>
                <w:lang w:val="en-GB"/>
              </w:rPr>
              <w:t>N</w:t>
            </w:r>
            <w:r w:rsidRPr="00DB5FFC">
              <w:rPr>
                <w:color w:val="000000"/>
                <w:sz w:val="20"/>
                <w:szCs w:val="20"/>
                <w:lang w:val="en-GB"/>
              </w:rPr>
              <w:t xml:space="preserve"> = 45)</w:t>
            </w:r>
          </w:p>
          <w:p w14:paraId="117CD7D4"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native signers (</w:t>
            </w:r>
            <w:r w:rsidRPr="00DB5FFC">
              <w:rPr>
                <w:iCs/>
                <w:color w:val="000000"/>
                <w:sz w:val="20"/>
                <w:szCs w:val="20"/>
                <w:lang w:val="en-GB"/>
              </w:rPr>
              <w:t>N</w:t>
            </w:r>
            <w:r w:rsidRPr="00DB5FFC">
              <w:rPr>
                <w:color w:val="000000"/>
                <w:sz w:val="20"/>
                <w:szCs w:val="20"/>
                <w:lang w:val="en-GB"/>
              </w:rPr>
              <w:t xml:space="preserve"> = 42)</w:t>
            </w:r>
          </w:p>
          <w:p w14:paraId="7D709164"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5-13 years</w:t>
            </w:r>
          </w:p>
        </w:tc>
        <w:tc>
          <w:tcPr>
            <w:tcW w:w="0" w:type="auto"/>
            <w:tcBorders>
              <w:top w:val="single" w:sz="4" w:space="0" w:color="auto"/>
              <w:left w:val="nil"/>
              <w:bottom w:val="single" w:sz="4" w:space="0" w:color="auto"/>
              <w:right w:val="nil"/>
            </w:tcBorders>
            <w:vAlign w:val="center"/>
          </w:tcPr>
          <w:p w14:paraId="62869E11"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Both</w:t>
            </w:r>
          </w:p>
        </w:tc>
        <w:tc>
          <w:tcPr>
            <w:tcW w:w="0" w:type="auto"/>
            <w:tcBorders>
              <w:top w:val="single" w:sz="4" w:space="0" w:color="auto"/>
              <w:left w:val="nil"/>
              <w:bottom w:val="single" w:sz="4" w:space="0" w:color="auto"/>
              <w:right w:val="nil"/>
            </w:tcBorders>
            <w:shd w:val="clear" w:color="auto" w:fill="auto"/>
            <w:vAlign w:val="center"/>
          </w:tcPr>
          <w:p w14:paraId="616ACC03"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Inventories</w:t>
            </w:r>
          </w:p>
        </w:tc>
        <w:tc>
          <w:tcPr>
            <w:tcW w:w="0" w:type="auto"/>
            <w:tcBorders>
              <w:top w:val="single" w:sz="4" w:space="0" w:color="auto"/>
              <w:left w:val="nil"/>
              <w:bottom w:val="single" w:sz="4" w:space="0" w:color="auto"/>
              <w:right w:val="nil"/>
            </w:tcBorders>
            <w:shd w:val="clear" w:color="auto" w:fill="auto"/>
            <w:vAlign w:val="center"/>
          </w:tcPr>
          <w:p w14:paraId="59218720"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BRIEF</w:t>
            </w:r>
          </w:p>
        </w:tc>
        <w:tc>
          <w:tcPr>
            <w:tcW w:w="0" w:type="auto"/>
            <w:tcBorders>
              <w:top w:val="single" w:sz="4" w:space="0" w:color="auto"/>
              <w:left w:val="nil"/>
              <w:bottom w:val="single" w:sz="4" w:space="0" w:color="auto"/>
              <w:right w:val="nil"/>
            </w:tcBorders>
            <w:vAlign w:val="center"/>
          </w:tcPr>
          <w:p w14:paraId="7649B003"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native signers showed similar EF skills (behavioural regulation and meta-cognition) compared to hearing children</w:t>
            </w:r>
          </w:p>
        </w:tc>
      </w:tr>
      <w:tr w:rsidR="00731F48" w:rsidRPr="00C57F9B" w14:paraId="71FFC633"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031A79F8" w14:textId="63DE0133" w:rsidR="00DB5FFC" w:rsidRPr="00DB5FFC" w:rsidRDefault="00DB5FFC" w:rsidP="00DB5FFC">
            <w:pPr>
              <w:spacing w:line="276" w:lineRule="auto"/>
              <w:rPr>
                <w:color w:val="000000"/>
                <w:sz w:val="20"/>
                <w:szCs w:val="20"/>
                <w:lang w:val="en-GB"/>
              </w:rPr>
            </w:pPr>
            <w:r w:rsidRPr="00DB5FFC">
              <w:rPr>
                <w:color w:val="000000"/>
                <w:sz w:val="20"/>
                <w:szCs w:val="20"/>
                <w:lang w:val="en-GB"/>
              </w:rPr>
              <w:t xml:space="preserve">Hall et al. </w:t>
            </w:r>
            <w:sdt>
              <w:sdtPr>
                <w:rPr>
                  <w:color w:val="000000"/>
                  <w:sz w:val="20"/>
                  <w:szCs w:val="20"/>
                  <w:lang w:val="en-GB"/>
                </w:rPr>
                <w:tag w:val="MENDELEY_CITATION_v3_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"/>
                <w:id w:val="335812327"/>
                <w:placeholder>
                  <w:docPart w:val="DefaultPlaceholder_-1854013440"/>
                </w:placeholder>
              </w:sdtPr>
              <w:sdtContent>
                <w:r w:rsidR="005411D0" w:rsidRPr="005411D0">
                  <w:rPr>
                    <w:color w:val="000000"/>
                    <w:sz w:val="20"/>
                    <w:szCs w:val="20"/>
                    <w:lang w:val="en-GB"/>
                  </w:rPr>
                  <w:t>(2018)</w:t>
                </w:r>
              </w:sdtContent>
            </w:sdt>
          </w:p>
        </w:tc>
        <w:tc>
          <w:tcPr>
            <w:tcW w:w="1633" w:type="dxa"/>
            <w:tcBorders>
              <w:top w:val="single" w:sz="4" w:space="0" w:color="auto"/>
              <w:left w:val="nil"/>
              <w:bottom w:val="single" w:sz="4" w:space="0" w:color="auto"/>
              <w:right w:val="nil"/>
            </w:tcBorders>
            <w:shd w:val="clear" w:color="auto" w:fill="auto"/>
            <w:vAlign w:val="center"/>
          </w:tcPr>
          <w:p w14:paraId="29C5C4B6"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Hearing children (</w:t>
            </w:r>
            <w:r w:rsidRPr="00DB5FFC">
              <w:rPr>
                <w:iCs/>
                <w:color w:val="000000"/>
                <w:sz w:val="20"/>
                <w:szCs w:val="20"/>
                <w:lang w:val="en-GB"/>
              </w:rPr>
              <w:t>N</w:t>
            </w:r>
            <w:r w:rsidRPr="00DB5FFC">
              <w:rPr>
                <w:color w:val="000000"/>
                <w:sz w:val="20"/>
                <w:szCs w:val="20"/>
                <w:lang w:val="en-GB"/>
              </w:rPr>
              <w:t xml:space="preserve"> = 45)</w:t>
            </w:r>
          </w:p>
          <w:p w14:paraId="231834A4"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native signers (</w:t>
            </w:r>
            <w:r w:rsidRPr="00DB5FFC">
              <w:rPr>
                <w:iCs/>
                <w:color w:val="000000"/>
                <w:sz w:val="20"/>
                <w:szCs w:val="20"/>
                <w:lang w:val="en-GB"/>
              </w:rPr>
              <w:t>N</w:t>
            </w:r>
            <w:r w:rsidRPr="00DB5FFC">
              <w:rPr>
                <w:color w:val="000000"/>
                <w:sz w:val="20"/>
                <w:szCs w:val="20"/>
                <w:lang w:val="en-GB"/>
              </w:rPr>
              <w:t xml:space="preserve"> = 49)</w:t>
            </w:r>
          </w:p>
          <w:p w14:paraId="72A83CBC"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cochlear implanted children (</w:t>
            </w:r>
            <w:r w:rsidRPr="00DB5FFC">
              <w:rPr>
                <w:iCs/>
                <w:color w:val="000000"/>
                <w:sz w:val="20"/>
                <w:szCs w:val="20"/>
                <w:lang w:val="en-GB"/>
              </w:rPr>
              <w:t>N</w:t>
            </w:r>
            <w:r w:rsidRPr="00DB5FFC">
              <w:rPr>
                <w:color w:val="000000"/>
                <w:sz w:val="20"/>
                <w:szCs w:val="20"/>
                <w:lang w:val="en-GB"/>
              </w:rPr>
              <w:t xml:space="preserve"> = 26)</w:t>
            </w:r>
          </w:p>
          <w:p w14:paraId="3B2EEB3D"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5-13 years</w:t>
            </w:r>
          </w:p>
        </w:tc>
        <w:tc>
          <w:tcPr>
            <w:tcW w:w="0" w:type="auto"/>
            <w:tcBorders>
              <w:top w:val="single" w:sz="4" w:space="0" w:color="auto"/>
              <w:left w:val="nil"/>
              <w:bottom w:val="single" w:sz="4" w:space="0" w:color="auto"/>
              <w:right w:val="nil"/>
            </w:tcBorders>
            <w:vAlign w:val="center"/>
          </w:tcPr>
          <w:p w14:paraId="12034F37"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Both</w:t>
            </w:r>
          </w:p>
        </w:tc>
        <w:tc>
          <w:tcPr>
            <w:tcW w:w="0" w:type="auto"/>
            <w:tcBorders>
              <w:top w:val="single" w:sz="4" w:space="0" w:color="auto"/>
              <w:left w:val="nil"/>
              <w:bottom w:val="single" w:sz="4" w:space="0" w:color="auto"/>
              <w:right w:val="nil"/>
            </w:tcBorders>
            <w:shd w:val="clear" w:color="auto" w:fill="auto"/>
            <w:vAlign w:val="center"/>
          </w:tcPr>
          <w:p w14:paraId="2402B278"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Both</w:t>
            </w:r>
          </w:p>
        </w:tc>
        <w:tc>
          <w:tcPr>
            <w:tcW w:w="0" w:type="auto"/>
            <w:tcBorders>
              <w:top w:val="single" w:sz="4" w:space="0" w:color="auto"/>
              <w:left w:val="nil"/>
              <w:bottom w:val="single" w:sz="4" w:space="0" w:color="auto"/>
              <w:right w:val="nil"/>
            </w:tcBorders>
            <w:shd w:val="clear" w:color="auto" w:fill="auto"/>
            <w:vAlign w:val="center"/>
          </w:tcPr>
          <w:p w14:paraId="168575FF"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BRIEF</w:t>
            </w:r>
          </w:p>
          <w:p w14:paraId="190C674B" w14:textId="33A92DA3" w:rsidR="00DB5FFC" w:rsidRPr="00DB5FFC" w:rsidRDefault="00DB5FFC" w:rsidP="00DB5FFC">
            <w:pPr>
              <w:spacing w:line="276" w:lineRule="auto"/>
              <w:rPr>
                <w:color w:val="000000"/>
                <w:sz w:val="20"/>
                <w:szCs w:val="20"/>
                <w:lang w:val="en-GB"/>
              </w:rPr>
            </w:pPr>
            <w:r w:rsidRPr="00DB5FFC">
              <w:rPr>
                <w:color w:val="000000"/>
                <w:sz w:val="20"/>
                <w:szCs w:val="20"/>
                <w:lang w:val="en-GB"/>
              </w:rPr>
              <w:t>D-KEFS Tower Test (planning, rule learning and inhibition)</w:t>
            </w:r>
          </w:p>
          <w:p w14:paraId="0BE36FCE" w14:textId="5A0EB45E" w:rsidR="00DB5FFC" w:rsidRPr="00DB5FFC" w:rsidRDefault="00DB5FFC" w:rsidP="00DB5FFC">
            <w:pPr>
              <w:spacing w:line="276" w:lineRule="auto"/>
              <w:rPr>
                <w:color w:val="000000"/>
                <w:sz w:val="20"/>
                <w:szCs w:val="20"/>
                <w:lang w:val="en-GB"/>
              </w:rPr>
            </w:pPr>
            <w:r w:rsidRPr="00DB5FFC">
              <w:rPr>
                <w:color w:val="000000"/>
                <w:sz w:val="20"/>
                <w:szCs w:val="20"/>
                <w:lang w:val="en-GB"/>
              </w:rPr>
              <w:t>Attention-Sustained subtest of the LIPS-R</w:t>
            </w:r>
          </w:p>
          <w:p w14:paraId="2F44F739"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Go/no go (inhibitory control)</w:t>
            </w:r>
          </w:p>
          <w:p w14:paraId="03CD00D4" w14:textId="77777777" w:rsidR="00DB5FFC" w:rsidRPr="00DB5FFC" w:rsidRDefault="00DB5FFC" w:rsidP="00DB5FFC">
            <w:pPr>
              <w:spacing w:line="276" w:lineRule="auto"/>
              <w:rPr>
                <w:color w:val="000000"/>
                <w:sz w:val="20"/>
                <w:szCs w:val="20"/>
                <w:lang w:val="en-GB"/>
              </w:rPr>
            </w:pPr>
          </w:p>
        </w:tc>
        <w:tc>
          <w:tcPr>
            <w:tcW w:w="0" w:type="auto"/>
            <w:tcBorders>
              <w:top w:val="single" w:sz="4" w:space="0" w:color="auto"/>
              <w:left w:val="nil"/>
              <w:bottom w:val="single" w:sz="4" w:space="0" w:color="auto"/>
              <w:right w:val="nil"/>
            </w:tcBorders>
            <w:vAlign w:val="center"/>
          </w:tcPr>
          <w:p w14:paraId="6AA5848D" w14:textId="7753FFA6" w:rsidR="00DB5FFC" w:rsidRPr="00DB5FFC" w:rsidRDefault="00DB5FFC" w:rsidP="00DB5FFC">
            <w:pPr>
              <w:spacing w:line="276" w:lineRule="auto"/>
              <w:rPr>
                <w:color w:val="000000"/>
                <w:sz w:val="20"/>
                <w:szCs w:val="20"/>
                <w:lang w:val="en-GB"/>
              </w:rPr>
            </w:pPr>
            <w:r w:rsidRPr="00DB5FFC">
              <w:rPr>
                <w:color w:val="000000"/>
                <w:sz w:val="20"/>
                <w:szCs w:val="20"/>
                <w:lang w:val="en-GB"/>
              </w:rPr>
              <w:t xml:space="preserve">Deaf cochlear implanted children obtained </w:t>
            </w:r>
            <w:r w:rsidR="00C57F9B">
              <w:rPr>
                <w:color w:val="000000"/>
                <w:sz w:val="20"/>
                <w:szCs w:val="20"/>
                <w:lang w:val="en-GB"/>
              </w:rPr>
              <w:t>lower</w:t>
            </w:r>
            <w:r w:rsidRPr="00DB5FFC">
              <w:rPr>
                <w:color w:val="000000"/>
                <w:sz w:val="20"/>
                <w:szCs w:val="20"/>
                <w:lang w:val="en-GB"/>
              </w:rPr>
              <w:t xml:space="preserve"> scores on BRIEF (meta-cognition and behavioural regulation) in comparison to hearing children, and also obtained </w:t>
            </w:r>
            <w:r w:rsidR="00C57F9B">
              <w:rPr>
                <w:color w:val="000000"/>
                <w:sz w:val="20"/>
                <w:szCs w:val="20"/>
                <w:lang w:val="en-GB"/>
              </w:rPr>
              <w:t>lower</w:t>
            </w:r>
            <w:r w:rsidRPr="00DB5FFC">
              <w:rPr>
                <w:color w:val="000000"/>
                <w:sz w:val="20"/>
                <w:szCs w:val="20"/>
                <w:lang w:val="en-GB"/>
              </w:rPr>
              <w:t xml:space="preserve"> scores in behavioural regulation in comparison to deaf native signers.</w:t>
            </w:r>
          </w:p>
          <w:p w14:paraId="6ADB169F" w14:textId="4F623E54" w:rsidR="00DB5FFC" w:rsidRPr="00DB5FFC" w:rsidRDefault="00DB5FFC" w:rsidP="00DB5FFC">
            <w:pPr>
              <w:spacing w:line="276" w:lineRule="auto"/>
              <w:rPr>
                <w:color w:val="000000"/>
                <w:sz w:val="20"/>
                <w:szCs w:val="20"/>
                <w:lang w:val="en-GB"/>
              </w:rPr>
            </w:pPr>
            <w:r w:rsidRPr="00DB5FFC">
              <w:rPr>
                <w:color w:val="000000"/>
                <w:sz w:val="20"/>
                <w:szCs w:val="20"/>
                <w:lang w:val="en-GB"/>
              </w:rPr>
              <w:t>No differences between groups in experimental tasks</w:t>
            </w:r>
            <w:r w:rsidR="008D64F8">
              <w:rPr>
                <w:color w:val="000000"/>
                <w:sz w:val="20"/>
                <w:szCs w:val="20"/>
                <w:lang w:val="en-GB"/>
              </w:rPr>
              <w:t xml:space="preserve"> (meta-cognition)</w:t>
            </w:r>
          </w:p>
        </w:tc>
      </w:tr>
      <w:tr w:rsidR="00731F48" w:rsidRPr="00C57F9B" w14:paraId="4F323398"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7C6376DA" w14:textId="7E51F50F" w:rsidR="00DB5FFC" w:rsidRPr="00DB5FFC" w:rsidRDefault="00DB5FFC" w:rsidP="00DB5FFC">
            <w:pPr>
              <w:spacing w:line="276" w:lineRule="auto"/>
              <w:rPr>
                <w:color w:val="000000"/>
                <w:sz w:val="20"/>
                <w:szCs w:val="20"/>
                <w:lang w:val="en-GB"/>
              </w:rPr>
            </w:pPr>
            <w:r w:rsidRPr="00DB5FFC">
              <w:rPr>
                <w:color w:val="000000"/>
                <w:sz w:val="20"/>
                <w:szCs w:val="20"/>
                <w:lang w:val="en-GB"/>
              </w:rPr>
              <w:t xml:space="preserve">Holt et al. </w:t>
            </w:r>
            <w:sdt>
              <w:sdtPr>
                <w:rPr>
                  <w:color w:val="000000"/>
                  <w:sz w:val="20"/>
                  <w:szCs w:val="20"/>
                  <w:lang w:val="en-GB"/>
                </w:rPr>
                <w:tag w:val="MENDELEY_CITATION_v3_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"/>
                <w:id w:val="-749736078"/>
                <w:placeholder>
                  <w:docPart w:val="B4F3DFA355F74830960987BE36A2819E"/>
                </w:placeholder>
              </w:sdtPr>
              <w:sdtContent>
                <w:r w:rsidR="005411D0" w:rsidRPr="005411D0">
                  <w:rPr>
                    <w:color w:val="000000"/>
                    <w:sz w:val="20"/>
                    <w:szCs w:val="20"/>
                    <w:lang w:val="en-GB"/>
                  </w:rPr>
                  <w:t>(2020)</w:t>
                </w:r>
              </w:sdtContent>
            </w:sdt>
          </w:p>
        </w:tc>
        <w:tc>
          <w:tcPr>
            <w:tcW w:w="1633" w:type="dxa"/>
            <w:tcBorders>
              <w:top w:val="single" w:sz="4" w:space="0" w:color="auto"/>
              <w:left w:val="nil"/>
              <w:bottom w:val="single" w:sz="4" w:space="0" w:color="auto"/>
              <w:right w:val="nil"/>
            </w:tcBorders>
            <w:shd w:val="clear" w:color="auto" w:fill="auto"/>
            <w:vAlign w:val="center"/>
          </w:tcPr>
          <w:p w14:paraId="0ED391CB"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Hearing children (</w:t>
            </w:r>
            <w:r w:rsidRPr="00DB5FFC">
              <w:rPr>
                <w:iCs/>
                <w:color w:val="000000"/>
                <w:sz w:val="20"/>
                <w:szCs w:val="20"/>
                <w:lang w:val="en-GB"/>
              </w:rPr>
              <w:t>N</w:t>
            </w:r>
            <w:r w:rsidRPr="00DB5FFC">
              <w:rPr>
                <w:color w:val="000000"/>
                <w:sz w:val="20"/>
                <w:szCs w:val="20"/>
                <w:lang w:val="en-GB"/>
              </w:rPr>
              <w:t xml:space="preserve"> = 10)</w:t>
            </w:r>
          </w:p>
          <w:p w14:paraId="658CD151"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cochlear implanted children (</w:t>
            </w:r>
            <w:r w:rsidRPr="00DB5FFC">
              <w:rPr>
                <w:iCs/>
                <w:color w:val="000000"/>
                <w:sz w:val="20"/>
                <w:szCs w:val="20"/>
                <w:lang w:val="en-GB"/>
              </w:rPr>
              <w:t>N</w:t>
            </w:r>
            <w:r w:rsidRPr="00DB5FFC">
              <w:rPr>
                <w:color w:val="000000"/>
                <w:sz w:val="20"/>
                <w:szCs w:val="20"/>
                <w:lang w:val="en-GB"/>
              </w:rPr>
              <w:t xml:space="preserve"> = 10)</w:t>
            </w:r>
          </w:p>
          <w:p w14:paraId="6646EF95"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lastRenderedPageBreak/>
              <w:t>Deaf children with hearing aids (</w:t>
            </w:r>
            <w:r w:rsidRPr="00DB5FFC">
              <w:rPr>
                <w:iCs/>
                <w:color w:val="000000"/>
                <w:sz w:val="20"/>
                <w:szCs w:val="20"/>
                <w:lang w:val="en-GB"/>
              </w:rPr>
              <w:t>N</w:t>
            </w:r>
            <w:r w:rsidRPr="00DB5FFC">
              <w:rPr>
                <w:color w:val="000000"/>
                <w:sz w:val="20"/>
                <w:szCs w:val="20"/>
                <w:lang w:val="en-GB"/>
              </w:rPr>
              <w:t xml:space="preserve"> = 10)</w:t>
            </w:r>
          </w:p>
          <w:p w14:paraId="4A621B31"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6-12 years</w:t>
            </w:r>
          </w:p>
        </w:tc>
        <w:tc>
          <w:tcPr>
            <w:tcW w:w="0" w:type="auto"/>
            <w:tcBorders>
              <w:top w:val="single" w:sz="4" w:space="0" w:color="auto"/>
              <w:left w:val="nil"/>
              <w:bottom w:val="single" w:sz="4" w:space="0" w:color="auto"/>
              <w:right w:val="nil"/>
            </w:tcBorders>
            <w:vAlign w:val="center"/>
          </w:tcPr>
          <w:p w14:paraId="30BA0E81"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lastRenderedPageBreak/>
              <w:t>Both</w:t>
            </w:r>
          </w:p>
        </w:tc>
        <w:tc>
          <w:tcPr>
            <w:tcW w:w="0" w:type="auto"/>
            <w:tcBorders>
              <w:top w:val="single" w:sz="4" w:space="0" w:color="auto"/>
              <w:left w:val="nil"/>
              <w:bottom w:val="single" w:sz="4" w:space="0" w:color="auto"/>
              <w:right w:val="nil"/>
            </w:tcBorders>
            <w:shd w:val="clear" w:color="auto" w:fill="auto"/>
            <w:vAlign w:val="center"/>
          </w:tcPr>
          <w:p w14:paraId="6CCB2D53"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Both</w:t>
            </w:r>
          </w:p>
        </w:tc>
        <w:tc>
          <w:tcPr>
            <w:tcW w:w="0" w:type="auto"/>
            <w:tcBorders>
              <w:top w:val="single" w:sz="4" w:space="0" w:color="auto"/>
              <w:left w:val="nil"/>
              <w:bottom w:val="single" w:sz="4" w:space="0" w:color="auto"/>
              <w:right w:val="nil"/>
            </w:tcBorders>
            <w:shd w:val="clear" w:color="auto" w:fill="auto"/>
            <w:vAlign w:val="center"/>
          </w:tcPr>
          <w:p w14:paraId="4996A769"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BRIEF and BRIEF-Preschool version: Inhibition and working memory</w:t>
            </w:r>
          </w:p>
        </w:tc>
        <w:tc>
          <w:tcPr>
            <w:tcW w:w="0" w:type="auto"/>
            <w:tcBorders>
              <w:top w:val="single" w:sz="4" w:space="0" w:color="auto"/>
              <w:left w:val="nil"/>
              <w:bottom w:val="single" w:sz="4" w:space="0" w:color="auto"/>
              <w:right w:val="nil"/>
            </w:tcBorders>
            <w:vAlign w:val="center"/>
          </w:tcPr>
          <w:p w14:paraId="33A15477" w14:textId="06FE0C2A" w:rsidR="00DB5FFC" w:rsidRPr="00DB5FFC" w:rsidRDefault="00DB5FFC" w:rsidP="00DB5FFC">
            <w:pPr>
              <w:spacing w:line="276" w:lineRule="auto"/>
              <w:rPr>
                <w:color w:val="000000"/>
                <w:sz w:val="20"/>
                <w:szCs w:val="20"/>
                <w:lang w:val="en-GB"/>
              </w:rPr>
            </w:pPr>
            <w:r w:rsidRPr="00DB5FFC">
              <w:rPr>
                <w:color w:val="000000"/>
                <w:sz w:val="20"/>
                <w:szCs w:val="20"/>
                <w:lang w:val="en-GB"/>
              </w:rPr>
              <w:t>Deaf children showed more difficulties on inhibition (subscale of behavioural regulation) than the hearing group, while no differences were found on working memory (subscale of meta-cognition). When subgroups of deaf children were analysed, no differences were found between hearing group and deaf subgroups</w:t>
            </w:r>
          </w:p>
        </w:tc>
      </w:tr>
      <w:tr w:rsidR="00731F48" w:rsidRPr="00C57F9B" w14:paraId="6F22D2DF"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53F22A4E" w14:textId="3187C71D" w:rsidR="00DB5FFC" w:rsidRPr="00DB5FFC" w:rsidRDefault="00DB5FFC" w:rsidP="00DB5FFC">
            <w:pPr>
              <w:spacing w:line="276" w:lineRule="auto"/>
              <w:rPr>
                <w:bCs/>
                <w:color w:val="000000"/>
                <w:sz w:val="20"/>
                <w:szCs w:val="20"/>
                <w:lang w:val="en-GB"/>
              </w:rPr>
            </w:pPr>
            <w:r w:rsidRPr="00DB5FFC">
              <w:rPr>
                <w:bCs/>
                <w:color w:val="000000"/>
                <w:sz w:val="20"/>
                <w:szCs w:val="20"/>
                <w:lang w:val="en-GB"/>
              </w:rPr>
              <w:t xml:space="preserve">Jones et al. </w:t>
            </w:r>
            <w:sdt>
              <w:sdtPr>
                <w:rPr>
                  <w:bCs/>
                  <w:color w:val="000000"/>
                  <w:sz w:val="20"/>
                  <w:szCs w:val="20"/>
                  <w:lang w:val="en-GB"/>
                </w:rPr>
                <w:tag w:val="MENDELEY_CITATION_v3_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"/>
                <w:id w:val="-1191440909"/>
                <w:placeholder>
                  <w:docPart w:val="DefaultPlaceholder_-1854013440"/>
                </w:placeholder>
              </w:sdtPr>
              <w:sdtContent>
                <w:r w:rsidR="005411D0" w:rsidRPr="005411D0">
                  <w:rPr>
                    <w:bCs/>
                    <w:color w:val="000000"/>
                    <w:sz w:val="20"/>
                    <w:szCs w:val="20"/>
                    <w:lang w:val="en-GB"/>
                  </w:rPr>
                  <w:t>(2020)</w:t>
                </w:r>
              </w:sdtContent>
            </w:sdt>
          </w:p>
        </w:tc>
        <w:tc>
          <w:tcPr>
            <w:tcW w:w="1633" w:type="dxa"/>
            <w:tcBorders>
              <w:top w:val="single" w:sz="4" w:space="0" w:color="auto"/>
              <w:left w:val="nil"/>
              <w:bottom w:val="single" w:sz="4" w:space="0" w:color="auto"/>
              <w:right w:val="nil"/>
            </w:tcBorders>
            <w:shd w:val="clear" w:color="auto" w:fill="auto"/>
            <w:vAlign w:val="center"/>
          </w:tcPr>
          <w:p w14:paraId="0C4DD53F"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Hearing children (</w:t>
            </w:r>
            <w:r w:rsidRPr="00DB5FFC">
              <w:rPr>
                <w:iCs/>
                <w:color w:val="000000"/>
                <w:sz w:val="20"/>
                <w:szCs w:val="20"/>
                <w:lang w:val="en-GB"/>
              </w:rPr>
              <w:t>N</w:t>
            </w:r>
            <w:r w:rsidRPr="00DB5FFC">
              <w:rPr>
                <w:color w:val="000000"/>
                <w:sz w:val="20"/>
                <w:szCs w:val="20"/>
                <w:lang w:val="en-GB"/>
              </w:rPr>
              <w:t xml:space="preserve"> = 108)</w:t>
            </w:r>
          </w:p>
          <w:p w14:paraId="20FA7C60"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children (</w:t>
            </w:r>
            <w:r w:rsidRPr="00DB5FFC">
              <w:rPr>
                <w:iCs/>
                <w:color w:val="000000"/>
                <w:sz w:val="20"/>
                <w:szCs w:val="20"/>
                <w:lang w:val="en-GB"/>
              </w:rPr>
              <w:t>N</w:t>
            </w:r>
            <w:r w:rsidRPr="00DB5FFC">
              <w:rPr>
                <w:color w:val="000000"/>
                <w:sz w:val="20"/>
                <w:szCs w:val="20"/>
                <w:lang w:val="en-GB"/>
              </w:rPr>
              <w:t xml:space="preserve"> = 108)</w:t>
            </w:r>
          </w:p>
          <w:p w14:paraId="448221FA"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6-12 years</w:t>
            </w:r>
          </w:p>
        </w:tc>
        <w:tc>
          <w:tcPr>
            <w:tcW w:w="0" w:type="auto"/>
            <w:tcBorders>
              <w:top w:val="single" w:sz="4" w:space="0" w:color="auto"/>
              <w:left w:val="nil"/>
              <w:bottom w:val="single" w:sz="4" w:space="0" w:color="auto"/>
              <w:right w:val="nil"/>
            </w:tcBorders>
            <w:vAlign w:val="center"/>
          </w:tcPr>
          <w:p w14:paraId="4F5E4903" w14:textId="2F104A22" w:rsidR="00DB5FFC" w:rsidRPr="00DB5FFC" w:rsidRDefault="00D77FD8" w:rsidP="00DB5FFC">
            <w:pPr>
              <w:spacing w:line="276" w:lineRule="auto"/>
              <w:rPr>
                <w:color w:val="000000"/>
                <w:sz w:val="20"/>
                <w:szCs w:val="20"/>
                <w:lang w:val="en-GB"/>
              </w:rPr>
            </w:pPr>
            <w:r>
              <w:rPr>
                <w:color w:val="000000"/>
                <w:sz w:val="20"/>
                <w:szCs w:val="20"/>
                <w:lang w:val="en-GB"/>
              </w:rPr>
              <w:t>Meta-cognition</w:t>
            </w:r>
          </w:p>
        </w:tc>
        <w:tc>
          <w:tcPr>
            <w:tcW w:w="0" w:type="auto"/>
            <w:tcBorders>
              <w:top w:val="single" w:sz="4" w:space="0" w:color="auto"/>
              <w:left w:val="nil"/>
              <w:bottom w:val="single" w:sz="4" w:space="0" w:color="auto"/>
              <w:right w:val="nil"/>
            </w:tcBorders>
            <w:shd w:val="clear" w:color="auto" w:fill="auto"/>
            <w:vAlign w:val="center"/>
          </w:tcPr>
          <w:p w14:paraId="6F23E615"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Experimental tasks</w:t>
            </w:r>
          </w:p>
        </w:tc>
        <w:tc>
          <w:tcPr>
            <w:tcW w:w="0" w:type="auto"/>
            <w:tcBorders>
              <w:top w:val="single" w:sz="4" w:space="0" w:color="auto"/>
              <w:left w:val="nil"/>
              <w:bottom w:val="single" w:sz="4" w:space="0" w:color="auto"/>
              <w:right w:val="nil"/>
            </w:tcBorders>
            <w:shd w:val="clear" w:color="auto" w:fill="auto"/>
            <w:vAlign w:val="center"/>
          </w:tcPr>
          <w:p w14:paraId="4F3EA658"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Color trails test (shifting)</w:t>
            </w:r>
          </w:p>
          <w:p w14:paraId="31805B68"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Tower of London (planning)</w:t>
            </w:r>
          </w:p>
          <w:p w14:paraId="243F6BAA"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Simon task (cognitive inhibitory control)</w:t>
            </w:r>
          </w:p>
          <w:p w14:paraId="30122C28"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Design fluency (visuospatial cognitive fluency)</w:t>
            </w:r>
          </w:p>
          <w:p w14:paraId="34F8A968" w14:textId="2E4EF5F7" w:rsidR="00DB5FFC" w:rsidRPr="00DB5FFC" w:rsidRDefault="00DB5FFC" w:rsidP="0072703E">
            <w:pPr>
              <w:spacing w:line="276" w:lineRule="auto"/>
              <w:rPr>
                <w:color w:val="000000"/>
                <w:sz w:val="20"/>
                <w:szCs w:val="20"/>
                <w:lang w:val="en-GB"/>
              </w:rPr>
            </w:pPr>
            <w:r w:rsidRPr="00DB5FFC">
              <w:rPr>
                <w:color w:val="000000"/>
                <w:sz w:val="20"/>
                <w:szCs w:val="20"/>
                <w:lang w:val="en-GB"/>
              </w:rPr>
              <w:t xml:space="preserve">Odd one out </w:t>
            </w:r>
            <w:r w:rsidR="0072703E">
              <w:rPr>
                <w:color w:val="000000"/>
                <w:sz w:val="20"/>
                <w:szCs w:val="20"/>
                <w:lang w:val="en-GB"/>
              </w:rPr>
              <w:t>and b</w:t>
            </w:r>
            <w:r w:rsidR="0072703E" w:rsidRPr="00DB5FFC">
              <w:rPr>
                <w:color w:val="000000"/>
                <w:sz w:val="20"/>
                <w:szCs w:val="20"/>
                <w:lang w:val="en-GB"/>
              </w:rPr>
              <w:t>ackward spatial span</w:t>
            </w:r>
            <w:r w:rsidRPr="00DB5FFC">
              <w:rPr>
                <w:color w:val="000000"/>
                <w:sz w:val="20"/>
                <w:szCs w:val="20"/>
                <w:lang w:val="en-GB"/>
              </w:rPr>
              <w:t xml:space="preserve"> (visuospatial working memory)</w:t>
            </w:r>
          </w:p>
        </w:tc>
        <w:tc>
          <w:tcPr>
            <w:tcW w:w="0" w:type="auto"/>
            <w:tcBorders>
              <w:top w:val="single" w:sz="4" w:space="0" w:color="auto"/>
              <w:left w:val="nil"/>
              <w:bottom w:val="single" w:sz="4" w:space="0" w:color="auto"/>
              <w:right w:val="nil"/>
            </w:tcBorders>
            <w:vAlign w:val="center"/>
          </w:tcPr>
          <w:p w14:paraId="4287CF27" w14:textId="0B0D9A9E" w:rsidR="00DB5FFC" w:rsidRPr="00DB5FFC" w:rsidRDefault="00DB5FFC" w:rsidP="00DB5FFC">
            <w:pPr>
              <w:spacing w:line="276" w:lineRule="auto"/>
              <w:rPr>
                <w:color w:val="000000"/>
                <w:sz w:val="20"/>
                <w:szCs w:val="20"/>
                <w:lang w:val="en-GB"/>
              </w:rPr>
            </w:pPr>
            <w:r w:rsidRPr="00DB5FFC">
              <w:rPr>
                <w:color w:val="000000"/>
                <w:sz w:val="20"/>
                <w:szCs w:val="20"/>
                <w:lang w:val="en-GB"/>
              </w:rPr>
              <w:t>Deaf children performed some meta-cognition</w:t>
            </w:r>
            <w:r w:rsidR="00BE29D3">
              <w:rPr>
                <w:color w:val="000000"/>
                <w:sz w:val="20"/>
                <w:szCs w:val="20"/>
                <w:lang w:val="en-GB"/>
              </w:rPr>
              <w:t xml:space="preserve"> tasks</w:t>
            </w:r>
            <w:r w:rsidRPr="00DB5FFC">
              <w:rPr>
                <w:color w:val="000000"/>
                <w:sz w:val="20"/>
                <w:szCs w:val="20"/>
                <w:lang w:val="en-GB"/>
              </w:rPr>
              <w:t xml:space="preserve"> (Odd one ou</w:t>
            </w:r>
            <w:r w:rsidR="00BE29D3">
              <w:rPr>
                <w:color w:val="000000"/>
                <w:sz w:val="20"/>
                <w:szCs w:val="20"/>
                <w:lang w:val="en-GB"/>
              </w:rPr>
              <w:t>t,</w:t>
            </w:r>
            <w:r w:rsidRPr="00DB5FFC">
              <w:rPr>
                <w:color w:val="000000"/>
                <w:sz w:val="20"/>
                <w:szCs w:val="20"/>
                <w:lang w:val="en-GB"/>
              </w:rPr>
              <w:t xml:space="preserve"> Spatial span</w:t>
            </w:r>
            <w:r w:rsidR="00F87FFA">
              <w:rPr>
                <w:color w:val="000000"/>
                <w:sz w:val="20"/>
                <w:szCs w:val="20"/>
                <w:lang w:val="en-GB"/>
              </w:rPr>
              <w:t xml:space="preserve"> and Color trails test</w:t>
            </w:r>
            <w:r w:rsidRPr="00DB5FFC">
              <w:rPr>
                <w:color w:val="000000"/>
                <w:sz w:val="20"/>
                <w:szCs w:val="20"/>
                <w:lang w:val="en-GB"/>
              </w:rPr>
              <w:t>) less well than the hearing group</w:t>
            </w:r>
          </w:p>
        </w:tc>
      </w:tr>
      <w:tr w:rsidR="00731F48" w:rsidRPr="00C57F9B" w14:paraId="186E4630"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2600AEB2" w14:textId="05BD789B" w:rsidR="00DB5FFC" w:rsidRPr="00DB5FFC" w:rsidRDefault="00DB5FFC" w:rsidP="00DB5FFC">
            <w:pPr>
              <w:spacing w:line="276" w:lineRule="auto"/>
              <w:rPr>
                <w:color w:val="000000"/>
                <w:sz w:val="20"/>
                <w:szCs w:val="20"/>
                <w:lang w:val="en-GB"/>
              </w:rPr>
            </w:pPr>
            <w:r w:rsidRPr="00DB5FFC">
              <w:rPr>
                <w:color w:val="000000"/>
                <w:sz w:val="20"/>
                <w:szCs w:val="20"/>
                <w:lang w:val="en-GB"/>
              </w:rPr>
              <w:t xml:space="preserve">Kronenberger et al. </w:t>
            </w:r>
            <w:sdt>
              <w:sdtPr>
                <w:rPr>
                  <w:color w:val="000000"/>
                  <w:sz w:val="20"/>
                  <w:szCs w:val="20"/>
                  <w:lang w:val="en-GB"/>
                </w:rPr>
                <w:tag w:val="MENDELEY_CITATION_v3_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"/>
                <w:id w:val="-1550919728"/>
                <w:placeholder>
                  <w:docPart w:val="DefaultPlaceholder_-1854013440"/>
                </w:placeholder>
              </w:sdtPr>
              <w:sdtContent>
                <w:r w:rsidR="005411D0" w:rsidRPr="005411D0">
                  <w:rPr>
                    <w:color w:val="000000"/>
                    <w:sz w:val="20"/>
                    <w:szCs w:val="20"/>
                    <w:lang w:val="en-GB"/>
                  </w:rPr>
                  <w:t>(2014)</w:t>
                </w:r>
              </w:sdtContent>
            </w:sdt>
          </w:p>
        </w:tc>
        <w:tc>
          <w:tcPr>
            <w:tcW w:w="1633" w:type="dxa"/>
            <w:tcBorders>
              <w:top w:val="single" w:sz="4" w:space="0" w:color="auto"/>
              <w:left w:val="nil"/>
              <w:bottom w:val="single" w:sz="4" w:space="0" w:color="auto"/>
              <w:right w:val="nil"/>
            </w:tcBorders>
            <w:shd w:val="clear" w:color="auto" w:fill="auto"/>
            <w:vAlign w:val="center"/>
          </w:tcPr>
          <w:p w14:paraId="033ABBE8"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Hearing children (</w:t>
            </w:r>
            <w:r w:rsidRPr="00DB5FFC">
              <w:rPr>
                <w:iCs/>
                <w:color w:val="000000"/>
                <w:sz w:val="20"/>
                <w:szCs w:val="20"/>
                <w:lang w:val="en-GB"/>
              </w:rPr>
              <w:t>N</w:t>
            </w:r>
            <w:r w:rsidRPr="00DB5FFC">
              <w:rPr>
                <w:color w:val="000000"/>
                <w:sz w:val="20"/>
                <w:szCs w:val="20"/>
                <w:lang w:val="en-GB"/>
              </w:rPr>
              <w:t xml:space="preserve"> = 78)</w:t>
            </w:r>
          </w:p>
          <w:p w14:paraId="7F477391"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cochlear implanted children (</w:t>
            </w:r>
            <w:r w:rsidRPr="00DB5FFC">
              <w:rPr>
                <w:iCs/>
                <w:color w:val="000000"/>
                <w:sz w:val="20"/>
                <w:szCs w:val="20"/>
                <w:lang w:val="en-GB"/>
              </w:rPr>
              <w:t>N</w:t>
            </w:r>
            <w:r w:rsidRPr="00DB5FFC">
              <w:rPr>
                <w:color w:val="000000"/>
                <w:sz w:val="20"/>
                <w:szCs w:val="20"/>
                <w:lang w:val="en-GB"/>
              </w:rPr>
              <w:t xml:space="preserve"> = 73)</w:t>
            </w:r>
          </w:p>
          <w:p w14:paraId="73297C09"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preschool age (3-5 years) and school age (7-17 years)</w:t>
            </w:r>
          </w:p>
        </w:tc>
        <w:tc>
          <w:tcPr>
            <w:tcW w:w="0" w:type="auto"/>
            <w:tcBorders>
              <w:top w:val="single" w:sz="4" w:space="0" w:color="auto"/>
              <w:left w:val="nil"/>
              <w:bottom w:val="single" w:sz="4" w:space="0" w:color="auto"/>
              <w:right w:val="nil"/>
            </w:tcBorders>
            <w:vAlign w:val="center"/>
          </w:tcPr>
          <w:p w14:paraId="19884781"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Both</w:t>
            </w:r>
          </w:p>
        </w:tc>
        <w:tc>
          <w:tcPr>
            <w:tcW w:w="0" w:type="auto"/>
            <w:tcBorders>
              <w:top w:val="single" w:sz="4" w:space="0" w:color="auto"/>
              <w:left w:val="nil"/>
              <w:bottom w:val="single" w:sz="4" w:space="0" w:color="auto"/>
              <w:right w:val="nil"/>
            </w:tcBorders>
            <w:shd w:val="clear" w:color="auto" w:fill="auto"/>
            <w:vAlign w:val="center"/>
          </w:tcPr>
          <w:p w14:paraId="1C2BD870"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Inventories</w:t>
            </w:r>
          </w:p>
        </w:tc>
        <w:tc>
          <w:tcPr>
            <w:tcW w:w="0" w:type="auto"/>
            <w:tcBorders>
              <w:top w:val="single" w:sz="4" w:space="0" w:color="auto"/>
              <w:left w:val="nil"/>
              <w:bottom w:val="single" w:sz="4" w:space="0" w:color="auto"/>
              <w:right w:val="nil"/>
            </w:tcBorders>
            <w:shd w:val="clear" w:color="auto" w:fill="auto"/>
            <w:vAlign w:val="center"/>
          </w:tcPr>
          <w:p w14:paraId="591AF97B"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BRIEF</w:t>
            </w:r>
          </w:p>
          <w:p w14:paraId="7AE1D7BF"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LEAF (Learning, Executive, and Attention Functioning Scale)</w:t>
            </w:r>
          </w:p>
        </w:tc>
        <w:tc>
          <w:tcPr>
            <w:tcW w:w="0" w:type="auto"/>
            <w:tcBorders>
              <w:top w:val="single" w:sz="4" w:space="0" w:color="auto"/>
              <w:left w:val="nil"/>
              <w:bottom w:val="single" w:sz="4" w:space="0" w:color="auto"/>
              <w:right w:val="nil"/>
            </w:tcBorders>
            <w:vAlign w:val="center"/>
          </w:tcPr>
          <w:p w14:paraId="451EA216"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Preschool deaf children were rated as having significantly more problems than hearing children in meta-cognition aspects of LEAF, while no significant group differences were observed on BRIEF preschool-age subscales.</w:t>
            </w:r>
          </w:p>
          <w:p w14:paraId="433D0ED1" w14:textId="3ED869D6" w:rsidR="00DB5FFC" w:rsidRPr="00DB5FFC" w:rsidRDefault="00DB5FFC" w:rsidP="00DB5FFC">
            <w:pPr>
              <w:spacing w:line="276" w:lineRule="auto"/>
              <w:rPr>
                <w:color w:val="000000"/>
                <w:sz w:val="20"/>
                <w:szCs w:val="20"/>
                <w:lang w:val="en-GB"/>
              </w:rPr>
            </w:pPr>
            <w:r w:rsidRPr="00DB5FFC">
              <w:rPr>
                <w:color w:val="000000"/>
                <w:sz w:val="20"/>
                <w:szCs w:val="20"/>
                <w:lang w:val="en-GB"/>
              </w:rPr>
              <w:t xml:space="preserve">For school-aged children, significant differences were found in the same LEAF domains as for preschool-aged children, school-aged children with CIs were rated as having more problems than </w:t>
            </w:r>
            <w:r w:rsidR="006E30F1">
              <w:rPr>
                <w:color w:val="000000"/>
                <w:sz w:val="20"/>
                <w:szCs w:val="20"/>
                <w:lang w:val="en-GB"/>
              </w:rPr>
              <w:t xml:space="preserve">hearing </w:t>
            </w:r>
            <w:r w:rsidRPr="00DB5FFC">
              <w:rPr>
                <w:color w:val="000000"/>
                <w:sz w:val="20"/>
                <w:szCs w:val="20"/>
                <w:lang w:val="en-GB"/>
              </w:rPr>
              <w:t>childr</w:t>
            </w:r>
            <w:r w:rsidR="006E30F1">
              <w:rPr>
                <w:color w:val="000000"/>
                <w:sz w:val="20"/>
                <w:szCs w:val="20"/>
                <w:lang w:val="en-GB"/>
              </w:rPr>
              <w:t xml:space="preserve">en </w:t>
            </w:r>
            <w:r w:rsidRPr="00DB5FFC">
              <w:rPr>
                <w:color w:val="000000"/>
                <w:sz w:val="20"/>
                <w:szCs w:val="20"/>
                <w:lang w:val="en-GB"/>
              </w:rPr>
              <w:t>on the behaviour regulation and meta-cognition subscales</w:t>
            </w:r>
          </w:p>
        </w:tc>
      </w:tr>
      <w:tr w:rsidR="00731F48" w:rsidRPr="00C57F9B" w14:paraId="4237AB11"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5987663E" w14:textId="2D25810C" w:rsidR="00DB5FFC" w:rsidRPr="00DB5FFC" w:rsidRDefault="00DB5FFC" w:rsidP="00DB5FFC">
            <w:pPr>
              <w:spacing w:line="276" w:lineRule="auto"/>
              <w:rPr>
                <w:color w:val="000000"/>
                <w:sz w:val="20"/>
                <w:szCs w:val="20"/>
                <w:lang w:val="en-GB"/>
              </w:rPr>
            </w:pPr>
            <w:r w:rsidRPr="00DB5FFC">
              <w:rPr>
                <w:color w:val="000000"/>
                <w:sz w:val="20"/>
                <w:szCs w:val="20"/>
                <w:lang w:val="en-GB"/>
              </w:rPr>
              <w:t xml:space="preserve">Kronenberger et al. </w:t>
            </w:r>
            <w:sdt>
              <w:sdtPr>
                <w:rPr>
                  <w:color w:val="000000"/>
                  <w:sz w:val="20"/>
                  <w:szCs w:val="20"/>
                  <w:lang w:val="en-GB"/>
                </w:rPr>
                <w:tag w:val="MENDELEY_CITATION_v3_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"/>
                <w:id w:val="1242990132"/>
                <w:placeholder>
                  <w:docPart w:val="075DDF4614174703B9C095B06E0F1EF7"/>
                </w:placeholder>
              </w:sdtPr>
              <w:sdtContent>
                <w:r w:rsidR="005411D0" w:rsidRPr="005411D0">
                  <w:rPr>
                    <w:color w:val="000000"/>
                    <w:sz w:val="20"/>
                    <w:szCs w:val="20"/>
                    <w:lang w:val="en-GB"/>
                  </w:rPr>
                  <w:t>(2020)</w:t>
                </w:r>
              </w:sdtContent>
            </w:sdt>
          </w:p>
        </w:tc>
        <w:tc>
          <w:tcPr>
            <w:tcW w:w="1633" w:type="dxa"/>
            <w:tcBorders>
              <w:top w:val="single" w:sz="4" w:space="0" w:color="auto"/>
              <w:left w:val="nil"/>
              <w:bottom w:val="single" w:sz="4" w:space="0" w:color="auto"/>
              <w:right w:val="nil"/>
            </w:tcBorders>
            <w:shd w:val="clear" w:color="auto" w:fill="auto"/>
            <w:vAlign w:val="center"/>
          </w:tcPr>
          <w:p w14:paraId="3A6A4B50"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Hearing children (</w:t>
            </w:r>
            <w:r w:rsidRPr="00DB5FFC">
              <w:rPr>
                <w:iCs/>
                <w:color w:val="000000"/>
                <w:sz w:val="20"/>
                <w:szCs w:val="20"/>
                <w:lang w:val="en-GB"/>
              </w:rPr>
              <w:t>N</w:t>
            </w:r>
            <w:r w:rsidRPr="00DB5FFC">
              <w:rPr>
                <w:color w:val="000000"/>
                <w:sz w:val="20"/>
                <w:szCs w:val="20"/>
                <w:lang w:val="en-GB"/>
              </w:rPr>
              <w:t xml:space="preserve"> = 40)</w:t>
            </w:r>
          </w:p>
          <w:p w14:paraId="1AD82065"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cochlear implanted children (</w:t>
            </w:r>
            <w:r w:rsidRPr="00DB5FFC">
              <w:rPr>
                <w:iCs/>
                <w:color w:val="000000"/>
                <w:sz w:val="20"/>
                <w:szCs w:val="20"/>
                <w:lang w:val="en-GB"/>
              </w:rPr>
              <w:t>N</w:t>
            </w:r>
            <w:r w:rsidRPr="00DB5FFC">
              <w:rPr>
                <w:color w:val="000000"/>
                <w:sz w:val="20"/>
                <w:szCs w:val="20"/>
                <w:lang w:val="en-GB"/>
              </w:rPr>
              <w:t xml:space="preserve"> = 41)</w:t>
            </w:r>
          </w:p>
          <w:p w14:paraId="705F7E7B"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3-6 years</w:t>
            </w:r>
          </w:p>
        </w:tc>
        <w:tc>
          <w:tcPr>
            <w:tcW w:w="0" w:type="auto"/>
            <w:tcBorders>
              <w:top w:val="single" w:sz="4" w:space="0" w:color="auto"/>
              <w:left w:val="nil"/>
              <w:bottom w:val="single" w:sz="4" w:space="0" w:color="auto"/>
              <w:right w:val="nil"/>
            </w:tcBorders>
            <w:vAlign w:val="center"/>
          </w:tcPr>
          <w:p w14:paraId="1A8432F1"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Both</w:t>
            </w:r>
          </w:p>
        </w:tc>
        <w:tc>
          <w:tcPr>
            <w:tcW w:w="0" w:type="auto"/>
            <w:tcBorders>
              <w:top w:val="single" w:sz="4" w:space="0" w:color="auto"/>
              <w:left w:val="nil"/>
              <w:bottom w:val="single" w:sz="4" w:space="0" w:color="auto"/>
              <w:right w:val="nil"/>
            </w:tcBorders>
            <w:shd w:val="clear" w:color="auto" w:fill="auto"/>
            <w:vAlign w:val="center"/>
          </w:tcPr>
          <w:p w14:paraId="5CA2FD93"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Both</w:t>
            </w:r>
          </w:p>
        </w:tc>
        <w:tc>
          <w:tcPr>
            <w:tcW w:w="0" w:type="auto"/>
            <w:tcBorders>
              <w:top w:val="single" w:sz="4" w:space="0" w:color="auto"/>
              <w:left w:val="nil"/>
              <w:bottom w:val="single" w:sz="4" w:space="0" w:color="auto"/>
              <w:right w:val="nil"/>
            </w:tcBorders>
            <w:shd w:val="clear" w:color="auto" w:fill="auto"/>
            <w:vAlign w:val="center"/>
          </w:tcPr>
          <w:p w14:paraId="73E6C8D1"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BRIEF-Preschool version</w:t>
            </w:r>
          </w:p>
          <w:p w14:paraId="77B2E0A6"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Digit span of Weschler battery and Forward memory of Leiter battery (verbal working memory)</w:t>
            </w:r>
          </w:p>
          <w:p w14:paraId="246141B5"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Attention sustained subtest of Leiter (inhibition-concentration)</w:t>
            </w:r>
          </w:p>
        </w:tc>
        <w:tc>
          <w:tcPr>
            <w:tcW w:w="0" w:type="auto"/>
            <w:tcBorders>
              <w:top w:val="single" w:sz="4" w:space="0" w:color="auto"/>
              <w:left w:val="nil"/>
              <w:bottom w:val="single" w:sz="4" w:space="0" w:color="auto"/>
              <w:right w:val="nil"/>
            </w:tcBorders>
            <w:vAlign w:val="center"/>
          </w:tcPr>
          <w:p w14:paraId="42228AE8" w14:textId="4FA9C431" w:rsidR="00DB5FFC" w:rsidRPr="00DB5FFC" w:rsidRDefault="00DB5FFC" w:rsidP="00DB5FFC">
            <w:pPr>
              <w:spacing w:line="276" w:lineRule="auto"/>
              <w:rPr>
                <w:color w:val="000000"/>
                <w:sz w:val="20"/>
                <w:szCs w:val="20"/>
                <w:lang w:val="en-GB"/>
              </w:rPr>
            </w:pPr>
            <w:r w:rsidRPr="00DB5FFC">
              <w:rPr>
                <w:color w:val="000000"/>
                <w:sz w:val="20"/>
                <w:szCs w:val="20"/>
                <w:lang w:val="en-GB"/>
              </w:rPr>
              <w:t>Deaf cochlear implanted children showed significantly poorer EF performance on meta-cognition and behavioural regulation measures than hearing children: the Leiter-R Attention Sustained, Leiter-R Forward Memory, BRIEF Inhibit and BRIEF Working memory subtests. Similar scores between groups were found on BRIEF Shifting (behavioural regulation</w:t>
            </w:r>
          </w:p>
        </w:tc>
      </w:tr>
      <w:tr w:rsidR="00731F48" w:rsidRPr="00C57F9B" w14:paraId="3926528D"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6CAA7B46" w14:textId="5C99EF7E" w:rsidR="00DB5FFC" w:rsidRPr="00DB5FFC" w:rsidRDefault="00DB5FFC" w:rsidP="00DB5FFC">
            <w:pPr>
              <w:spacing w:line="276" w:lineRule="auto"/>
              <w:rPr>
                <w:bCs/>
                <w:color w:val="000000"/>
                <w:sz w:val="20"/>
                <w:szCs w:val="20"/>
                <w:lang w:val="en-GB"/>
              </w:rPr>
            </w:pPr>
            <w:r w:rsidRPr="00DB5FFC">
              <w:rPr>
                <w:bCs/>
                <w:color w:val="000000"/>
                <w:sz w:val="20"/>
                <w:szCs w:val="20"/>
                <w:lang w:val="en-GB"/>
              </w:rPr>
              <w:t xml:space="preserve">McCreery and Walker </w:t>
            </w:r>
            <w:sdt>
              <w:sdtPr>
                <w:rPr>
                  <w:bCs/>
                  <w:color w:val="000000"/>
                  <w:sz w:val="20"/>
                  <w:szCs w:val="20"/>
                  <w:lang w:val="en-GB"/>
                </w:rPr>
                <w:tag w:val="MENDELEY_CITATION_v3_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"/>
                <w:id w:val="-1634630401"/>
                <w:placeholder>
                  <w:docPart w:val="FDA28E716CC740EBA917B94E815AC7D0"/>
                </w:placeholder>
              </w:sdtPr>
              <w:sdtContent>
                <w:r w:rsidR="005411D0" w:rsidRPr="005411D0">
                  <w:rPr>
                    <w:bCs/>
                    <w:color w:val="000000"/>
                    <w:sz w:val="20"/>
                    <w:szCs w:val="20"/>
                    <w:lang w:val="en-GB"/>
                  </w:rPr>
                  <w:t>(2022)</w:t>
                </w:r>
              </w:sdtContent>
            </w:sdt>
          </w:p>
        </w:tc>
        <w:tc>
          <w:tcPr>
            <w:tcW w:w="1633" w:type="dxa"/>
            <w:tcBorders>
              <w:top w:val="single" w:sz="4" w:space="0" w:color="auto"/>
              <w:left w:val="nil"/>
              <w:bottom w:val="single" w:sz="4" w:space="0" w:color="auto"/>
              <w:right w:val="nil"/>
            </w:tcBorders>
            <w:shd w:val="clear" w:color="auto" w:fill="auto"/>
            <w:vAlign w:val="center"/>
          </w:tcPr>
          <w:p w14:paraId="63480CEF"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Hearing children (</w:t>
            </w:r>
            <w:r w:rsidRPr="00DB5FFC">
              <w:rPr>
                <w:iCs/>
                <w:color w:val="000000"/>
                <w:sz w:val="20"/>
                <w:szCs w:val="20"/>
                <w:lang w:val="en-GB"/>
              </w:rPr>
              <w:t>N</w:t>
            </w:r>
            <w:r w:rsidRPr="00DB5FFC">
              <w:rPr>
                <w:color w:val="000000"/>
                <w:sz w:val="20"/>
                <w:szCs w:val="20"/>
                <w:lang w:val="en-GB"/>
              </w:rPr>
              <w:t xml:space="preserve"> = 86)</w:t>
            </w:r>
          </w:p>
          <w:p w14:paraId="5E252B3A"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Deaf children (</w:t>
            </w:r>
            <w:r w:rsidRPr="00DB5FFC">
              <w:rPr>
                <w:iCs/>
                <w:color w:val="000000"/>
                <w:sz w:val="20"/>
                <w:szCs w:val="20"/>
                <w:lang w:val="en-GB"/>
              </w:rPr>
              <w:t>N</w:t>
            </w:r>
            <w:r w:rsidRPr="00DB5FFC">
              <w:rPr>
                <w:color w:val="000000"/>
                <w:sz w:val="20"/>
                <w:szCs w:val="20"/>
                <w:lang w:val="en-GB"/>
              </w:rPr>
              <w:t xml:space="preserve"> = 177)</w:t>
            </w:r>
          </w:p>
          <w:p w14:paraId="52F83A51"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Age: 5-10 years</w:t>
            </w:r>
          </w:p>
        </w:tc>
        <w:tc>
          <w:tcPr>
            <w:tcW w:w="0" w:type="auto"/>
            <w:tcBorders>
              <w:top w:val="single" w:sz="4" w:space="0" w:color="auto"/>
              <w:left w:val="nil"/>
              <w:bottom w:val="single" w:sz="4" w:space="0" w:color="auto"/>
              <w:right w:val="nil"/>
            </w:tcBorders>
            <w:vAlign w:val="center"/>
          </w:tcPr>
          <w:p w14:paraId="17E224FF"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Both</w:t>
            </w:r>
          </w:p>
        </w:tc>
        <w:tc>
          <w:tcPr>
            <w:tcW w:w="0" w:type="auto"/>
            <w:tcBorders>
              <w:top w:val="single" w:sz="4" w:space="0" w:color="auto"/>
              <w:left w:val="nil"/>
              <w:bottom w:val="single" w:sz="4" w:space="0" w:color="auto"/>
              <w:right w:val="nil"/>
            </w:tcBorders>
            <w:shd w:val="clear" w:color="auto" w:fill="auto"/>
            <w:vAlign w:val="center"/>
          </w:tcPr>
          <w:p w14:paraId="59B20FDF"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Both</w:t>
            </w:r>
          </w:p>
        </w:tc>
        <w:tc>
          <w:tcPr>
            <w:tcW w:w="0" w:type="auto"/>
            <w:tcBorders>
              <w:top w:val="single" w:sz="4" w:space="0" w:color="auto"/>
              <w:left w:val="nil"/>
              <w:bottom w:val="single" w:sz="4" w:space="0" w:color="auto"/>
              <w:right w:val="nil"/>
            </w:tcBorders>
            <w:shd w:val="clear" w:color="auto" w:fill="auto"/>
            <w:vAlign w:val="center"/>
          </w:tcPr>
          <w:p w14:paraId="1F17B18F"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BRIEF: Working memory (meta-cognition), shift and inhibit (behavioural regulation)</w:t>
            </w:r>
          </w:p>
          <w:p w14:paraId="6B0382BA"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t>Auditory Attention (sustained attention) and Response Set (inhibition) subtests of the NEPSY-II</w:t>
            </w:r>
          </w:p>
          <w:p w14:paraId="00BB1A3A" w14:textId="77777777" w:rsidR="00DB5FFC" w:rsidRPr="00DB5FFC" w:rsidRDefault="00DB5FFC" w:rsidP="00DB5FFC">
            <w:pPr>
              <w:spacing w:line="276" w:lineRule="auto"/>
              <w:rPr>
                <w:color w:val="000000"/>
                <w:sz w:val="20"/>
                <w:szCs w:val="20"/>
                <w:lang w:val="en-GB"/>
              </w:rPr>
            </w:pPr>
            <w:r w:rsidRPr="00DB5FFC">
              <w:rPr>
                <w:color w:val="000000"/>
                <w:sz w:val="20"/>
                <w:szCs w:val="20"/>
                <w:lang w:val="en-GB"/>
              </w:rPr>
              <w:lastRenderedPageBreak/>
              <w:t>Automated Working Memory Assessment</w:t>
            </w:r>
          </w:p>
        </w:tc>
        <w:tc>
          <w:tcPr>
            <w:tcW w:w="0" w:type="auto"/>
            <w:tcBorders>
              <w:top w:val="single" w:sz="4" w:space="0" w:color="auto"/>
              <w:left w:val="nil"/>
              <w:bottom w:val="single" w:sz="4" w:space="0" w:color="auto"/>
              <w:right w:val="nil"/>
            </w:tcBorders>
            <w:vAlign w:val="center"/>
          </w:tcPr>
          <w:p w14:paraId="24E9D1E7" w14:textId="7E74533A" w:rsidR="00DB5FFC" w:rsidRPr="00DB5FFC" w:rsidRDefault="00DB5FFC" w:rsidP="00DB5FFC">
            <w:pPr>
              <w:spacing w:line="276" w:lineRule="auto"/>
              <w:rPr>
                <w:color w:val="000000"/>
                <w:sz w:val="20"/>
                <w:szCs w:val="20"/>
                <w:lang w:val="en-GB"/>
              </w:rPr>
            </w:pPr>
            <w:r w:rsidRPr="00DB5FFC">
              <w:rPr>
                <w:color w:val="000000"/>
                <w:sz w:val="20"/>
                <w:szCs w:val="20"/>
                <w:lang w:val="en-GB"/>
              </w:rPr>
              <w:lastRenderedPageBreak/>
              <w:t>Hearing children had better scores than deaf children on meta-cognition</w:t>
            </w:r>
            <w:r w:rsidR="003A193F">
              <w:rPr>
                <w:color w:val="000000"/>
                <w:sz w:val="20"/>
                <w:szCs w:val="20"/>
                <w:lang w:val="en-GB"/>
              </w:rPr>
              <w:t xml:space="preserve"> and similar scores on behavioural regulation</w:t>
            </w:r>
            <w:r w:rsidRPr="00DB5FFC">
              <w:rPr>
                <w:color w:val="000000"/>
                <w:sz w:val="20"/>
                <w:szCs w:val="20"/>
                <w:lang w:val="en-GB"/>
              </w:rPr>
              <w:t xml:space="preserve"> measures</w:t>
            </w:r>
            <w:r w:rsidR="003A193F">
              <w:rPr>
                <w:color w:val="000000"/>
                <w:sz w:val="20"/>
                <w:szCs w:val="20"/>
                <w:lang w:val="en-GB"/>
              </w:rPr>
              <w:t xml:space="preserve">. </w:t>
            </w:r>
            <w:r w:rsidR="00804257">
              <w:rPr>
                <w:color w:val="000000"/>
                <w:sz w:val="20"/>
                <w:szCs w:val="20"/>
                <w:lang w:val="en-GB"/>
              </w:rPr>
              <w:t xml:space="preserve">Deaf children obtained lower scores than </w:t>
            </w:r>
            <w:r w:rsidR="001C3B1B">
              <w:rPr>
                <w:color w:val="000000"/>
                <w:sz w:val="20"/>
                <w:szCs w:val="20"/>
                <w:lang w:val="en-GB"/>
              </w:rPr>
              <w:t>hearing children on</w:t>
            </w:r>
            <w:r w:rsidRPr="00DB5FFC">
              <w:rPr>
                <w:color w:val="000000"/>
                <w:sz w:val="20"/>
                <w:szCs w:val="20"/>
                <w:lang w:val="en-GB"/>
              </w:rPr>
              <w:t xml:space="preserve"> BRIEF Working memory</w:t>
            </w:r>
            <w:r w:rsidR="001C3B1B">
              <w:rPr>
                <w:color w:val="000000"/>
                <w:sz w:val="20"/>
                <w:szCs w:val="20"/>
                <w:lang w:val="en-GB"/>
              </w:rPr>
              <w:t>,</w:t>
            </w:r>
            <w:r w:rsidRPr="00DB5FFC">
              <w:rPr>
                <w:color w:val="000000"/>
                <w:sz w:val="20"/>
                <w:szCs w:val="20"/>
                <w:lang w:val="en-GB"/>
              </w:rPr>
              <w:t xml:space="preserve"> working memory tasks</w:t>
            </w:r>
            <w:r w:rsidR="00931550">
              <w:rPr>
                <w:color w:val="000000"/>
                <w:sz w:val="20"/>
                <w:szCs w:val="20"/>
                <w:lang w:val="en-GB"/>
              </w:rPr>
              <w:t xml:space="preserve"> </w:t>
            </w:r>
            <w:r w:rsidR="00931550">
              <w:rPr>
                <w:color w:val="000000"/>
                <w:sz w:val="20"/>
                <w:szCs w:val="20"/>
                <w:lang w:val="en-GB"/>
              </w:rPr>
              <w:lastRenderedPageBreak/>
              <w:t>and inhibition tasks</w:t>
            </w:r>
            <w:r w:rsidRPr="00DB5FFC">
              <w:rPr>
                <w:color w:val="000000"/>
                <w:sz w:val="20"/>
                <w:szCs w:val="20"/>
                <w:lang w:val="en-GB"/>
              </w:rPr>
              <w:t>. However, deaf children obtained similar scores on shift and inhibition</w:t>
            </w:r>
            <w:r w:rsidR="00FC6685">
              <w:rPr>
                <w:color w:val="000000"/>
                <w:sz w:val="20"/>
                <w:szCs w:val="20"/>
                <w:lang w:val="en-GB"/>
              </w:rPr>
              <w:t xml:space="preserve"> (</w:t>
            </w:r>
            <w:r w:rsidR="00FC6685" w:rsidRPr="00DB5FFC">
              <w:rPr>
                <w:color w:val="000000"/>
                <w:sz w:val="20"/>
                <w:szCs w:val="20"/>
                <w:lang w:val="en-GB"/>
              </w:rPr>
              <w:t>behavioural regulation</w:t>
            </w:r>
            <w:r w:rsidRPr="00DB5FFC">
              <w:rPr>
                <w:color w:val="000000"/>
                <w:sz w:val="20"/>
                <w:szCs w:val="20"/>
                <w:lang w:val="en-GB"/>
              </w:rPr>
              <w:t>)</w:t>
            </w:r>
          </w:p>
        </w:tc>
      </w:tr>
      <w:tr w:rsidR="00731F48" w:rsidRPr="00C57F9B" w14:paraId="7122202D"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0E39C314" w14:textId="5D775E58" w:rsidR="00DB5FFC" w:rsidRPr="00DB5FFC" w:rsidRDefault="00DB5FFC" w:rsidP="00DB5FFC">
            <w:pPr>
              <w:spacing w:line="276" w:lineRule="auto"/>
              <w:rPr>
                <w:sz w:val="20"/>
                <w:szCs w:val="20"/>
                <w:lang w:val="en-GB"/>
              </w:rPr>
            </w:pPr>
            <w:r w:rsidRPr="00DB5FFC">
              <w:rPr>
                <w:bCs/>
                <w:color w:val="000000"/>
                <w:sz w:val="20"/>
                <w:szCs w:val="20"/>
                <w:lang w:val="en-GB"/>
              </w:rPr>
              <w:lastRenderedPageBreak/>
              <w:t xml:space="preserve">Merchán et al. </w:t>
            </w:r>
            <w:sdt>
              <w:sdtPr>
                <w:rPr>
                  <w:bCs/>
                  <w:color w:val="000000"/>
                  <w:sz w:val="20"/>
                  <w:szCs w:val="20"/>
                  <w:lang w:val="en-GB"/>
                </w:rPr>
                <w:tag w:val="MENDELEY_CITATION_v3_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"/>
                <w:id w:val="1301109752"/>
                <w:placeholder>
                  <w:docPart w:val="88E9F0413205414AAD7F4F41DA4EAA3F"/>
                </w:placeholder>
              </w:sdtPr>
              <w:sdtContent>
                <w:r w:rsidR="005411D0" w:rsidRPr="005411D0">
                  <w:rPr>
                    <w:bCs/>
                    <w:color w:val="000000"/>
                    <w:sz w:val="20"/>
                    <w:szCs w:val="20"/>
                    <w:lang w:val="en-GB"/>
                  </w:rPr>
                  <w:t>(2022)</w:t>
                </w:r>
              </w:sdtContent>
            </w:sdt>
          </w:p>
        </w:tc>
        <w:tc>
          <w:tcPr>
            <w:tcW w:w="1633" w:type="dxa"/>
            <w:tcBorders>
              <w:top w:val="single" w:sz="4" w:space="0" w:color="auto"/>
              <w:left w:val="nil"/>
              <w:bottom w:val="single" w:sz="4" w:space="0" w:color="auto"/>
              <w:right w:val="nil"/>
            </w:tcBorders>
            <w:shd w:val="clear" w:color="auto" w:fill="auto"/>
            <w:vAlign w:val="center"/>
          </w:tcPr>
          <w:p w14:paraId="58FD9BF3" w14:textId="77777777" w:rsidR="00DB5FFC" w:rsidRPr="00DB5FFC" w:rsidRDefault="00DB5FFC" w:rsidP="00DB5FFC">
            <w:pPr>
              <w:spacing w:line="276" w:lineRule="auto"/>
              <w:rPr>
                <w:sz w:val="20"/>
                <w:szCs w:val="20"/>
                <w:lang w:val="en-GB"/>
              </w:rPr>
            </w:pPr>
            <w:r w:rsidRPr="00DB5FFC">
              <w:rPr>
                <w:sz w:val="20"/>
                <w:szCs w:val="20"/>
                <w:lang w:val="en-GB"/>
              </w:rPr>
              <w:t>Hearing children (</w:t>
            </w:r>
            <w:r w:rsidRPr="00DB5FFC">
              <w:rPr>
                <w:i/>
                <w:iCs/>
                <w:sz w:val="20"/>
                <w:szCs w:val="20"/>
                <w:lang w:val="en-GB"/>
              </w:rPr>
              <w:t>N</w:t>
            </w:r>
            <w:r w:rsidRPr="00DB5FFC">
              <w:rPr>
                <w:sz w:val="20"/>
                <w:szCs w:val="20"/>
                <w:lang w:val="en-GB"/>
              </w:rPr>
              <w:t xml:space="preserve"> = 21)</w:t>
            </w:r>
          </w:p>
          <w:p w14:paraId="14549046" w14:textId="77777777" w:rsidR="00DB5FFC" w:rsidRPr="00DB5FFC" w:rsidRDefault="00DB5FFC" w:rsidP="00DB5FFC">
            <w:pPr>
              <w:spacing w:line="276" w:lineRule="auto"/>
              <w:rPr>
                <w:sz w:val="20"/>
                <w:szCs w:val="20"/>
                <w:lang w:val="en-GB"/>
              </w:rPr>
            </w:pPr>
            <w:r w:rsidRPr="00DB5FFC">
              <w:rPr>
                <w:sz w:val="20"/>
                <w:szCs w:val="20"/>
                <w:lang w:val="en-GB"/>
              </w:rPr>
              <w:t>Deaf cochlear implanted children (</w:t>
            </w:r>
            <w:r w:rsidRPr="00DB5FFC">
              <w:rPr>
                <w:i/>
                <w:iCs/>
                <w:sz w:val="20"/>
                <w:szCs w:val="20"/>
                <w:lang w:val="en-GB"/>
              </w:rPr>
              <w:t>N</w:t>
            </w:r>
            <w:r w:rsidRPr="00DB5FFC">
              <w:rPr>
                <w:sz w:val="20"/>
                <w:szCs w:val="20"/>
                <w:lang w:val="en-GB"/>
              </w:rPr>
              <w:t xml:space="preserve"> = 35)</w:t>
            </w:r>
          </w:p>
          <w:p w14:paraId="0B2F7C7D" w14:textId="77777777" w:rsidR="00DB5FFC" w:rsidRPr="00DB5FFC" w:rsidRDefault="00DB5FFC" w:rsidP="00DB5FFC">
            <w:pPr>
              <w:spacing w:line="276" w:lineRule="auto"/>
              <w:rPr>
                <w:sz w:val="20"/>
                <w:szCs w:val="20"/>
                <w:lang w:val="en-GB"/>
              </w:rPr>
            </w:pPr>
            <w:r w:rsidRPr="00DB5FFC">
              <w:rPr>
                <w:sz w:val="20"/>
                <w:szCs w:val="20"/>
                <w:lang w:val="en-GB"/>
              </w:rPr>
              <w:t>Age: 7-10 years</w:t>
            </w:r>
          </w:p>
        </w:tc>
        <w:tc>
          <w:tcPr>
            <w:tcW w:w="0" w:type="auto"/>
            <w:tcBorders>
              <w:top w:val="single" w:sz="4" w:space="0" w:color="auto"/>
              <w:left w:val="nil"/>
              <w:bottom w:val="single" w:sz="4" w:space="0" w:color="auto"/>
              <w:right w:val="nil"/>
            </w:tcBorders>
            <w:vAlign w:val="center"/>
          </w:tcPr>
          <w:p w14:paraId="37C77D96" w14:textId="528E3F84" w:rsidR="00DB5FFC" w:rsidRPr="00DB5FFC" w:rsidRDefault="00263CEF" w:rsidP="00DB5FFC">
            <w:pPr>
              <w:spacing w:line="276" w:lineRule="auto"/>
              <w:rPr>
                <w:sz w:val="20"/>
                <w:szCs w:val="20"/>
                <w:lang w:val="en-GB"/>
              </w:rPr>
            </w:pPr>
            <w:r>
              <w:rPr>
                <w:sz w:val="20"/>
                <w:szCs w:val="20"/>
                <w:lang w:val="en-GB"/>
              </w:rPr>
              <w:t>Meta-cognition</w:t>
            </w:r>
          </w:p>
        </w:tc>
        <w:tc>
          <w:tcPr>
            <w:tcW w:w="0" w:type="auto"/>
            <w:tcBorders>
              <w:top w:val="single" w:sz="4" w:space="0" w:color="auto"/>
              <w:left w:val="nil"/>
              <w:bottom w:val="single" w:sz="4" w:space="0" w:color="auto"/>
              <w:right w:val="nil"/>
            </w:tcBorders>
            <w:shd w:val="clear" w:color="auto" w:fill="auto"/>
            <w:vAlign w:val="center"/>
          </w:tcPr>
          <w:p w14:paraId="7B29A37A" w14:textId="77777777" w:rsidR="00DB5FFC" w:rsidRPr="00DB5FFC" w:rsidRDefault="00DB5FFC" w:rsidP="00DB5FFC">
            <w:pPr>
              <w:spacing w:line="276" w:lineRule="auto"/>
              <w:rPr>
                <w:sz w:val="20"/>
                <w:szCs w:val="20"/>
                <w:lang w:val="en-GB"/>
              </w:rPr>
            </w:pPr>
            <w:r w:rsidRPr="00DB5FFC">
              <w:rPr>
                <w:sz w:val="20"/>
                <w:szCs w:val="20"/>
                <w:lang w:val="en-GB"/>
              </w:rPr>
              <w:t>Experimental tasks</w:t>
            </w:r>
          </w:p>
        </w:tc>
        <w:tc>
          <w:tcPr>
            <w:tcW w:w="0" w:type="auto"/>
            <w:tcBorders>
              <w:top w:val="single" w:sz="4" w:space="0" w:color="auto"/>
              <w:left w:val="nil"/>
              <w:bottom w:val="single" w:sz="4" w:space="0" w:color="auto"/>
              <w:right w:val="nil"/>
            </w:tcBorders>
            <w:shd w:val="clear" w:color="auto" w:fill="auto"/>
            <w:vAlign w:val="center"/>
          </w:tcPr>
          <w:p w14:paraId="0771842C" w14:textId="77777777" w:rsidR="00DB5FFC" w:rsidRPr="00DB5FFC" w:rsidRDefault="00DB5FFC" w:rsidP="00DB5FFC">
            <w:pPr>
              <w:spacing w:line="276" w:lineRule="auto"/>
              <w:rPr>
                <w:sz w:val="20"/>
                <w:szCs w:val="20"/>
                <w:lang w:val="en-GB"/>
              </w:rPr>
            </w:pPr>
            <w:r w:rsidRPr="00DB5FFC">
              <w:rPr>
                <w:sz w:val="20"/>
                <w:szCs w:val="20"/>
                <w:lang w:val="en-GB"/>
              </w:rPr>
              <w:t>Attentional Network Test (inhibition)</w:t>
            </w:r>
          </w:p>
        </w:tc>
        <w:tc>
          <w:tcPr>
            <w:tcW w:w="0" w:type="auto"/>
            <w:tcBorders>
              <w:top w:val="single" w:sz="4" w:space="0" w:color="auto"/>
              <w:left w:val="nil"/>
              <w:bottom w:val="single" w:sz="4" w:space="0" w:color="auto"/>
              <w:right w:val="nil"/>
            </w:tcBorders>
            <w:vAlign w:val="center"/>
          </w:tcPr>
          <w:p w14:paraId="28E84169" w14:textId="77777777" w:rsidR="00DB5FFC" w:rsidRPr="00DB5FFC" w:rsidRDefault="00DB5FFC" w:rsidP="00DB5FFC">
            <w:pPr>
              <w:spacing w:line="276" w:lineRule="auto"/>
              <w:rPr>
                <w:sz w:val="20"/>
                <w:szCs w:val="20"/>
                <w:lang w:val="en-GB"/>
              </w:rPr>
            </w:pPr>
            <w:r w:rsidRPr="00DB5FFC">
              <w:rPr>
                <w:sz w:val="20"/>
                <w:szCs w:val="20"/>
                <w:lang w:val="en-GB"/>
              </w:rPr>
              <w:t>Deaf group showed similar reaction times, but lower accuracy than hearing group</w:t>
            </w:r>
          </w:p>
        </w:tc>
      </w:tr>
      <w:tr w:rsidR="00731F48" w:rsidRPr="00C57F9B" w14:paraId="31DB779D"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45393FAE" w14:textId="688F89BE" w:rsidR="00DB5FFC" w:rsidRPr="00DB5FFC" w:rsidRDefault="00DB5FFC" w:rsidP="00DB5FFC">
            <w:pPr>
              <w:spacing w:line="276" w:lineRule="auto"/>
              <w:rPr>
                <w:sz w:val="20"/>
                <w:szCs w:val="20"/>
                <w:lang w:val="en-GB"/>
              </w:rPr>
            </w:pPr>
            <w:r w:rsidRPr="00DB5FFC">
              <w:rPr>
                <w:sz w:val="20"/>
                <w:szCs w:val="20"/>
                <w:lang w:val="en-GB"/>
              </w:rPr>
              <w:t xml:space="preserve">Oberg and Lukomski </w:t>
            </w:r>
            <w:sdt>
              <w:sdtPr>
                <w:rPr>
                  <w:color w:val="000000"/>
                  <w:sz w:val="20"/>
                  <w:szCs w:val="20"/>
                  <w:lang w:val="en-GB"/>
                </w:rPr>
                <w:tag w:val="MENDELEY_CITATION_v3_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"/>
                <w:id w:val="1700816939"/>
                <w:placeholder>
                  <w:docPart w:val="DefaultPlaceholder_-1854013440"/>
                </w:placeholder>
              </w:sdtPr>
              <w:sdtContent>
                <w:r w:rsidR="005411D0" w:rsidRPr="005411D0">
                  <w:rPr>
                    <w:color w:val="000000"/>
                    <w:sz w:val="20"/>
                    <w:szCs w:val="20"/>
                    <w:lang w:val="en-GB"/>
                  </w:rPr>
                  <w:t>(2011)</w:t>
                </w:r>
              </w:sdtContent>
            </w:sdt>
          </w:p>
        </w:tc>
        <w:tc>
          <w:tcPr>
            <w:tcW w:w="1633" w:type="dxa"/>
            <w:tcBorders>
              <w:top w:val="single" w:sz="4" w:space="0" w:color="auto"/>
              <w:left w:val="nil"/>
              <w:bottom w:val="single" w:sz="4" w:space="0" w:color="auto"/>
              <w:right w:val="nil"/>
            </w:tcBorders>
            <w:shd w:val="clear" w:color="auto" w:fill="auto"/>
            <w:vAlign w:val="center"/>
          </w:tcPr>
          <w:p w14:paraId="404CCE41" w14:textId="77777777" w:rsidR="00DB5FFC" w:rsidRPr="00DB5FFC" w:rsidRDefault="00DB5FFC" w:rsidP="00DB5FFC">
            <w:pPr>
              <w:spacing w:line="276" w:lineRule="auto"/>
              <w:rPr>
                <w:sz w:val="20"/>
                <w:szCs w:val="20"/>
                <w:lang w:val="en-GB"/>
              </w:rPr>
            </w:pPr>
            <w:r w:rsidRPr="00DB5FFC">
              <w:rPr>
                <w:sz w:val="20"/>
                <w:szCs w:val="20"/>
                <w:lang w:val="en-GB"/>
              </w:rPr>
              <w:t>Deaf students (</w:t>
            </w:r>
            <w:r w:rsidRPr="00DB5FFC">
              <w:rPr>
                <w:i/>
                <w:iCs/>
                <w:sz w:val="20"/>
                <w:szCs w:val="20"/>
                <w:lang w:val="en-GB"/>
              </w:rPr>
              <w:t>N</w:t>
            </w:r>
            <w:r w:rsidRPr="00DB5FFC">
              <w:rPr>
                <w:sz w:val="20"/>
                <w:szCs w:val="20"/>
                <w:lang w:val="en-GB"/>
              </w:rPr>
              <w:t xml:space="preserve"> = 22)</w:t>
            </w:r>
          </w:p>
          <w:p w14:paraId="5D91577F" w14:textId="77777777" w:rsidR="00DB5FFC" w:rsidRPr="00DB5FFC" w:rsidRDefault="00DB5FFC" w:rsidP="00DB5FFC">
            <w:pPr>
              <w:spacing w:line="276" w:lineRule="auto"/>
              <w:rPr>
                <w:sz w:val="20"/>
                <w:szCs w:val="20"/>
                <w:lang w:val="en-GB"/>
              </w:rPr>
            </w:pPr>
            <w:r w:rsidRPr="00DB5FFC">
              <w:rPr>
                <w:sz w:val="20"/>
                <w:szCs w:val="20"/>
                <w:lang w:val="en-GB"/>
              </w:rPr>
              <w:t>Age: 5-18 years</w:t>
            </w:r>
          </w:p>
        </w:tc>
        <w:tc>
          <w:tcPr>
            <w:tcW w:w="0" w:type="auto"/>
            <w:tcBorders>
              <w:top w:val="single" w:sz="4" w:space="0" w:color="auto"/>
              <w:left w:val="nil"/>
              <w:bottom w:val="single" w:sz="4" w:space="0" w:color="auto"/>
              <w:right w:val="nil"/>
            </w:tcBorders>
            <w:vAlign w:val="center"/>
          </w:tcPr>
          <w:p w14:paraId="2BD692B5" w14:textId="77777777" w:rsidR="00DB5FFC" w:rsidRPr="00DB5FFC" w:rsidRDefault="00DB5FFC" w:rsidP="00DB5FFC">
            <w:pPr>
              <w:spacing w:line="276" w:lineRule="auto"/>
              <w:rPr>
                <w:sz w:val="20"/>
                <w:szCs w:val="20"/>
                <w:lang w:val="en-GB"/>
              </w:rPr>
            </w:pPr>
            <w:r w:rsidRPr="00DB5FFC">
              <w:rPr>
                <w:sz w:val="20"/>
                <w:szCs w:val="20"/>
                <w:lang w:val="en-GB"/>
              </w:rPr>
              <w:t>Both</w:t>
            </w:r>
          </w:p>
        </w:tc>
        <w:tc>
          <w:tcPr>
            <w:tcW w:w="0" w:type="auto"/>
            <w:tcBorders>
              <w:top w:val="single" w:sz="4" w:space="0" w:color="auto"/>
              <w:left w:val="nil"/>
              <w:bottom w:val="single" w:sz="4" w:space="0" w:color="auto"/>
              <w:right w:val="nil"/>
            </w:tcBorders>
            <w:shd w:val="clear" w:color="auto" w:fill="auto"/>
            <w:vAlign w:val="center"/>
          </w:tcPr>
          <w:p w14:paraId="61C6EEFC" w14:textId="77777777" w:rsidR="00DB5FFC" w:rsidRPr="00DB5FFC" w:rsidRDefault="00DB5FFC" w:rsidP="00DB5FFC">
            <w:pPr>
              <w:spacing w:line="276" w:lineRule="auto"/>
              <w:rPr>
                <w:sz w:val="20"/>
                <w:szCs w:val="20"/>
                <w:lang w:val="en-GB"/>
              </w:rPr>
            </w:pPr>
            <w:r w:rsidRPr="00DB5FFC">
              <w:rPr>
                <w:sz w:val="20"/>
                <w:szCs w:val="20"/>
                <w:lang w:val="en-GB"/>
              </w:rPr>
              <w:t>Both</w:t>
            </w:r>
          </w:p>
        </w:tc>
        <w:tc>
          <w:tcPr>
            <w:tcW w:w="0" w:type="auto"/>
            <w:tcBorders>
              <w:top w:val="single" w:sz="4" w:space="0" w:color="auto"/>
              <w:left w:val="nil"/>
              <w:bottom w:val="single" w:sz="4" w:space="0" w:color="auto"/>
              <w:right w:val="nil"/>
            </w:tcBorders>
            <w:shd w:val="clear" w:color="auto" w:fill="auto"/>
            <w:vAlign w:val="center"/>
          </w:tcPr>
          <w:p w14:paraId="27CB3375" w14:textId="77777777" w:rsidR="00DB5FFC" w:rsidRPr="00DB5FFC" w:rsidRDefault="00DB5FFC" w:rsidP="00DB5FFC">
            <w:pPr>
              <w:spacing w:line="276" w:lineRule="auto"/>
              <w:rPr>
                <w:sz w:val="20"/>
                <w:szCs w:val="20"/>
                <w:lang w:val="en-GB"/>
              </w:rPr>
            </w:pPr>
            <w:r w:rsidRPr="00DB5FFC">
              <w:rPr>
                <w:sz w:val="20"/>
                <w:szCs w:val="20"/>
                <w:lang w:val="en-GB"/>
              </w:rPr>
              <w:t>BRIEF</w:t>
            </w:r>
          </w:p>
          <w:p w14:paraId="3981D749" w14:textId="77777777" w:rsidR="00DB5FFC" w:rsidRPr="00DB5FFC" w:rsidRDefault="00DB5FFC" w:rsidP="00DB5FFC">
            <w:pPr>
              <w:spacing w:line="276" w:lineRule="auto"/>
              <w:rPr>
                <w:sz w:val="20"/>
                <w:szCs w:val="20"/>
                <w:lang w:val="en-GB"/>
              </w:rPr>
            </w:pPr>
            <w:r w:rsidRPr="00DB5FFC">
              <w:rPr>
                <w:sz w:val="20"/>
                <w:szCs w:val="20"/>
                <w:lang w:val="en-GB"/>
              </w:rPr>
              <w:t>Color trails test (shifting)</w:t>
            </w:r>
          </w:p>
          <w:p w14:paraId="452CE5CF" w14:textId="77777777" w:rsidR="00DB5FFC" w:rsidRPr="00DB5FFC" w:rsidRDefault="00DB5FFC" w:rsidP="00DB5FFC">
            <w:pPr>
              <w:spacing w:line="276" w:lineRule="auto"/>
              <w:rPr>
                <w:sz w:val="20"/>
                <w:szCs w:val="20"/>
                <w:lang w:val="en-GB"/>
              </w:rPr>
            </w:pPr>
            <w:r w:rsidRPr="00DB5FFC">
              <w:rPr>
                <w:sz w:val="20"/>
                <w:szCs w:val="20"/>
                <w:lang w:val="en-GB"/>
              </w:rPr>
              <w:t>Wisconsin Card Sorting Test (problem solving, cognitive flexibility)</w:t>
            </w:r>
          </w:p>
          <w:p w14:paraId="66790B51" w14:textId="77777777" w:rsidR="00DB5FFC" w:rsidRPr="00DB5FFC" w:rsidRDefault="00DB5FFC" w:rsidP="00DB5FFC">
            <w:pPr>
              <w:spacing w:line="276" w:lineRule="auto"/>
              <w:rPr>
                <w:sz w:val="20"/>
                <w:szCs w:val="20"/>
                <w:lang w:val="en-GB"/>
              </w:rPr>
            </w:pPr>
            <w:r w:rsidRPr="00DB5FFC">
              <w:rPr>
                <w:sz w:val="20"/>
                <w:szCs w:val="20"/>
                <w:lang w:val="en-GB"/>
              </w:rPr>
              <w:t>Attention sustained subtest of Leiter (inhibition-concentration)</w:t>
            </w:r>
          </w:p>
        </w:tc>
        <w:tc>
          <w:tcPr>
            <w:tcW w:w="0" w:type="auto"/>
            <w:tcBorders>
              <w:top w:val="single" w:sz="4" w:space="0" w:color="auto"/>
              <w:left w:val="nil"/>
              <w:bottom w:val="single" w:sz="4" w:space="0" w:color="auto"/>
              <w:right w:val="nil"/>
            </w:tcBorders>
            <w:vAlign w:val="center"/>
          </w:tcPr>
          <w:p w14:paraId="4CB40974" w14:textId="77777777" w:rsidR="00DB5FFC" w:rsidRPr="00DB5FFC" w:rsidRDefault="00DB5FFC" w:rsidP="00DB5FFC">
            <w:pPr>
              <w:spacing w:line="276" w:lineRule="auto"/>
              <w:rPr>
                <w:sz w:val="20"/>
                <w:szCs w:val="20"/>
                <w:lang w:val="en-GB"/>
              </w:rPr>
            </w:pPr>
            <w:r w:rsidRPr="00DB5FFC">
              <w:rPr>
                <w:sz w:val="20"/>
                <w:szCs w:val="20"/>
                <w:lang w:val="en-GB"/>
              </w:rPr>
              <w:t>BRIEF parent and teacher means for meta-cognition and behavioural regulation index fell below the cutoff criterion</w:t>
            </w:r>
          </w:p>
        </w:tc>
      </w:tr>
      <w:tr w:rsidR="00731F48" w:rsidRPr="00C57F9B" w14:paraId="02977FD0"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4B889F05" w14:textId="50F4B529" w:rsidR="00DB5FFC" w:rsidRPr="00DB5FFC" w:rsidRDefault="00DB5FFC" w:rsidP="00DB5FFC">
            <w:pPr>
              <w:spacing w:line="276" w:lineRule="auto"/>
              <w:rPr>
                <w:sz w:val="20"/>
                <w:szCs w:val="20"/>
                <w:lang w:val="en-GB"/>
              </w:rPr>
            </w:pPr>
            <w:r w:rsidRPr="00DB5FFC">
              <w:rPr>
                <w:sz w:val="20"/>
                <w:szCs w:val="20"/>
                <w:lang w:val="en-GB"/>
              </w:rPr>
              <w:t xml:space="preserve">Remine et al. </w:t>
            </w:r>
            <w:sdt>
              <w:sdtPr>
                <w:rPr>
                  <w:color w:val="000000"/>
                  <w:sz w:val="20"/>
                  <w:szCs w:val="20"/>
                  <w:lang w:val="en-GB"/>
                </w:rPr>
                <w:tag w:val="MENDELEY_CITATION_v3_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"/>
                <w:id w:val="528604649"/>
                <w:placeholder>
                  <w:docPart w:val="DefaultPlaceholder_-1854013440"/>
                </w:placeholder>
              </w:sdtPr>
              <w:sdtContent>
                <w:r w:rsidR="005411D0" w:rsidRPr="005411D0">
                  <w:rPr>
                    <w:color w:val="000000"/>
                    <w:sz w:val="20"/>
                    <w:szCs w:val="20"/>
                    <w:lang w:val="en-GB"/>
                  </w:rPr>
                  <w:t>(2008)</w:t>
                </w:r>
              </w:sdtContent>
            </w:sdt>
          </w:p>
        </w:tc>
        <w:tc>
          <w:tcPr>
            <w:tcW w:w="1633" w:type="dxa"/>
            <w:tcBorders>
              <w:top w:val="single" w:sz="4" w:space="0" w:color="auto"/>
              <w:left w:val="nil"/>
              <w:bottom w:val="single" w:sz="4" w:space="0" w:color="auto"/>
              <w:right w:val="nil"/>
            </w:tcBorders>
            <w:shd w:val="clear" w:color="auto" w:fill="auto"/>
            <w:vAlign w:val="center"/>
          </w:tcPr>
          <w:p w14:paraId="53496C9D" w14:textId="77777777" w:rsidR="00DB5FFC" w:rsidRPr="00DB5FFC" w:rsidRDefault="00DB5FFC" w:rsidP="00DB5FFC">
            <w:pPr>
              <w:spacing w:line="276" w:lineRule="auto"/>
              <w:rPr>
                <w:sz w:val="20"/>
                <w:szCs w:val="20"/>
                <w:lang w:val="en-GB"/>
              </w:rPr>
            </w:pPr>
            <w:r w:rsidRPr="00DB5FFC">
              <w:rPr>
                <w:sz w:val="20"/>
                <w:szCs w:val="20"/>
                <w:lang w:val="en-GB"/>
              </w:rPr>
              <w:t>Deaf adolescents (</w:t>
            </w:r>
            <w:r w:rsidRPr="00DB5FFC">
              <w:rPr>
                <w:i/>
                <w:iCs/>
                <w:sz w:val="20"/>
                <w:szCs w:val="20"/>
                <w:lang w:val="en-GB"/>
              </w:rPr>
              <w:t>N</w:t>
            </w:r>
            <w:r w:rsidRPr="00DB5FFC">
              <w:rPr>
                <w:sz w:val="20"/>
                <w:szCs w:val="20"/>
                <w:lang w:val="en-GB"/>
              </w:rPr>
              <w:t xml:space="preserve"> = 37)</w:t>
            </w:r>
          </w:p>
          <w:p w14:paraId="42D8AF28" w14:textId="77777777" w:rsidR="00DB5FFC" w:rsidRPr="00DB5FFC" w:rsidRDefault="00DB5FFC" w:rsidP="00DB5FFC">
            <w:pPr>
              <w:spacing w:line="276" w:lineRule="auto"/>
              <w:rPr>
                <w:sz w:val="20"/>
                <w:szCs w:val="20"/>
                <w:lang w:val="en-GB"/>
              </w:rPr>
            </w:pPr>
            <w:r w:rsidRPr="00DB5FFC">
              <w:rPr>
                <w:sz w:val="20"/>
                <w:szCs w:val="20"/>
                <w:lang w:val="en-GB"/>
              </w:rPr>
              <w:t>Age: 12-16 years</w:t>
            </w:r>
          </w:p>
        </w:tc>
        <w:tc>
          <w:tcPr>
            <w:tcW w:w="0" w:type="auto"/>
            <w:tcBorders>
              <w:top w:val="single" w:sz="4" w:space="0" w:color="auto"/>
              <w:left w:val="nil"/>
              <w:bottom w:val="single" w:sz="4" w:space="0" w:color="auto"/>
              <w:right w:val="nil"/>
            </w:tcBorders>
            <w:vAlign w:val="center"/>
          </w:tcPr>
          <w:p w14:paraId="0DC46F7F" w14:textId="77777777" w:rsidR="00DB5FFC" w:rsidRPr="00DB5FFC" w:rsidRDefault="00DB5FFC" w:rsidP="00DB5FFC">
            <w:pPr>
              <w:spacing w:line="276" w:lineRule="auto"/>
              <w:rPr>
                <w:sz w:val="20"/>
                <w:szCs w:val="20"/>
                <w:lang w:val="en-GB"/>
              </w:rPr>
            </w:pPr>
            <w:r w:rsidRPr="00DB5FFC">
              <w:rPr>
                <w:sz w:val="20"/>
                <w:szCs w:val="20"/>
                <w:lang w:val="en-GB"/>
              </w:rPr>
              <w:t>Meta-cognition</w:t>
            </w:r>
          </w:p>
        </w:tc>
        <w:tc>
          <w:tcPr>
            <w:tcW w:w="0" w:type="auto"/>
            <w:tcBorders>
              <w:top w:val="single" w:sz="4" w:space="0" w:color="auto"/>
              <w:left w:val="nil"/>
              <w:bottom w:val="single" w:sz="4" w:space="0" w:color="auto"/>
              <w:right w:val="nil"/>
            </w:tcBorders>
            <w:shd w:val="clear" w:color="auto" w:fill="auto"/>
            <w:vAlign w:val="center"/>
          </w:tcPr>
          <w:p w14:paraId="43F60612" w14:textId="77777777" w:rsidR="00DB5FFC" w:rsidRPr="00DB5FFC" w:rsidRDefault="00DB5FFC" w:rsidP="00DB5FFC">
            <w:pPr>
              <w:spacing w:line="276" w:lineRule="auto"/>
              <w:rPr>
                <w:sz w:val="20"/>
                <w:szCs w:val="20"/>
                <w:lang w:val="en-GB"/>
              </w:rPr>
            </w:pPr>
            <w:r w:rsidRPr="00DB5FFC">
              <w:rPr>
                <w:sz w:val="20"/>
                <w:szCs w:val="20"/>
                <w:lang w:val="en-GB"/>
              </w:rPr>
              <w:t>Both</w:t>
            </w:r>
          </w:p>
        </w:tc>
        <w:tc>
          <w:tcPr>
            <w:tcW w:w="0" w:type="auto"/>
            <w:tcBorders>
              <w:top w:val="single" w:sz="4" w:space="0" w:color="auto"/>
              <w:left w:val="nil"/>
              <w:bottom w:val="single" w:sz="4" w:space="0" w:color="auto"/>
              <w:right w:val="nil"/>
            </w:tcBorders>
            <w:shd w:val="clear" w:color="auto" w:fill="auto"/>
            <w:vAlign w:val="center"/>
          </w:tcPr>
          <w:p w14:paraId="5053BD73" w14:textId="77777777" w:rsidR="00DB5FFC" w:rsidRPr="00DB5FFC" w:rsidRDefault="00DB5FFC" w:rsidP="00DB5FFC">
            <w:pPr>
              <w:spacing w:line="276" w:lineRule="auto"/>
              <w:rPr>
                <w:sz w:val="20"/>
                <w:szCs w:val="20"/>
                <w:lang w:val="en-GB"/>
              </w:rPr>
            </w:pPr>
            <w:r w:rsidRPr="00DB5FFC">
              <w:rPr>
                <w:sz w:val="20"/>
                <w:szCs w:val="20"/>
                <w:lang w:val="en-GB"/>
              </w:rPr>
              <w:t>Delis–Kaplan Executive Function System (D-KEFS): Tower Test (planning, rule learning and inhibition)</w:t>
            </w:r>
          </w:p>
          <w:p w14:paraId="3797C79C" w14:textId="77777777" w:rsidR="00DB5FFC" w:rsidRPr="00DB5FFC" w:rsidRDefault="00DB5FFC" w:rsidP="00DB5FFC">
            <w:pPr>
              <w:spacing w:line="276" w:lineRule="auto"/>
              <w:rPr>
                <w:sz w:val="20"/>
                <w:szCs w:val="20"/>
                <w:lang w:val="en-GB"/>
              </w:rPr>
            </w:pPr>
            <w:r w:rsidRPr="00DB5FFC">
              <w:rPr>
                <w:sz w:val="20"/>
                <w:szCs w:val="20"/>
                <w:lang w:val="en-GB"/>
              </w:rPr>
              <w:t>Delis–Kaplan Executive Function System (D-KEFS): 20 Questions Test (abstract reasoning and concept formation)</w:t>
            </w:r>
          </w:p>
        </w:tc>
        <w:tc>
          <w:tcPr>
            <w:tcW w:w="0" w:type="auto"/>
            <w:tcBorders>
              <w:top w:val="single" w:sz="4" w:space="0" w:color="auto"/>
              <w:left w:val="nil"/>
              <w:bottom w:val="single" w:sz="4" w:space="0" w:color="auto"/>
              <w:right w:val="nil"/>
            </w:tcBorders>
            <w:vAlign w:val="center"/>
          </w:tcPr>
          <w:p w14:paraId="54D1758D" w14:textId="77777777" w:rsidR="00DB5FFC" w:rsidRPr="00DB5FFC" w:rsidRDefault="00DB5FFC" w:rsidP="00DB5FFC">
            <w:pPr>
              <w:spacing w:line="276" w:lineRule="auto"/>
              <w:rPr>
                <w:sz w:val="20"/>
                <w:szCs w:val="20"/>
                <w:lang w:val="en-GB"/>
              </w:rPr>
            </w:pPr>
            <w:r w:rsidRPr="00DB5FFC">
              <w:rPr>
                <w:sz w:val="20"/>
                <w:szCs w:val="20"/>
                <w:lang w:val="en-GB"/>
              </w:rPr>
              <w:t>Deaf adolescents showed average nonverbal executive functioning ability compared with age norms</w:t>
            </w:r>
          </w:p>
        </w:tc>
      </w:tr>
      <w:tr w:rsidR="00582C6B" w:rsidRPr="00C57F9B" w14:paraId="39DA7100" w14:textId="77777777" w:rsidTr="009D0D9E">
        <w:trPr>
          <w:trHeight w:val="552"/>
        </w:trPr>
        <w:tc>
          <w:tcPr>
            <w:tcW w:w="1284" w:type="dxa"/>
            <w:tcBorders>
              <w:top w:val="single" w:sz="4" w:space="0" w:color="auto"/>
              <w:left w:val="nil"/>
              <w:bottom w:val="single" w:sz="4" w:space="0" w:color="auto"/>
              <w:right w:val="nil"/>
            </w:tcBorders>
            <w:shd w:val="clear" w:color="auto" w:fill="auto"/>
            <w:vAlign w:val="center"/>
          </w:tcPr>
          <w:p w14:paraId="7ACC5D3F" w14:textId="2FCE698F" w:rsidR="00D74723" w:rsidRPr="00DB5FFC" w:rsidRDefault="00A11F14" w:rsidP="00DB5FFC">
            <w:pPr>
              <w:spacing w:line="276" w:lineRule="auto"/>
              <w:rPr>
                <w:sz w:val="20"/>
                <w:szCs w:val="20"/>
                <w:lang w:val="en-GB"/>
              </w:rPr>
            </w:pPr>
            <w:r>
              <w:rPr>
                <w:sz w:val="20"/>
                <w:szCs w:val="20"/>
                <w:lang w:val="en-GB"/>
              </w:rPr>
              <w:t xml:space="preserve">Xuan et al. </w:t>
            </w:r>
            <w:sdt>
              <w:sdtPr>
                <w:rPr>
                  <w:color w:val="000000"/>
                  <w:sz w:val="20"/>
                  <w:szCs w:val="20"/>
                  <w:lang w:val="en-GB"/>
                </w:rPr>
                <w:tag w:val="MENDELEY_CITATION_v3_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"/>
                <w:id w:val="558286380"/>
                <w:placeholder>
                  <w:docPart w:val="DefaultPlaceholder_-1854013440"/>
                </w:placeholder>
              </w:sdtPr>
              <w:sdtContent>
                <w:r w:rsidR="005411D0" w:rsidRPr="005411D0">
                  <w:rPr>
                    <w:color w:val="000000"/>
                    <w:sz w:val="20"/>
                    <w:szCs w:val="20"/>
                    <w:lang w:val="en-GB"/>
                  </w:rPr>
                  <w:t>(2018)</w:t>
                </w:r>
              </w:sdtContent>
            </w:sdt>
          </w:p>
        </w:tc>
        <w:tc>
          <w:tcPr>
            <w:tcW w:w="1633" w:type="dxa"/>
            <w:tcBorders>
              <w:top w:val="single" w:sz="4" w:space="0" w:color="auto"/>
              <w:left w:val="nil"/>
              <w:bottom w:val="single" w:sz="4" w:space="0" w:color="auto"/>
              <w:right w:val="nil"/>
            </w:tcBorders>
            <w:shd w:val="clear" w:color="auto" w:fill="auto"/>
            <w:vAlign w:val="center"/>
          </w:tcPr>
          <w:p w14:paraId="73CAEB07" w14:textId="756A23E8" w:rsidR="006F3A84" w:rsidRDefault="006F3A84" w:rsidP="006F3A84">
            <w:pPr>
              <w:spacing w:line="276" w:lineRule="auto"/>
              <w:rPr>
                <w:sz w:val="20"/>
                <w:szCs w:val="20"/>
                <w:lang w:val="en-GB"/>
              </w:rPr>
            </w:pPr>
            <w:r w:rsidRPr="00DB5FFC">
              <w:rPr>
                <w:sz w:val="20"/>
                <w:szCs w:val="20"/>
                <w:lang w:val="en-GB"/>
              </w:rPr>
              <w:t>Deaf adolescents (</w:t>
            </w:r>
            <w:r w:rsidRPr="00DB5FFC">
              <w:rPr>
                <w:i/>
                <w:iCs/>
                <w:sz w:val="20"/>
                <w:szCs w:val="20"/>
                <w:lang w:val="en-GB"/>
              </w:rPr>
              <w:t>N</w:t>
            </w:r>
            <w:r w:rsidRPr="00DB5FFC">
              <w:rPr>
                <w:sz w:val="20"/>
                <w:szCs w:val="20"/>
                <w:lang w:val="en-GB"/>
              </w:rPr>
              <w:t xml:space="preserve"> = 3</w:t>
            </w:r>
            <w:r>
              <w:rPr>
                <w:sz w:val="20"/>
                <w:szCs w:val="20"/>
                <w:lang w:val="en-GB"/>
              </w:rPr>
              <w:t>6</w:t>
            </w:r>
            <w:r w:rsidRPr="00DB5FFC">
              <w:rPr>
                <w:sz w:val="20"/>
                <w:szCs w:val="20"/>
                <w:lang w:val="en-GB"/>
              </w:rPr>
              <w:t>)</w:t>
            </w:r>
          </w:p>
          <w:p w14:paraId="03F061A3" w14:textId="62995E45" w:rsidR="006F3A84" w:rsidRPr="00DB5FFC" w:rsidRDefault="006F3A84" w:rsidP="006F3A84">
            <w:pPr>
              <w:spacing w:line="276" w:lineRule="auto"/>
              <w:rPr>
                <w:sz w:val="20"/>
                <w:szCs w:val="20"/>
                <w:lang w:val="en-GB"/>
              </w:rPr>
            </w:pPr>
            <w:r>
              <w:rPr>
                <w:sz w:val="20"/>
                <w:szCs w:val="20"/>
                <w:lang w:val="en-GB"/>
              </w:rPr>
              <w:t>Hearing adolescents</w:t>
            </w:r>
            <w:r w:rsidRPr="00DB5FFC">
              <w:rPr>
                <w:sz w:val="20"/>
                <w:szCs w:val="20"/>
                <w:lang w:val="en-GB"/>
              </w:rPr>
              <w:t xml:space="preserve"> (</w:t>
            </w:r>
            <w:r w:rsidRPr="00DB5FFC">
              <w:rPr>
                <w:i/>
                <w:iCs/>
                <w:sz w:val="20"/>
                <w:szCs w:val="20"/>
                <w:lang w:val="en-GB"/>
              </w:rPr>
              <w:t>N</w:t>
            </w:r>
            <w:r w:rsidRPr="00DB5FFC">
              <w:rPr>
                <w:sz w:val="20"/>
                <w:szCs w:val="20"/>
                <w:lang w:val="en-GB"/>
              </w:rPr>
              <w:t xml:space="preserve"> = 3</w:t>
            </w:r>
            <w:r>
              <w:rPr>
                <w:sz w:val="20"/>
                <w:szCs w:val="20"/>
                <w:lang w:val="en-GB"/>
              </w:rPr>
              <w:t>6</w:t>
            </w:r>
            <w:r w:rsidRPr="00DB5FFC">
              <w:rPr>
                <w:sz w:val="20"/>
                <w:szCs w:val="20"/>
                <w:lang w:val="en-GB"/>
              </w:rPr>
              <w:t>)</w:t>
            </w:r>
          </w:p>
          <w:p w14:paraId="0D223EF6" w14:textId="1DA763C7" w:rsidR="00D74723" w:rsidRPr="00DB5FFC" w:rsidRDefault="00C23BD4" w:rsidP="006F3A84">
            <w:pPr>
              <w:spacing w:line="276" w:lineRule="auto"/>
              <w:rPr>
                <w:sz w:val="20"/>
                <w:szCs w:val="20"/>
                <w:lang w:val="en-GB"/>
              </w:rPr>
            </w:pPr>
            <w:r>
              <w:rPr>
                <w:sz w:val="20"/>
                <w:szCs w:val="20"/>
                <w:lang w:val="en-GB"/>
              </w:rPr>
              <w:t>No a</w:t>
            </w:r>
            <w:r w:rsidR="006F3A84" w:rsidRPr="00DB5FFC">
              <w:rPr>
                <w:sz w:val="20"/>
                <w:szCs w:val="20"/>
                <w:lang w:val="en-GB"/>
              </w:rPr>
              <w:t>ge</w:t>
            </w:r>
            <w:r>
              <w:rPr>
                <w:sz w:val="20"/>
                <w:szCs w:val="20"/>
                <w:lang w:val="en-GB"/>
              </w:rPr>
              <w:t xml:space="preserve"> range</w:t>
            </w:r>
            <w:r w:rsidR="003E0F05">
              <w:rPr>
                <w:sz w:val="20"/>
                <w:szCs w:val="20"/>
                <w:lang w:val="en-GB"/>
              </w:rPr>
              <w:t xml:space="preserve"> data</w:t>
            </w:r>
            <w:r w:rsidR="00723D8B">
              <w:rPr>
                <w:sz w:val="20"/>
                <w:szCs w:val="20"/>
                <w:lang w:val="en-GB"/>
              </w:rPr>
              <w:t xml:space="preserve"> available</w:t>
            </w:r>
            <w:r w:rsidR="003E0F05">
              <w:rPr>
                <w:sz w:val="20"/>
                <w:szCs w:val="20"/>
                <w:lang w:val="en-GB"/>
              </w:rPr>
              <w:t>.</w:t>
            </w:r>
          </w:p>
        </w:tc>
        <w:tc>
          <w:tcPr>
            <w:tcW w:w="0" w:type="auto"/>
            <w:tcBorders>
              <w:top w:val="single" w:sz="4" w:space="0" w:color="auto"/>
              <w:left w:val="nil"/>
              <w:bottom w:val="single" w:sz="4" w:space="0" w:color="auto"/>
              <w:right w:val="nil"/>
            </w:tcBorders>
            <w:vAlign w:val="center"/>
          </w:tcPr>
          <w:p w14:paraId="75D62D9E" w14:textId="3E58BCEF" w:rsidR="00D74723" w:rsidRPr="00DB5FFC" w:rsidRDefault="000C3A3C" w:rsidP="00DB5FFC">
            <w:pPr>
              <w:spacing w:line="276" w:lineRule="auto"/>
              <w:rPr>
                <w:sz w:val="20"/>
                <w:szCs w:val="20"/>
                <w:lang w:val="en-GB"/>
              </w:rPr>
            </w:pPr>
            <w:r>
              <w:rPr>
                <w:sz w:val="20"/>
                <w:szCs w:val="20"/>
                <w:lang w:val="en-GB"/>
              </w:rPr>
              <w:t>Behavioural regulation</w:t>
            </w:r>
          </w:p>
        </w:tc>
        <w:tc>
          <w:tcPr>
            <w:tcW w:w="0" w:type="auto"/>
            <w:tcBorders>
              <w:top w:val="single" w:sz="4" w:space="0" w:color="auto"/>
              <w:left w:val="nil"/>
              <w:bottom w:val="single" w:sz="4" w:space="0" w:color="auto"/>
              <w:right w:val="nil"/>
            </w:tcBorders>
            <w:shd w:val="clear" w:color="auto" w:fill="auto"/>
            <w:vAlign w:val="center"/>
          </w:tcPr>
          <w:p w14:paraId="34A106D4" w14:textId="73AA01CB" w:rsidR="00D74723" w:rsidRPr="00DB5FFC" w:rsidRDefault="000C3A3C" w:rsidP="00DB5FFC">
            <w:pPr>
              <w:spacing w:line="276" w:lineRule="auto"/>
              <w:rPr>
                <w:sz w:val="20"/>
                <w:szCs w:val="20"/>
                <w:lang w:val="en-GB"/>
              </w:rPr>
            </w:pPr>
            <w:r>
              <w:rPr>
                <w:sz w:val="20"/>
                <w:szCs w:val="20"/>
                <w:lang w:val="en-GB"/>
              </w:rPr>
              <w:t>Experimental tasks</w:t>
            </w:r>
          </w:p>
        </w:tc>
        <w:tc>
          <w:tcPr>
            <w:tcW w:w="0" w:type="auto"/>
            <w:tcBorders>
              <w:top w:val="single" w:sz="4" w:space="0" w:color="auto"/>
              <w:left w:val="nil"/>
              <w:bottom w:val="single" w:sz="4" w:space="0" w:color="auto"/>
              <w:right w:val="nil"/>
            </w:tcBorders>
            <w:shd w:val="clear" w:color="auto" w:fill="auto"/>
            <w:vAlign w:val="center"/>
          </w:tcPr>
          <w:p w14:paraId="0C43E586" w14:textId="77777777" w:rsidR="00D74723" w:rsidRDefault="000C3A3C" w:rsidP="00DB5FFC">
            <w:pPr>
              <w:spacing w:line="276" w:lineRule="auto"/>
              <w:rPr>
                <w:sz w:val="20"/>
                <w:szCs w:val="20"/>
                <w:lang w:val="en-GB"/>
              </w:rPr>
            </w:pPr>
            <w:r>
              <w:rPr>
                <w:sz w:val="20"/>
                <w:szCs w:val="20"/>
                <w:lang w:val="en-GB"/>
              </w:rPr>
              <w:t xml:space="preserve">Iowa </w:t>
            </w:r>
            <w:r w:rsidR="00DB5560">
              <w:rPr>
                <w:sz w:val="20"/>
                <w:szCs w:val="20"/>
                <w:lang w:val="en-GB"/>
              </w:rPr>
              <w:t>Gambling task (decision-making task)</w:t>
            </w:r>
          </w:p>
          <w:p w14:paraId="208FB362" w14:textId="2E39622A" w:rsidR="00DB5560" w:rsidRPr="00DB5FFC" w:rsidRDefault="009D0D9E" w:rsidP="00DB5FFC">
            <w:pPr>
              <w:spacing w:line="276" w:lineRule="auto"/>
              <w:rPr>
                <w:sz w:val="20"/>
                <w:szCs w:val="20"/>
                <w:lang w:val="en-GB"/>
              </w:rPr>
            </w:pPr>
            <w:r>
              <w:rPr>
                <w:sz w:val="20"/>
                <w:szCs w:val="20"/>
                <w:lang w:val="en-GB"/>
              </w:rPr>
              <w:t>Game of Dice (decision-making task)</w:t>
            </w:r>
          </w:p>
        </w:tc>
        <w:tc>
          <w:tcPr>
            <w:tcW w:w="0" w:type="auto"/>
            <w:tcBorders>
              <w:top w:val="single" w:sz="4" w:space="0" w:color="auto"/>
              <w:left w:val="nil"/>
              <w:bottom w:val="single" w:sz="4" w:space="0" w:color="auto"/>
              <w:right w:val="nil"/>
            </w:tcBorders>
            <w:vAlign w:val="center"/>
          </w:tcPr>
          <w:p w14:paraId="43E16B34" w14:textId="1DB2B1F6" w:rsidR="00D74723" w:rsidRPr="00DB5FFC" w:rsidRDefault="004D6887" w:rsidP="00DB5FFC">
            <w:pPr>
              <w:spacing w:line="276" w:lineRule="auto"/>
              <w:rPr>
                <w:sz w:val="20"/>
                <w:szCs w:val="20"/>
                <w:lang w:val="en-GB"/>
              </w:rPr>
            </w:pPr>
            <w:r>
              <w:rPr>
                <w:sz w:val="20"/>
                <w:szCs w:val="20"/>
                <w:lang w:val="en-GB"/>
              </w:rPr>
              <w:t>D</w:t>
            </w:r>
            <w:r w:rsidRPr="004D6887">
              <w:rPr>
                <w:sz w:val="20"/>
                <w:szCs w:val="20"/>
                <w:lang w:val="en-GB"/>
              </w:rPr>
              <w:t>eaf adolescents exhibited a preference for risky decision-making in both tasks</w:t>
            </w:r>
            <w:r w:rsidR="002449F6">
              <w:rPr>
                <w:sz w:val="20"/>
                <w:szCs w:val="20"/>
                <w:lang w:val="en-GB"/>
              </w:rPr>
              <w:t>.</w:t>
            </w:r>
          </w:p>
        </w:tc>
      </w:tr>
    </w:tbl>
    <w:p w14:paraId="0EBDBF46" w14:textId="02746B88" w:rsidR="00B8449A" w:rsidRPr="00741975" w:rsidRDefault="006C7C0B" w:rsidP="00B005AB">
      <w:pPr>
        <w:pStyle w:val="Textoindependiente"/>
        <w:rPr>
          <w:rFonts w:ascii="Times New Roman" w:hAnsi="Times New Roman" w:cs="Times New Roman"/>
          <w:sz w:val="20"/>
          <w:szCs w:val="20"/>
          <w:lang w:val="en-GB"/>
        </w:rPr>
        <w:sectPr w:rsidR="00B8449A" w:rsidRPr="00741975" w:rsidSect="00CC1F71">
          <w:pgSz w:w="16838" w:h="11906" w:orient="landscape"/>
          <w:pgMar w:top="1701" w:right="1417" w:bottom="1701" w:left="1417" w:header="708" w:footer="708" w:gutter="0"/>
          <w:cols w:space="708"/>
          <w:docGrid w:linePitch="360"/>
        </w:sectPr>
      </w:pPr>
      <w:r w:rsidRPr="00741975">
        <w:rPr>
          <w:rFonts w:ascii="Times New Roman" w:hAnsi="Times New Roman" w:cs="Times New Roman"/>
          <w:i/>
          <w:iCs/>
          <w:sz w:val="20"/>
          <w:szCs w:val="20"/>
          <w:lang w:val="en-GB"/>
        </w:rPr>
        <w:t>Note</w:t>
      </w:r>
      <w:r w:rsidRPr="00741975">
        <w:rPr>
          <w:rFonts w:ascii="Times New Roman" w:hAnsi="Times New Roman" w:cs="Times New Roman"/>
          <w:sz w:val="20"/>
          <w:szCs w:val="20"/>
          <w:lang w:val="en-GB"/>
        </w:rPr>
        <w:t xml:space="preserve">. </w:t>
      </w:r>
      <w:r w:rsidR="000E6839" w:rsidRPr="00741975">
        <w:rPr>
          <w:rFonts w:ascii="Times New Roman" w:hAnsi="Times New Roman" w:cs="Times New Roman"/>
          <w:sz w:val="20"/>
          <w:szCs w:val="20"/>
          <w:lang w:val="en-GB"/>
        </w:rPr>
        <w:t>Author interpretation was required for what constituted different aspects of EF in some studies</w:t>
      </w:r>
    </w:p>
    <w:p w14:paraId="33DD24D7" w14:textId="0594692E" w:rsidR="008B4333" w:rsidRPr="00166DD6" w:rsidRDefault="008B4333" w:rsidP="008B4333">
      <w:pPr>
        <w:spacing w:line="276" w:lineRule="auto"/>
        <w:rPr>
          <w:rFonts w:ascii="Times New Roman" w:hAnsi="Times New Roman" w:cs="Times New Roman"/>
          <w:sz w:val="24"/>
          <w:szCs w:val="24"/>
          <w:lang w:val="en-GB"/>
        </w:rPr>
      </w:pPr>
      <w:r w:rsidRPr="00166DD6">
        <w:rPr>
          <w:rFonts w:ascii="Times New Roman" w:hAnsi="Times New Roman" w:cs="Times New Roman"/>
          <w:sz w:val="24"/>
          <w:szCs w:val="24"/>
          <w:lang w:val="en-GB"/>
        </w:rPr>
        <w:lastRenderedPageBreak/>
        <w:t xml:space="preserve">Table </w:t>
      </w:r>
      <w:r w:rsidR="00166DD6">
        <w:rPr>
          <w:rFonts w:ascii="Times New Roman" w:hAnsi="Times New Roman" w:cs="Times New Roman"/>
          <w:sz w:val="24"/>
          <w:szCs w:val="24"/>
          <w:lang w:val="en-GB"/>
        </w:rPr>
        <w:t>S2</w:t>
      </w:r>
      <w:r w:rsidRPr="00166DD6">
        <w:rPr>
          <w:rFonts w:ascii="Times New Roman" w:hAnsi="Times New Roman" w:cs="Times New Roman"/>
          <w:sz w:val="24"/>
          <w:szCs w:val="24"/>
          <w:lang w:val="en-GB"/>
        </w:rPr>
        <w:t>. Means and standard deviations of BRIEF and LPP-2 in subgroups of deaf children.</w:t>
      </w:r>
    </w:p>
    <w:tbl>
      <w:tblPr>
        <w:tblStyle w:val="2"/>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2255"/>
        <w:gridCol w:w="1572"/>
        <w:gridCol w:w="2364"/>
        <w:gridCol w:w="1691"/>
        <w:gridCol w:w="622"/>
      </w:tblGrid>
      <w:tr w:rsidR="007E7512" w14:paraId="62C933D3" w14:textId="77777777" w:rsidTr="00B07E42">
        <w:trPr>
          <w:trHeight w:val="552"/>
        </w:trPr>
        <w:tc>
          <w:tcPr>
            <w:tcW w:w="1326" w:type="pct"/>
            <w:tcBorders>
              <w:top w:val="single" w:sz="8" w:space="0" w:color="000000"/>
              <w:left w:val="nil"/>
              <w:bottom w:val="nil"/>
              <w:right w:val="nil"/>
            </w:tcBorders>
            <w:vAlign w:val="center"/>
            <w:hideMark/>
          </w:tcPr>
          <w:p w14:paraId="0370E4E9" w14:textId="77777777" w:rsidR="007E7512" w:rsidRDefault="007E7512">
            <w:pPr>
              <w:spacing w:line="360" w:lineRule="auto"/>
              <w:jc w:val="center"/>
              <w:rPr>
                <w:b/>
                <w:lang w:val="en-GB"/>
              </w:rPr>
            </w:pPr>
            <w:r>
              <w:rPr>
                <w:b/>
                <w:lang w:val="en-GB"/>
              </w:rPr>
              <w:t>Subscale/index</w:t>
            </w:r>
          </w:p>
        </w:tc>
        <w:tc>
          <w:tcPr>
            <w:tcW w:w="924" w:type="pct"/>
            <w:tcBorders>
              <w:top w:val="single" w:sz="8" w:space="0" w:color="000000"/>
              <w:left w:val="nil"/>
              <w:bottom w:val="single" w:sz="8" w:space="0" w:color="000000"/>
              <w:right w:val="nil"/>
            </w:tcBorders>
            <w:vAlign w:val="center"/>
            <w:hideMark/>
          </w:tcPr>
          <w:p w14:paraId="1D0A6276" w14:textId="77777777" w:rsidR="007E7512" w:rsidRDefault="007E7512">
            <w:pPr>
              <w:spacing w:line="360" w:lineRule="auto"/>
              <w:jc w:val="center"/>
              <w:rPr>
                <w:b/>
                <w:lang w:val="en-GB"/>
              </w:rPr>
            </w:pPr>
            <w:r>
              <w:rPr>
                <w:b/>
                <w:lang w:val="en-GB"/>
              </w:rPr>
              <w:t>BSL/SSE</w:t>
            </w:r>
          </w:p>
        </w:tc>
        <w:tc>
          <w:tcPr>
            <w:tcW w:w="1390" w:type="pct"/>
            <w:tcBorders>
              <w:top w:val="single" w:sz="8" w:space="0" w:color="000000"/>
              <w:left w:val="nil"/>
              <w:bottom w:val="single" w:sz="8" w:space="0" w:color="000000"/>
              <w:right w:val="nil"/>
            </w:tcBorders>
            <w:vAlign w:val="center"/>
            <w:hideMark/>
          </w:tcPr>
          <w:p w14:paraId="32701BF7" w14:textId="77777777" w:rsidR="007E7512" w:rsidRDefault="007E7512">
            <w:pPr>
              <w:spacing w:line="360" w:lineRule="auto"/>
              <w:jc w:val="center"/>
              <w:rPr>
                <w:b/>
                <w:lang w:val="en-GB"/>
              </w:rPr>
            </w:pPr>
            <w:r>
              <w:rPr>
                <w:b/>
                <w:lang w:val="en-GB"/>
              </w:rPr>
              <w:t>Spoken English</w:t>
            </w:r>
          </w:p>
        </w:tc>
        <w:tc>
          <w:tcPr>
            <w:tcW w:w="1360" w:type="pct"/>
            <w:gridSpan w:val="2"/>
            <w:tcBorders>
              <w:top w:val="single" w:sz="4" w:space="0" w:color="auto"/>
              <w:left w:val="nil"/>
              <w:bottom w:val="single" w:sz="4" w:space="0" w:color="auto"/>
              <w:right w:val="nil"/>
            </w:tcBorders>
            <w:vAlign w:val="center"/>
            <w:hideMark/>
          </w:tcPr>
          <w:p w14:paraId="11ED9711" w14:textId="77777777" w:rsidR="007E7512" w:rsidRDefault="007E7512" w:rsidP="00B07E42">
            <w:pPr>
              <w:spacing w:line="360" w:lineRule="auto"/>
              <w:jc w:val="center"/>
              <w:rPr>
                <w:b/>
                <w:lang w:val="en-GB"/>
              </w:rPr>
            </w:pPr>
            <w:r>
              <w:rPr>
                <w:b/>
                <w:lang w:val="en-GB"/>
              </w:rPr>
              <w:t xml:space="preserve">Welch’s </w:t>
            </w:r>
            <w:r>
              <w:rPr>
                <w:b/>
                <w:i/>
                <w:iCs/>
                <w:lang w:val="en-GB"/>
              </w:rPr>
              <w:t>t</w:t>
            </w:r>
            <w:r>
              <w:rPr>
                <w:b/>
                <w:lang w:val="en-GB"/>
              </w:rPr>
              <w:t>-test</w:t>
            </w:r>
          </w:p>
        </w:tc>
      </w:tr>
      <w:tr w:rsidR="007E7512" w14:paraId="1C75186B" w14:textId="77777777" w:rsidTr="00B07E42">
        <w:trPr>
          <w:trHeight w:val="552"/>
        </w:trPr>
        <w:tc>
          <w:tcPr>
            <w:tcW w:w="1326" w:type="pct"/>
            <w:tcBorders>
              <w:top w:val="nil"/>
              <w:left w:val="nil"/>
              <w:bottom w:val="single" w:sz="8" w:space="0" w:color="000000"/>
              <w:right w:val="nil"/>
            </w:tcBorders>
            <w:vAlign w:val="center"/>
          </w:tcPr>
          <w:p w14:paraId="406BC042" w14:textId="77777777" w:rsidR="007E7512" w:rsidRDefault="007E7512">
            <w:pPr>
              <w:spacing w:line="360" w:lineRule="auto"/>
              <w:jc w:val="center"/>
              <w:rPr>
                <w:lang w:val="en-GB"/>
              </w:rPr>
            </w:pPr>
          </w:p>
        </w:tc>
        <w:tc>
          <w:tcPr>
            <w:tcW w:w="924" w:type="pct"/>
            <w:tcBorders>
              <w:top w:val="nil"/>
              <w:left w:val="nil"/>
              <w:bottom w:val="single" w:sz="8" w:space="0" w:color="000000"/>
              <w:right w:val="nil"/>
            </w:tcBorders>
            <w:vAlign w:val="center"/>
            <w:hideMark/>
          </w:tcPr>
          <w:p w14:paraId="00BB7CFF" w14:textId="77777777" w:rsidR="007E7512" w:rsidRDefault="007E7512">
            <w:pPr>
              <w:spacing w:line="360" w:lineRule="auto"/>
              <w:jc w:val="center"/>
              <w:rPr>
                <w:b/>
                <w:bCs/>
                <w:i/>
                <w:iCs/>
                <w:lang w:val="en-GB"/>
              </w:rPr>
            </w:pPr>
            <w:r>
              <w:rPr>
                <w:b/>
                <w:bCs/>
                <w:i/>
                <w:iCs/>
                <w:lang w:val="en-GB"/>
              </w:rPr>
              <w:t>M (SD)</w:t>
            </w:r>
          </w:p>
        </w:tc>
        <w:tc>
          <w:tcPr>
            <w:tcW w:w="1390" w:type="pct"/>
            <w:tcBorders>
              <w:top w:val="nil"/>
              <w:left w:val="nil"/>
              <w:bottom w:val="single" w:sz="8" w:space="0" w:color="000000"/>
              <w:right w:val="nil"/>
            </w:tcBorders>
            <w:vAlign w:val="center"/>
            <w:hideMark/>
          </w:tcPr>
          <w:p w14:paraId="33B6EE05" w14:textId="77777777" w:rsidR="007E7512" w:rsidRDefault="007E7512">
            <w:pPr>
              <w:spacing w:line="360" w:lineRule="auto"/>
              <w:jc w:val="center"/>
              <w:rPr>
                <w:b/>
                <w:bCs/>
                <w:i/>
                <w:iCs/>
                <w:lang w:val="en-GB"/>
              </w:rPr>
            </w:pPr>
            <w:r>
              <w:rPr>
                <w:b/>
                <w:bCs/>
                <w:i/>
                <w:iCs/>
                <w:lang w:val="en-GB"/>
              </w:rPr>
              <w:t>M (SD)</w:t>
            </w:r>
          </w:p>
        </w:tc>
        <w:tc>
          <w:tcPr>
            <w:tcW w:w="994" w:type="pct"/>
            <w:tcBorders>
              <w:top w:val="nil"/>
              <w:left w:val="nil"/>
              <w:bottom w:val="single" w:sz="4" w:space="0" w:color="auto"/>
              <w:right w:val="nil"/>
            </w:tcBorders>
            <w:vAlign w:val="center"/>
            <w:hideMark/>
          </w:tcPr>
          <w:p w14:paraId="0BD6162E" w14:textId="77777777" w:rsidR="007E7512" w:rsidRDefault="007E7512" w:rsidP="00B07E42">
            <w:pPr>
              <w:spacing w:line="360" w:lineRule="auto"/>
              <w:jc w:val="center"/>
              <w:rPr>
                <w:b/>
                <w:bCs/>
                <w:i/>
                <w:iCs/>
                <w:lang w:val="en-GB"/>
              </w:rPr>
            </w:pPr>
            <w:r>
              <w:rPr>
                <w:b/>
                <w:bCs/>
                <w:i/>
                <w:iCs/>
                <w:lang w:val="en-GB"/>
              </w:rPr>
              <w:t>t (df)</w:t>
            </w:r>
          </w:p>
        </w:tc>
        <w:tc>
          <w:tcPr>
            <w:tcW w:w="366" w:type="pct"/>
            <w:tcBorders>
              <w:top w:val="nil"/>
              <w:left w:val="nil"/>
              <w:bottom w:val="single" w:sz="4" w:space="0" w:color="auto"/>
              <w:right w:val="nil"/>
            </w:tcBorders>
            <w:vAlign w:val="center"/>
            <w:hideMark/>
          </w:tcPr>
          <w:p w14:paraId="2F1D91F4" w14:textId="77777777" w:rsidR="007E7512" w:rsidRDefault="007E7512" w:rsidP="00B07E42">
            <w:pPr>
              <w:spacing w:line="360" w:lineRule="auto"/>
              <w:jc w:val="center"/>
              <w:rPr>
                <w:b/>
                <w:bCs/>
                <w:i/>
                <w:iCs/>
                <w:lang w:val="en-GB"/>
              </w:rPr>
            </w:pPr>
            <w:r>
              <w:rPr>
                <w:b/>
                <w:bCs/>
                <w:i/>
                <w:iCs/>
                <w:lang w:val="en-GB"/>
              </w:rPr>
              <w:t>p</w:t>
            </w:r>
          </w:p>
        </w:tc>
      </w:tr>
      <w:tr w:rsidR="007E7512" w14:paraId="0F6CCB57" w14:textId="77777777" w:rsidTr="00B07E42">
        <w:trPr>
          <w:trHeight w:val="552"/>
        </w:trPr>
        <w:tc>
          <w:tcPr>
            <w:tcW w:w="1326" w:type="pct"/>
            <w:tcBorders>
              <w:top w:val="nil"/>
              <w:left w:val="nil"/>
              <w:bottom w:val="nil"/>
              <w:right w:val="nil"/>
            </w:tcBorders>
            <w:vAlign w:val="center"/>
            <w:hideMark/>
          </w:tcPr>
          <w:p w14:paraId="12BF7AC1" w14:textId="77777777" w:rsidR="007E7512" w:rsidRDefault="007E7512">
            <w:pPr>
              <w:spacing w:line="360" w:lineRule="auto"/>
              <w:rPr>
                <w:lang w:val="en-GB"/>
              </w:rPr>
            </w:pPr>
            <w:r>
              <w:rPr>
                <w:lang w:val="en-GB"/>
              </w:rPr>
              <w:t>BRI</w:t>
            </w:r>
          </w:p>
        </w:tc>
        <w:tc>
          <w:tcPr>
            <w:tcW w:w="924" w:type="pct"/>
            <w:tcBorders>
              <w:top w:val="nil"/>
              <w:left w:val="nil"/>
              <w:bottom w:val="nil"/>
              <w:right w:val="nil"/>
            </w:tcBorders>
            <w:vAlign w:val="center"/>
            <w:hideMark/>
          </w:tcPr>
          <w:p w14:paraId="56D50C43" w14:textId="77777777" w:rsidR="007E7512" w:rsidRDefault="007E7512">
            <w:pPr>
              <w:spacing w:line="360" w:lineRule="auto"/>
              <w:jc w:val="center"/>
              <w:rPr>
                <w:lang w:val="en-GB"/>
              </w:rPr>
            </w:pPr>
            <w:r>
              <w:rPr>
                <w:lang w:val="en-GB"/>
              </w:rPr>
              <w:t>55.8 (13.4)</w:t>
            </w:r>
          </w:p>
        </w:tc>
        <w:tc>
          <w:tcPr>
            <w:tcW w:w="1390" w:type="pct"/>
            <w:tcBorders>
              <w:top w:val="nil"/>
              <w:left w:val="nil"/>
              <w:bottom w:val="nil"/>
              <w:right w:val="nil"/>
            </w:tcBorders>
            <w:vAlign w:val="center"/>
            <w:hideMark/>
          </w:tcPr>
          <w:p w14:paraId="4644517D" w14:textId="77777777" w:rsidR="007E7512" w:rsidRDefault="007E7512">
            <w:pPr>
              <w:spacing w:line="360" w:lineRule="auto"/>
              <w:jc w:val="center"/>
              <w:rPr>
                <w:lang w:val="en-GB"/>
              </w:rPr>
            </w:pPr>
            <w:r>
              <w:rPr>
                <w:lang w:val="en-GB"/>
              </w:rPr>
              <w:t>57.1 (12.1)</w:t>
            </w:r>
          </w:p>
        </w:tc>
        <w:tc>
          <w:tcPr>
            <w:tcW w:w="994" w:type="pct"/>
            <w:tcBorders>
              <w:top w:val="nil"/>
              <w:left w:val="nil"/>
              <w:bottom w:val="nil"/>
              <w:right w:val="nil"/>
            </w:tcBorders>
            <w:vAlign w:val="center"/>
            <w:hideMark/>
          </w:tcPr>
          <w:p w14:paraId="45F6F882" w14:textId="77777777" w:rsidR="007E7512" w:rsidRDefault="007E7512">
            <w:pPr>
              <w:spacing w:line="360" w:lineRule="auto"/>
              <w:jc w:val="center"/>
              <w:rPr>
                <w:lang w:val="en-GB"/>
              </w:rPr>
            </w:pPr>
            <w:r>
              <w:rPr>
                <w:lang w:val="en-GB"/>
              </w:rPr>
              <w:t>-0.50 (85.4)</w:t>
            </w:r>
          </w:p>
        </w:tc>
        <w:tc>
          <w:tcPr>
            <w:tcW w:w="366" w:type="pct"/>
            <w:tcBorders>
              <w:top w:val="nil"/>
              <w:left w:val="nil"/>
              <w:bottom w:val="nil"/>
              <w:right w:val="nil"/>
            </w:tcBorders>
            <w:vAlign w:val="center"/>
            <w:hideMark/>
          </w:tcPr>
          <w:p w14:paraId="2EA873BC" w14:textId="77777777" w:rsidR="007E7512" w:rsidRDefault="007E7512">
            <w:pPr>
              <w:spacing w:line="360" w:lineRule="auto"/>
              <w:jc w:val="center"/>
              <w:rPr>
                <w:lang w:val="en-GB"/>
              </w:rPr>
            </w:pPr>
            <w:r>
              <w:rPr>
                <w:lang w:val="en-GB"/>
              </w:rPr>
              <w:t>.620</w:t>
            </w:r>
          </w:p>
        </w:tc>
      </w:tr>
      <w:tr w:rsidR="007E7512" w14:paraId="5432981F" w14:textId="77777777" w:rsidTr="00B07E42">
        <w:trPr>
          <w:trHeight w:val="552"/>
        </w:trPr>
        <w:tc>
          <w:tcPr>
            <w:tcW w:w="1326" w:type="pct"/>
            <w:tcBorders>
              <w:top w:val="nil"/>
              <w:left w:val="nil"/>
              <w:bottom w:val="nil"/>
              <w:right w:val="nil"/>
            </w:tcBorders>
            <w:vAlign w:val="center"/>
            <w:hideMark/>
          </w:tcPr>
          <w:p w14:paraId="2B3786FB" w14:textId="77777777" w:rsidR="007E7512" w:rsidRDefault="007E7512">
            <w:pPr>
              <w:spacing w:line="360" w:lineRule="auto"/>
              <w:rPr>
                <w:lang w:val="en-GB"/>
              </w:rPr>
            </w:pPr>
            <w:r>
              <w:rPr>
                <w:lang w:val="en-GB"/>
              </w:rPr>
              <w:t>MI</w:t>
            </w:r>
          </w:p>
        </w:tc>
        <w:tc>
          <w:tcPr>
            <w:tcW w:w="924" w:type="pct"/>
            <w:tcBorders>
              <w:top w:val="nil"/>
              <w:left w:val="nil"/>
              <w:bottom w:val="nil"/>
              <w:right w:val="nil"/>
            </w:tcBorders>
            <w:vAlign w:val="center"/>
            <w:hideMark/>
          </w:tcPr>
          <w:p w14:paraId="0C42106C" w14:textId="77777777" w:rsidR="007E7512" w:rsidRDefault="007E7512">
            <w:pPr>
              <w:spacing w:line="360" w:lineRule="auto"/>
              <w:jc w:val="center"/>
              <w:rPr>
                <w:lang w:val="en-GB"/>
              </w:rPr>
            </w:pPr>
            <w:r>
              <w:rPr>
                <w:lang w:val="en-GB"/>
              </w:rPr>
              <w:t>56.5 (14.1)</w:t>
            </w:r>
          </w:p>
        </w:tc>
        <w:tc>
          <w:tcPr>
            <w:tcW w:w="1390" w:type="pct"/>
            <w:tcBorders>
              <w:top w:val="nil"/>
              <w:left w:val="nil"/>
              <w:bottom w:val="nil"/>
              <w:right w:val="nil"/>
            </w:tcBorders>
            <w:vAlign w:val="center"/>
            <w:hideMark/>
          </w:tcPr>
          <w:p w14:paraId="5D7CAC6A" w14:textId="77777777" w:rsidR="007E7512" w:rsidRDefault="007E7512">
            <w:pPr>
              <w:spacing w:line="360" w:lineRule="auto"/>
              <w:jc w:val="center"/>
              <w:rPr>
                <w:lang w:val="en-GB"/>
              </w:rPr>
            </w:pPr>
            <w:r>
              <w:rPr>
                <w:lang w:val="en-GB"/>
              </w:rPr>
              <w:t>56.4 (12.3)</w:t>
            </w:r>
          </w:p>
        </w:tc>
        <w:tc>
          <w:tcPr>
            <w:tcW w:w="994" w:type="pct"/>
            <w:tcBorders>
              <w:top w:val="nil"/>
              <w:left w:val="nil"/>
              <w:bottom w:val="nil"/>
              <w:right w:val="nil"/>
            </w:tcBorders>
            <w:vAlign w:val="center"/>
            <w:hideMark/>
          </w:tcPr>
          <w:p w14:paraId="12EF4CA8" w14:textId="77777777" w:rsidR="007E7512" w:rsidRDefault="007E7512">
            <w:pPr>
              <w:spacing w:line="360" w:lineRule="auto"/>
              <w:jc w:val="center"/>
              <w:rPr>
                <w:lang w:val="en-GB"/>
              </w:rPr>
            </w:pPr>
            <w:r>
              <w:rPr>
                <w:lang w:val="en-GB"/>
              </w:rPr>
              <w:t>0.61 (85.8)</w:t>
            </w:r>
          </w:p>
        </w:tc>
        <w:tc>
          <w:tcPr>
            <w:tcW w:w="366" w:type="pct"/>
            <w:tcBorders>
              <w:top w:val="nil"/>
              <w:left w:val="nil"/>
              <w:bottom w:val="nil"/>
              <w:right w:val="nil"/>
            </w:tcBorders>
            <w:vAlign w:val="center"/>
            <w:hideMark/>
          </w:tcPr>
          <w:p w14:paraId="015C7CF6" w14:textId="77777777" w:rsidR="007E7512" w:rsidRDefault="007E7512">
            <w:pPr>
              <w:spacing w:line="360" w:lineRule="auto"/>
              <w:jc w:val="center"/>
              <w:rPr>
                <w:lang w:val="en-GB"/>
              </w:rPr>
            </w:pPr>
            <w:r>
              <w:rPr>
                <w:lang w:val="en-GB"/>
              </w:rPr>
              <w:t>.952</w:t>
            </w:r>
          </w:p>
        </w:tc>
      </w:tr>
      <w:tr w:rsidR="007E7512" w14:paraId="30C021A8" w14:textId="77777777" w:rsidTr="00B07E42">
        <w:trPr>
          <w:trHeight w:val="552"/>
        </w:trPr>
        <w:tc>
          <w:tcPr>
            <w:tcW w:w="1326" w:type="pct"/>
            <w:tcBorders>
              <w:top w:val="nil"/>
              <w:left w:val="nil"/>
              <w:bottom w:val="nil"/>
              <w:right w:val="nil"/>
            </w:tcBorders>
            <w:vAlign w:val="center"/>
            <w:hideMark/>
          </w:tcPr>
          <w:p w14:paraId="693126D1" w14:textId="77777777" w:rsidR="007E7512" w:rsidRDefault="007E7512">
            <w:pPr>
              <w:spacing w:line="360" w:lineRule="auto"/>
              <w:rPr>
                <w:lang w:val="en-GB"/>
              </w:rPr>
            </w:pPr>
            <w:r>
              <w:rPr>
                <w:lang w:val="en-GB"/>
              </w:rPr>
              <w:t>GEC</w:t>
            </w:r>
          </w:p>
        </w:tc>
        <w:tc>
          <w:tcPr>
            <w:tcW w:w="924" w:type="pct"/>
            <w:tcBorders>
              <w:top w:val="nil"/>
              <w:left w:val="nil"/>
              <w:bottom w:val="nil"/>
              <w:right w:val="nil"/>
            </w:tcBorders>
            <w:vAlign w:val="center"/>
            <w:hideMark/>
          </w:tcPr>
          <w:p w14:paraId="1DAB1B43" w14:textId="77777777" w:rsidR="007E7512" w:rsidRDefault="007E7512">
            <w:pPr>
              <w:spacing w:line="360" w:lineRule="auto"/>
              <w:jc w:val="center"/>
              <w:rPr>
                <w:lang w:val="en-GB"/>
              </w:rPr>
            </w:pPr>
            <w:r>
              <w:rPr>
                <w:lang w:val="en-GB"/>
              </w:rPr>
              <w:t>55.4 (12.3)</w:t>
            </w:r>
          </w:p>
        </w:tc>
        <w:tc>
          <w:tcPr>
            <w:tcW w:w="1390" w:type="pct"/>
            <w:tcBorders>
              <w:top w:val="nil"/>
              <w:left w:val="nil"/>
              <w:bottom w:val="nil"/>
              <w:right w:val="nil"/>
            </w:tcBorders>
            <w:vAlign w:val="center"/>
            <w:hideMark/>
          </w:tcPr>
          <w:p w14:paraId="48418C11" w14:textId="77777777" w:rsidR="007E7512" w:rsidRDefault="007E7512">
            <w:pPr>
              <w:spacing w:line="360" w:lineRule="auto"/>
              <w:jc w:val="center"/>
              <w:rPr>
                <w:lang w:val="en-GB"/>
              </w:rPr>
            </w:pPr>
            <w:r>
              <w:rPr>
                <w:lang w:val="en-GB"/>
              </w:rPr>
              <w:t>56.8 (11.3)</w:t>
            </w:r>
          </w:p>
        </w:tc>
        <w:tc>
          <w:tcPr>
            <w:tcW w:w="994" w:type="pct"/>
            <w:tcBorders>
              <w:top w:val="nil"/>
              <w:left w:val="nil"/>
              <w:bottom w:val="nil"/>
              <w:right w:val="nil"/>
            </w:tcBorders>
            <w:vAlign w:val="center"/>
            <w:hideMark/>
          </w:tcPr>
          <w:p w14:paraId="15A740E5" w14:textId="77777777" w:rsidR="007E7512" w:rsidRDefault="007E7512">
            <w:pPr>
              <w:spacing w:line="360" w:lineRule="auto"/>
              <w:jc w:val="center"/>
              <w:rPr>
                <w:lang w:val="en-GB"/>
              </w:rPr>
            </w:pPr>
            <w:r>
              <w:rPr>
                <w:lang w:val="en-GB"/>
              </w:rPr>
              <w:t>-0.56 (85.1)</w:t>
            </w:r>
          </w:p>
        </w:tc>
        <w:tc>
          <w:tcPr>
            <w:tcW w:w="366" w:type="pct"/>
            <w:tcBorders>
              <w:top w:val="nil"/>
              <w:left w:val="nil"/>
              <w:bottom w:val="nil"/>
              <w:right w:val="nil"/>
            </w:tcBorders>
            <w:vAlign w:val="center"/>
            <w:hideMark/>
          </w:tcPr>
          <w:p w14:paraId="4C714710" w14:textId="77777777" w:rsidR="007E7512" w:rsidRDefault="007E7512">
            <w:pPr>
              <w:spacing w:line="360" w:lineRule="auto"/>
              <w:jc w:val="center"/>
              <w:rPr>
                <w:lang w:val="en-GB"/>
              </w:rPr>
            </w:pPr>
            <w:r>
              <w:rPr>
                <w:lang w:val="en-GB"/>
              </w:rPr>
              <w:t>.580</w:t>
            </w:r>
          </w:p>
        </w:tc>
      </w:tr>
      <w:tr w:rsidR="007E7512" w14:paraId="6D5B6B4A" w14:textId="77777777" w:rsidTr="00B07E42">
        <w:trPr>
          <w:trHeight w:val="552"/>
        </w:trPr>
        <w:tc>
          <w:tcPr>
            <w:tcW w:w="1326" w:type="pct"/>
            <w:tcBorders>
              <w:top w:val="nil"/>
              <w:left w:val="nil"/>
              <w:bottom w:val="single" w:sz="4" w:space="0" w:color="000000"/>
              <w:right w:val="nil"/>
            </w:tcBorders>
            <w:vAlign w:val="center"/>
            <w:hideMark/>
          </w:tcPr>
          <w:p w14:paraId="4CA7754D" w14:textId="77777777" w:rsidR="007E7512" w:rsidRDefault="007E7512">
            <w:pPr>
              <w:spacing w:line="360" w:lineRule="auto"/>
              <w:rPr>
                <w:lang w:val="en-GB"/>
              </w:rPr>
            </w:pPr>
            <w:r>
              <w:rPr>
                <w:lang w:val="en-GB"/>
              </w:rPr>
              <w:t>Total LPP-2</w:t>
            </w:r>
          </w:p>
        </w:tc>
        <w:tc>
          <w:tcPr>
            <w:tcW w:w="924" w:type="pct"/>
            <w:tcBorders>
              <w:top w:val="nil"/>
              <w:left w:val="nil"/>
              <w:bottom w:val="single" w:sz="4" w:space="0" w:color="000000"/>
              <w:right w:val="nil"/>
            </w:tcBorders>
            <w:vAlign w:val="center"/>
            <w:hideMark/>
          </w:tcPr>
          <w:p w14:paraId="4F4BEAA8" w14:textId="77777777" w:rsidR="007E7512" w:rsidRDefault="007E7512">
            <w:pPr>
              <w:spacing w:line="360" w:lineRule="auto"/>
              <w:jc w:val="center"/>
              <w:rPr>
                <w:lang w:val="en-GB"/>
              </w:rPr>
            </w:pPr>
            <w:r>
              <w:rPr>
                <w:lang w:val="en-GB"/>
              </w:rPr>
              <w:t>93.8 (15.9)</w:t>
            </w:r>
          </w:p>
        </w:tc>
        <w:tc>
          <w:tcPr>
            <w:tcW w:w="1390" w:type="pct"/>
            <w:tcBorders>
              <w:top w:val="nil"/>
              <w:left w:val="nil"/>
              <w:bottom w:val="single" w:sz="4" w:space="0" w:color="000000"/>
              <w:right w:val="nil"/>
            </w:tcBorders>
            <w:vAlign w:val="center"/>
            <w:hideMark/>
          </w:tcPr>
          <w:p w14:paraId="2E760726" w14:textId="77777777" w:rsidR="007E7512" w:rsidRDefault="007E7512">
            <w:pPr>
              <w:spacing w:line="360" w:lineRule="auto"/>
              <w:jc w:val="center"/>
              <w:rPr>
                <w:lang w:val="en-GB"/>
              </w:rPr>
            </w:pPr>
            <w:r>
              <w:rPr>
                <w:lang w:val="en-GB"/>
              </w:rPr>
              <w:t>98.5 (12.9)</w:t>
            </w:r>
          </w:p>
        </w:tc>
        <w:tc>
          <w:tcPr>
            <w:tcW w:w="994" w:type="pct"/>
            <w:tcBorders>
              <w:top w:val="nil"/>
              <w:left w:val="nil"/>
              <w:bottom w:val="single" w:sz="4" w:space="0" w:color="auto"/>
              <w:right w:val="nil"/>
            </w:tcBorders>
            <w:vAlign w:val="center"/>
            <w:hideMark/>
          </w:tcPr>
          <w:p w14:paraId="00FD07AA" w14:textId="77777777" w:rsidR="007E7512" w:rsidRDefault="007E7512">
            <w:pPr>
              <w:spacing w:line="360" w:lineRule="auto"/>
              <w:jc w:val="center"/>
              <w:rPr>
                <w:lang w:val="en-GB"/>
              </w:rPr>
            </w:pPr>
            <w:r>
              <w:rPr>
                <w:lang w:val="en-GB"/>
              </w:rPr>
              <w:t>-1.47</w:t>
            </w:r>
          </w:p>
        </w:tc>
        <w:tc>
          <w:tcPr>
            <w:tcW w:w="366" w:type="pct"/>
            <w:tcBorders>
              <w:top w:val="nil"/>
              <w:left w:val="nil"/>
              <w:bottom w:val="single" w:sz="4" w:space="0" w:color="auto"/>
              <w:right w:val="nil"/>
            </w:tcBorders>
            <w:vAlign w:val="center"/>
            <w:hideMark/>
          </w:tcPr>
          <w:p w14:paraId="061BA37B" w14:textId="77777777" w:rsidR="007E7512" w:rsidRDefault="007E7512">
            <w:pPr>
              <w:spacing w:line="360" w:lineRule="auto"/>
              <w:jc w:val="center"/>
              <w:rPr>
                <w:lang w:val="en-GB"/>
              </w:rPr>
            </w:pPr>
            <w:r>
              <w:rPr>
                <w:lang w:val="en-GB"/>
              </w:rPr>
              <w:t>.145</w:t>
            </w:r>
          </w:p>
        </w:tc>
      </w:tr>
    </w:tbl>
    <w:p w14:paraId="672FF7C4" w14:textId="29B20537" w:rsidR="008B4333" w:rsidRPr="007E7F75" w:rsidRDefault="008B4333" w:rsidP="008B4333">
      <w:pPr>
        <w:spacing w:line="360" w:lineRule="auto"/>
        <w:rPr>
          <w:rFonts w:ascii="Times New Roman" w:eastAsia="Times New Roman" w:hAnsi="Times New Roman" w:cs="Times New Roman"/>
          <w:sz w:val="20"/>
          <w:szCs w:val="20"/>
          <w:lang w:val="en-GB"/>
        </w:rPr>
      </w:pPr>
      <w:r w:rsidRPr="007E7F75">
        <w:rPr>
          <w:rFonts w:ascii="Times New Roman" w:hAnsi="Times New Roman" w:cs="Times New Roman"/>
          <w:i/>
          <w:iCs/>
          <w:sz w:val="20"/>
          <w:szCs w:val="20"/>
          <w:lang w:val="en-GB"/>
        </w:rPr>
        <w:t>Note</w:t>
      </w:r>
      <w:r w:rsidRPr="007E7F75">
        <w:rPr>
          <w:rFonts w:ascii="Times New Roman" w:hAnsi="Times New Roman" w:cs="Times New Roman"/>
          <w:sz w:val="20"/>
          <w:szCs w:val="20"/>
          <w:lang w:val="en-GB"/>
        </w:rPr>
        <w:t xml:space="preserve">. BRIEF and LPP-2 variables are expressed in T-scores and raw scores, respectively. Higher T-Scores on BRIEF reflect increased incidence of problematic behaviour, while higher scores on LPP-2 reflect better language skills. BRI (Behavioural Regulation Index), MI (Meta-cognition Index), GEC (Global Executive Composite) and LPP (Language Proficiency Profile). </w:t>
      </w:r>
    </w:p>
    <w:p w14:paraId="419C2528" w14:textId="3640FAC9" w:rsidR="008B4333" w:rsidRPr="008B4333" w:rsidRDefault="008B4333">
      <w:pPr>
        <w:rPr>
          <w:lang w:val="en-GB"/>
        </w:rPr>
      </w:pPr>
    </w:p>
    <w:p w14:paraId="5EB5E3BC" w14:textId="77777777" w:rsidR="00B07E42" w:rsidRPr="00C57F9B" w:rsidRDefault="00B07E42">
      <w:pPr>
        <w:rPr>
          <w:lang w:val="en-GB"/>
        </w:rPr>
      </w:pPr>
      <w:r w:rsidRPr="00C57F9B">
        <w:rPr>
          <w:lang w:val="en-GB"/>
        </w:rPr>
        <w:br w:type="page"/>
      </w:r>
    </w:p>
    <w:tbl>
      <w:tblPr>
        <w:tblStyle w:val="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532"/>
        <w:gridCol w:w="1300"/>
        <w:gridCol w:w="1725"/>
        <w:gridCol w:w="2264"/>
        <w:gridCol w:w="981"/>
        <w:gridCol w:w="702"/>
      </w:tblGrid>
      <w:tr w:rsidR="00C66873" w:rsidRPr="00C57F9B" w14:paraId="67BEC8FC" w14:textId="77777777" w:rsidTr="00A06B27">
        <w:trPr>
          <w:trHeight w:val="552"/>
        </w:trPr>
        <w:tc>
          <w:tcPr>
            <w:tcW w:w="0" w:type="auto"/>
            <w:gridSpan w:val="6"/>
            <w:tcBorders>
              <w:top w:val="nil"/>
              <w:left w:val="nil"/>
              <w:bottom w:val="single" w:sz="8" w:space="0" w:color="000000"/>
              <w:right w:val="nil"/>
            </w:tcBorders>
          </w:tcPr>
          <w:p w14:paraId="61AFDCAD" w14:textId="23607107" w:rsidR="00C66873" w:rsidRDefault="00C66873" w:rsidP="00A3445B">
            <w:pPr>
              <w:rPr>
                <w:bCs/>
                <w:lang w:val="en-GB"/>
              </w:rPr>
            </w:pPr>
            <w:r>
              <w:rPr>
                <w:bCs/>
                <w:lang w:val="en-GB"/>
              </w:rPr>
              <w:lastRenderedPageBreak/>
              <w:t xml:space="preserve">Table </w:t>
            </w:r>
            <w:r w:rsidR="004774CE">
              <w:rPr>
                <w:bCs/>
                <w:lang w:val="en-GB"/>
              </w:rPr>
              <w:t>S</w:t>
            </w:r>
            <w:r w:rsidR="00166DD6">
              <w:rPr>
                <w:bCs/>
                <w:lang w:val="en-GB"/>
              </w:rPr>
              <w:t>3</w:t>
            </w:r>
            <w:r>
              <w:rPr>
                <w:bCs/>
                <w:lang w:val="en-GB"/>
              </w:rPr>
              <w:t xml:space="preserve">. </w:t>
            </w:r>
            <w:r w:rsidR="00AF2E61">
              <w:rPr>
                <w:bCs/>
                <w:lang w:val="en-GB"/>
              </w:rPr>
              <w:t>E</w:t>
            </w:r>
            <w:r w:rsidR="00373462">
              <w:rPr>
                <w:bCs/>
                <w:lang w:val="en-GB"/>
              </w:rPr>
              <w:t>ffect of age</w:t>
            </w:r>
            <w:r w:rsidR="00796D69">
              <w:rPr>
                <w:bCs/>
                <w:lang w:val="en-GB"/>
              </w:rPr>
              <w:t xml:space="preserve"> on </w:t>
            </w:r>
            <w:r w:rsidR="00AF2E61" w:rsidRPr="00BE00DF">
              <w:rPr>
                <w:bCs/>
                <w:lang w:val="en-GB"/>
              </w:rPr>
              <w:t>BRIEF</w:t>
            </w:r>
            <w:r w:rsidR="00AF2E61">
              <w:rPr>
                <w:bCs/>
                <w:lang w:val="en-GB"/>
              </w:rPr>
              <w:t xml:space="preserve"> and LPP-2 scores of deaf and hearing</w:t>
            </w:r>
            <w:r w:rsidR="00AF2E61" w:rsidRPr="00BE00DF">
              <w:rPr>
                <w:bCs/>
                <w:lang w:val="en-GB"/>
              </w:rPr>
              <w:t xml:space="preserve"> </w:t>
            </w:r>
            <w:r>
              <w:rPr>
                <w:bCs/>
                <w:lang w:val="en-GB"/>
              </w:rPr>
              <w:t>children</w:t>
            </w:r>
            <w:r w:rsidRPr="00BE00DF">
              <w:rPr>
                <w:bCs/>
                <w:lang w:val="en-GB"/>
              </w:rPr>
              <w:t>.</w:t>
            </w:r>
          </w:p>
        </w:tc>
      </w:tr>
      <w:tr w:rsidR="00AF2E61" w:rsidRPr="009E4D23" w14:paraId="04C6B97B" w14:textId="77777777" w:rsidTr="00A06B27">
        <w:trPr>
          <w:trHeight w:val="552"/>
        </w:trPr>
        <w:tc>
          <w:tcPr>
            <w:tcW w:w="0" w:type="auto"/>
            <w:tcBorders>
              <w:top w:val="single" w:sz="8" w:space="0" w:color="000000"/>
              <w:left w:val="nil"/>
              <w:bottom w:val="nil"/>
              <w:right w:val="nil"/>
            </w:tcBorders>
            <w:shd w:val="clear" w:color="auto" w:fill="auto"/>
            <w:vAlign w:val="center"/>
          </w:tcPr>
          <w:p w14:paraId="093C563D" w14:textId="77777777" w:rsidR="00C66873" w:rsidRPr="009E4D23" w:rsidRDefault="00C66873" w:rsidP="00A3445B">
            <w:pPr>
              <w:jc w:val="center"/>
              <w:rPr>
                <w:b/>
                <w:lang w:val="en-GB"/>
              </w:rPr>
            </w:pPr>
            <w:r>
              <w:rPr>
                <w:b/>
                <w:lang w:val="en-GB"/>
              </w:rPr>
              <w:t>Subscale/index</w:t>
            </w:r>
          </w:p>
        </w:tc>
        <w:tc>
          <w:tcPr>
            <w:tcW w:w="0" w:type="auto"/>
            <w:tcBorders>
              <w:top w:val="single" w:sz="8" w:space="0" w:color="000000"/>
              <w:left w:val="nil"/>
              <w:bottom w:val="single" w:sz="8" w:space="0" w:color="000000"/>
              <w:right w:val="nil"/>
            </w:tcBorders>
            <w:shd w:val="clear" w:color="auto" w:fill="auto"/>
            <w:vAlign w:val="center"/>
          </w:tcPr>
          <w:p w14:paraId="6AC52585" w14:textId="295564B1" w:rsidR="00C66873" w:rsidRPr="009E4D23" w:rsidRDefault="00C66873" w:rsidP="00A3445B">
            <w:pPr>
              <w:jc w:val="center"/>
              <w:rPr>
                <w:b/>
                <w:lang w:val="en-GB"/>
              </w:rPr>
            </w:pPr>
            <w:r>
              <w:rPr>
                <w:b/>
                <w:lang w:val="en-GB"/>
              </w:rPr>
              <w:t>Young group</w:t>
            </w:r>
          </w:p>
        </w:tc>
        <w:tc>
          <w:tcPr>
            <w:tcW w:w="0" w:type="auto"/>
            <w:tcBorders>
              <w:top w:val="single" w:sz="8" w:space="0" w:color="000000"/>
              <w:left w:val="nil"/>
              <w:bottom w:val="single" w:sz="8" w:space="0" w:color="000000"/>
              <w:right w:val="nil"/>
            </w:tcBorders>
            <w:vAlign w:val="center"/>
          </w:tcPr>
          <w:p w14:paraId="283D4479" w14:textId="1198ED79" w:rsidR="00C66873" w:rsidRDefault="00C66873" w:rsidP="00A3445B">
            <w:pPr>
              <w:jc w:val="center"/>
              <w:rPr>
                <w:b/>
                <w:lang w:val="en-GB"/>
              </w:rPr>
            </w:pPr>
            <w:r>
              <w:rPr>
                <w:b/>
                <w:lang w:val="en-GB"/>
              </w:rPr>
              <w:t>Middle age group</w:t>
            </w:r>
          </w:p>
        </w:tc>
        <w:tc>
          <w:tcPr>
            <w:tcW w:w="0" w:type="auto"/>
            <w:tcBorders>
              <w:top w:val="single" w:sz="8" w:space="0" w:color="000000"/>
              <w:left w:val="nil"/>
              <w:bottom w:val="single" w:sz="8" w:space="0" w:color="000000"/>
              <w:right w:val="nil"/>
            </w:tcBorders>
            <w:shd w:val="clear" w:color="auto" w:fill="auto"/>
            <w:vAlign w:val="center"/>
          </w:tcPr>
          <w:p w14:paraId="517891D3" w14:textId="72CB2C3E" w:rsidR="00C66873" w:rsidRPr="009E4D23" w:rsidRDefault="00C66873" w:rsidP="00A3445B">
            <w:pPr>
              <w:jc w:val="center"/>
              <w:rPr>
                <w:b/>
                <w:lang w:val="en-GB"/>
              </w:rPr>
            </w:pPr>
            <w:r>
              <w:rPr>
                <w:b/>
                <w:lang w:val="en-GB"/>
              </w:rPr>
              <w:t>Pre-adolescents’ group</w:t>
            </w:r>
          </w:p>
        </w:tc>
        <w:tc>
          <w:tcPr>
            <w:tcW w:w="0" w:type="auto"/>
            <w:gridSpan w:val="2"/>
            <w:tcBorders>
              <w:top w:val="single" w:sz="4" w:space="0" w:color="auto"/>
              <w:left w:val="nil"/>
              <w:bottom w:val="single" w:sz="4" w:space="0" w:color="auto"/>
              <w:right w:val="nil"/>
            </w:tcBorders>
          </w:tcPr>
          <w:p w14:paraId="197F2A84" w14:textId="77777777" w:rsidR="00C66873" w:rsidRDefault="00C66873" w:rsidP="00A3445B">
            <w:pPr>
              <w:jc w:val="center"/>
              <w:rPr>
                <w:b/>
                <w:lang w:val="en-GB"/>
              </w:rPr>
            </w:pPr>
            <w:r>
              <w:rPr>
                <w:b/>
                <w:lang w:val="en-GB"/>
              </w:rPr>
              <w:t>Welch’s ANOVA</w:t>
            </w:r>
          </w:p>
        </w:tc>
      </w:tr>
      <w:tr w:rsidR="00AE7FAD" w:rsidRPr="00981EC1" w14:paraId="3FE4C0D2" w14:textId="77777777" w:rsidTr="00A06B27">
        <w:trPr>
          <w:trHeight w:val="552"/>
        </w:trPr>
        <w:tc>
          <w:tcPr>
            <w:tcW w:w="0" w:type="auto"/>
            <w:tcBorders>
              <w:top w:val="nil"/>
              <w:left w:val="nil"/>
              <w:bottom w:val="single" w:sz="8" w:space="0" w:color="000000"/>
              <w:right w:val="nil"/>
            </w:tcBorders>
            <w:shd w:val="clear" w:color="auto" w:fill="auto"/>
            <w:vAlign w:val="center"/>
          </w:tcPr>
          <w:p w14:paraId="140FFA4A" w14:textId="77777777" w:rsidR="00C66873" w:rsidRPr="009E4D23" w:rsidRDefault="00C66873" w:rsidP="00A3445B">
            <w:pPr>
              <w:jc w:val="center"/>
              <w:rPr>
                <w:lang w:val="en-GB"/>
              </w:rPr>
            </w:pPr>
          </w:p>
        </w:tc>
        <w:tc>
          <w:tcPr>
            <w:tcW w:w="0" w:type="auto"/>
            <w:tcBorders>
              <w:top w:val="nil"/>
              <w:left w:val="nil"/>
              <w:bottom w:val="single" w:sz="8" w:space="0" w:color="000000"/>
              <w:right w:val="nil"/>
            </w:tcBorders>
            <w:shd w:val="clear" w:color="auto" w:fill="auto"/>
            <w:vAlign w:val="center"/>
          </w:tcPr>
          <w:p w14:paraId="4401B562" w14:textId="77777777" w:rsidR="00C66873" w:rsidRPr="00981EC1" w:rsidRDefault="00C66873" w:rsidP="00A3445B">
            <w:pPr>
              <w:jc w:val="center"/>
              <w:rPr>
                <w:b/>
                <w:bCs/>
                <w:i/>
                <w:iCs/>
                <w:lang w:val="en-GB"/>
              </w:rPr>
            </w:pPr>
            <w:r w:rsidRPr="00981EC1">
              <w:rPr>
                <w:b/>
                <w:bCs/>
                <w:i/>
                <w:iCs/>
                <w:lang w:val="en-GB"/>
              </w:rPr>
              <w:t>M (SD)</w:t>
            </w:r>
          </w:p>
        </w:tc>
        <w:tc>
          <w:tcPr>
            <w:tcW w:w="0" w:type="auto"/>
            <w:tcBorders>
              <w:top w:val="nil"/>
              <w:left w:val="nil"/>
              <w:bottom w:val="single" w:sz="8" w:space="0" w:color="000000"/>
              <w:right w:val="nil"/>
            </w:tcBorders>
            <w:vAlign w:val="center"/>
          </w:tcPr>
          <w:p w14:paraId="10985BE7" w14:textId="77777777" w:rsidR="00C66873" w:rsidRPr="00981EC1" w:rsidRDefault="00C66873" w:rsidP="00A3445B">
            <w:pPr>
              <w:jc w:val="center"/>
              <w:rPr>
                <w:b/>
                <w:bCs/>
                <w:i/>
                <w:iCs/>
                <w:lang w:val="en-GB"/>
              </w:rPr>
            </w:pPr>
            <w:r w:rsidRPr="00981EC1">
              <w:rPr>
                <w:b/>
                <w:bCs/>
                <w:i/>
                <w:iCs/>
                <w:lang w:val="en-GB"/>
              </w:rPr>
              <w:t>M (SD)</w:t>
            </w:r>
          </w:p>
        </w:tc>
        <w:tc>
          <w:tcPr>
            <w:tcW w:w="0" w:type="auto"/>
            <w:tcBorders>
              <w:top w:val="nil"/>
              <w:left w:val="nil"/>
              <w:bottom w:val="single" w:sz="8" w:space="0" w:color="000000"/>
              <w:right w:val="nil"/>
            </w:tcBorders>
            <w:shd w:val="clear" w:color="auto" w:fill="auto"/>
            <w:vAlign w:val="center"/>
          </w:tcPr>
          <w:p w14:paraId="400A6497" w14:textId="77777777" w:rsidR="00C66873" w:rsidRPr="00981EC1" w:rsidRDefault="00C66873" w:rsidP="00A3445B">
            <w:pPr>
              <w:jc w:val="center"/>
              <w:rPr>
                <w:b/>
                <w:bCs/>
                <w:i/>
                <w:iCs/>
                <w:lang w:val="en-GB"/>
              </w:rPr>
            </w:pPr>
            <w:r w:rsidRPr="00981EC1">
              <w:rPr>
                <w:b/>
                <w:bCs/>
                <w:i/>
                <w:iCs/>
                <w:lang w:val="en-GB"/>
              </w:rPr>
              <w:t>M (SD)</w:t>
            </w:r>
          </w:p>
        </w:tc>
        <w:tc>
          <w:tcPr>
            <w:tcW w:w="0" w:type="auto"/>
            <w:tcBorders>
              <w:top w:val="nil"/>
              <w:left w:val="nil"/>
              <w:bottom w:val="single" w:sz="4" w:space="0" w:color="auto"/>
              <w:right w:val="nil"/>
            </w:tcBorders>
          </w:tcPr>
          <w:p w14:paraId="69C1CD1E" w14:textId="77777777" w:rsidR="00C66873" w:rsidRPr="00981EC1" w:rsidRDefault="00C66873" w:rsidP="00A3445B">
            <w:pPr>
              <w:jc w:val="center"/>
              <w:rPr>
                <w:b/>
                <w:bCs/>
                <w:i/>
                <w:iCs/>
                <w:lang w:val="en-GB"/>
              </w:rPr>
            </w:pPr>
            <w:r>
              <w:rPr>
                <w:b/>
                <w:bCs/>
                <w:i/>
                <w:iCs/>
                <w:lang w:val="en-GB"/>
              </w:rPr>
              <w:t>F</w:t>
            </w:r>
          </w:p>
        </w:tc>
        <w:tc>
          <w:tcPr>
            <w:tcW w:w="0" w:type="auto"/>
            <w:tcBorders>
              <w:top w:val="nil"/>
              <w:left w:val="nil"/>
              <w:bottom w:val="single" w:sz="4" w:space="0" w:color="auto"/>
              <w:right w:val="nil"/>
            </w:tcBorders>
          </w:tcPr>
          <w:p w14:paraId="4AE6F70D" w14:textId="77777777" w:rsidR="00C66873" w:rsidRDefault="00C66873" w:rsidP="00A3445B">
            <w:pPr>
              <w:jc w:val="center"/>
              <w:rPr>
                <w:b/>
                <w:bCs/>
                <w:i/>
                <w:iCs/>
                <w:lang w:val="en-GB"/>
              </w:rPr>
            </w:pPr>
            <w:r>
              <w:rPr>
                <w:b/>
                <w:bCs/>
                <w:i/>
                <w:iCs/>
                <w:lang w:val="en-GB"/>
              </w:rPr>
              <w:t>P</w:t>
            </w:r>
          </w:p>
        </w:tc>
      </w:tr>
      <w:tr w:rsidR="00AE7FAD" w:rsidRPr="00981EC1" w14:paraId="43452545" w14:textId="77777777" w:rsidTr="00AE7FAD">
        <w:trPr>
          <w:trHeight w:val="552"/>
        </w:trPr>
        <w:tc>
          <w:tcPr>
            <w:tcW w:w="0" w:type="auto"/>
            <w:gridSpan w:val="6"/>
            <w:tcBorders>
              <w:top w:val="nil"/>
              <w:left w:val="nil"/>
              <w:bottom w:val="single" w:sz="8" w:space="0" w:color="000000"/>
              <w:right w:val="nil"/>
            </w:tcBorders>
            <w:shd w:val="clear" w:color="auto" w:fill="auto"/>
            <w:vAlign w:val="center"/>
          </w:tcPr>
          <w:p w14:paraId="239328C9" w14:textId="1F7BA9A8" w:rsidR="00AE7FAD" w:rsidRDefault="00AE7FAD" w:rsidP="00AE7FAD">
            <w:pPr>
              <w:rPr>
                <w:b/>
                <w:bCs/>
                <w:i/>
                <w:iCs/>
                <w:lang w:val="en-GB"/>
              </w:rPr>
            </w:pPr>
            <w:r w:rsidRPr="009936A8">
              <w:rPr>
                <w:b/>
                <w:bCs/>
                <w:lang w:val="en-GB"/>
              </w:rPr>
              <w:t xml:space="preserve">Deaf </w:t>
            </w:r>
            <w:r>
              <w:rPr>
                <w:b/>
                <w:bCs/>
                <w:lang w:val="en-GB"/>
              </w:rPr>
              <w:t>sample</w:t>
            </w:r>
          </w:p>
        </w:tc>
      </w:tr>
      <w:tr w:rsidR="00AE7FAD" w:rsidRPr="003B23AA" w14:paraId="58697362" w14:textId="77777777" w:rsidTr="00A06B27">
        <w:trPr>
          <w:trHeight w:val="552"/>
        </w:trPr>
        <w:tc>
          <w:tcPr>
            <w:tcW w:w="0" w:type="auto"/>
            <w:tcBorders>
              <w:top w:val="nil"/>
              <w:left w:val="nil"/>
              <w:bottom w:val="nil"/>
              <w:right w:val="nil"/>
            </w:tcBorders>
            <w:shd w:val="clear" w:color="auto" w:fill="auto"/>
            <w:vAlign w:val="center"/>
          </w:tcPr>
          <w:p w14:paraId="53B7B205" w14:textId="77777777" w:rsidR="00C66873" w:rsidRDefault="00C66873" w:rsidP="00A3445B">
            <w:pPr>
              <w:rPr>
                <w:lang w:val="en-GB"/>
              </w:rPr>
            </w:pPr>
            <w:r>
              <w:rPr>
                <w:lang w:val="en-GB"/>
              </w:rPr>
              <w:t>BRI</w:t>
            </w:r>
          </w:p>
        </w:tc>
        <w:tc>
          <w:tcPr>
            <w:tcW w:w="0" w:type="auto"/>
            <w:tcBorders>
              <w:top w:val="nil"/>
              <w:left w:val="nil"/>
              <w:bottom w:val="nil"/>
              <w:right w:val="nil"/>
            </w:tcBorders>
            <w:shd w:val="clear" w:color="auto" w:fill="auto"/>
            <w:vAlign w:val="center"/>
          </w:tcPr>
          <w:p w14:paraId="49355603" w14:textId="635BC785" w:rsidR="00C66873" w:rsidRDefault="00265B5E" w:rsidP="00A3445B">
            <w:pPr>
              <w:jc w:val="center"/>
              <w:rPr>
                <w:lang w:val="en-GB"/>
              </w:rPr>
            </w:pPr>
            <w:r>
              <w:rPr>
                <w:lang w:val="en-GB"/>
              </w:rPr>
              <w:t>50</w:t>
            </w:r>
            <w:r w:rsidR="00C66873">
              <w:rPr>
                <w:lang w:val="en-GB"/>
              </w:rPr>
              <w:t>.</w:t>
            </w:r>
            <w:r>
              <w:rPr>
                <w:lang w:val="en-GB"/>
              </w:rPr>
              <w:t>2</w:t>
            </w:r>
            <w:r w:rsidR="00C66873">
              <w:rPr>
                <w:lang w:val="en-GB"/>
              </w:rPr>
              <w:t xml:space="preserve"> (</w:t>
            </w:r>
            <w:r>
              <w:rPr>
                <w:lang w:val="en-GB"/>
              </w:rPr>
              <w:t>13</w:t>
            </w:r>
            <w:r w:rsidR="00C66873">
              <w:rPr>
                <w:lang w:val="en-GB"/>
              </w:rPr>
              <w:t>.</w:t>
            </w:r>
            <w:r w:rsidR="003D7DBD">
              <w:rPr>
                <w:lang w:val="en-GB"/>
              </w:rPr>
              <w:t>0</w:t>
            </w:r>
            <w:r w:rsidR="00C66873">
              <w:rPr>
                <w:lang w:val="en-GB"/>
              </w:rPr>
              <w:t>)</w:t>
            </w:r>
          </w:p>
        </w:tc>
        <w:tc>
          <w:tcPr>
            <w:tcW w:w="0" w:type="auto"/>
            <w:tcBorders>
              <w:top w:val="nil"/>
              <w:left w:val="nil"/>
              <w:bottom w:val="nil"/>
              <w:right w:val="nil"/>
            </w:tcBorders>
            <w:vAlign w:val="center"/>
          </w:tcPr>
          <w:p w14:paraId="1E319605" w14:textId="53EFB091" w:rsidR="00C66873" w:rsidRDefault="00B330CA" w:rsidP="00A3445B">
            <w:pPr>
              <w:jc w:val="center"/>
              <w:rPr>
                <w:lang w:val="en-GB"/>
              </w:rPr>
            </w:pPr>
            <w:r>
              <w:rPr>
                <w:lang w:val="en-GB"/>
              </w:rPr>
              <w:t>48</w:t>
            </w:r>
            <w:r w:rsidR="00C66873">
              <w:rPr>
                <w:lang w:val="en-GB"/>
              </w:rPr>
              <w:t>.</w:t>
            </w:r>
            <w:r>
              <w:rPr>
                <w:lang w:val="en-GB"/>
              </w:rPr>
              <w:t>6</w:t>
            </w:r>
            <w:r w:rsidR="00C66873">
              <w:rPr>
                <w:lang w:val="en-GB"/>
              </w:rPr>
              <w:t xml:space="preserve"> (</w:t>
            </w:r>
            <w:r>
              <w:rPr>
                <w:lang w:val="en-GB"/>
              </w:rPr>
              <w:t>12</w:t>
            </w:r>
            <w:r w:rsidR="00C66873">
              <w:rPr>
                <w:lang w:val="en-GB"/>
              </w:rPr>
              <w:t>.</w:t>
            </w:r>
            <w:r>
              <w:rPr>
                <w:lang w:val="en-GB"/>
              </w:rPr>
              <w:t>7</w:t>
            </w:r>
            <w:r w:rsidR="00C66873">
              <w:rPr>
                <w:lang w:val="en-GB"/>
              </w:rPr>
              <w:t>)</w:t>
            </w:r>
          </w:p>
        </w:tc>
        <w:tc>
          <w:tcPr>
            <w:tcW w:w="0" w:type="auto"/>
            <w:tcBorders>
              <w:top w:val="nil"/>
              <w:left w:val="nil"/>
              <w:bottom w:val="nil"/>
              <w:right w:val="nil"/>
            </w:tcBorders>
            <w:shd w:val="clear" w:color="auto" w:fill="auto"/>
            <w:vAlign w:val="center"/>
          </w:tcPr>
          <w:p w14:paraId="6F550AFD" w14:textId="6279DC57" w:rsidR="00C66873" w:rsidRDefault="00B330CA" w:rsidP="00A3445B">
            <w:pPr>
              <w:jc w:val="center"/>
              <w:rPr>
                <w:lang w:val="en-GB"/>
              </w:rPr>
            </w:pPr>
            <w:r>
              <w:rPr>
                <w:lang w:val="en-GB"/>
              </w:rPr>
              <w:t>49</w:t>
            </w:r>
            <w:r w:rsidR="00C66873">
              <w:rPr>
                <w:lang w:val="en-GB"/>
              </w:rPr>
              <w:t>.</w:t>
            </w:r>
            <w:r w:rsidR="003D7DBD">
              <w:rPr>
                <w:lang w:val="en-GB"/>
              </w:rPr>
              <w:t>7</w:t>
            </w:r>
            <w:r w:rsidR="00C66873">
              <w:rPr>
                <w:lang w:val="en-GB"/>
              </w:rPr>
              <w:t xml:space="preserve"> (</w:t>
            </w:r>
            <w:r>
              <w:rPr>
                <w:lang w:val="en-GB"/>
              </w:rPr>
              <w:t>14</w:t>
            </w:r>
            <w:r w:rsidR="00C66873">
              <w:rPr>
                <w:lang w:val="en-GB"/>
              </w:rPr>
              <w:t>.</w:t>
            </w:r>
            <w:r>
              <w:rPr>
                <w:lang w:val="en-GB"/>
              </w:rPr>
              <w:t>8</w:t>
            </w:r>
            <w:r w:rsidR="00C66873">
              <w:rPr>
                <w:lang w:val="en-GB"/>
              </w:rPr>
              <w:t>)</w:t>
            </w:r>
          </w:p>
        </w:tc>
        <w:tc>
          <w:tcPr>
            <w:tcW w:w="0" w:type="auto"/>
            <w:tcBorders>
              <w:top w:val="nil"/>
              <w:left w:val="nil"/>
              <w:bottom w:val="nil"/>
              <w:right w:val="nil"/>
            </w:tcBorders>
            <w:vAlign w:val="center"/>
          </w:tcPr>
          <w:p w14:paraId="2C938F90" w14:textId="296A08D9" w:rsidR="00C66873" w:rsidRPr="009E4D23" w:rsidRDefault="006C1764" w:rsidP="00A3445B">
            <w:pPr>
              <w:jc w:val="center"/>
              <w:rPr>
                <w:lang w:val="en-GB"/>
              </w:rPr>
            </w:pPr>
            <w:r>
              <w:rPr>
                <w:lang w:val="en-GB"/>
              </w:rPr>
              <w:t>0</w:t>
            </w:r>
            <w:r w:rsidR="00C66873">
              <w:rPr>
                <w:lang w:val="en-GB"/>
              </w:rPr>
              <w:t>.</w:t>
            </w:r>
            <w:r>
              <w:rPr>
                <w:lang w:val="en-GB"/>
              </w:rPr>
              <w:t>12</w:t>
            </w:r>
          </w:p>
        </w:tc>
        <w:tc>
          <w:tcPr>
            <w:tcW w:w="0" w:type="auto"/>
            <w:tcBorders>
              <w:top w:val="nil"/>
              <w:left w:val="nil"/>
              <w:bottom w:val="nil"/>
              <w:right w:val="nil"/>
            </w:tcBorders>
            <w:vAlign w:val="center"/>
          </w:tcPr>
          <w:p w14:paraId="33F74056" w14:textId="7BBE4E0E" w:rsidR="00C66873" w:rsidRPr="009E4D23" w:rsidRDefault="00C66873" w:rsidP="00A3445B">
            <w:pPr>
              <w:jc w:val="center"/>
              <w:rPr>
                <w:lang w:val="en-GB"/>
              </w:rPr>
            </w:pPr>
            <w:r>
              <w:rPr>
                <w:lang w:val="en-GB"/>
              </w:rPr>
              <w:t>.</w:t>
            </w:r>
            <w:r w:rsidR="006C1764">
              <w:rPr>
                <w:lang w:val="en-GB"/>
              </w:rPr>
              <w:t>88</w:t>
            </w:r>
          </w:p>
        </w:tc>
      </w:tr>
      <w:tr w:rsidR="00AE7FAD" w:rsidRPr="003B23AA" w14:paraId="1C66B207" w14:textId="77777777" w:rsidTr="00A06B27">
        <w:trPr>
          <w:trHeight w:val="552"/>
        </w:trPr>
        <w:tc>
          <w:tcPr>
            <w:tcW w:w="0" w:type="auto"/>
            <w:tcBorders>
              <w:top w:val="nil"/>
              <w:left w:val="nil"/>
              <w:bottom w:val="nil"/>
              <w:right w:val="nil"/>
            </w:tcBorders>
            <w:shd w:val="clear" w:color="auto" w:fill="auto"/>
            <w:vAlign w:val="center"/>
          </w:tcPr>
          <w:p w14:paraId="1E90D4EC" w14:textId="77777777" w:rsidR="00C66873" w:rsidRDefault="00C66873" w:rsidP="00A3445B">
            <w:pPr>
              <w:rPr>
                <w:lang w:val="en-GB"/>
              </w:rPr>
            </w:pPr>
            <w:r>
              <w:rPr>
                <w:lang w:val="en-GB"/>
              </w:rPr>
              <w:t>MI</w:t>
            </w:r>
          </w:p>
        </w:tc>
        <w:tc>
          <w:tcPr>
            <w:tcW w:w="0" w:type="auto"/>
            <w:tcBorders>
              <w:top w:val="nil"/>
              <w:left w:val="nil"/>
              <w:bottom w:val="nil"/>
              <w:right w:val="nil"/>
            </w:tcBorders>
            <w:shd w:val="clear" w:color="auto" w:fill="auto"/>
            <w:vAlign w:val="center"/>
          </w:tcPr>
          <w:p w14:paraId="35451117" w14:textId="718BCE94" w:rsidR="00C66873" w:rsidRDefault="005B2152" w:rsidP="00A3445B">
            <w:pPr>
              <w:jc w:val="center"/>
              <w:rPr>
                <w:lang w:val="en-GB"/>
              </w:rPr>
            </w:pPr>
            <w:r>
              <w:rPr>
                <w:lang w:val="en-GB"/>
              </w:rPr>
              <w:t>75</w:t>
            </w:r>
            <w:r w:rsidR="00C66873">
              <w:rPr>
                <w:lang w:val="en-GB"/>
              </w:rPr>
              <w:t>.</w:t>
            </w:r>
            <w:r>
              <w:rPr>
                <w:lang w:val="en-GB"/>
              </w:rPr>
              <w:t>7</w:t>
            </w:r>
            <w:r w:rsidR="00C66873">
              <w:rPr>
                <w:lang w:val="en-GB"/>
              </w:rPr>
              <w:t xml:space="preserve"> (</w:t>
            </w:r>
            <w:r>
              <w:rPr>
                <w:lang w:val="en-GB"/>
              </w:rPr>
              <w:t>17</w:t>
            </w:r>
            <w:r w:rsidR="00C66873">
              <w:rPr>
                <w:lang w:val="en-GB"/>
              </w:rPr>
              <w:t>.</w:t>
            </w:r>
            <w:r>
              <w:rPr>
                <w:lang w:val="en-GB"/>
              </w:rPr>
              <w:t>2</w:t>
            </w:r>
            <w:r w:rsidR="00C66873">
              <w:rPr>
                <w:lang w:val="en-GB"/>
              </w:rPr>
              <w:t>)</w:t>
            </w:r>
          </w:p>
        </w:tc>
        <w:tc>
          <w:tcPr>
            <w:tcW w:w="0" w:type="auto"/>
            <w:tcBorders>
              <w:top w:val="nil"/>
              <w:left w:val="nil"/>
              <w:bottom w:val="nil"/>
              <w:right w:val="nil"/>
            </w:tcBorders>
            <w:vAlign w:val="center"/>
          </w:tcPr>
          <w:p w14:paraId="35AD7167" w14:textId="1C7588E7" w:rsidR="00C66873" w:rsidRDefault="005B2152" w:rsidP="00A3445B">
            <w:pPr>
              <w:jc w:val="center"/>
              <w:rPr>
                <w:lang w:val="en-GB"/>
              </w:rPr>
            </w:pPr>
            <w:r>
              <w:rPr>
                <w:lang w:val="en-GB"/>
              </w:rPr>
              <w:t>78</w:t>
            </w:r>
            <w:r w:rsidR="00C66873">
              <w:rPr>
                <w:lang w:val="en-GB"/>
              </w:rPr>
              <w:t>.</w:t>
            </w:r>
            <w:r>
              <w:rPr>
                <w:lang w:val="en-GB"/>
              </w:rPr>
              <w:t>7</w:t>
            </w:r>
            <w:r w:rsidR="00C66873">
              <w:rPr>
                <w:lang w:val="en-GB"/>
              </w:rPr>
              <w:t xml:space="preserve"> (1</w:t>
            </w:r>
            <w:r>
              <w:rPr>
                <w:lang w:val="en-GB"/>
              </w:rPr>
              <w:t>9</w:t>
            </w:r>
            <w:r w:rsidR="00C66873">
              <w:rPr>
                <w:lang w:val="en-GB"/>
              </w:rPr>
              <w:t>.3)</w:t>
            </w:r>
          </w:p>
        </w:tc>
        <w:tc>
          <w:tcPr>
            <w:tcW w:w="0" w:type="auto"/>
            <w:tcBorders>
              <w:top w:val="nil"/>
              <w:left w:val="nil"/>
              <w:bottom w:val="nil"/>
              <w:right w:val="nil"/>
            </w:tcBorders>
            <w:shd w:val="clear" w:color="auto" w:fill="auto"/>
            <w:vAlign w:val="center"/>
          </w:tcPr>
          <w:p w14:paraId="59E45249" w14:textId="350C6E07" w:rsidR="00C66873" w:rsidRDefault="00917BCB" w:rsidP="00A3445B">
            <w:pPr>
              <w:jc w:val="center"/>
              <w:rPr>
                <w:lang w:val="en-GB"/>
              </w:rPr>
            </w:pPr>
            <w:r>
              <w:rPr>
                <w:lang w:val="en-GB"/>
              </w:rPr>
              <w:t>81</w:t>
            </w:r>
            <w:r w:rsidR="00C66873">
              <w:rPr>
                <w:lang w:val="en-GB"/>
              </w:rPr>
              <w:t>.7 (</w:t>
            </w:r>
            <w:r w:rsidR="000145D3">
              <w:rPr>
                <w:lang w:val="en-GB"/>
              </w:rPr>
              <w:t>20</w:t>
            </w:r>
            <w:r w:rsidR="00C66873">
              <w:rPr>
                <w:lang w:val="en-GB"/>
              </w:rPr>
              <w:t>.</w:t>
            </w:r>
            <w:r w:rsidR="000145D3">
              <w:rPr>
                <w:lang w:val="en-GB"/>
              </w:rPr>
              <w:t>3</w:t>
            </w:r>
            <w:r w:rsidR="00C66873">
              <w:rPr>
                <w:lang w:val="en-GB"/>
              </w:rPr>
              <w:t>)</w:t>
            </w:r>
          </w:p>
        </w:tc>
        <w:tc>
          <w:tcPr>
            <w:tcW w:w="0" w:type="auto"/>
            <w:tcBorders>
              <w:top w:val="nil"/>
              <w:left w:val="nil"/>
              <w:bottom w:val="nil"/>
              <w:right w:val="nil"/>
            </w:tcBorders>
            <w:vAlign w:val="center"/>
          </w:tcPr>
          <w:p w14:paraId="27359A81" w14:textId="49CD6DFA" w:rsidR="00C66873" w:rsidRPr="009E4D23" w:rsidRDefault="006C1764" w:rsidP="00A3445B">
            <w:pPr>
              <w:jc w:val="center"/>
              <w:rPr>
                <w:lang w:val="en-GB"/>
              </w:rPr>
            </w:pPr>
            <w:r>
              <w:rPr>
                <w:lang w:val="en-GB"/>
              </w:rPr>
              <w:t>0</w:t>
            </w:r>
            <w:r w:rsidR="00C66873">
              <w:rPr>
                <w:lang w:val="en-GB"/>
              </w:rPr>
              <w:t>.</w:t>
            </w:r>
            <w:r>
              <w:rPr>
                <w:lang w:val="en-GB"/>
              </w:rPr>
              <w:t>64</w:t>
            </w:r>
          </w:p>
        </w:tc>
        <w:tc>
          <w:tcPr>
            <w:tcW w:w="0" w:type="auto"/>
            <w:tcBorders>
              <w:top w:val="nil"/>
              <w:left w:val="nil"/>
              <w:bottom w:val="nil"/>
              <w:right w:val="nil"/>
            </w:tcBorders>
            <w:vAlign w:val="center"/>
          </w:tcPr>
          <w:p w14:paraId="4E75147D" w14:textId="29DFF10E" w:rsidR="00C66873" w:rsidRPr="009E4D23" w:rsidRDefault="00C66873" w:rsidP="00A3445B">
            <w:pPr>
              <w:jc w:val="center"/>
              <w:rPr>
                <w:lang w:val="en-GB"/>
              </w:rPr>
            </w:pPr>
            <w:r>
              <w:rPr>
                <w:lang w:val="en-GB"/>
              </w:rPr>
              <w:t>.</w:t>
            </w:r>
            <w:r w:rsidR="007763F6">
              <w:rPr>
                <w:lang w:val="en-GB"/>
              </w:rPr>
              <w:t>5</w:t>
            </w:r>
            <w:r>
              <w:rPr>
                <w:lang w:val="en-GB"/>
              </w:rPr>
              <w:t>3</w:t>
            </w:r>
          </w:p>
        </w:tc>
      </w:tr>
      <w:tr w:rsidR="00AE7FAD" w:rsidRPr="003B23AA" w14:paraId="3A98EE3F" w14:textId="77777777" w:rsidTr="00A06B27">
        <w:trPr>
          <w:trHeight w:val="552"/>
        </w:trPr>
        <w:tc>
          <w:tcPr>
            <w:tcW w:w="0" w:type="auto"/>
            <w:tcBorders>
              <w:top w:val="nil"/>
              <w:left w:val="nil"/>
              <w:bottom w:val="nil"/>
              <w:right w:val="nil"/>
            </w:tcBorders>
            <w:shd w:val="clear" w:color="auto" w:fill="auto"/>
            <w:vAlign w:val="center"/>
          </w:tcPr>
          <w:p w14:paraId="66390C3E" w14:textId="77777777" w:rsidR="00C66873" w:rsidRDefault="00C66873" w:rsidP="00A3445B">
            <w:pPr>
              <w:rPr>
                <w:lang w:val="en-GB"/>
              </w:rPr>
            </w:pPr>
            <w:r w:rsidRPr="009E4D23">
              <w:rPr>
                <w:lang w:val="en-GB"/>
              </w:rPr>
              <w:t>G</w:t>
            </w:r>
            <w:r>
              <w:rPr>
                <w:lang w:val="en-GB"/>
              </w:rPr>
              <w:t>EC</w:t>
            </w:r>
          </w:p>
        </w:tc>
        <w:tc>
          <w:tcPr>
            <w:tcW w:w="0" w:type="auto"/>
            <w:tcBorders>
              <w:top w:val="nil"/>
              <w:left w:val="nil"/>
              <w:bottom w:val="nil"/>
              <w:right w:val="nil"/>
            </w:tcBorders>
            <w:shd w:val="clear" w:color="auto" w:fill="auto"/>
            <w:vAlign w:val="center"/>
          </w:tcPr>
          <w:p w14:paraId="3597A5AD" w14:textId="004EADA9" w:rsidR="00C66873" w:rsidRDefault="009006B5" w:rsidP="00A3445B">
            <w:pPr>
              <w:jc w:val="center"/>
              <w:rPr>
                <w:lang w:val="en-GB"/>
              </w:rPr>
            </w:pPr>
            <w:r>
              <w:rPr>
                <w:lang w:val="en-GB"/>
              </w:rPr>
              <w:t>125</w:t>
            </w:r>
            <w:r w:rsidR="00C66873">
              <w:rPr>
                <w:lang w:val="en-GB"/>
              </w:rPr>
              <w:t>.</w:t>
            </w:r>
            <w:r>
              <w:rPr>
                <w:lang w:val="en-GB"/>
              </w:rPr>
              <w:t>7</w:t>
            </w:r>
            <w:r w:rsidR="00C66873">
              <w:rPr>
                <w:lang w:val="en-GB"/>
              </w:rPr>
              <w:t xml:space="preserve"> (</w:t>
            </w:r>
            <w:r>
              <w:rPr>
                <w:lang w:val="en-GB"/>
              </w:rPr>
              <w:t>27</w:t>
            </w:r>
            <w:r w:rsidR="00C66873">
              <w:rPr>
                <w:lang w:val="en-GB"/>
              </w:rPr>
              <w:t>.</w:t>
            </w:r>
            <w:r>
              <w:rPr>
                <w:lang w:val="en-GB"/>
              </w:rPr>
              <w:t>0</w:t>
            </w:r>
            <w:r w:rsidR="00C66873">
              <w:rPr>
                <w:lang w:val="en-GB"/>
              </w:rPr>
              <w:t>)</w:t>
            </w:r>
          </w:p>
        </w:tc>
        <w:tc>
          <w:tcPr>
            <w:tcW w:w="0" w:type="auto"/>
            <w:tcBorders>
              <w:top w:val="nil"/>
              <w:left w:val="nil"/>
              <w:bottom w:val="nil"/>
              <w:right w:val="nil"/>
            </w:tcBorders>
            <w:vAlign w:val="center"/>
          </w:tcPr>
          <w:p w14:paraId="15BBC10E" w14:textId="5AFEAAFF" w:rsidR="00C66873" w:rsidRDefault="009006B5" w:rsidP="00A3445B">
            <w:pPr>
              <w:jc w:val="center"/>
              <w:rPr>
                <w:lang w:val="en-GB"/>
              </w:rPr>
            </w:pPr>
            <w:r>
              <w:rPr>
                <w:lang w:val="en-GB"/>
              </w:rPr>
              <w:t>126</w:t>
            </w:r>
            <w:r w:rsidR="00C66873">
              <w:rPr>
                <w:lang w:val="en-GB"/>
              </w:rPr>
              <w:t>.8 (</w:t>
            </w:r>
            <w:r w:rsidR="000A71B5">
              <w:rPr>
                <w:lang w:val="en-GB"/>
              </w:rPr>
              <w:t>30</w:t>
            </w:r>
            <w:r w:rsidR="00C66873">
              <w:rPr>
                <w:lang w:val="en-GB"/>
              </w:rPr>
              <w:t>.</w:t>
            </w:r>
            <w:r w:rsidR="000A71B5">
              <w:rPr>
                <w:lang w:val="en-GB"/>
              </w:rPr>
              <w:t>1</w:t>
            </w:r>
            <w:r w:rsidR="00C66873">
              <w:rPr>
                <w:lang w:val="en-GB"/>
              </w:rPr>
              <w:t>)</w:t>
            </w:r>
          </w:p>
        </w:tc>
        <w:tc>
          <w:tcPr>
            <w:tcW w:w="0" w:type="auto"/>
            <w:tcBorders>
              <w:top w:val="nil"/>
              <w:left w:val="nil"/>
              <w:bottom w:val="nil"/>
              <w:right w:val="nil"/>
            </w:tcBorders>
            <w:shd w:val="clear" w:color="auto" w:fill="auto"/>
            <w:vAlign w:val="center"/>
          </w:tcPr>
          <w:p w14:paraId="5EE9FC71" w14:textId="6F40A3F2" w:rsidR="00C66873" w:rsidRDefault="000A71B5" w:rsidP="00A3445B">
            <w:pPr>
              <w:jc w:val="center"/>
              <w:rPr>
                <w:lang w:val="en-GB"/>
              </w:rPr>
            </w:pPr>
            <w:r>
              <w:rPr>
                <w:lang w:val="en-GB"/>
              </w:rPr>
              <w:t>131</w:t>
            </w:r>
            <w:r w:rsidR="00C66873">
              <w:rPr>
                <w:lang w:val="en-GB"/>
              </w:rPr>
              <w:t>.</w:t>
            </w:r>
            <w:r>
              <w:rPr>
                <w:lang w:val="en-GB"/>
              </w:rPr>
              <w:t>7</w:t>
            </w:r>
            <w:r w:rsidR="00C66873">
              <w:rPr>
                <w:lang w:val="en-GB"/>
              </w:rPr>
              <w:t xml:space="preserve"> (3</w:t>
            </w:r>
            <w:r>
              <w:rPr>
                <w:lang w:val="en-GB"/>
              </w:rPr>
              <w:t>2</w:t>
            </w:r>
            <w:r w:rsidR="00C66873">
              <w:rPr>
                <w:lang w:val="en-GB"/>
              </w:rPr>
              <w:t>.1)</w:t>
            </w:r>
          </w:p>
        </w:tc>
        <w:tc>
          <w:tcPr>
            <w:tcW w:w="0" w:type="auto"/>
            <w:tcBorders>
              <w:top w:val="nil"/>
              <w:left w:val="nil"/>
              <w:bottom w:val="nil"/>
              <w:right w:val="nil"/>
            </w:tcBorders>
            <w:vAlign w:val="center"/>
          </w:tcPr>
          <w:p w14:paraId="51866A65" w14:textId="250501E9" w:rsidR="00C66873" w:rsidRPr="009E4D23" w:rsidRDefault="007763F6" w:rsidP="00A3445B">
            <w:pPr>
              <w:jc w:val="center"/>
              <w:rPr>
                <w:lang w:val="en-GB"/>
              </w:rPr>
            </w:pPr>
            <w:r>
              <w:rPr>
                <w:lang w:val="en-GB"/>
              </w:rPr>
              <w:t>0</w:t>
            </w:r>
            <w:r w:rsidR="00C66873">
              <w:rPr>
                <w:lang w:val="en-GB"/>
              </w:rPr>
              <w:t>.</w:t>
            </w:r>
            <w:r>
              <w:rPr>
                <w:lang w:val="en-GB"/>
              </w:rPr>
              <w:t>27</w:t>
            </w:r>
          </w:p>
        </w:tc>
        <w:tc>
          <w:tcPr>
            <w:tcW w:w="0" w:type="auto"/>
            <w:tcBorders>
              <w:top w:val="nil"/>
              <w:left w:val="nil"/>
              <w:bottom w:val="nil"/>
              <w:right w:val="nil"/>
            </w:tcBorders>
            <w:vAlign w:val="center"/>
          </w:tcPr>
          <w:p w14:paraId="2CAC7B63" w14:textId="06B7301E" w:rsidR="00C66873" w:rsidRPr="009E4D23" w:rsidRDefault="00C66873" w:rsidP="00A3445B">
            <w:pPr>
              <w:jc w:val="center"/>
              <w:rPr>
                <w:lang w:val="en-GB"/>
              </w:rPr>
            </w:pPr>
            <w:r>
              <w:rPr>
                <w:lang w:val="en-GB"/>
              </w:rPr>
              <w:t>.</w:t>
            </w:r>
            <w:r w:rsidR="007763F6">
              <w:rPr>
                <w:lang w:val="en-GB"/>
              </w:rPr>
              <w:t>76</w:t>
            </w:r>
          </w:p>
        </w:tc>
      </w:tr>
      <w:tr w:rsidR="00AE7FAD" w:rsidRPr="003B23AA" w14:paraId="0DF6132E" w14:textId="77777777" w:rsidTr="001E43FB">
        <w:trPr>
          <w:trHeight w:val="552"/>
        </w:trPr>
        <w:tc>
          <w:tcPr>
            <w:tcW w:w="0" w:type="auto"/>
            <w:tcBorders>
              <w:top w:val="nil"/>
              <w:left w:val="nil"/>
              <w:bottom w:val="single" w:sz="4" w:space="0" w:color="auto"/>
              <w:right w:val="nil"/>
            </w:tcBorders>
            <w:shd w:val="clear" w:color="auto" w:fill="auto"/>
            <w:vAlign w:val="center"/>
          </w:tcPr>
          <w:p w14:paraId="221E292F" w14:textId="77777777" w:rsidR="00C66873" w:rsidRPr="009E4D23" w:rsidRDefault="00C66873" w:rsidP="00A3445B">
            <w:pPr>
              <w:rPr>
                <w:lang w:val="en-GB"/>
              </w:rPr>
            </w:pPr>
            <w:r>
              <w:rPr>
                <w:lang w:val="en-GB"/>
              </w:rPr>
              <w:t>Total LPP-2</w:t>
            </w:r>
          </w:p>
        </w:tc>
        <w:tc>
          <w:tcPr>
            <w:tcW w:w="0" w:type="auto"/>
            <w:tcBorders>
              <w:top w:val="nil"/>
              <w:left w:val="nil"/>
              <w:bottom w:val="single" w:sz="4" w:space="0" w:color="auto"/>
              <w:right w:val="nil"/>
            </w:tcBorders>
            <w:shd w:val="clear" w:color="auto" w:fill="auto"/>
            <w:vAlign w:val="center"/>
          </w:tcPr>
          <w:p w14:paraId="7A1EB42E" w14:textId="11D40EEA" w:rsidR="00C66873" w:rsidRDefault="00C66873" w:rsidP="00A3445B">
            <w:pPr>
              <w:jc w:val="center"/>
              <w:rPr>
                <w:lang w:val="en-GB"/>
              </w:rPr>
            </w:pPr>
            <w:r>
              <w:rPr>
                <w:lang w:val="en-GB"/>
              </w:rPr>
              <w:t>9</w:t>
            </w:r>
            <w:r w:rsidR="003C6CF7">
              <w:rPr>
                <w:lang w:val="en-GB"/>
              </w:rPr>
              <w:t>3</w:t>
            </w:r>
            <w:r>
              <w:rPr>
                <w:lang w:val="en-GB"/>
              </w:rPr>
              <w:t>.</w:t>
            </w:r>
            <w:r w:rsidR="005D7FFB">
              <w:rPr>
                <w:lang w:val="en-GB"/>
              </w:rPr>
              <w:t>7</w:t>
            </w:r>
            <w:r>
              <w:rPr>
                <w:lang w:val="en-GB"/>
              </w:rPr>
              <w:t xml:space="preserve"> (1</w:t>
            </w:r>
            <w:r w:rsidR="005D7FFB">
              <w:rPr>
                <w:lang w:val="en-GB"/>
              </w:rPr>
              <w:t>3</w:t>
            </w:r>
            <w:r>
              <w:rPr>
                <w:lang w:val="en-GB"/>
              </w:rPr>
              <w:t>.</w:t>
            </w:r>
            <w:r w:rsidR="005D7FFB">
              <w:rPr>
                <w:lang w:val="en-GB"/>
              </w:rPr>
              <w:t>6</w:t>
            </w:r>
            <w:r>
              <w:rPr>
                <w:lang w:val="en-GB"/>
              </w:rPr>
              <w:t>)</w:t>
            </w:r>
          </w:p>
        </w:tc>
        <w:tc>
          <w:tcPr>
            <w:tcW w:w="0" w:type="auto"/>
            <w:tcBorders>
              <w:top w:val="nil"/>
              <w:left w:val="nil"/>
              <w:bottom w:val="single" w:sz="4" w:space="0" w:color="auto"/>
              <w:right w:val="nil"/>
            </w:tcBorders>
            <w:vAlign w:val="center"/>
          </w:tcPr>
          <w:p w14:paraId="06F34D30" w14:textId="769D4F7F" w:rsidR="00C66873" w:rsidRDefault="00C66873" w:rsidP="00A3445B">
            <w:pPr>
              <w:jc w:val="center"/>
              <w:rPr>
                <w:lang w:val="en-GB"/>
              </w:rPr>
            </w:pPr>
            <w:r>
              <w:rPr>
                <w:lang w:val="en-GB"/>
              </w:rPr>
              <w:t>9</w:t>
            </w:r>
            <w:r w:rsidR="005D7FFB">
              <w:rPr>
                <w:lang w:val="en-GB"/>
              </w:rPr>
              <w:t>5</w:t>
            </w:r>
            <w:r>
              <w:rPr>
                <w:lang w:val="en-GB"/>
              </w:rPr>
              <w:t>.</w:t>
            </w:r>
            <w:r w:rsidR="005D7FFB">
              <w:rPr>
                <w:lang w:val="en-GB"/>
              </w:rPr>
              <w:t>4</w:t>
            </w:r>
            <w:r>
              <w:rPr>
                <w:lang w:val="en-GB"/>
              </w:rPr>
              <w:t xml:space="preserve"> (1</w:t>
            </w:r>
            <w:r w:rsidR="005D7FFB">
              <w:rPr>
                <w:lang w:val="en-GB"/>
              </w:rPr>
              <w:t>6</w:t>
            </w:r>
            <w:r>
              <w:rPr>
                <w:lang w:val="en-GB"/>
              </w:rPr>
              <w:t>.9)</w:t>
            </w:r>
          </w:p>
        </w:tc>
        <w:tc>
          <w:tcPr>
            <w:tcW w:w="0" w:type="auto"/>
            <w:tcBorders>
              <w:top w:val="nil"/>
              <w:left w:val="nil"/>
              <w:bottom w:val="single" w:sz="4" w:space="0" w:color="auto"/>
              <w:right w:val="nil"/>
            </w:tcBorders>
            <w:shd w:val="clear" w:color="auto" w:fill="auto"/>
            <w:vAlign w:val="center"/>
          </w:tcPr>
          <w:p w14:paraId="3EE4E34F" w14:textId="5228D54C" w:rsidR="00C66873" w:rsidRDefault="00880477" w:rsidP="00A3445B">
            <w:pPr>
              <w:jc w:val="center"/>
              <w:rPr>
                <w:lang w:val="en-GB"/>
              </w:rPr>
            </w:pPr>
            <w:r>
              <w:rPr>
                <w:lang w:val="en-GB"/>
              </w:rPr>
              <w:t>99</w:t>
            </w:r>
            <w:r w:rsidR="00C66873">
              <w:rPr>
                <w:lang w:val="en-GB"/>
              </w:rPr>
              <w:t>.</w:t>
            </w:r>
            <w:r>
              <w:rPr>
                <w:lang w:val="en-GB"/>
              </w:rPr>
              <w:t>3</w:t>
            </w:r>
            <w:r w:rsidR="00C66873">
              <w:rPr>
                <w:lang w:val="en-GB"/>
              </w:rPr>
              <w:t xml:space="preserve"> (1</w:t>
            </w:r>
            <w:r>
              <w:rPr>
                <w:lang w:val="en-GB"/>
              </w:rPr>
              <w:t>2</w:t>
            </w:r>
            <w:r w:rsidR="00C66873">
              <w:rPr>
                <w:lang w:val="en-GB"/>
              </w:rPr>
              <w:t>.</w:t>
            </w:r>
            <w:r>
              <w:rPr>
                <w:lang w:val="en-GB"/>
              </w:rPr>
              <w:t>7</w:t>
            </w:r>
            <w:r w:rsidR="00C66873">
              <w:rPr>
                <w:lang w:val="en-GB"/>
              </w:rPr>
              <w:t>)</w:t>
            </w:r>
          </w:p>
        </w:tc>
        <w:tc>
          <w:tcPr>
            <w:tcW w:w="0" w:type="auto"/>
            <w:tcBorders>
              <w:top w:val="nil"/>
              <w:left w:val="nil"/>
              <w:bottom w:val="single" w:sz="4" w:space="0" w:color="auto"/>
              <w:right w:val="nil"/>
            </w:tcBorders>
            <w:vAlign w:val="center"/>
          </w:tcPr>
          <w:p w14:paraId="6DF1225E" w14:textId="386C74A2" w:rsidR="00C66873" w:rsidRDefault="007A0B45" w:rsidP="00A3445B">
            <w:pPr>
              <w:jc w:val="center"/>
              <w:rPr>
                <w:lang w:val="en-GB"/>
              </w:rPr>
            </w:pPr>
            <w:r>
              <w:rPr>
                <w:lang w:val="en-GB"/>
              </w:rPr>
              <w:t>1</w:t>
            </w:r>
            <w:r w:rsidR="00C66873">
              <w:rPr>
                <w:lang w:val="en-GB"/>
              </w:rPr>
              <w:t>.2</w:t>
            </w:r>
            <w:r>
              <w:rPr>
                <w:lang w:val="en-GB"/>
              </w:rPr>
              <w:t>0</w:t>
            </w:r>
          </w:p>
        </w:tc>
        <w:tc>
          <w:tcPr>
            <w:tcW w:w="0" w:type="auto"/>
            <w:tcBorders>
              <w:top w:val="nil"/>
              <w:left w:val="nil"/>
              <w:bottom w:val="single" w:sz="4" w:space="0" w:color="auto"/>
              <w:right w:val="nil"/>
            </w:tcBorders>
            <w:vAlign w:val="center"/>
          </w:tcPr>
          <w:p w14:paraId="56C053BA" w14:textId="71DE9467" w:rsidR="00C66873" w:rsidRDefault="00C66873" w:rsidP="00A3445B">
            <w:pPr>
              <w:jc w:val="center"/>
              <w:rPr>
                <w:lang w:val="en-GB"/>
              </w:rPr>
            </w:pPr>
            <w:r>
              <w:rPr>
                <w:lang w:val="en-GB"/>
              </w:rPr>
              <w:t>.</w:t>
            </w:r>
            <w:r w:rsidR="007A0B45">
              <w:rPr>
                <w:lang w:val="en-GB"/>
              </w:rPr>
              <w:t>3</w:t>
            </w:r>
            <w:r w:rsidR="001B2577">
              <w:rPr>
                <w:lang w:val="en-GB"/>
              </w:rPr>
              <w:t>1</w:t>
            </w:r>
          </w:p>
        </w:tc>
      </w:tr>
      <w:tr w:rsidR="00AE7FAD" w:rsidRPr="003B23AA" w14:paraId="00F82574" w14:textId="77777777" w:rsidTr="00AE7FAD">
        <w:trPr>
          <w:trHeight w:val="552"/>
        </w:trPr>
        <w:tc>
          <w:tcPr>
            <w:tcW w:w="0" w:type="auto"/>
            <w:gridSpan w:val="6"/>
            <w:tcBorders>
              <w:top w:val="single" w:sz="4" w:space="0" w:color="auto"/>
              <w:left w:val="nil"/>
              <w:bottom w:val="single" w:sz="4" w:space="0" w:color="auto"/>
              <w:right w:val="nil"/>
            </w:tcBorders>
            <w:shd w:val="clear" w:color="auto" w:fill="auto"/>
            <w:vAlign w:val="center"/>
          </w:tcPr>
          <w:p w14:paraId="11F669D7" w14:textId="118457A5" w:rsidR="00AE7FAD" w:rsidRDefault="00AE7FAD" w:rsidP="00AE7FAD">
            <w:pPr>
              <w:rPr>
                <w:lang w:val="en-GB"/>
              </w:rPr>
            </w:pPr>
            <w:r w:rsidRPr="001E43FB">
              <w:rPr>
                <w:b/>
                <w:bCs/>
                <w:lang w:val="en-GB"/>
              </w:rPr>
              <w:t xml:space="preserve">Hearing </w:t>
            </w:r>
            <w:r>
              <w:rPr>
                <w:b/>
                <w:bCs/>
                <w:lang w:val="en-GB"/>
              </w:rPr>
              <w:t>sample</w:t>
            </w:r>
          </w:p>
        </w:tc>
      </w:tr>
      <w:tr w:rsidR="00AE7FAD" w:rsidRPr="003B23AA" w14:paraId="37982BB6" w14:textId="77777777" w:rsidTr="001E43FB">
        <w:trPr>
          <w:trHeight w:val="552"/>
        </w:trPr>
        <w:tc>
          <w:tcPr>
            <w:tcW w:w="0" w:type="auto"/>
            <w:tcBorders>
              <w:top w:val="single" w:sz="4" w:space="0" w:color="auto"/>
              <w:left w:val="nil"/>
              <w:bottom w:val="nil"/>
              <w:right w:val="nil"/>
            </w:tcBorders>
            <w:shd w:val="clear" w:color="auto" w:fill="auto"/>
            <w:vAlign w:val="center"/>
          </w:tcPr>
          <w:p w14:paraId="71AC5321" w14:textId="4A4390CC" w:rsidR="00C66873" w:rsidRDefault="00C66873" w:rsidP="002F01CA">
            <w:pPr>
              <w:rPr>
                <w:lang w:val="en-GB"/>
              </w:rPr>
            </w:pPr>
            <w:r>
              <w:rPr>
                <w:lang w:val="en-GB"/>
              </w:rPr>
              <w:t>BRI</w:t>
            </w:r>
          </w:p>
        </w:tc>
        <w:tc>
          <w:tcPr>
            <w:tcW w:w="0" w:type="auto"/>
            <w:tcBorders>
              <w:top w:val="single" w:sz="4" w:space="0" w:color="auto"/>
              <w:left w:val="nil"/>
              <w:bottom w:val="nil"/>
              <w:right w:val="nil"/>
            </w:tcBorders>
            <w:shd w:val="clear" w:color="auto" w:fill="auto"/>
            <w:vAlign w:val="center"/>
          </w:tcPr>
          <w:p w14:paraId="7AFE1657" w14:textId="06C64551" w:rsidR="00C66873" w:rsidRDefault="00070E97" w:rsidP="002F01CA">
            <w:pPr>
              <w:jc w:val="center"/>
              <w:rPr>
                <w:lang w:val="en-GB"/>
              </w:rPr>
            </w:pPr>
            <w:r>
              <w:rPr>
                <w:lang w:val="en-GB"/>
              </w:rPr>
              <w:t>43</w:t>
            </w:r>
            <w:r w:rsidR="00C66873">
              <w:rPr>
                <w:lang w:val="en-GB"/>
              </w:rPr>
              <w:t>.</w:t>
            </w:r>
            <w:r>
              <w:rPr>
                <w:lang w:val="en-GB"/>
              </w:rPr>
              <w:t>3</w:t>
            </w:r>
            <w:r w:rsidR="00C66873">
              <w:rPr>
                <w:lang w:val="en-GB"/>
              </w:rPr>
              <w:t xml:space="preserve"> (</w:t>
            </w:r>
            <w:r>
              <w:rPr>
                <w:lang w:val="en-GB"/>
              </w:rPr>
              <w:t>11</w:t>
            </w:r>
            <w:r w:rsidR="00C66873">
              <w:rPr>
                <w:lang w:val="en-GB"/>
              </w:rPr>
              <w:t>.</w:t>
            </w:r>
            <w:r>
              <w:rPr>
                <w:lang w:val="en-GB"/>
              </w:rPr>
              <w:t>1</w:t>
            </w:r>
            <w:r w:rsidR="00C66873">
              <w:rPr>
                <w:lang w:val="en-GB"/>
              </w:rPr>
              <w:t>)</w:t>
            </w:r>
          </w:p>
        </w:tc>
        <w:tc>
          <w:tcPr>
            <w:tcW w:w="0" w:type="auto"/>
            <w:tcBorders>
              <w:top w:val="single" w:sz="4" w:space="0" w:color="auto"/>
              <w:left w:val="nil"/>
              <w:bottom w:val="nil"/>
              <w:right w:val="nil"/>
            </w:tcBorders>
            <w:vAlign w:val="center"/>
          </w:tcPr>
          <w:p w14:paraId="00AC0377" w14:textId="1270474E" w:rsidR="00C66873" w:rsidRDefault="00C54336" w:rsidP="002F01CA">
            <w:pPr>
              <w:jc w:val="center"/>
              <w:rPr>
                <w:lang w:val="en-GB"/>
              </w:rPr>
            </w:pPr>
            <w:r>
              <w:rPr>
                <w:lang w:val="en-GB"/>
              </w:rPr>
              <w:t>42</w:t>
            </w:r>
            <w:r w:rsidR="00C66873">
              <w:rPr>
                <w:lang w:val="en-GB"/>
              </w:rPr>
              <w:t>.</w:t>
            </w:r>
            <w:r>
              <w:rPr>
                <w:lang w:val="en-GB"/>
              </w:rPr>
              <w:t>9</w:t>
            </w:r>
            <w:r w:rsidR="00C66873">
              <w:rPr>
                <w:lang w:val="en-GB"/>
              </w:rPr>
              <w:t xml:space="preserve"> (1</w:t>
            </w:r>
            <w:r>
              <w:rPr>
                <w:lang w:val="en-GB"/>
              </w:rPr>
              <w:t>1</w:t>
            </w:r>
            <w:r w:rsidR="00C66873">
              <w:rPr>
                <w:lang w:val="en-GB"/>
              </w:rPr>
              <w:t>.</w:t>
            </w:r>
            <w:r>
              <w:rPr>
                <w:lang w:val="en-GB"/>
              </w:rPr>
              <w:t>4</w:t>
            </w:r>
            <w:r w:rsidR="00C66873">
              <w:rPr>
                <w:lang w:val="en-GB"/>
              </w:rPr>
              <w:t>)</w:t>
            </w:r>
          </w:p>
        </w:tc>
        <w:tc>
          <w:tcPr>
            <w:tcW w:w="0" w:type="auto"/>
            <w:tcBorders>
              <w:top w:val="single" w:sz="4" w:space="0" w:color="auto"/>
              <w:left w:val="nil"/>
              <w:bottom w:val="nil"/>
              <w:right w:val="nil"/>
            </w:tcBorders>
            <w:shd w:val="clear" w:color="auto" w:fill="auto"/>
            <w:vAlign w:val="center"/>
          </w:tcPr>
          <w:p w14:paraId="620DA972" w14:textId="5B10CA11" w:rsidR="00C66873" w:rsidRDefault="00C54336" w:rsidP="002F01CA">
            <w:pPr>
              <w:jc w:val="center"/>
              <w:rPr>
                <w:lang w:val="en-GB"/>
              </w:rPr>
            </w:pPr>
            <w:r>
              <w:rPr>
                <w:lang w:val="en-GB"/>
              </w:rPr>
              <w:t>39</w:t>
            </w:r>
            <w:r w:rsidR="00C66873">
              <w:rPr>
                <w:lang w:val="en-GB"/>
              </w:rPr>
              <w:t>.</w:t>
            </w:r>
            <w:r>
              <w:rPr>
                <w:lang w:val="en-GB"/>
              </w:rPr>
              <w:t>2</w:t>
            </w:r>
            <w:r w:rsidR="00C66873">
              <w:rPr>
                <w:lang w:val="en-GB"/>
              </w:rPr>
              <w:t xml:space="preserve"> (1</w:t>
            </w:r>
            <w:r>
              <w:rPr>
                <w:lang w:val="en-GB"/>
              </w:rPr>
              <w:t>0</w:t>
            </w:r>
            <w:r w:rsidR="00C66873">
              <w:rPr>
                <w:lang w:val="en-GB"/>
              </w:rPr>
              <w:t>.</w:t>
            </w:r>
            <w:r>
              <w:rPr>
                <w:lang w:val="en-GB"/>
              </w:rPr>
              <w:t>9</w:t>
            </w:r>
            <w:r w:rsidR="00C66873">
              <w:rPr>
                <w:lang w:val="en-GB"/>
              </w:rPr>
              <w:t>)</w:t>
            </w:r>
          </w:p>
        </w:tc>
        <w:tc>
          <w:tcPr>
            <w:tcW w:w="0" w:type="auto"/>
            <w:tcBorders>
              <w:top w:val="single" w:sz="4" w:space="0" w:color="auto"/>
              <w:left w:val="nil"/>
              <w:bottom w:val="nil"/>
              <w:right w:val="nil"/>
            </w:tcBorders>
            <w:vAlign w:val="center"/>
          </w:tcPr>
          <w:p w14:paraId="412A639D" w14:textId="31DF72D5" w:rsidR="00C66873" w:rsidRDefault="00971037" w:rsidP="00971037">
            <w:pPr>
              <w:jc w:val="center"/>
              <w:rPr>
                <w:lang w:val="en-GB"/>
              </w:rPr>
            </w:pPr>
            <w:r>
              <w:rPr>
                <w:lang w:val="en-GB"/>
              </w:rPr>
              <w:t>1</w:t>
            </w:r>
            <w:r w:rsidR="00C66873">
              <w:rPr>
                <w:lang w:val="en-GB"/>
              </w:rPr>
              <w:t>.</w:t>
            </w:r>
            <w:r>
              <w:rPr>
                <w:lang w:val="en-GB"/>
              </w:rPr>
              <w:t>63</w:t>
            </w:r>
          </w:p>
        </w:tc>
        <w:tc>
          <w:tcPr>
            <w:tcW w:w="0" w:type="auto"/>
            <w:tcBorders>
              <w:top w:val="single" w:sz="4" w:space="0" w:color="auto"/>
              <w:left w:val="nil"/>
              <w:bottom w:val="nil"/>
              <w:right w:val="nil"/>
            </w:tcBorders>
            <w:vAlign w:val="center"/>
          </w:tcPr>
          <w:p w14:paraId="123C643E" w14:textId="6132BFC8" w:rsidR="00C66873" w:rsidRDefault="00C66873" w:rsidP="002F01CA">
            <w:pPr>
              <w:jc w:val="center"/>
              <w:rPr>
                <w:lang w:val="en-GB"/>
              </w:rPr>
            </w:pPr>
            <w:r>
              <w:rPr>
                <w:lang w:val="en-GB"/>
              </w:rPr>
              <w:t>.</w:t>
            </w:r>
            <w:r w:rsidR="0058120F">
              <w:rPr>
                <w:lang w:val="en-GB"/>
              </w:rPr>
              <w:t>20</w:t>
            </w:r>
          </w:p>
        </w:tc>
      </w:tr>
      <w:tr w:rsidR="00AE7FAD" w:rsidRPr="003B23AA" w14:paraId="7A7C011C" w14:textId="77777777" w:rsidTr="001E43FB">
        <w:trPr>
          <w:trHeight w:val="552"/>
        </w:trPr>
        <w:tc>
          <w:tcPr>
            <w:tcW w:w="0" w:type="auto"/>
            <w:tcBorders>
              <w:top w:val="nil"/>
              <w:left w:val="nil"/>
              <w:bottom w:val="nil"/>
              <w:right w:val="nil"/>
            </w:tcBorders>
            <w:shd w:val="clear" w:color="auto" w:fill="auto"/>
            <w:vAlign w:val="center"/>
          </w:tcPr>
          <w:p w14:paraId="1926EAE6" w14:textId="27B35BF0" w:rsidR="00C66873" w:rsidRDefault="00C66873" w:rsidP="002F01CA">
            <w:pPr>
              <w:rPr>
                <w:lang w:val="en-GB"/>
              </w:rPr>
            </w:pPr>
            <w:r>
              <w:rPr>
                <w:lang w:val="en-GB"/>
              </w:rPr>
              <w:t>MI</w:t>
            </w:r>
          </w:p>
        </w:tc>
        <w:tc>
          <w:tcPr>
            <w:tcW w:w="0" w:type="auto"/>
            <w:tcBorders>
              <w:top w:val="nil"/>
              <w:left w:val="nil"/>
              <w:bottom w:val="nil"/>
              <w:right w:val="nil"/>
            </w:tcBorders>
            <w:shd w:val="clear" w:color="auto" w:fill="auto"/>
            <w:vAlign w:val="center"/>
          </w:tcPr>
          <w:p w14:paraId="050E4A2E" w14:textId="4642CE2B" w:rsidR="00C66873" w:rsidRDefault="009B6378" w:rsidP="002F01CA">
            <w:pPr>
              <w:jc w:val="center"/>
              <w:rPr>
                <w:lang w:val="en-GB"/>
              </w:rPr>
            </w:pPr>
            <w:r>
              <w:rPr>
                <w:lang w:val="en-GB"/>
              </w:rPr>
              <w:t>71</w:t>
            </w:r>
            <w:r w:rsidR="00C66873">
              <w:rPr>
                <w:lang w:val="en-GB"/>
              </w:rPr>
              <w:t>.</w:t>
            </w:r>
            <w:r>
              <w:rPr>
                <w:lang w:val="en-GB"/>
              </w:rPr>
              <w:t>2</w:t>
            </w:r>
            <w:r w:rsidR="00C66873">
              <w:rPr>
                <w:lang w:val="en-GB"/>
              </w:rPr>
              <w:t xml:space="preserve"> (1</w:t>
            </w:r>
            <w:r>
              <w:rPr>
                <w:lang w:val="en-GB"/>
              </w:rPr>
              <w:t>6</w:t>
            </w:r>
            <w:r w:rsidR="00C66873">
              <w:rPr>
                <w:lang w:val="en-GB"/>
              </w:rPr>
              <w:t>.</w:t>
            </w:r>
            <w:r>
              <w:rPr>
                <w:lang w:val="en-GB"/>
              </w:rPr>
              <w:t>0</w:t>
            </w:r>
            <w:r w:rsidR="00C66873">
              <w:rPr>
                <w:lang w:val="en-GB"/>
              </w:rPr>
              <w:t>)</w:t>
            </w:r>
          </w:p>
        </w:tc>
        <w:tc>
          <w:tcPr>
            <w:tcW w:w="0" w:type="auto"/>
            <w:tcBorders>
              <w:top w:val="nil"/>
              <w:left w:val="nil"/>
              <w:bottom w:val="nil"/>
              <w:right w:val="nil"/>
            </w:tcBorders>
            <w:vAlign w:val="center"/>
          </w:tcPr>
          <w:p w14:paraId="10408B46" w14:textId="1CA41ADE" w:rsidR="00C66873" w:rsidRDefault="009B6378" w:rsidP="002F01CA">
            <w:pPr>
              <w:jc w:val="center"/>
              <w:rPr>
                <w:lang w:val="en-GB"/>
              </w:rPr>
            </w:pPr>
            <w:r>
              <w:rPr>
                <w:lang w:val="en-GB"/>
              </w:rPr>
              <w:t>68</w:t>
            </w:r>
            <w:r w:rsidR="00C66873">
              <w:rPr>
                <w:lang w:val="en-GB"/>
              </w:rPr>
              <w:t>.</w:t>
            </w:r>
            <w:r>
              <w:rPr>
                <w:lang w:val="en-GB"/>
              </w:rPr>
              <w:t>7</w:t>
            </w:r>
            <w:r w:rsidR="00C66873">
              <w:rPr>
                <w:lang w:val="en-GB"/>
              </w:rPr>
              <w:t xml:space="preserve"> (1</w:t>
            </w:r>
            <w:r>
              <w:rPr>
                <w:lang w:val="en-GB"/>
              </w:rPr>
              <w:t>4</w:t>
            </w:r>
            <w:r w:rsidR="00C66873">
              <w:rPr>
                <w:lang w:val="en-GB"/>
              </w:rPr>
              <w:t>.3)</w:t>
            </w:r>
          </w:p>
        </w:tc>
        <w:tc>
          <w:tcPr>
            <w:tcW w:w="0" w:type="auto"/>
            <w:tcBorders>
              <w:top w:val="nil"/>
              <w:left w:val="nil"/>
              <w:bottom w:val="nil"/>
              <w:right w:val="nil"/>
            </w:tcBorders>
            <w:shd w:val="clear" w:color="auto" w:fill="auto"/>
            <w:vAlign w:val="center"/>
          </w:tcPr>
          <w:p w14:paraId="172BB7A0" w14:textId="5E1018DF" w:rsidR="00C66873" w:rsidRDefault="009B6378" w:rsidP="002F01CA">
            <w:pPr>
              <w:jc w:val="center"/>
              <w:rPr>
                <w:lang w:val="en-GB"/>
              </w:rPr>
            </w:pPr>
            <w:r>
              <w:rPr>
                <w:lang w:val="en-GB"/>
              </w:rPr>
              <w:t>71</w:t>
            </w:r>
            <w:r w:rsidR="00C66873">
              <w:rPr>
                <w:lang w:val="en-GB"/>
              </w:rPr>
              <w:t>.</w:t>
            </w:r>
            <w:r>
              <w:rPr>
                <w:lang w:val="en-GB"/>
              </w:rPr>
              <w:t>4</w:t>
            </w:r>
            <w:r w:rsidR="00C66873">
              <w:rPr>
                <w:lang w:val="en-GB"/>
              </w:rPr>
              <w:t xml:space="preserve"> (1</w:t>
            </w:r>
            <w:r>
              <w:rPr>
                <w:lang w:val="en-GB"/>
              </w:rPr>
              <w:t>5</w:t>
            </w:r>
            <w:r w:rsidR="00C66873">
              <w:rPr>
                <w:lang w:val="en-GB"/>
              </w:rPr>
              <w:t>.</w:t>
            </w:r>
            <w:r>
              <w:rPr>
                <w:lang w:val="en-GB"/>
              </w:rPr>
              <w:t>3</w:t>
            </w:r>
            <w:r w:rsidR="00C66873">
              <w:rPr>
                <w:lang w:val="en-GB"/>
              </w:rPr>
              <w:t>)</w:t>
            </w:r>
          </w:p>
        </w:tc>
        <w:tc>
          <w:tcPr>
            <w:tcW w:w="0" w:type="auto"/>
            <w:tcBorders>
              <w:top w:val="nil"/>
              <w:left w:val="nil"/>
              <w:bottom w:val="nil"/>
              <w:right w:val="nil"/>
            </w:tcBorders>
            <w:vAlign w:val="center"/>
          </w:tcPr>
          <w:p w14:paraId="03303BA3" w14:textId="7712EB43" w:rsidR="005246DA" w:rsidRDefault="005246DA" w:rsidP="005246DA">
            <w:pPr>
              <w:jc w:val="center"/>
              <w:rPr>
                <w:lang w:val="en-GB"/>
              </w:rPr>
            </w:pPr>
            <w:r>
              <w:rPr>
                <w:lang w:val="en-GB"/>
              </w:rPr>
              <w:t>0</w:t>
            </w:r>
            <w:r w:rsidR="00C66873">
              <w:rPr>
                <w:lang w:val="en-GB"/>
              </w:rPr>
              <w:t>.</w:t>
            </w:r>
            <w:r>
              <w:rPr>
                <w:lang w:val="en-GB"/>
              </w:rPr>
              <w:t>44</w:t>
            </w:r>
          </w:p>
        </w:tc>
        <w:tc>
          <w:tcPr>
            <w:tcW w:w="0" w:type="auto"/>
            <w:tcBorders>
              <w:top w:val="nil"/>
              <w:left w:val="nil"/>
              <w:bottom w:val="nil"/>
              <w:right w:val="nil"/>
            </w:tcBorders>
            <w:vAlign w:val="center"/>
          </w:tcPr>
          <w:p w14:paraId="6C6C8CC4" w14:textId="33953CBB" w:rsidR="00C66873" w:rsidRDefault="00C66873" w:rsidP="002F01CA">
            <w:pPr>
              <w:jc w:val="center"/>
              <w:rPr>
                <w:lang w:val="en-GB"/>
              </w:rPr>
            </w:pPr>
            <w:r>
              <w:rPr>
                <w:lang w:val="en-GB"/>
              </w:rPr>
              <w:t>.</w:t>
            </w:r>
            <w:r w:rsidR="0058120F">
              <w:rPr>
                <w:lang w:val="en-GB"/>
              </w:rPr>
              <w:t>6</w:t>
            </w:r>
            <w:r w:rsidR="00B51227">
              <w:rPr>
                <w:lang w:val="en-GB"/>
              </w:rPr>
              <w:t>5</w:t>
            </w:r>
          </w:p>
        </w:tc>
      </w:tr>
      <w:tr w:rsidR="00AE7FAD" w:rsidRPr="003B23AA" w14:paraId="1753067F" w14:textId="77777777" w:rsidTr="001E43FB">
        <w:trPr>
          <w:trHeight w:val="552"/>
        </w:trPr>
        <w:tc>
          <w:tcPr>
            <w:tcW w:w="0" w:type="auto"/>
            <w:tcBorders>
              <w:top w:val="nil"/>
              <w:left w:val="nil"/>
              <w:bottom w:val="nil"/>
              <w:right w:val="nil"/>
            </w:tcBorders>
            <w:shd w:val="clear" w:color="auto" w:fill="auto"/>
            <w:vAlign w:val="center"/>
          </w:tcPr>
          <w:p w14:paraId="367FA187" w14:textId="1AE0D4E2" w:rsidR="00C66873" w:rsidRDefault="00C66873" w:rsidP="002F01CA">
            <w:pPr>
              <w:rPr>
                <w:lang w:val="en-GB"/>
              </w:rPr>
            </w:pPr>
            <w:r w:rsidRPr="009E4D23">
              <w:rPr>
                <w:lang w:val="en-GB"/>
              </w:rPr>
              <w:t>G</w:t>
            </w:r>
            <w:r>
              <w:rPr>
                <w:lang w:val="en-GB"/>
              </w:rPr>
              <w:t>EC</w:t>
            </w:r>
          </w:p>
        </w:tc>
        <w:tc>
          <w:tcPr>
            <w:tcW w:w="0" w:type="auto"/>
            <w:tcBorders>
              <w:top w:val="nil"/>
              <w:left w:val="nil"/>
              <w:bottom w:val="nil"/>
              <w:right w:val="nil"/>
            </w:tcBorders>
            <w:shd w:val="clear" w:color="auto" w:fill="auto"/>
            <w:vAlign w:val="center"/>
          </w:tcPr>
          <w:p w14:paraId="596481EC" w14:textId="46936EC0" w:rsidR="00C66873" w:rsidRDefault="00340A27" w:rsidP="002F01CA">
            <w:pPr>
              <w:jc w:val="center"/>
              <w:rPr>
                <w:lang w:val="en-GB"/>
              </w:rPr>
            </w:pPr>
            <w:r>
              <w:rPr>
                <w:lang w:val="en-GB"/>
              </w:rPr>
              <w:t>1</w:t>
            </w:r>
            <w:r w:rsidR="00C66873">
              <w:rPr>
                <w:lang w:val="en-GB"/>
              </w:rPr>
              <w:t>1</w:t>
            </w:r>
            <w:r>
              <w:rPr>
                <w:lang w:val="en-GB"/>
              </w:rPr>
              <w:t>4</w:t>
            </w:r>
            <w:r w:rsidR="00C66873">
              <w:rPr>
                <w:lang w:val="en-GB"/>
              </w:rPr>
              <w:t>.</w:t>
            </w:r>
            <w:r>
              <w:rPr>
                <w:lang w:val="en-GB"/>
              </w:rPr>
              <w:t>5</w:t>
            </w:r>
            <w:r w:rsidR="00C66873">
              <w:rPr>
                <w:lang w:val="en-GB"/>
              </w:rPr>
              <w:t xml:space="preserve"> (</w:t>
            </w:r>
            <w:r>
              <w:rPr>
                <w:lang w:val="en-GB"/>
              </w:rPr>
              <w:t>25</w:t>
            </w:r>
            <w:r w:rsidR="00C66873">
              <w:rPr>
                <w:lang w:val="en-GB"/>
              </w:rPr>
              <w:t>.5)</w:t>
            </w:r>
          </w:p>
        </w:tc>
        <w:tc>
          <w:tcPr>
            <w:tcW w:w="0" w:type="auto"/>
            <w:tcBorders>
              <w:top w:val="nil"/>
              <w:left w:val="nil"/>
              <w:bottom w:val="nil"/>
              <w:right w:val="nil"/>
            </w:tcBorders>
            <w:vAlign w:val="center"/>
          </w:tcPr>
          <w:p w14:paraId="7FD91851" w14:textId="2FAC5DB4" w:rsidR="00C66873" w:rsidRDefault="00340A27" w:rsidP="002F01CA">
            <w:pPr>
              <w:jc w:val="center"/>
              <w:rPr>
                <w:lang w:val="en-GB"/>
              </w:rPr>
            </w:pPr>
            <w:r>
              <w:rPr>
                <w:lang w:val="en-GB"/>
              </w:rPr>
              <w:t>111</w:t>
            </w:r>
            <w:r w:rsidR="00C66873">
              <w:rPr>
                <w:lang w:val="en-GB"/>
              </w:rPr>
              <w:t>.</w:t>
            </w:r>
            <w:r>
              <w:rPr>
                <w:lang w:val="en-GB"/>
              </w:rPr>
              <w:t>5</w:t>
            </w:r>
            <w:r w:rsidR="00C66873">
              <w:rPr>
                <w:lang w:val="en-GB"/>
              </w:rPr>
              <w:t xml:space="preserve"> (</w:t>
            </w:r>
            <w:r w:rsidR="00C41524">
              <w:rPr>
                <w:lang w:val="en-GB"/>
              </w:rPr>
              <w:t>24</w:t>
            </w:r>
            <w:r w:rsidR="00C66873">
              <w:rPr>
                <w:lang w:val="en-GB"/>
              </w:rPr>
              <w:t>.</w:t>
            </w:r>
            <w:r w:rsidR="00C41524">
              <w:rPr>
                <w:lang w:val="en-GB"/>
              </w:rPr>
              <w:t>1</w:t>
            </w:r>
            <w:r w:rsidR="00C66873">
              <w:rPr>
                <w:lang w:val="en-GB"/>
              </w:rPr>
              <w:t>)</w:t>
            </w:r>
          </w:p>
        </w:tc>
        <w:tc>
          <w:tcPr>
            <w:tcW w:w="0" w:type="auto"/>
            <w:tcBorders>
              <w:top w:val="nil"/>
              <w:left w:val="nil"/>
              <w:bottom w:val="nil"/>
              <w:right w:val="nil"/>
            </w:tcBorders>
            <w:shd w:val="clear" w:color="auto" w:fill="auto"/>
            <w:vAlign w:val="center"/>
          </w:tcPr>
          <w:p w14:paraId="4686D69C" w14:textId="492244EA" w:rsidR="00C66873" w:rsidRDefault="00C41524" w:rsidP="002F01CA">
            <w:pPr>
              <w:jc w:val="center"/>
              <w:rPr>
                <w:lang w:val="en-GB"/>
              </w:rPr>
            </w:pPr>
            <w:r>
              <w:rPr>
                <w:lang w:val="en-GB"/>
              </w:rPr>
              <w:t>110</w:t>
            </w:r>
            <w:r w:rsidR="00C66873">
              <w:rPr>
                <w:lang w:val="en-GB"/>
              </w:rPr>
              <w:t>.</w:t>
            </w:r>
            <w:r>
              <w:rPr>
                <w:lang w:val="en-GB"/>
              </w:rPr>
              <w:t>2</w:t>
            </w:r>
            <w:r w:rsidR="00C66873">
              <w:rPr>
                <w:lang w:val="en-GB"/>
              </w:rPr>
              <w:t xml:space="preserve"> (</w:t>
            </w:r>
            <w:r>
              <w:rPr>
                <w:lang w:val="en-GB"/>
              </w:rPr>
              <w:t>22</w:t>
            </w:r>
            <w:r w:rsidR="00C66873">
              <w:rPr>
                <w:lang w:val="en-GB"/>
              </w:rPr>
              <w:t>.</w:t>
            </w:r>
            <w:r>
              <w:rPr>
                <w:lang w:val="en-GB"/>
              </w:rPr>
              <w:t>6</w:t>
            </w:r>
            <w:r w:rsidR="00C66873">
              <w:rPr>
                <w:lang w:val="en-GB"/>
              </w:rPr>
              <w:t>)</w:t>
            </w:r>
          </w:p>
        </w:tc>
        <w:tc>
          <w:tcPr>
            <w:tcW w:w="0" w:type="auto"/>
            <w:tcBorders>
              <w:top w:val="nil"/>
              <w:left w:val="nil"/>
              <w:bottom w:val="nil"/>
              <w:right w:val="nil"/>
            </w:tcBorders>
            <w:vAlign w:val="center"/>
          </w:tcPr>
          <w:p w14:paraId="3DE3E9D3" w14:textId="0C23F57F" w:rsidR="00C66873" w:rsidRDefault="005246DA" w:rsidP="002F01CA">
            <w:pPr>
              <w:jc w:val="center"/>
              <w:rPr>
                <w:lang w:val="en-GB"/>
              </w:rPr>
            </w:pPr>
            <w:r>
              <w:rPr>
                <w:lang w:val="en-GB"/>
              </w:rPr>
              <w:t>0</w:t>
            </w:r>
            <w:r w:rsidR="00C66873">
              <w:rPr>
                <w:lang w:val="en-GB"/>
              </w:rPr>
              <w:t>.</w:t>
            </w:r>
            <w:r>
              <w:rPr>
                <w:lang w:val="en-GB"/>
              </w:rPr>
              <w:t>2</w:t>
            </w:r>
            <w:r w:rsidR="00C66873">
              <w:rPr>
                <w:lang w:val="en-GB"/>
              </w:rPr>
              <w:t>7</w:t>
            </w:r>
          </w:p>
        </w:tc>
        <w:tc>
          <w:tcPr>
            <w:tcW w:w="0" w:type="auto"/>
            <w:tcBorders>
              <w:top w:val="nil"/>
              <w:left w:val="nil"/>
              <w:bottom w:val="nil"/>
              <w:right w:val="nil"/>
            </w:tcBorders>
            <w:vAlign w:val="center"/>
          </w:tcPr>
          <w:p w14:paraId="6B8E249B" w14:textId="325636E0" w:rsidR="00C66873" w:rsidRDefault="00C66873" w:rsidP="002F01CA">
            <w:pPr>
              <w:jc w:val="center"/>
              <w:rPr>
                <w:lang w:val="en-GB"/>
              </w:rPr>
            </w:pPr>
            <w:r>
              <w:rPr>
                <w:lang w:val="en-GB"/>
              </w:rPr>
              <w:t>.</w:t>
            </w:r>
            <w:r w:rsidR="00B51227">
              <w:rPr>
                <w:lang w:val="en-GB"/>
              </w:rPr>
              <w:t>76</w:t>
            </w:r>
          </w:p>
        </w:tc>
      </w:tr>
      <w:tr w:rsidR="00AE7FAD" w:rsidRPr="003B23AA" w14:paraId="7055CB18" w14:textId="77777777" w:rsidTr="001E43FB">
        <w:trPr>
          <w:trHeight w:val="552"/>
        </w:trPr>
        <w:tc>
          <w:tcPr>
            <w:tcW w:w="0" w:type="auto"/>
            <w:tcBorders>
              <w:top w:val="nil"/>
              <w:left w:val="nil"/>
              <w:bottom w:val="single" w:sz="4" w:space="0" w:color="000000"/>
              <w:right w:val="nil"/>
            </w:tcBorders>
            <w:shd w:val="clear" w:color="auto" w:fill="auto"/>
            <w:vAlign w:val="center"/>
          </w:tcPr>
          <w:p w14:paraId="1312FEE1" w14:textId="12CFBF3B" w:rsidR="00C66873" w:rsidRDefault="00C66873" w:rsidP="002F01CA">
            <w:pPr>
              <w:rPr>
                <w:lang w:val="en-GB"/>
              </w:rPr>
            </w:pPr>
            <w:r>
              <w:rPr>
                <w:lang w:val="en-GB"/>
              </w:rPr>
              <w:t>Total LPP-2</w:t>
            </w:r>
          </w:p>
        </w:tc>
        <w:tc>
          <w:tcPr>
            <w:tcW w:w="0" w:type="auto"/>
            <w:tcBorders>
              <w:top w:val="nil"/>
              <w:left w:val="nil"/>
              <w:bottom w:val="single" w:sz="4" w:space="0" w:color="000000"/>
              <w:right w:val="nil"/>
            </w:tcBorders>
            <w:shd w:val="clear" w:color="auto" w:fill="auto"/>
            <w:vAlign w:val="center"/>
          </w:tcPr>
          <w:p w14:paraId="5AC8B363" w14:textId="1D239D55" w:rsidR="00C66873" w:rsidRDefault="00931C5F" w:rsidP="002F01CA">
            <w:pPr>
              <w:jc w:val="center"/>
              <w:rPr>
                <w:lang w:val="en-GB"/>
              </w:rPr>
            </w:pPr>
            <w:r>
              <w:rPr>
                <w:lang w:val="en-GB"/>
              </w:rPr>
              <w:t>106</w:t>
            </w:r>
            <w:r w:rsidR="00C66873">
              <w:rPr>
                <w:lang w:val="en-GB"/>
              </w:rPr>
              <w:t>.1 (</w:t>
            </w:r>
            <w:r w:rsidR="000E0EED">
              <w:rPr>
                <w:lang w:val="en-GB"/>
              </w:rPr>
              <w:t>8</w:t>
            </w:r>
            <w:r w:rsidR="00C66873">
              <w:rPr>
                <w:lang w:val="en-GB"/>
              </w:rPr>
              <w:t>.</w:t>
            </w:r>
            <w:r w:rsidR="000E0EED">
              <w:rPr>
                <w:lang w:val="en-GB"/>
              </w:rPr>
              <w:t>6</w:t>
            </w:r>
            <w:r w:rsidR="00C66873">
              <w:rPr>
                <w:lang w:val="en-GB"/>
              </w:rPr>
              <w:t>)</w:t>
            </w:r>
          </w:p>
        </w:tc>
        <w:tc>
          <w:tcPr>
            <w:tcW w:w="0" w:type="auto"/>
            <w:tcBorders>
              <w:top w:val="nil"/>
              <w:left w:val="nil"/>
              <w:bottom w:val="single" w:sz="4" w:space="0" w:color="000000"/>
              <w:right w:val="nil"/>
            </w:tcBorders>
            <w:vAlign w:val="center"/>
          </w:tcPr>
          <w:p w14:paraId="6096B8E6" w14:textId="452637A6" w:rsidR="00C66873" w:rsidRDefault="000E0EED" w:rsidP="002F01CA">
            <w:pPr>
              <w:jc w:val="center"/>
              <w:rPr>
                <w:lang w:val="en-GB"/>
              </w:rPr>
            </w:pPr>
            <w:r>
              <w:rPr>
                <w:lang w:val="en-GB"/>
              </w:rPr>
              <w:t>109</w:t>
            </w:r>
            <w:r w:rsidR="00C66873">
              <w:rPr>
                <w:lang w:val="en-GB"/>
              </w:rPr>
              <w:t>.</w:t>
            </w:r>
            <w:r>
              <w:rPr>
                <w:lang w:val="en-GB"/>
              </w:rPr>
              <w:t>3</w:t>
            </w:r>
            <w:r w:rsidR="00C66873">
              <w:rPr>
                <w:lang w:val="en-GB"/>
              </w:rPr>
              <w:t xml:space="preserve"> (</w:t>
            </w:r>
            <w:r>
              <w:rPr>
                <w:lang w:val="en-GB"/>
              </w:rPr>
              <w:t>4</w:t>
            </w:r>
            <w:r w:rsidR="00C66873">
              <w:rPr>
                <w:lang w:val="en-GB"/>
              </w:rPr>
              <w:t>.</w:t>
            </w:r>
            <w:r>
              <w:rPr>
                <w:lang w:val="en-GB"/>
              </w:rPr>
              <w:t>6</w:t>
            </w:r>
            <w:r w:rsidR="00C66873">
              <w:rPr>
                <w:lang w:val="en-GB"/>
              </w:rPr>
              <w:t>)</w:t>
            </w:r>
          </w:p>
        </w:tc>
        <w:tc>
          <w:tcPr>
            <w:tcW w:w="0" w:type="auto"/>
            <w:tcBorders>
              <w:top w:val="nil"/>
              <w:left w:val="nil"/>
              <w:bottom w:val="single" w:sz="4" w:space="0" w:color="000000"/>
              <w:right w:val="nil"/>
            </w:tcBorders>
            <w:shd w:val="clear" w:color="auto" w:fill="auto"/>
            <w:vAlign w:val="center"/>
          </w:tcPr>
          <w:p w14:paraId="11404AE4" w14:textId="0A20F32C" w:rsidR="00C66873" w:rsidRDefault="00622F7B" w:rsidP="002F01CA">
            <w:pPr>
              <w:jc w:val="center"/>
              <w:rPr>
                <w:lang w:val="en-GB"/>
              </w:rPr>
            </w:pPr>
            <w:r>
              <w:rPr>
                <w:lang w:val="en-GB"/>
              </w:rPr>
              <w:t>109</w:t>
            </w:r>
            <w:r w:rsidR="00C66873">
              <w:rPr>
                <w:lang w:val="en-GB"/>
              </w:rPr>
              <w:t>.</w:t>
            </w:r>
            <w:r>
              <w:rPr>
                <w:lang w:val="en-GB"/>
              </w:rPr>
              <w:t>7</w:t>
            </w:r>
            <w:r w:rsidR="00C66873">
              <w:rPr>
                <w:lang w:val="en-GB"/>
              </w:rPr>
              <w:t xml:space="preserve"> (</w:t>
            </w:r>
            <w:r>
              <w:rPr>
                <w:lang w:val="en-GB"/>
              </w:rPr>
              <w:t>4</w:t>
            </w:r>
            <w:r w:rsidR="00C66873">
              <w:rPr>
                <w:lang w:val="en-GB"/>
              </w:rPr>
              <w:t>.0)</w:t>
            </w:r>
          </w:p>
        </w:tc>
        <w:tc>
          <w:tcPr>
            <w:tcW w:w="0" w:type="auto"/>
            <w:tcBorders>
              <w:top w:val="nil"/>
              <w:left w:val="nil"/>
              <w:bottom w:val="single" w:sz="4" w:space="0" w:color="auto"/>
              <w:right w:val="nil"/>
            </w:tcBorders>
            <w:vAlign w:val="center"/>
          </w:tcPr>
          <w:p w14:paraId="6A85BF8D" w14:textId="7DE0AA6F" w:rsidR="00C66873" w:rsidRDefault="00C66873" w:rsidP="002F01CA">
            <w:pPr>
              <w:jc w:val="center"/>
              <w:rPr>
                <w:lang w:val="en-GB"/>
              </w:rPr>
            </w:pPr>
            <w:r>
              <w:rPr>
                <w:lang w:val="en-GB"/>
              </w:rPr>
              <w:t>2.59</w:t>
            </w:r>
          </w:p>
        </w:tc>
        <w:tc>
          <w:tcPr>
            <w:tcW w:w="0" w:type="auto"/>
            <w:tcBorders>
              <w:top w:val="nil"/>
              <w:left w:val="nil"/>
              <w:bottom w:val="single" w:sz="4" w:space="0" w:color="auto"/>
              <w:right w:val="nil"/>
            </w:tcBorders>
            <w:vAlign w:val="center"/>
          </w:tcPr>
          <w:p w14:paraId="2812834E" w14:textId="6EBC9F59" w:rsidR="00C66873" w:rsidRDefault="00C66873" w:rsidP="002F01CA">
            <w:pPr>
              <w:jc w:val="center"/>
              <w:rPr>
                <w:lang w:val="en-GB"/>
              </w:rPr>
            </w:pPr>
            <w:r>
              <w:rPr>
                <w:lang w:val="en-GB"/>
              </w:rPr>
              <w:t>.09</w:t>
            </w:r>
          </w:p>
        </w:tc>
      </w:tr>
    </w:tbl>
    <w:p w14:paraId="3C1982A5" w14:textId="72A62524" w:rsidR="00F833E9" w:rsidRPr="00741975" w:rsidRDefault="00F833E9" w:rsidP="00B005AB">
      <w:pPr>
        <w:pStyle w:val="Textoindependiente"/>
        <w:rPr>
          <w:rFonts w:ascii="Times New Roman" w:hAnsi="Times New Roman" w:cs="Times New Roman"/>
          <w:sz w:val="20"/>
          <w:szCs w:val="20"/>
          <w:lang w:val="en-GB"/>
        </w:rPr>
      </w:pPr>
      <w:r w:rsidRPr="00741975">
        <w:rPr>
          <w:rFonts w:ascii="Times New Roman" w:hAnsi="Times New Roman" w:cs="Times New Roman"/>
          <w:i/>
          <w:iCs/>
          <w:sz w:val="20"/>
          <w:szCs w:val="20"/>
          <w:lang w:val="en-GB"/>
        </w:rPr>
        <w:t>Note</w:t>
      </w:r>
      <w:r w:rsidRPr="00741975">
        <w:rPr>
          <w:rFonts w:ascii="Times New Roman" w:hAnsi="Times New Roman" w:cs="Times New Roman"/>
          <w:sz w:val="20"/>
          <w:szCs w:val="20"/>
          <w:lang w:val="en-GB"/>
        </w:rPr>
        <w:t>. BRIEF and LPP-2 variables are expressed in raw scores. BRI (Behavioural Regulation Index), MI (Meta-cognition Index), GEC (Global Executive Composite) and LPP (Language Proficiency Profile).</w:t>
      </w:r>
    </w:p>
    <w:p w14:paraId="7B0C4B03" w14:textId="21A69ED0" w:rsidR="00EE4142" w:rsidRPr="00F833E9" w:rsidRDefault="00EE4142">
      <w:pPr>
        <w:rPr>
          <w:lang w:val="en-GB"/>
        </w:rPr>
      </w:pPr>
      <w:r w:rsidRPr="00F833E9">
        <w:rPr>
          <w:lang w:val="en-GB"/>
        </w:rPr>
        <w:br w:type="page"/>
      </w:r>
    </w:p>
    <w:p w14:paraId="10275A9F" w14:textId="77777777" w:rsidR="00EE4142" w:rsidRPr="00F833E9" w:rsidRDefault="00EE4142">
      <w:pPr>
        <w:rPr>
          <w:lang w:val="en-G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73"/>
        <w:gridCol w:w="2556"/>
        <w:gridCol w:w="680"/>
        <w:gridCol w:w="920"/>
        <w:gridCol w:w="1134"/>
        <w:gridCol w:w="1068"/>
        <w:gridCol w:w="677"/>
        <w:gridCol w:w="696"/>
      </w:tblGrid>
      <w:tr w:rsidR="00FB5949" w:rsidRPr="00C57F9B" w14:paraId="483A508F" w14:textId="77777777" w:rsidTr="00D27402">
        <w:trPr>
          <w:cantSplit/>
        </w:trPr>
        <w:tc>
          <w:tcPr>
            <w:tcW w:w="5000" w:type="pct"/>
            <w:gridSpan w:val="8"/>
            <w:tcBorders>
              <w:top w:val="nil"/>
              <w:left w:val="nil"/>
              <w:bottom w:val="nil"/>
              <w:right w:val="nil"/>
            </w:tcBorders>
            <w:shd w:val="clear" w:color="auto" w:fill="auto"/>
            <w:vAlign w:val="center"/>
          </w:tcPr>
          <w:p w14:paraId="22C3AFC1" w14:textId="431985D5" w:rsidR="00FB5949" w:rsidRPr="00850626" w:rsidRDefault="00FB5949" w:rsidP="00346B9C">
            <w:pPr>
              <w:tabs>
                <w:tab w:val="left" w:pos="2940"/>
              </w:tabs>
              <w:autoSpaceDE w:val="0"/>
              <w:autoSpaceDN w:val="0"/>
              <w:adjustRightInd w:val="0"/>
              <w:spacing w:after="0" w:line="276" w:lineRule="auto"/>
              <w:ind w:left="60" w:right="60"/>
              <w:rPr>
                <w:rFonts w:ascii="Times New Roman" w:hAnsi="Times New Roman" w:cs="Times New Roman"/>
                <w:sz w:val="24"/>
                <w:szCs w:val="24"/>
                <w:lang w:val="en-GB"/>
              </w:rPr>
            </w:pPr>
            <w:r w:rsidRPr="00850626">
              <w:rPr>
                <w:rFonts w:ascii="Times New Roman" w:hAnsi="Times New Roman" w:cs="Times New Roman"/>
                <w:sz w:val="24"/>
                <w:szCs w:val="24"/>
                <w:lang w:val="en-GB"/>
              </w:rPr>
              <w:t>Table S</w:t>
            </w:r>
            <w:r w:rsidR="00166DD6">
              <w:rPr>
                <w:rFonts w:ascii="Times New Roman" w:hAnsi="Times New Roman" w:cs="Times New Roman"/>
                <w:sz w:val="24"/>
                <w:szCs w:val="24"/>
                <w:lang w:val="en-GB"/>
              </w:rPr>
              <w:t>4</w:t>
            </w:r>
            <w:r w:rsidRPr="00850626">
              <w:rPr>
                <w:rFonts w:ascii="Times New Roman" w:hAnsi="Times New Roman" w:cs="Times New Roman"/>
                <w:sz w:val="24"/>
                <w:szCs w:val="24"/>
                <w:lang w:val="en-GB"/>
              </w:rPr>
              <w:t xml:space="preserve">. Bivariate Pearson’s correlations between executive functions and language in </w:t>
            </w:r>
            <w:r w:rsidR="00346B9C" w:rsidRPr="00850626">
              <w:rPr>
                <w:rFonts w:ascii="Times New Roman" w:hAnsi="Times New Roman" w:cs="Times New Roman"/>
                <w:sz w:val="24"/>
                <w:szCs w:val="24"/>
                <w:lang w:val="en-GB"/>
              </w:rPr>
              <w:t>the deaf and hearing group</w:t>
            </w:r>
            <w:r w:rsidRPr="00850626">
              <w:rPr>
                <w:rFonts w:ascii="Times New Roman" w:hAnsi="Times New Roman" w:cs="Times New Roman"/>
                <w:sz w:val="24"/>
                <w:szCs w:val="24"/>
                <w:lang w:val="en-GB"/>
              </w:rPr>
              <w:t>.</w:t>
            </w:r>
          </w:p>
        </w:tc>
      </w:tr>
      <w:tr w:rsidR="0062744E" w:rsidRPr="00BB4FA5" w14:paraId="72916086" w14:textId="77777777" w:rsidTr="00D27402">
        <w:trPr>
          <w:cantSplit/>
        </w:trPr>
        <w:tc>
          <w:tcPr>
            <w:tcW w:w="454" w:type="pct"/>
            <w:tcBorders>
              <w:top w:val="single" w:sz="8" w:space="0" w:color="152935"/>
              <w:left w:val="nil"/>
              <w:bottom w:val="single" w:sz="4" w:space="0" w:color="auto"/>
              <w:right w:val="nil"/>
            </w:tcBorders>
            <w:shd w:val="clear" w:color="auto" w:fill="auto"/>
          </w:tcPr>
          <w:p w14:paraId="41A46A68" w14:textId="2517C79E" w:rsidR="0062744E" w:rsidRPr="00850626" w:rsidRDefault="0062744E" w:rsidP="00346B9C">
            <w:pPr>
              <w:autoSpaceDE w:val="0"/>
              <w:autoSpaceDN w:val="0"/>
              <w:adjustRightInd w:val="0"/>
              <w:spacing w:after="0" w:line="276" w:lineRule="auto"/>
              <w:ind w:left="60" w:right="60"/>
              <w:rPr>
                <w:rFonts w:ascii="Times New Roman" w:hAnsi="Times New Roman" w:cs="Times New Roman"/>
                <w:sz w:val="24"/>
                <w:szCs w:val="24"/>
                <w:lang w:val="en-GB"/>
              </w:rPr>
            </w:pPr>
            <w:r w:rsidRPr="00850626">
              <w:rPr>
                <w:rFonts w:ascii="Times New Roman" w:hAnsi="Times New Roman" w:cs="Times New Roman"/>
                <w:sz w:val="24"/>
                <w:szCs w:val="24"/>
                <w:lang w:val="en-GB"/>
              </w:rPr>
              <w:t>Group</w:t>
            </w:r>
          </w:p>
        </w:tc>
        <w:tc>
          <w:tcPr>
            <w:tcW w:w="1503" w:type="pct"/>
            <w:tcBorders>
              <w:top w:val="single" w:sz="4" w:space="0" w:color="auto"/>
              <w:left w:val="nil"/>
              <w:bottom w:val="single" w:sz="4" w:space="0" w:color="auto"/>
              <w:right w:val="nil"/>
            </w:tcBorders>
            <w:shd w:val="clear" w:color="auto" w:fill="auto"/>
          </w:tcPr>
          <w:p w14:paraId="2FCAACBF" w14:textId="0E870B17" w:rsidR="0062744E" w:rsidRPr="00850626" w:rsidRDefault="0062744E" w:rsidP="00346B9C">
            <w:pPr>
              <w:autoSpaceDE w:val="0"/>
              <w:autoSpaceDN w:val="0"/>
              <w:adjustRightInd w:val="0"/>
              <w:spacing w:after="0" w:line="276" w:lineRule="auto"/>
              <w:ind w:left="60" w:right="60"/>
              <w:rPr>
                <w:rFonts w:ascii="Times New Roman" w:hAnsi="Times New Roman" w:cs="Times New Roman"/>
                <w:sz w:val="24"/>
                <w:szCs w:val="24"/>
                <w:lang w:val="en-GB"/>
              </w:rPr>
            </w:pPr>
            <w:r w:rsidRPr="00850626">
              <w:rPr>
                <w:rFonts w:ascii="Times New Roman" w:hAnsi="Times New Roman" w:cs="Times New Roman"/>
                <w:sz w:val="24"/>
                <w:szCs w:val="24"/>
                <w:lang w:val="en-GB"/>
              </w:rPr>
              <w:t>Subscale/Index</w:t>
            </w:r>
          </w:p>
        </w:tc>
        <w:tc>
          <w:tcPr>
            <w:tcW w:w="400" w:type="pct"/>
            <w:tcBorders>
              <w:top w:val="single" w:sz="4" w:space="0" w:color="auto"/>
              <w:left w:val="nil"/>
              <w:bottom w:val="single" w:sz="4" w:space="0" w:color="auto"/>
              <w:right w:val="nil"/>
            </w:tcBorders>
            <w:shd w:val="clear" w:color="auto" w:fill="auto"/>
            <w:vAlign w:val="bottom"/>
          </w:tcPr>
          <w:p w14:paraId="0D51D8E8" w14:textId="290A4A62" w:rsidR="0062744E" w:rsidRPr="00850626" w:rsidRDefault="0062744E" w:rsidP="00346B9C">
            <w:pPr>
              <w:autoSpaceDE w:val="0"/>
              <w:autoSpaceDN w:val="0"/>
              <w:adjustRightInd w:val="0"/>
              <w:spacing w:after="0" w:line="276" w:lineRule="auto"/>
              <w:ind w:left="60" w:right="60"/>
              <w:jc w:val="right"/>
              <w:rPr>
                <w:rFonts w:ascii="Times New Roman" w:hAnsi="Times New Roman" w:cs="Times New Roman"/>
                <w:sz w:val="24"/>
                <w:szCs w:val="24"/>
                <w:lang w:val="en-GB"/>
              </w:rPr>
            </w:pPr>
            <w:r w:rsidRPr="00850626">
              <w:rPr>
                <w:rFonts w:ascii="Times New Roman" w:hAnsi="Times New Roman" w:cs="Times New Roman"/>
                <w:sz w:val="24"/>
                <w:szCs w:val="24"/>
                <w:lang w:val="en-GB"/>
              </w:rPr>
              <w:t>Form</w:t>
            </w:r>
          </w:p>
        </w:tc>
        <w:tc>
          <w:tcPr>
            <w:tcW w:w="541" w:type="pct"/>
            <w:tcBorders>
              <w:top w:val="single" w:sz="4" w:space="0" w:color="auto"/>
              <w:left w:val="nil"/>
              <w:bottom w:val="single" w:sz="4" w:space="0" w:color="auto"/>
              <w:right w:val="nil"/>
            </w:tcBorders>
            <w:shd w:val="clear" w:color="auto" w:fill="auto"/>
            <w:vAlign w:val="bottom"/>
          </w:tcPr>
          <w:p w14:paraId="17FAF4A1" w14:textId="116CE843" w:rsidR="0062744E" w:rsidRPr="00850626" w:rsidRDefault="0062744E" w:rsidP="00346B9C">
            <w:pPr>
              <w:autoSpaceDE w:val="0"/>
              <w:autoSpaceDN w:val="0"/>
              <w:adjustRightInd w:val="0"/>
              <w:spacing w:after="0" w:line="276" w:lineRule="auto"/>
              <w:ind w:left="60" w:right="60"/>
              <w:jc w:val="right"/>
              <w:rPr>
                <w:rFonts w:ascii="Times New Roman" w:hAnsi="Times New Roman" w:cs="Times New Roman"/>
                <w:sz w:val="24"/>
                <w:szCs w:val="24"/>
                <w:lang w:val="en-GB"/>
              </w:rPr>
            </w:pPr>
            <w:r w:rsidRPr="00850626">
              <w:rPr>
                <w:rFonts w:ascii="Times New Roman" w:hAnsi="Times New Roman" w:cs="Times New Roman"/>
                <w:sz w:val="24"/>
                <w:szCs w:val="24"/>
                <w:lang w:val="en-GB"/>
              </w:rPr>
              <w:t>Content</w:t>
            </w:r>
          </w:p>
        </w:tc>
        <w:tc>
          <w:tcPr>
            <w:tcW w:w="667" w:type="pct"/>
            <w:tcBorders>
              <w:top w:val="single" w:sz="4" w:space="0" w:color="auto"/>
              <w:left w:val="nil"/>
              <w:bottom w:val="single" w:sz="4" w:space="0" w:color="auto"/>
              <w:right w:val="nil"/>
            </w:tcBorders>
            <w:shd w:val="clear" w:color="auto" w:fill="auto"/>
            <w:vAlign w:val="bottom"/>
          </w:tcPr>
          <w:p w14:paraId="11878EBF" w14:textId="00B9EF6E" w:rsidR="0062744E" w:rsidRPr="00850626" w:rsidRDefault="0062744E" w:rsidP="00346B9C">
            <w:pPr>
              <w:autoSpaceDE w:val="0"/>
              <w:autoSpaceDN w:val="0"/>
              <w:adjustRightInd w:val="0"/>
              <w:spacing w:after="0" w:line="276" w:lineRule="auto"/>
              <w:ind w:left="60" w:right="60"/>
              <w:jc w:val="right"/>
              <w:rPr>
                <w:rFonts w:ascii="Times New Roman" w:hAnsi="Times New Roman" w:cs="Times New Roman"/>
                <w:sz w:val="24"/>
                <w:szCs w:val="24"/>
                <w:lang w:val="en-GB"/>
              </w:rPr>
            </w:pPr>
            <w:r w:rsidRPr="00850626">
              <w:rPr>
                <w:rFonts w:ascii="Times New Roman" w:hAnsi="Times New Roman" w:cs="Times New Roman"/>
                <w:sz w:val="24"/>
                <w:szCs w:val="24"/>
                <w:lang w:val="en-GB"/>
              </w:rPr>
              <w:t>Reference</w:t>
            </w:r>
          </w:p>
        </w:tc>
        <w:tc>
          <w:tcPr>
            <w:tcW w:w="628" w:type="pct"/>
            <w:tcBorders>
              <w:top w:val="single" w:sz="4" w:space="0" w:color="auto"/>
              <w:left w:val="nil"/>
              <w:bottom w:val="single" w:sz="4" w:space="0" w:color="auto"/>
              <w:right w:val="nil"/>
            </w:tcBorders>
            <w:shd w:val="clear" w:color="auto" w:fill="auto"/>
            <w:vAlign w:val="bottom"/>
          </w:tcPr>
          <w:p w14:paraId="187BE917" w14:textId="705B28CB" w:rsidR="0062744E" w:rsidRPr="00850626" w:rsidRDefault="0062744E" w:rsidP="00346B9C">
            <w:pPr>
              <w:autoSpaceDE w:val="0"/>
              <w:autoSpaceDN w:val="0"/>
              <w:adjustRightInd w:val="0"/>
              <w:spacing w:after="0" w:line="276" w:lineRule="auto"/>
              <w:ind w:left="60" w:right="60"/>
              <w:jc w:val="right"/>
              <w:rPr>
                <w:rFonts w:ascii="Times New Roman" w:hAnsi="Times New Roman" w:cs="Times New Roman"/>
                <w:sz w:val="24"/>
                <w:szCs w:val="24"/>
                <w:lang w:val="en-GB"/>
              </w:rPr>
            </w:pPr>
            <w:r w:rsidRPr="00850626">
              <w:rPr>
                <w:rFonts w:ascii="Times New Roman" w:hAnsi="Times New Roman" w:cs="Times New Roman"/>
                <w:sz w:val="24"/>
                <w:szCs w:val="24"/>
                <w:lang w:val="en-GB"/>
              </w:rPr>
              <w:t>Cohesion</w:t>
            </w:r>
          </w:p>
        </w:tc>
        <w:tc>
          <w:tcPr>
            <w:tcW w:w="398" w:type="pct"/>
            <w:tcBorders>
              <w:top w:val="single" w:sz="4" w:space="0" w:color="auto"/>
              <w:left w:val="nil"/>
              <w:bottom w:val="single" w:sz="4" w:space="0" w:color="auto"/>
              <w:right w:val="nil"/>
            </w:tcBorders>
            <w:shd w:val="clear" w:color="auto" w:fill="auto"/>
            <w:vAlign w:val="bottom"/>
          </w:tcPr>
          <w:p w14:paraId="64A9D791" w14:textId="43B4F3E9" w:rsidR="0062744E" w:rsidRPr="00850626" w:rsidRDefault="0062744E" w:rsidP="00346B9C">
            <w:pPr>
              <w:autoSpaceDE w:val="0"/>
              <w:autoSpaceDN w:val="0"/>
              <w:adjustRightInd w:val="0"/>
              <w:spacing w:after="0" w:line="276" w:lineRule="auto"/>
              <w:ind w:left="60" w:right="60"/>
              <w:jc w:val="right"/>
              <w:rPr>
                <w:rFonts w:ascii="Times New Roman" w:hAnsi="Times New Roman" w:cs="Times New Roman"/>
                <w:sz w:val="24"/>
                <w:szCs w:val="24"/>
                <w:lang w:val="en-GB"/>
              </w:rPr>
            </w:pPr>
            <w:r w:rsidRPr="00850626">
              <w:rPr>
                <w:rFonts w:ascii="Times New Roman" w:hAnsi="Times New Roman" w:cs="Times New Roman"/>
                <w:sz w:val="24"/>
                <w:szCs w:val="24"/>
                <w:lang w:val="en-GB"/>
              </w:rPr>
              <w:t>Use</w:t>
            </w:r>
          </w:p>
        </w:tc>
        <w:tc>
          <w:tcPr>
            <w:tcW w:w="409" w:type="pct"/>
            <w:tcBorders>
              <w:top w:val="single" w:sz="4" w:space="0" w:color="auto"/>
              <w:left w:val="nil"/>
              <w:bottom w:val="single" w:sz="4" w:space="0" w:color="auto"/>
              <w:right w:val="nil"/>
            </w:tcBorders>
            <w:shd w:val="clear" w:color="auto" w:fill="auto"/>
            <w:vAlign w:val="bottom"/>
          </w:tcPr>
          <w:p w14:paraId="62BFC910" w14:textId="1EC3B477" w:rsidR="0062744E" w:rsidRPr="00850626" w:rsidRDefault="0062744E" w:rsidP="00346B9C">
            <w:pPr>
              <w:autoSpaceDE w:val="0"/>
              <w:autoSpaceDN w:val="0"/>
              <w:adjustRightInd w:val="0"/>
              <w:spacing w:after="0" w:line="276" w:lineRule="auto"/>
              <w:ind w:left="60" w:right="60"/>
              <w:jc w:val="right"/>
              <w:rPr>
                <w:rFonts w:ascii="Times New Roman" w:hAnsi="Times New Roman" w:cs="Times New Roman"/>
                <w:sz w:val="24"/>
                <w:szCs w:val="24"/>
                <w:lang w:val="en-GB"/>
              </w:rPr>
            </w:pPr>
            <w:r w:rsidRPr="00850626">
              <w:rPr>
                <w:rFonts w:ascii="Times New Roman" w:hAnsi="Times New Roman" w:cs="Times New Roman"/>
                <w:sz w:val="24"/>
                <w:szCs w:val="24"/>
                <w:lang w:val="en-GB"/>
              </w:rPr>
              <w:t>LPP2</w:t>
            </w:r>
          </w:p>
        </w:tc>
      </w:tr>
      <w:tr w:rsidR="009903B8" w:rsidRPr="00BB4FA5" w14:paraId="2A952CC3" w14:textId="77777777" w:rsidTr="00D27402">
        <w:trPr>
          <w:cantSplit/>
        </w:trPr>
        <w:tc>
          <w:tcPr>
            <w:tcW w:w="454" w:type="pct"/>
            <w:vMerge w:val="restart"/>
            <w:tcBorders>
              <w:top w:val="single" w:sz="8" w:space="0" w:color="152935"/>
              <w:left w:val="nil"/>
              <w:right w:val="nil"/>
            </w:tcBorders>
            <w:shd w:val="clear" w:color="auto" w:fill="auto"/>
          </w:tcPr>
          <w:p w14:paraId="30972F8D" w14:textId="6C0B9E43" w:rsidR="009903B8" w:rsidRPr="00850626" w:rsidRDefault="009903B8" w:rsidP="00346B9C">
            <w:pPr>
              <w:autoSpaceDE w:val="0"/>
              <w:autoSpaceDN w:val="0"/>
              <w:adjustRightInd w:val="0"/>
              <w:spacing w:after="0" w:line="276" w:lineRule="auto"/>
              <w:rPr>
                <w:rFonts w:ascii="Times New Roman" w:hAnsi="Times New Roman" w:cs="Times New Roman"/>
                <w:sz w:val="24"/>
                <w:szCs w:val="24"/>
                <w:lang w:val="en-GB"/>
              </w:rPr>
            </w:pPr>
            <w:r w:rsidRPr="00850626">
              <w:rPr>
                <w:rFonts w:ascii="Times New Roman" w:hAnsi="Times New Roman" w:cs="Times New Roman"/>
                <w:sz w:val="24"/>
                <w:szCs w:val="24"/>
                <w:lang w:val="en-GB"/>
              </w:rPr>
              <w:t>Deaf</w:t>
            </w:r>
          </w:p>
        </w:tc>
        <w:tc>
          <w:tcPr>
            <w:tcW w:w="1503" w:type="pct"/>
            <w:tcBorders>
              <w:top w:val="nil"/>
              <w:left w:val="nil"/>
              <w:bottom w:val="nil"/>
              <w:right w:val="nil"/>
            </w:tcBorders>
            <w:shd w:val="clear" w:color="auto" w:fill="auto"/>
          </w:tcPr>
          <w:p w14:paraId="57B705FB" w14:textId="10E8BDC2" w:rsidR="009903B8" w:rsidRPr="00850626" w:rsidRDefault="009903B8" w:rsidP="00346B9C">
            <w:pPr>
              <w:autoSpaceDE w:val="0"/>
              <w:autoSpaceDN w:val="0"/>
              <w:adjustRightInd w:val="0"/>
              <w:spacing w:after="0" w:line="276" w:lineRule="auto"/>
              <w:ind w:left="60" w:right="60"/>
              <w:rPr>
                <w:rFonts w:ascii="Times New Roman" w:hAnsi="Times New Roman" w:cs="Times New Roman"/>
                <w:sz w:val="24"/>
                <w:szCs w:val="24"/>
                <w:lang w:val="en-GB"/>
              </w:rPr>
            </w:pPr>
            <w:r w:rsidRPr="00850626">
              <w:rPr>
                <w:rFonts w:ascii="Times New Roman" w:hAnsi="Times New Roman" w:cs="Times New Roman"/>
                <w:sz w:val="24"/>
                <w:szCs w:val="24"/>
                <w:lang w:val="en-GB"/>
              </w:rPr>
              <w:t>Behaviour Regulation Index</w:t>
            </w:r>
          </w:p>
        </w:tc>
        <w:tc>
          <w:tcPr>
            <w:tcW w:w="400" w:type="pct"/>
            <w:tcBorders>
              <w:top w:val="nil"/>
              <w:left w:val="nil"/>
              <w:bottom w:val="nil"/>
              <w:right w:val="nil"/>
            </w:tcBorders>
            <w:shd w:val="clear" w:color="auto" w:fill="auto"/>
            <w:vAlign w:val="center"/>
          </w:tcPr>
          <w:p w14:paraId="236D6519" w14:textId="55F8AC77"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w:t>
            </w:r>
            <w:r w:rsidR="00016B15" w:rsidRPr="00850626">
              <w:rPr>
                <w:rFonts w:ascii="Times New Roman" w:hAnsi="Times New Roman" w:cs="Times New Roman"/>
                <w:sz w:val="24"/>
                <w:szCs w:val="24"/>
                <w:lang w:val="en-GB"/>
              </w:rPr>
              <w:t>11</w:t>
            </w:r>
          </w:p>
        </w:tc>
        <w:tc>
          <w:tcPr>
            <w:tcW w:w="541" w:type="pct"/>
            <w:tcBorders>
              <w:top w:val="nil"/>
              <w:left w:val="nil"/>
              <w:bottom w:val="nil"/>
              <w:right w:val="nil"/>
            </w:tcBorders>
            <w:shd w:val="clear" w:color="auto" w:fill="auto"/>
            <w:vAlign w:val="center"/>
          </w:tcPr>
          <w:p w14:paraId="36CC2DAD" w14:textId="7010B033"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-.1</w:t>
            </w:r>
            <w:r w:rsidR="00016B15" w:rsidRPr="00850626">
              <w:rPr>
                <w:rFonts w:ascii="Times New Roman" w:hAnsi="Times New Roman" w:cs="Times New Roman"/>
                <w:sz w:val="24"/>
                <w:szCs w:val="24"/>
                <w:lang w:val="en-GB"/>
              </w:rPr>
              <w:t>1</w:t>
            </w:r>
          </w:p>
        </w:tc>
        <w:tc>
          <w:tcPr>
            <w:tcW w:w="667" w:type="pct"/>
            <w:tcBorders>
              <w:top w:val="nil"/>
              <w:left w:val="nil"/>
              <w:bottom w:val="nil"/>
              <w:right w:val="nil"/>
            </w:tcBorders>
            <w:shd w:val="clear" w:color="auto" w:fill="auto"/>
            <w:vAlign w:val="center"/>
          </w:tcPr>
          <w:p w14:paraId="52010529" w14:textId="715277EA"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w:t>
            </w:r>
            <w:r w:rsidR="00016B15" w:rsidRPr="00850626">
              <w:rPr>
                <w:rFonts w:ascii="Times New Roman" w:hAnsi="Times New Roman" w:cs="Times New Roman"/>
                <w:sz w:val="24"/>
                <w:szCs w:val="24"/>
                <w:lang w:val="en-GB"/>
              </w:rPr>
              <w:t>08</w:t>
            </w:r>
          </w:p>
        </w:tc>
        <w:tc>
          <w:tcPr>
            <w:tcW w:w="628" w:type="pct"/>
            <w:tcBorders>
              <w:top w:val="nil"/>
              <w:left w:val="nil"/>
              <w:bottom w:val="nil"/>
              <w:right w:val="nil"/>
            </w:tcBorders>
            <w:shd w:val="clear" w:color="auto" w:fill="auto"/>
            <w:vAlign w:val="center"/>
          </w:tcPr>
          <w:p w14:paraId="0C2FE265" w14:textId="7ECB7659"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w:t>
            </w:r>
            <w:r w:rsidR="00016B15" w:rsidRPr="00850626">
              <w:rPr>
                <w:rFonts w:ascii="Times New Roman" w:hAnsi="Times New Roman" w:cs="Times New Roman"/>
                <w:sz w:val="24"/>
                <w:szCs w:val="24"/>
                <w:lang w:val="en-GB"/>
              </w:rPr>
              <w:t>10</w:t>
            </w:r>
          </w:p>
        </w:tc>
        <w:tc>
          <w:tcPr>
            <w:tcW w:w="398" w:type="pct"/>
            <w:tcBorders>
              <w:top w:val="nil"/>
              <w:left w:val="nil"/>
              <w:bottom w:val="nil"/>
              <w:right w:val="nil"/>
            </w:tcBorders>
            <w:shd w:val="clear" w:color="auto" w:fill="auto"/>
            <w:vAlign w:val="center"/>
          </w:tcPr>
          <w:p w14:paraId="240CF0C5" w14:textId="15AD8603"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-.1</w:t>
            </w:r>
            <w:r w:rsidR="00D27402" w:rsidRPr="00850626">
              <w:rPr>
                <w:rFonts w:ascii="Times New Roman" w:hAnsi="Times New Roman" w:cs="Times New Roman"/>
                <w:sz w:val="24"/>
                <w:szCs w:val="24"/>
                <w:lang w:val="en-GB"/>
              </w:rPr>
              <w:t>3</w:t>
            </w:r>
          </w:p>
        </w:tc>
        <w:tc>
          <w:tcPr>
            <w:tcW w:w="409" w:type="pct"/>
            <w:tcBorders>
              <w:top w:val="nil"/>
              <w:left w:val="nil"/>
              <w:bottom w:val="nil"/>
              <w:right w:val="nil"/>
            </w:tcBorders>
            <w:shd w:val="clear" w:color="auto" w:fill="auto"/>
            <w:vAlign w:val="center"/>
          </w:tcPr>
          <w:p w14:paraId="1F7D7243" w14:textId="7F8E1B44"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-.1</w:t>
            </w:r>
            <w:r w:rsidR="00D27402" w:rsidRPr="00850626">
              <w:rPr>
                <w:rFonts w:ascii="Times New Roman" w:hAnsi="Times New Roman" w:cs="Times New Roman"/>
                <w:sz w:val="24"/>
                <w:szCs w:val="24"/>
                <w:lang w:val="en-GB"/>
              </w:rPr>
              <w:t>4</w:t>
            </w:r>
          </w:p>
        </w:tc>
      </w:tr>
      <w:tr w:rsidR="009903B8" w:rsidRPr="00BB4FA5" w14:paraId="7572392C" w14:textId="77777777" w:rsidTr="00D27402">
        <w:trPr>
          <w:cantSplit/>
        </w:trPr>
        <w:tc>
          <w:tcPr>
            <w:tcW w:w="454" w:type="pct"/>
            <w:vMerge/>
            <w:tcBorders>
              <w:left w:val="nil"/>
              <w:right w:val="nil"/>
            </w:tcBorders>
            <w:shd w:val="clear" w:color="auto" w:fill="auto"/>
          </w:tcPr>
          <w:p w14:paraId="5390DEA5" w14:textId="77777777" w:rsidR="009903B8" w:rsidRPr="00850626" w:rsidRDefault="009903B8" w:rsidP="00346B9C">
            <w:pPr>
              <w:autoSpaceDE w:val="0"/>
              <w:autoSpaceDN w:val="0"/>
              <w:adjustRightInd w:val="0"/>
              <w:spacing w:after="0" w:line="276" w:lineRule="auto"/>
              <w:rPr>
                <w:rFonts w:ascii="Times New Roman" w:hAnsi="Times New Roman" w:cs="Times New Roman"/>
                <w:sz w:val="24"/>
                <w:szCs w:val="24"/>
                <w:lang w:val="en-GB"/>
              </w:rPr>
            </w:pPr>
          </w:p>
        </w:tc>
        <w:tc>
          <w:tcPr>
            <w:tcW w:w="1503" w:type="pct"/>
            <w:tcBorders>
              <w:top w:val="nil"/>
              <w:left w:val="nil"/>
              <w:bottom w:val="nil"/>
              <w:right w:val="nil"/>
            </w:tcBorders>
            <w:shd w:val="clear" w:color="auto" w:fill="auto"/>
          </w:tcPr>
          <w:p w14:paraId="3DF702F3" w14:textId="4BBE82D8" w:rsidR="009903B8" w:rsidRPr="00850626" w:rsidRDefault="009903B8" w:rsidP="00346B9C">
            <w:pPr>
              <w:autoSpaceDE w:val="0"/>
              <w:autoSpaceDN w:val="0"/>
              <w:adjustRightInd w:val="0"/>
              <w:spacing w:after="0" w:line="276" w:lineRule="auto"/>
              <w:ind w:left="60" w:right="60"/>
              <w:rPr>
                <w:rFonts w:ascii="Times New Roman" w:hAnsi="Times New Roman" w:cs="Times New Roman"/>
                <w:sz w:val="24"/>
                <w:szCs w:val="24"/>
                <w:lang w:val="en-GB"/>
              </w:rPr>
            </w:pPr>
            <w:r w:rsidRPr="00850626">
              <w:rPr>
                <w:rFonts w:ascii="Times New Roman" w:hAnsi="Times New Roman" w:cs="Times New Roman"/>
                <w:sz w:val="24"/>
                <w:szCs w:val="24"/>
                <w:lang w:val="en-GB"/>
              </w:rPr>
              <w:t>Meta-cognition Index</w:t>
            </w:r>
          </w:p>
        </w:tc>
        <w:tc>
          <w:tcPr>
            <w:tcW w:w="400" w:type="pct"/>
            <w:tcBorders>
              <w:top w:val="nil"/>
              <w:left w:val="nil"/>
              <w:bottom w:val="nil"/>
              <w:right w:val="nil"/>
            </w:tcBorders>
            <w:shd w:val="clear" w:color="auto" w:fill="auto"/>
            <w:vAlign w:val="center"/>
          </w:tcPr>
          <w:p w14:paraId="4838FE1E" w14:textId="4AAB861A"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-.2</w:t>
            </w:r>
            <w:r w:rsidR="00F129C0" w:rsidRPr="00850626">
              <w:rPr>
                <w:rFonts w:ascii="Times New Roman" w:hAnsi="Times New Roman" w:cs="Times New Roman"/>
                <w:sz w:val="24"/>
                <w:szCs w:val="24"/>
                <w:lang w:val="en-GB"/>
              </w:rPr>
              <w:t>3</w:t>
            </w:r>
            <w:r w:rsidRPr="00850626">
              <w:rPr>
                <w:rFonts w:ascii="Times New Roman" w:hAnsi="Times New Roman" w:cs="Times New Roman"/>
                <w:sz w:val="24"/>
                <w:szCs w:val="24"/>
                <w:vertAlign w:val="superscript"/>
                <w:lang w:val="en-GB"/>
              </w:rPr>
              <w:t>*</w:t>
            </w:r>
          </w:p>
        </w:tc>
        <w:tc>
          <w:tcPr>
            <w:tcW w:w="541" w:type="pct"/>
            <w:tcBorders>
              <w:top w:val="nil"/>
              <w:left w:val="nil"/>
              <w:bottom w:val="nil"/>
              <w:right w:val="nil"/>
            </w:tcBorders>
            <w:shd w:val="clear" w:color="auto" w:fill="auto"/>
            <w:vAlign w:val="center"/>
          </w:tcPr>
          <w:p w14:paraId="4D799692" w14:textId="28E7DDC8"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-.1</w:t>
            </w:r>
            <w:r w:rsidR="00F129C0" w:rsidRPr="00850626">
              <w:rPr>
                <w:rFonts w:ascii="Times New Roman" w:hAnsi="Times New Roman" w:cs="Times New Roman"/>
                <w:sz w:val="24"/>
                <w:szCs w:val="24"/>
                <w:lang w:val="en-GB"/>
              </w:rPr>
              <w:t>9</w:t>
            </w:r>
          </w:p>
        </w:tc>
        <w:tc>
          <w:tcPr>
            <w:tcW w:w="667" w:type="pct"/>
            <w:tcBorders>
              <w:top w:val="nil"/>
              <w:left w:val="nil"/>
              <w:bottom w:val="nil"/>
              <w:right w:val="nil"/>
            </w:tcBorders>
            <w:shd w:val="clear" w:color="auto" w:fill="auto"/>
            <w:vAlign w:val="center"/>
          </w:tcPr>
          <w:p w14:paraId="4C92386E" w14:textId="7F1921F8"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-.1</w:t>
            </w:r>
            <w:r w:rsidR="00F129C0" w:rsidRPr="00850626">
              <w:rPr>
                <w:rFonts w:ascii="Times New Roman" w:hAnsi="Times New Roman" w:cs="Times New Roman"/>
                <w:sz w:val="24"/>
                <w:szCs w:val="24"/>
                <w:lang w:val="en-GB"/>
              </w:rPr>
              <w:t>4</w:t>
            </w:r>
          </w:p>
        </w:tc>
        <w:tc>
          <w:tcPr>
            <w:tcW w:w="628" w:type="pct"/>
            <w:tcBorders>
              <w:top w:val="nil"/>
              <w:left w:val="nil"/>
              <w:bottom w:val="nil"/>
              <w:right w:val="nil"/>
            </w:tcBorders>
            <w:shd w:val="clear" w:color="auto" w:fill="auto"/>
            <w:vAlign w:val="center"/>
          </w:tcPr>
          <w:p w14:paraId="208BA230" w14:textId="68D3A9D3"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w:t>
            </w:r>
            <w:r w:rsidR="00F129C0" w:rsidRPr="00850626">
              <w:rPr>
                <w:rFonts w:ascii="Times New Roman" w:hAnsi="Times New Roman" w:cs="Times New Roman"/>
                <w:sz w:val="24"/>
                <w:szCs w:val="24"/>
                <w:lang w:val="en-GB"/>
              </w:rPr>
              <w:t>20</w:t>
            </w:r>
          </w:p>
        </w:tc>
        <w:tc>
          <w:tcPr>
            <w:tcW w:w="398" w:type="pct"/>
            <w:tcBorders>
              <w:top w:val="nil"/>
              <w:left w:val="nil"/>
              <w:bottom w:val="nil"/>
              <w:right w:val="nil"/>
            </w:tcBorders>
            <w:shd w:val="clear" w:color="auto" w:fill="auto"/>
            <w:vAlign w:val="center"/>
          </w:tcPr>
          <w:p w14:paraId="27D9D731" w14:textId="6155B8B0" w:rsidR="009903B8" w:rsidRPr="005629CC" w:rsidRDefault="009903B8" w:rsidP="00346B9C">
            <w:pPr>
              <w:autoSpaceDE w:val="0"/>
              <w:autoSpaceDN w:val="0"/>
              <w:adjustRightInd w:val="0"/>
              <w:spacing w:after="0" w:line="276" w:lineRule="auto"/>
              <w:ind w:left="60" w:right="60"/>
              <w:jc w:val="center"/>
              <w:rPr>
                <w:rFonts w:ascii="Times New Roman" w:hAnsi="Times New Roman" w:cs="Times New Roman"/>
                <w:b/>
                <w:bCs/>
                <w:sz w:val="24"/>
                <w:szCs w:val="24"/>
                <w:lang w:val="en-GB"/>
              </w:rPr>
            </w:pPr>
            <w:r w:rsidRPr="005629CC">
              <w:rPr>
                <w:rFonts w:ascii="Times New Roman" w:hAnsi="Times New Roman" w:cs="Times New Roman"/>
                <w:b/>
                <w:bCs/>
                <w:sz w:val="24"/>
                <w:szCs w:val="24"/>
                <w:lang w:val="en-GB"/>
              </w:rPr>
              <w:t>-.</w:t>
            </w:r>
            <w:r w:rsidR="00F129C0" w:rsidRPr="005629CC">
              <w:rPr>
                <w:rFonts w:ascii="Times New Roman" w:hAnsi="Times New Roman" w:cs="Times New Roman"/>
                <w:b/>
                <w:bCs/>
                <w:sz w:val="24"/>
                <w:szCs w:val="24"/>
                <w:lang w:val="en-GB"/>
              </w:rPr>
              <w:t>29</w:t>
            </w:r>
            <w:r w:rsidRPr="005629CC">
              <w:rPr>
                <w:rFonts w:ascii="Times New Roman" w:hAnsi="Times New Roman" w:cs="Times New Roman"/>
                <w:b/>
                <w:bCs/>
                <w:sz w:val="24"/>
                <w:szCs w:val="24"/>
                <w:vertAlign w:val="superscript"/>
                <w:lang w:val="en-GB"/>
              </w:rPr>
              <w:t>**</w:t>
            </w:r>
          </w:p>
        </w:tc>
        <w:tc>
          <w:tcPr>
            <w:tcW w:w="409" w:type="pct"/>
            <w:tcBorders>
              <w:top w:val="nil"/>
              <w:left w:val="nil"/>
              <w:bottom w:val="nil"/>
              <w:right w:val="nil"/>
            </w:tcBorders>
            <w:shd w:val="clear" w:color="auto" w:fill="auto"/>
            <w:vAlign w:val="center"/>
          </w:tcPr>
          <w:p w14:paraId="6B213EC7" w14:textId="56CC7009" w:rsidR="009903B8" w:rsidRPr="00B236E0" w:rsidRDefault="009903B8" w:rsidP="00346B9C">
            <w:pPr>
              <w:autoSpaceDE w:val="0"/>
              <w:autoSpaceDN w:val="0"/>
              <w:adjustRightInd w:val="0"/>
              <w:spacing w:after="0" w:line="276" w:lineRule="auto"/>
              <w:ind w:left="60" w:right="60"/>
              <w:jc w:val="center"/>
              <w:rPr>
                <w:rFonts w:ascii="Times New Roman" w:hAnsi="Times New Roman" w:cs="Times New Roman"/>
                <w:b/>
                <w:bCs/>
                <w:sz w:val="24"/>
                <w:szCs w:val="24"/>
                <w:lang w:val="en-GB"/>
              </w:rPr>
            </w:pPr>
            <w:r w:rsidRPr="00B236E0">
              <w:rPr>
                <w:rFonts w:ascii="Times New Roman" w:hAnsi="Times New Roman" w:cs="Times New Roman"/>
                <w:b/>
                <w:bCs/>
                <w:sz w:val="24"/>
                <w:szCs w:val="24"/>
                <w:lang w:val="en-GB"/>
              </w:rPr>
              <w:t>-.2</w:t>
            </w:r>
            <w:r w:rsidR="004C6659" w:rsidRPr="00B236E0">
              <w:rPr>
                <w:rFonts w:ascii="Times New Roman" w:hAnsi="Times New Roman" w:cs="Times New Roman"/>
                <w:b/>
                <w:bCs/>
                <w:sz w:val="24"/>
                <w:szCs w:val="24"/>
                <w:lang w:val="en-GB"/>
              </w:rPr>
              <w:t>7</w:t>
            </w:r>
            <w:r w:rsidRPr="00B236E0">
              <w:rPr>
                <w:rFonts w:ascii="Times New Roman" w:hAnsi="Times New Roman" w:cs="Times New Roman"/>
                <w:b/>
                <w:bCs/>
                <w:sz w:val="24"/>
                <w:szCs w:val="24"/>
                <w:vertAlign w:val="superscript"/>
                <w:lang w:val="en-GB"/>
              </w:rPr>
              <w:t>*</w:t>
            </w:r>
          </w:p>
        </w:tc>
      </w:tr>
      <w:tr w:rsidR="009903B8" w:rsidRPr="00BB4FA5" w14:paraId="592A21C1" w14:textId="77777777" w:rsidTr="00D27402">
        <w:trPr>
          <w:cantSplit/>
        </w:trPr>
        <w:tc>
          <w:tcPr>
            <w:tcW w:w="454" w:type="pct"/>
            <w:vMerge/>
            <w:tcBorders>
              <w:left w:val="nil"/>
              <w:bottom w:val="single" w:sz="4" w:space="0" w:color="auto"/>
              <w:right w:val="nil"/>
            </w:tcBorders>
            <w:shd w:val="clear" w:color="auto" w:fill="auto"/>
          </w:tcPr>
          <w:p w14:paraId="1BA0F992" w14:textId="77777777" w:rsidR="009903B8" w:rsidRPr="00850626" w:rsidRDefault="009903B8" w:rsidP="00346B9C">
            <w:pPr>
              <w:autoSpaceDE w:val="0"/>
              <w:autoSpaceDN w:val="0"/>
              <w:adjustRightInd w:val="0"/>
              <w:spacing w:after="0" w:line="276" w:lineRule="auto"/>
              <w:rPr>
                <w:rFonts w:ascii="Times New Roman" w:hAnsi="Times New Roman" w:cs="Times New Roman"/>
                <w:sz w:val="24"/>
                <w:szCs w:val="24"/>
                <w:lang w:val="en-GB"/>
              </w:rPr>
            </w:pPr>
          </w:p>
        </w:tc>
        <w:tc>
          <w:tcPr>
            <w:tcW w:w="1503" w:type="pct"/>
            <w:tcBorders>
              <w:top w:val="nil"/>
              <w:left w:val="nil"/>
              <w:bottom w:val="single" w:sz="4" w:space="0" w:color="auto"/>
              <w:right w:val="nil"/>
            </w:tcBorders>
            <w:shd w:val="clear" w:color="auto" w:fill="auto"/>
          </w:tcPr>
          <w:p w14:paraId="6D75A9DC" w14:textId="4E4A0806" w:rsidR="009903B8" w:rsidRPr="00850626" w:rsidRDefault="009903B8" w:rsidP="00346B9C">
            <w:pPr>
              <w:autoSpaceDE w:val="0"/>
              <w:autoSpaceDN w:val="0"/>
              <w:adjustRightInd w:val="0"/>
              <w:spacing w:after="0" w:line="276" w:lineRule="auto"/>
              <w:ind w:left="60" w:right="60"/>
              <w:rPr>
                <w:rFonts w:ascii="Times New Roman" w:hAnsi="Times New Roman" w:cs="Times New Roman"/>
                <w:sz w:val="24"/>
                <w:szCs w:val="24"/>
                <w:lang w:val="en-GB"/>
              </w:rPr>
            </w:pPr>
            <w:r w:rsidRPr="00850626">
              <w:rPr>
                <w:rFonts w:ascii="Times New Roman" w:hAnsi="Times New Roman" w:cs="Times New Roman"/>
                <w:sz w:val="24"/>
                <w:szCs w:val="24"/>
                <w:lang w:val="en-GB"/>
              </w:rPr>
              <w:t>Global Executive Composite</w:t>
            </w:r>
          </w:p>
        </w:tc>
        <w:tc>
          <w:tcPr>
            <w:tcW w:w="400" w:type="pct"/>
            <w:tcBorders>
              <w:top w:val="nil"/>
              <w:left w:val="nil"/>
              <w:bottom w:val="single" w:sz="4" w:space="0" w:color="auto"/>
              <w:right w:val="nil"/>
            </w:tcBorders>
            <w:shd w:val="clear" w:color="auto" w:fill="auto"/>
            <w:vAlign w:val="center"/>
          </w:tcPr>
          <w:p w14:paraId="56023CE7" w14:textId="68D8003C"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w:t>
            </w:r>
            <w:r w:rsidR="0039393E" w:rsidRPr="00850626">
              <w:rPr>
                <w:rFonts w:ascii="Times New Roman" w:hAnsi="Times New Roman" w:cs="Times New Roman"/>
                <w:sz w:val="24"/>
                <w:szCs w:val="24"/>
                <w:lang w:val="en-GB"/>
              </w:rPr>
              <w:t>20</w:t>
            </w:r>
          </w:p>
        </w:tc>
        <w:tc>
          <w:tcPr>
            <w:tcW w:w="541" w:type="pct"/>
            <w:tcBorders>
              <w:top w:val="nil"/>
              <w:left w:val="nil"/>
              <w:bottom w:val="single" w:sz="4" w:space="0" w:color="auto"/>
              <w:right w:val="nil"/>
            </w:tcBorders>
            <w:shd w:val="clear" w:color="auto" w:fill="auto"/>
            <w:vAlign w:val="center"/>
          </w:tcPr>
          <w:p w14:paraId="2EE75DFC" w14:textId="7EA6BF8F"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-.1</w:t>
            </w:r>
            <w:r w:rsidR="0039393E" w:rsidRPr="00850626">
              <w:rPr>
                <w:rFonts w:ascii="Times New Roman" w:hAnsi="Times New Roman" w:cs="Times New Roman"/>
                <w:sz w:val="24"/>
                <w:szCs w:val="24"/>
                <w:lang w:val="en-GB"/>
              </w:rPr>
              <w:t>7</w:t>
            </w:r>
          </w:p>
        </w:tc>
        <w:tc>
          <w:tcPr>
            <w:tcW w:w="667" w:type="pct"/>
            <w:tcBorders>
              <w:top w:val="nil"/>
              <w:left w:val="nil"/>
              <w:bottom w:val="single" w:sz="4" w:space="0" w:color="auto"/>
              <w:right w:val="nil"/>
            </w:tcBorders>
            <w:shd w:val="clear" w:color="auto" w:fill="auto"/>
            <w:vAlign w:val="center"/>
          </w:tcPr>
          <w:p w14:paraId="7D0D4DE2" w14:textId="1D34153C"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-.1</w:t>
            </w:r>
            <w:r w:rsidR="0039393E" w:rsidRPr="00850626">
              <w:rPr>
                <w:rFonts w:ascii="Times New Roman" w:hAnsi="Times New Roman" w:cs="Times New Roman"/>
                <w:sz w:val="24"/>
                <w:szCs w:val="24"/>
                <w:lang w:val="en-GB"/>
              </w:rPr>
              <w:t>3</w:t>
            </w:r>
          </w:p>
        </w:tc>
        <w:tc>
          <w:tcPr>
            <w:tcW w:w="628" w:type="pct"/>
            <w:tcBorders>
              <w:top w:val="nil"/>
              <w:left w:val="nil"/>
              <w:bottom w:val="single" w:sz="4" w:space="0" w:color="auto"/>
              <w:right w:val="nil"/>
            </w:tcBorders>
            <w:shd w:val="clear" w:color="auto" w:fill="auto"/>
            <w:vAlign w:val="center"/>
          </w:tcPr>
          <w:p w14:paraId="0271BFEE" w14:textId="612FF1E0"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-.1</w:t>
            </w:r>
            <w:r w:rsidR="001E293E" w:rsidRPr="00850626">
              <w:rPr>
                <w:rFonts w:ascii="Times New Roman" w:hAnsi="Times New Roman" w:cs="Times New Roman"/>
                <w:sz w:val="24"/>
                <w:szCs w:val="24"/>
                <w:lang w:val="en-GB"/>
              </w:rPr>
              <w:t>8</w:t>
            </w:r>
          </w:p>
        </w:tc>
        <w:tc>
          <w:tcPr>
            <w:tcW w:w="398" w:type="pct"/>
            <w:tcBorders>
              <w:top w:val="nil"/>
              <w:left w:val="nil"/>
              <w:bottom w:val="single" w:sz="4" w:space="0" w:color="auto"/>
              <w:right w:val="nil"/>
            </w:tcBorders>
            <w:shd w:val="clear" w:color="auto" w:fill="auto"/>
            <w:vAlign w:val="center"/>
          </w:tcPr>
          <w:p w14:paraId="60DCC56E" w14:textId="66952BE7" w:rsidR="009903B8" w:rsidRPr="00B236E0" w:rsidRDefault="009903B8" w:rsidP="00346B9C">
            <w:pPr>
              <w:autoSpaceDE w:val="0"/>
              <w:autoSpaceDN w:val="0"/>
              <w:adjustRightInd w:val="0"/>
              <w:spacing w:after="0" w:line="276" w:lineRule="auto"/>
              <w:ind w:left="60" w:right="60"/>
              <w:jc w:val="center"/>
              <w:rPr>
                <w:rFonts w:ascii="Times New Roman" w:hAnsi="Times New Roman" w:cs="Times New Roman"/>
                <w:b/>
                <w:bCs/>
                <w:sz w:val="24"/>
                <w:szCs w:val="24"/>
                <w:lang w:val="en-GB"/>
              </w:rPr>
            </w:pPr>
            <w:r w:rsidRPr="00B236E0">
              <w:rPr>
                <w:rFonts w:ascii="Times New Roman" w:hAnsi="Times New Roman" w:cs="Times New Roman"/>
                <w:b/>
                <w:bCs/>
                <w:sz w:val="24"/>
                <w:szCs w:val="24"/>
                <w:lang w:val="en-GB"/>
              </w:rPr>
              <w:t>-.2</w:t>
            </w:r>
            <w:r w:rsidR="001E293E" w:rsidRPr="00B236E0">
              <w:rPr>
                <w:rFonts w:ascii="Times New Roman" w:hAnsi="Times New Roman" w:cs="Times New Roman"/>
                <w:b/>
                <w:bCs/>
                <w:sz w:val="24"/>
                <w:szCs w:val="24"/>
                <w:lang w:val="en-GB"/>
              </w:rPr>
              <w:t>5</w:t>
            </w:r>
            <w:r w:rsidRPr="00B236E0">
              <w:rPr>
                <w:rFonts w:ascii="Times New Roman" w:hAnsi="Times New Roman" w:cs="Times New Roman"/>
                <w:b/>
                <w:bCs/>
                <w:sz w:val="24"/>
                <w:szCs w:val="24"/>
                <w:vertAlign w:val="superscript"/>
                <w:lang w:val="en-GB"/>
              </w:rPr>
              <w:t>*</w:t>
            </w:r>
          </w:p>
        </w:tc>
        <w:tc>
          <w:tcPr>
            <w:tcW w:w="409" w:type="pct"/>
            <w:tcBorders>
              <w:top w:val="nil"/>
              <w:left w:val="nil"/>
              <w:bottom w:val="single" w:sz="4" w:space="0" w:color="auto"/>
              <w:right w:val="nil"/>
            </w:tcBorders>
            <w:shd w:val="clear" w:color="auto" w:fill="auto"/>
            <w:vAlign w:val="center"/>
          </w:tcPr>
          <w:p w14:paraId="108F011B" w14:textId="0C7AB4D6"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-.2</w:t>
            </w:r>
            <w:r w:rsidR="00CC5CD2" w:rsidRPr="00850626">
              <w:rPr>
                <w:rFonts w:ascii="Times New Roman" w:hAnsi="Times New Roman" w:cs="Times New Roman"/>
                <w:sz w:val="24"/>
                <w:szCs w:val="24"/>
                <w:lang w:val="en-GB"/>
              </w:rPr>
              <w:t>3</w:t>
            </w:r>
            <w:r w:rsidRPr="00850626">
              <w:rPr>
                <w:rFonts w:ascii="Times New Roman" w:hAnsi="Times New Roman" w:cs="Times New Roman"/>
                <w:sz w:val="24"/>
                <w:szCs w:val="24"/>
                <w:vertAlign w:val="superscript"/>
                <w:lang w:val="en-GB"/>
              </w:rPr>
              <w:t>*</w:t>
            </w:r>
          </w:p>
        </w:tc>
      </w:tr>
      <w:tr w:rsidR="009903B8" w:rsidRPr="00BB4FA5" w14:paraId="734DE75D" w14:textId="77777777" w:rsidTr="00D27402">
        <w:trPr>
          <w:cantSplit/>
        </w:trPr>
        <w:tc>
          <w:tcPr>
            <w:tcW w:w="454" w:type="pct"/>
            <w:vMerge w:val="restart"/>
            <w:tcBorders>
              <w:top w:val="single" w:sz="8" w:space="0" w:color="AEAEAE"/>
              <w:left w:val="nil"/>
              <w:right w:val="nil"/>
            </w:tcBorders>
            <w:shd w:val="clear" w:color="auto" w:fill="auto"/>
          </w:tcPr>
          <w:p w14:paraId="72412710" w14:textId="27AFD86B" w:rsidR="009903B8" w:rsidRPr="00850626" w:rsidRDefault="009903B8" w:rsidP="00346B9C">
            <w:pPr>
              <w:autoSpaceDE w:val="0"/>
              <w:autoSpaceDN w:val="0"/>
              <w:adjustRightInd w:val="0"/>
              <w:spacing w:after="0" w:line="276" w:lineRule="auto"/>
              <w:rPr>
                <w:rFonts w:ascii="Times New Roman" w:hAnsi="Times New Roman" w:cs="Times New Roman"/>
                <w:sz w:val="24"/>
                <w:szCs w:val="24"/>
                <w:lang w:val="en-GB"/>
              </w:rPr>
            </w:pPr>
            <w:r w:rsidRPr="00850626">
              <w:rPr>
                <w:rFonts w:ascii="Times New Roman" w:hAnsi="Times New Roman" w:cs="Times New Roman"/>
                <w:sz w:val="24"/>
                <w:szCs w:val="24"/>
                <w:lang w:val="en-GB"/>
              </w:rPr>
              <w:t>Hearing</w:t>
            </w:r>
          </w:p>
        </w:tc>
        <w:tc>
          <w:tcPr>
            <w:tcW w:w="1503" w:type="pct"/>
            <w:tcBorders>
              <w:top w:val="nil"/>
              <w:left w:val="nil"/>
              <w:bottom w:val="nil"/>
              <w:right w:val="nil"/>
            </w:tcBorders>
            <w:shd w:val="clear" w:color="auto" w:fill="auto"/>
          </w:tcPr>
          <w:p w14:paraId="20A23971" w14:textId="73D380E3" w:rsidR="009903B8" w:rsidRPr="00850626" w:rsidRDefault="009903B8" w:rsidP="00346B9C">
            <w:pPr>
              <w:autoSpaceDE w:val="0"/>
              <w:autoSpaceDN w:val="0"/>
              <w:adjustRightInd w:val="0"/>
              <w:spacing w:after="0" w:line="276" w:lineRule="auto"/>
              <w:ind w:left="60" w:right="60"/>
              <w:rPr>
                <w:rFonts w:ascii="Times New Roman" w:hAnsi="Times New Roman" w:cs="Times New Roman"/>
                <w:sz w:val="24"/>
                <w:szCs w:val="24"/>
                <w:lang w:val="en-GB"/>
              </w:rPr>
            </w:pPr>
            <w:r w:rsidRPr="00850626">
              <w:rPr>
                <w:rFonts w:ascii="Times New Roman" w:hAnsi="Times New Roman" w:cs="Times New Roman"/>
                <w:sz w:val="24"/>
                <w:szCs w:val="24"/>
                <w:lang w:val="en-GB"/>
              </w:rPr>
              <w:t>Behaviour Regulation Index</w:t>
            </w:r>
          </w:p>
        </w:tc>
        <w:tc>
          <w:tcPr>
            <w:tcW w:w="400" w:type="pct"/>
            <w:tcBorders>
              <w:top w:val="nil"/>
              <w:left w:val="nil"/>
              <w:bottom w:val="nil"/>
              <w:right w:val="nil"/>
            </w:tcBorders>
            <w:shd w:val="clear" w:color="auto" w:fill="auto"/>
            <w:vAlign w:val="center"/>
          </w:tcPr>
          <w:p w14:paraId="0A8263BE" w14:textId="6B16EEED"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-.04</w:t>
            </w:r>
          </w:p>
        </w:tc>
        <w:tc>
          <w:tcPr>
            <w:tcW w:w="541" w:type="pct"/>
            <w:tcBorders>
              <w:top w:val="nil"/>
              <w:left w:val="nil"/>
              <w:bottom w:val="nil"/>
              <w:right w:val="nil"/>
            </w:tcBorders>
            <w:shd w:val="clear" w:color="auto" w:fill="auto"/>
            <w:vAlign w:val="center"/>
          </w:tcPr>
          <w:p w14:paraId="473932A2" w14:textId="0376A5CF"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w:t>
            </w:r>
            <w:r w:rsidR="00DE3243" w:rsidRPr="00850626">
              <w:rPr>
                <w:rFonts w:ascii="Times New Roman" w:hAnsi="Times New Roman" w:cs="Times New Roman"/>
                <w:sz w:val="24"/>
                <w:szCs w:val="24"/>
                <w:lang w:val="en-GB"/>
              </w:rPr>
              <w:t>.</w:t>
            </w:r>
            <w:r w:rsidRPr="00850626">
              <w:rPr>
                <w:rFonts w:ascii="Times New Roman" w:hAnsi="Times New Roman" w:cs="Times New Roman"/>
                <w:sz w:val="24"/>
                <w:szCs w:val="24"/>
                <w:lang w:val="en-GB"/>
              </w:rPr>
              <w:t>1</w:t>
            </w:r>
            <w:r w:rsidR="00A23CFF" w:rsidRPr="00850626">
              <w:rPr>
                <w:rFonts w:ascii="Times New Roman" w:hAnsi="Times New Roman" w:cs="Times New Roman"/>
                <w:sz w:val="24"/>
                <w:szCs w:val="24"/>
                <w:lang w:val="en-GB"/>
              </w:rPr>
              <w:t>6</w:t>
            </w:r>
          </w:p>
        </w:tc>
        <w:tc>
          <w:tcPr>
            <w:tcW w:w="667" w:type="pct"/>
            <w:tcBorders>
              <w:top w:val="nil"/>
              <w:left w:val="nil"/>
              <w:bottom w:val="nil"/>
              <w:right w:val="nil"/>
            </w:tcBorders>
            <w:shd w:val="clear" w:color="auto" w:fill="auto"/>
            <w:vAlign w:val="center"/>
          </w:tcPr>
          <w:p w14:paraId="78585D0B" w14:textId="77777777" w:rsidR="009903B8" w:rsidRPr="00D4547D" w:rsidRDefault="009903B8" w:rsidP="00346B9C">
            <w:pPr>
              <w:autoSpaceDE w:val="0"/>
              <w:autoSpaceDN w:val="0"/>
              <w:adjustRightInd w:val="0"/>
              <w:spacing w:after="0" w:line="276" w:lineRule="auto"/>
              <w:ind w:left="60" w:right="60"/>
              <w:jc w:val="center"/>
              <w:rPr>
                <w:rFonts w:ascii="Times New Roman" w:hAnsi="Times New Roman" w:cs="Times New Roman"/>
                <w:b/>
                <w:bCs/>
                <w:sz w:val="24"/>
                <w:szCs w:val="24"/>
                <w:lang w:val="en-GB"/>
              </w:rPr>
            </w:pPr>
            <w:r w:rsidRPr="00D4547D">
              <w:rPr>
                <w:rFonts w:ascii="Times New Roman" w:hAnsi="Times New Roman" w:cs="Times New Roman"/>
                <w:b/>
                <w:bCs/>
                <w:sz w:val="24"/>
                <w:szCs w:val="24"/>
                <w:lang w:val="en-GB"/>
              </w:rPr>
              <w:t>-.25</w:t>
            </w:r>
            <w:r w:rsidRPr="00D4547D">
              <w:rPr>
                <w:rFonts w:ascii="Times New Roman" w:hAnsi="Times New Roman" w:cs="Times New Roman"/>
                <w:b/>
                <w:bCs/>
                <w:sz w:val="24"/>
                <w:szCs w:val="24"/>
                <w:vertAlign w:val="superscript"/>
                <w:lang w:val="en-GB"/>
              </w:rPr>
              <w:t>**</w:t>
            </w:r>
          </w:p>
        </w:tc>
        <w:tc>
          <w:tcPr>
            <w:tcW w:w="628" w:type="pct"/>
            <w:tcBorders>
              <w:top w:val="nil"/>
              <w:left w:val="nil"/>
              <w:bottom w:val="nil"/>
              <w:right w:val="nil"/>
            </w:tcBorders>
            <w:shd w:val="clear" w:color="auto" w:fill="auto"/>
            <w:vAlign w:val="center"/>
          </w:tcPr>
          <w:p w14:paraId="70F67A49" w14:textId="77777777"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-.16</w:t>
            </w:r>
          </w:p>
        </w:tc>
        <w:tc>
          <w:tcPr>
            <w:tcW w:w="398" w:type="pct"/>
            <w:tcBorders>
              <w:top w:val="nil"/>
              <w:left w:val="nil"/>
              <w:bottom w:val="nil"/>
              <w:right w:val="nil"/>
            </w:tcBorders>
            <w:shd w:val="clear" w:color="auto" w:fill="auto"/>
            <w:vAlign w:val="center"/>
          </w:tcPr>
          <w:p w14:paraId="3ABE3622" w14:textId="77777777"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-.04</w:t>
            </w:r>
          </w:p>
        </w:tc>
        <w:tc>
          <w:tcPr>
            <w:tcW w:w="409" w:type="pct"/>
            <w:tcBorders>
              <w:top w:val="nil"/>
              <w:left w:val="nil"/>
              <w:bottom w:val="nil"/>
              <w:right w:val="nil"/>
            </w:tcBorders>
            <w:shd w:val="clear" w:color="auto" w:fill="auto"/>
            <w:vAlign w:val="center"/>
          </w:tcPr>
          <w:p w14:paraId="2E2F9AAF" w14:textId="07839C19"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-.1</w:t>
            </w:r>
            <w:r w:rsidR="00653C74" w:rsidRPr="00850626">
              <w:rPr>
                <w:rFonts w:ascii="Times New Roman" w:hAnsi="Times New Roman" w:cs="Times New Roman"/>
                <w:sz w:val="24"/>
                <w:szCs w:val="24"/>
                <w:lang w:val="en-GB"/>
              </w:rPr>
              <w:t>7</w:t>
            </w:r>
          </w:p>
        </w:tc>
      </w:tr>
      <w:tr w:rsidR="009903B8" w:rsidRPr="00BB4FA5" w14:paraId="20B2EB9C" w14:textId="77777777" w:rsidTr="00D27402">
        <w:trPr>
          <w:cantSplit/>
        </w:trPr>
        <w:tc>
          <w:tcPr>
            <w:tcW w:w="454" w:type="pct"/>
            <w:vMerge/>
            <w:tcBorders>
              <w:left w:val="nil"/>
              <w:right w:val="nil"/>
            </w:tcBorders>
            <w:shd w:val="clear" w:color="auto" w:fill="auto"/>
          </w:tcPr>
          <w:p w14:paraId="405105EC" w14:textId="77777777" w:rsidR="009903B8" w:rsidRPr="00850626" w:rsidRDefault="009903B8" w:rsidP="00346B9C">
            <w:pPr>
              <w:autoSpaceDE w:val="0"/>
              <w:autoSpaceDN w:val="0"/>
              <w:adjustRightInd w:val="0"/>
              <w:spacing w:after="0" w:line="276" w:lineRule="auto"/>
              <w:rPr>
                <w:rFonts w:ascii="Times New Roman" w:hAnsi="Times New Roman" w:cs="Times New Roman"/>
                <w:sz w:val="24"/>
                <w:szCs w:val="24"/>
                <w:lang w:val="en-GB"/>
              </w:rPr>
            </w:pPr>
          </w:p>
        </w:tc>
        <w:tc>
          <w:tcPr>
            <w:tcW w:w="1503" w:type="pct"/>
            <w:tcBorders>
              <w:top w:val="nil"/>
              <w:left w:val="nil"/>
              <w:bottom w:val="nil"/>
              <w:right w:val="nil"/>
            </w:tcBorders>
            <w:shd w:val="clear" w:color="auto" w:fill="auto"/>
          </w:tcPr>
          <w:p w14:paraId="2EFC42A1" w14:textId="0B349387" w:rsidR="009903B8" w:rsidRPr="00850626" w:rsidRDefault="009903B8" w:rsidP="00346B9C">
            <w:pPr>
              <w:autoSpaceDE w:val="0"/>
              <w:autoSpaceDN w:val="0"/>
              <w:adjustRightInd w:val="0"/>
              <w:spacing w:after="0" w:line="276" w:lineRule="auto"/>
              <w:ind w:left="60" w:right="60"/>
              <w:rPr>
                <w:rFonts w:ascii="Times New Roman" w:hAnsi="Times New Roman" w:cs="Times New Roman"/>
                <w:sz w:val="24"/>
                <w:szCs w:val="24"/>
                <w:lang w:val="en-GB"/>
              </w:rPr>
            </w:pPr>
            <w:r w:rsidRPr="00850626">
              <w:rPr>
                <w:rFonts w:ascii="Times New Roman" w:hAnsi="Times New Roman" w:cs="Times New Roman"/>
                <w:sz w:val="24"/>
                <w:szCs w:val="24"/>
                <w:lang w:val="en-GB"/>
              </w:rPr>
              <w:t>Meta-cognition Index</w:t>
            </w:r>
          </w:p>
        </w:tc>
        <w:tc>
          <w:tcPr>
            <w:tcW w:w="400" w:type="pct"/>
            <w:tcBorders>
              <w:top w:val="nil"/>
              <w:left w:val="nil"/>
              <w:bottom w:val="nil"/>
              <w:right w:val="nil"/>
            </w:tcBorders>
            <w:shd w:val="clear" w:color="auto" w:fill="auto"/>
            <w:vAlign w:val="center"/>
          </w:tcPr>
          <w:p w14:paraId="1E94D8C2" w14:textId="603C2E16"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-.01</w:t>
            </w:r>
          </w:p>
        </w:tc>
        <w:tc>
          <w:tcPr>
            <w:tcW w:w="541" w:type="pct"/>
            <w:tcBorders>
              <w:top w:val="nil"/>
              <w:left w:val="nil"/>
              <w:bottom w:val="nil"/>
              <w:right w:val="nil"/>
            </w:tcBorders>
            <w:shd w:val="clear" w:color="auto" w:fill="auto"/>
            <w:vAlign w:val="center"/>
          </w:tcPr>
          <w:p w14:paraId="4F4C3BC7" w14:textId="566F1B46"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-.1</w:t>
            </w:r>
            <w:r w:rsidR="00653C74" w:rsidRPr="00850626">
              <w:rPr>
                <w:rFonts w:ascii="Times New Roman" w:hAnsi="Times New Roman" w:cs="Times New Roman"/>
                <w:sz w:val="24"/>
                <w:szCs w:val="24"/>
                <w:lang w:val="en-GB"/>
              </w:rPr>
              <w:t>3</w:t>
            </w:r>
          </w:p>
        </w:tc>
        <w:tc>
          <w:tcPr>
            <w:tcW w:w="667" w:type="pct"/>
            <w:tcBorders>
              <w:top w:val="nil"/>
              <w:left w:val="nil"/>
              <w:bottom w:val="nil"/>
              <w:right w:val="nil"/>
            </w:tcBorders>
            <w:shd w:val="clear" w:color="auto" w:fill="auto"/>
            <w:vAlign w:val="center"/>
          </w:tcPr>
          <w:p w14:paraId="3A9E2F10" w14:textId="38B543E1"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-.1</w:t>
            </w:r>
            <w:r w:rsidR="00E30278" w:rsidRPr="00850626">
              <w:rPr>
                <w:rFonts w:ascii="Times New Roman" w:hAnsi="Times New Roman" w:cs="Times New Roman"/>
                <w:sz w:val="24"/>
                <w:szCs w:val="24"/>
                <w:lang w:val="en-GB"/>
              </w:rPr>
              <w:t>7</w:t>
            </w:r>
          </w:p>
        </w:tc>
        <w:tc>
          <w:tcPr>
            <w:tcW w:w="628" w:type="pct"/>
            <w:tcBorders>
              <w:top w:val="nil"/>
              <w:left w:val="nil"/>
              <w:bottom w:val="nil"/>
              <w:right w:val="nil"/>
            </w:tcBorders>
            <w:shd w:val="clear" w:color="auto" w:fill="auto"/>
            <w:vAlign w:val="center"/>
          </w:tcPr>
          <w:p w14:paraId="6180569F" w14:textId="77777777"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-.09</w:t>
            </w:r>
          </w:p>
        </w:tc>
        <w:tc>
          <w:tcPr>
            <w:tcW w:w="398" w:type="pct"/>
            <w:tcBorders>
              <w:top w:val="nil"/>
              <w:left w:val="nil"/>
              <w:bottom w:val="nil"/>
              <w:right w:val="nil"/>
            </w:tcBorders>
            <w:shd w:val="clear" w:color="auto" w:fill="auto"/>
            <w:vAlign w:val="center"/>
          </w:tcPr>
          <w:p w14:paraId="1387FB7D" w14:textId="77777777"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-.01</w:t>
            </w:r>
          </w:p>
        </w:tc>
        <w:tc>
          <w:tcPr>
            <w:tcW w:w="409" w:type="pct"/>
            <w:tcBorders>
              <w:top w:val="nil"/>
              <w:left w:val="nil"/>
              <w:bottom w:val="nil"/>
              <w:right w:val="nil"/>
            </w:tcBorders>
            <w:shd w:val="clear" w:color="auto" w:fill="auto"/>
            <w:vAlign w:val="center"/>
          </w:tcPr>
          <w:p w14:paraId="62C7A933" w14:textId="77777777"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-.11</w:t>
            </w:r>
          </w:p>
        </w:tc>
      </w:tr>
      <w:tr w:rsidR="009903B8" w:rsidRPr="00BB4FA5" w14:paraId="5AED9FEA" w14:textId="77777777" w:rsidTr="00D27402">
        <w:trPr>
          <w:cantSplit/>
        </w:trPr>
        <w:tc>
          <w:tcPr>
            <w:tcW w:w="454" w:type="pct"/>
            <w:vMerge/>
            <w:tcBorders>
              <w:left w:val="nil"/>
              <w:bottom w:val="single" w:sz="8" w:space="0" w:color="152935"/>
              <w:right w:val="nil"/>
            </w:tcBorders>
            <w:shd w:val="clear" w:color="auto" w:fill="auto"/>
          </w:tcPr>
          <w:p w14:paraId="5910A50A" w14:textId="77777777" w:rsidR="009903B8" w:rsidRPr="00850626" w:rsidRDefault="009903B8" w:rsidP="00346B9C">
            <w:pPr>
              <w:autoSpaceDE w:val="0"/>
              <w:autoSpaceDN w:val="0"/>
              <w:adjustRightInd w:val="0"/>
              <w:spacing w:after="0" w:line="276" w:lineRule="auto"/>
              <w:rPr>
                <w:rFonts w:ascii="Times New Roman" w:hAnsi="Times New Roman" w:cs="Times New Roman"/>
                <w:sz w:val="24"/>
                <w:szCs w:val="24"/>
                <w:lang w:val="en-GB"/>
              </w:rPr>
            </w:pPr>
          </w:p>
        </w:tc>
        <w:tc>
          <w:tcPr>
            <w:tcW w:w="1503" w:type="pct"/>
            <w:tcBorders>
              <w:top w:val="nil"/>
              <w:left w:val="nil"/>
              <w:bottom w:val="single" w:sz="4" w:space="0" w:color="auto"/>
              <w:right w:val="nil"/>
            </w:tcBorders>
            <w:shd w:val="clear" w:color="auto" w:fill="auto"/>
          </w:tcPr>
          <w:p w14:paraId="642B8D17" w14:textId="211A596F" w:rsidR="009903B8" w:rsidRPr="00850626" w:rsidRDefault="009903B8" w:rsidP="00346B9C">
            <w:pPr>
              <w:autoSpaceDE w:val="0"/>
              <w:autoSpaceDN w:val="0"/>
              <w:adjustRightInd w:val="0"/>
              <w:spacing w:after="0" w:line="276" w:lineRule="auto"/>
              <w:ind w:left="60" w:right="60"/>
              <w:rPr>
                <w:rFonts w:ascii="Times New Roman" w:hAnsi="Times New Roman" w:cs="Times New Roman"/>
                <w:sz w:val="24"/>
                <w:szCs w:val="24"/>
                <w:lang w:val="en-GB"/>
              </w:rPr>
            </w:pPr>
            <w:r w:rsidRPr="00850626">
              <w:rPr>
                <w:rFonts w:ascii="Times New Roman" w:hAnsi="Times New Roman" w:cs="Times New Roman"/>
                <w:sz w:val="24"/>
                <w:szCs w:val="24"/>
                <w:lang w:val="en-GB"/>
              </w:rPr>
              <w:t>Global Executive Composite</w:t>
            </w:r>
          </w:p>
        </w:tc>
        <w:tc>
          <w:tcPr>
            <w:tcW w:w="400" w:type="pct"/>
            <w:tcBorders>
              <w:top w:val="nil"/>
              <w:left w:val="nil"/>
              <w:bottom w:val="single" w:sz="4" w:space="0" w:color="auto"/>
              <w:right w:val="nil"/>
            </w:tcBorders>
            <w:shd w:val="clear" w:color="auto" w:fill="auto"/>
            <w:vAlign w:val="center"/>
          </w:tcPr>
          <w:p w14:paraId="75D0A7A9" w14:textId="19CEF67E"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-.0</w:t>
            </w:r>
            <w:r w:rsidR="00C40247" w:rsidRPr="00850626">
              <w:rPr>
                <w:rFonts w:ascii="Times New Roman" w:hAnsi="Times New Roman" w:cs="Times New Roman"/>
                <w:sz w:val="24"/>
                <w:szCs w:val="24"/>
                <w:lang w:val="en-GB"/>
              </w:rPr>
              <w:t>3</w:t>
            </w:r>
          </w:p>
        </w:tc>
        <w:tc>
          <w:tcPr>
            <w:tcW w:w="541" w:type="pct"/>
            <w:tcBorders>
              <w:top w:val="nil"/>
              <w:left w:val="nil"/>
              <w:bottom w:val="single" w:sz="4" w:space="0" w:color="auto"/>
              <w:right w:val="nil"/>
            </w:tcBorders>
            <w:shd w:val="clear" w:color="auto" w:fill="auto"/>
            <w:vAlign w:val="center"/>
          </w:tcPr>
          <w:p w14:paraId="60BCE558" w14:textId="019A1669"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-.1</w:t>
            </w:r>
            <w:r w:rsidR="009503AF" w:rsidRPr="00850626">
              <w:rPr>
                <w:rFonts w:ascii="Times New Roman" w:hAnsi="Times New Roman" w:cs="Times New Roman"/>
                <w:sz w:val="24"/>
                <w:szCs w:val="24"/>
                <w:lang w:val="en-GB"/>
              </w:rPr>
              <w:t>6</w:t>
            </w:r>
          </w:p>
        </w:tc>
        <w:tc>
          <w:tcPr>
            <w:tcW w:w="667" w:type="pct"/>
            <w:tcBorders>
              <w:top w:val="nil"/>
              <w:left w:val="nil"/>
              <w:bottom w:val="single" w:sz="4" w:space="0" w:color="auto"/>
              <w:right w:val="nil"/>
            </w:tcBorders>
            <w:shd w:val="clear" w:color="auto" w:fill="auto"/>
            <w:vAlign w:val="center"/>
          </w:tcPr>
          <w:p w14:paraId="49B750FC" w14:textId="77777777" w:rsidR="009903B8" w:rsidRPr="00D4547D" w:rsidRDefault="009903B8" w:rsidP="00346B9C">
            <w:pPr>
              <w:autoSpaceDE w:val="0"/>
              <w:autoSpaceDN w:val="0"/>
              <w:adjustRightInd w:val="0"/>
              <w:spacing w:after="0" w:line="276" w:lineRule="auto"/>
              <w:ind w:left="60" w:right="60"/>
              <w:jc w:val="center"/>
              <w:rPr>
                <w:rFonts w:ascii="Times New Roman" w:hAnsi="Times New Roman" w:cs="Times New Roman"/>
                <w:b/>
                <w:bCs/>
                <w:sz w:val="24"/>
                <w:szCs w:val="24"/>
                <w:lang w:val="en-GB"/>
              </w:rPr>
            </w:pPr>
            <w:r w:rsidRPr="00D4547D">
              <w:rPr>
                <w:rFonts w:ascii="Times New Roman" w:hAnsi="Times New Roman" w:cs="Times New Roman"/>
                <w:b/>
                <w:bCs/>
                <w:sz w:val="24"/>
                <w:szCs w:val="24"/>
                <w:lang w:val="en-GB"/>
              </w:rPr>
              <w:t>-.22</w:t>
            </w:r>
            <w:r w:rsidRPr="00D4547D">
              <w:rPr>
                <w:rFonts w:ascii="Times New Roman" w:hAnsi="Times New Roman" w:cs="Times New Roman"/>
                <w:b/>
                <w:bCs/>
                <w:sz w:val="24"/>
                <w:szCs w:val="24"/>
                <w:vertAlign w:val="superscript"/>
                <w:lang w:val="en-GB"/>
              </w:rPr>
              <w:t>*</w:t>
            </w:r>
          </w:p>
        </w:tc>
        <w:tc>
          <w:tcPr>
            <w:tcW w:w="628" w:type="pct"/>
            <w:tcBorders>
              <w:top w:val="nil"/>
              <w:left w:val="nil"/>
              <w:bottom w:val="single" w:sz="4" w:space="0" w:color="auto"/>
              <w:right w:val="nil"/>
            </w:tcBorders>
            <w:shd w:val="clear" w:color="auto" w:fill="auto"/>
            <w:vAlign w:val="center"/>
          </w:tcPr>
          <w:p w14:paraId="18AAC298" w14:textId="77777777"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-.11</w:t>
            </w:r>
          </w:p>
        </w:tc>
        <w:tc>
          <w:tcPr>
            <w:tcW w:w="398" w:type="pct"/>
            <w:tcBorders>
              <w:top w:val="nil"/>
              <w:left w:val="nil"/>
              <w:bottom w:val="single" w:sz="4" w:space="0" w:color="auto"/>
              <w:right w:val="nil"/>
            </w:tcBorders>
            <w:shd w:val="clear" w:color="auto" w:fill="auto"/>
            <w:vAlign w:val="center"/>
          </w:tcPr>
          <w:p w14:paraId="69F7FC09" w14:textId="77777777"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-.02</w:t>
            </w:r>
          </w:p>
        </w:tc>
        <w:tc>
          <w:tcPr>
            <w:tcW w:w="409" w:type="pct"/>
            <w:tcBorders>
              <w:top w:val="nil"/>
              <w:left w:val="nil"/>
              <w:bottom w:val="single" w:sz="4" w:space="0" w:color="auto"/>
              <w:right w:val="nil"/>
            </w:tcBorders>
            <w:shd w:val="clear" w:color="auto" w:fill="auto"/>
            <w:vAlign w:val="center"/>
          </w:tcPr>
          <w:p w14:paraId="698CD5A9" w14:textId="77777777" w:rsidR="009903B8" w:rsidRPr="00850626" w:rsidRDefault="009903B8" w:rsidP="00346B9C">
            <w:pPr>
              <w:autoSpaceDE w:val="0"/>
              <w:autoSpaceDN w:val="0"/>
              <w:adjustRightInd w:val="0"/>
              <w:spacing w:after="0" w:line="276" w:lineRule="auto"/>
              <w:ind w:left="60" w:right="60"/>
              <w:jc w:val="center"/>
              <w:rPr>
                <w:rFonts w:ascii="Times New Roman" w:hAnsi="Times New Roman" w:cs="Times New Roman"/>
                <w:sz w:val="24"/>
                <w:szCs w:val="24"/>
                <w:lang w:val="en-GB"/>
              </w:rPr>
            </w:pPr>
            <w:r w:rsidRPr="00850626">
              <w:rPr>
                <w:rFonts w:ascii="Times New Roman" w:hAnsi="Times New Roman" w:cs="Times New Roman"/>
                <w:sz w:val="24"/>
                <w:szCs w:val="24"/>
                <w:lang w:val="en-GB"/>
              </w:rPr>
              <w:t>-.14</w:t>
            </w:r>
          </w:p>
        </w:tc>
      </w:tr>
    </w:tbl>
    <w:p w14:paraId="5D5DD869" w14:textId="659D6765" w:rsidR="00346B9C" w:rsidRPr="00741975" w:rsidRDefault="00346B9C" w:rsidP="00B005AB">
      <w:pPr>
        <w:pStyle w:val="Textoindependiente"/>
        <w:rPr>
          <w:rFonts w:ascii="Times New Roman" w:hAnsi="Times New Roman" w:cs="Times New Roman"/>
          <w:sz w:val="20"/>
          <w:szCs w:val="20"/>
          <w:lang w:val="en-GB" w:eastAsia="es-ES"/>
        </w:rPr>
      </w:pPr>
      <w:r w:rsidRPr="00741975">
        <w:rPr>
          <w:rFonts w:ascii="Times New Roman" w:hAnsi="Times New Roman" w:cs="Times New Roman"/>
          <w:i/>
          <w:iCs/>
          <w:sz w:val="20"/>
          <w:szCs w:val="20"/>
          <w:lang w:val="en-GB" w:eastAsia="es-ES"/>
        </w:rPr>
        <w:t>Note</w:t>
      </w:r>
      <w:r w:rsidRPr="00741975">
        <w:rPr>
          <w:rFonts w:ascii="Times New Roman" w:hAnsi="Times New Roman" w:cs="Times New Roman"/>
          <w:sz w:val="20"/>
          <w:szCs w:val="20"/>
          <w:lang w:val="en-GB" w:eastAsia="es-ES"/>
        </w:rPr>
        <w:t>. BRI (Behavioural Regulation Index), MI (Metacognition Index), and LPP2 (Language Proficient Profile-2).</w:t>
      </w:r>
      <w:r w:rsidR="009E2815" w:rsidRPr="00741975">
        <w:rPr>
          <w:rFonts w:ascii="Times New Roman" w:hAnsi="Times New Roman" w:cs="Times New Roman"/>
          <w:sz w:val="20"/>
          <w:szCs w:val="20"/>
          <w:lang w:val="en-GB" w:eastAsia="es-ES"/>
        </w:rPr>
        <w:t xml:space="preserve"> Bolded values indicate that the correlation remained statistically significant after the Benjamini–Hochberg procedure was applied with a false discovery rate of 0.05. </w:t>
      </w:r>
      <w:r w:rsidR="00BB503D" w:rsidRPr="00741975">
        <w:rPr>
          <w:rFonts w:ascii="Times New Roman" w:hAnsi="Times New Roman" w:cs="Times New Roman"/>
          <w:sz w:val="20"/>
          <w:szCs w:val="20"/>
          <w:lang w:val="en-GB" w:eastAsia="es-ES"/>
        </w:rPr>
        <w:t xml:space="preserve"> *</w:t>
      </w:r>
      <w:r w:rsidR="00BB503D" w:rsidRPr="00741975">
        <w:rPr>
          <w:rFonts w:ascii="Times New Roman" w:hAnsi="Times New Roman" w:cs="Times New Roman"/>
          <w:i/>
          <w:iCs/>
          <w:sz w:val="20"/>
          <w:szCs w:val="20"/>
          <w:lang w:val="en-GB" w:eastAsia="es-ES"/>
        </w:rPr>
        <w:t>p</w:t>
      </w:r>
      <w:r w:rsidR="00BB503D" w:rsidRPr="00741975">
        <w:rPr>
          <w:rFonts w:ascii="Times New Roman" w:hAnsi="Times New Roman" w:cs="Times New Roman"/>
          <w:sz w:val="20"/>
          <w:szCs w:val="20"/>
          <w:lang w:val="en-GB" w:eastAsia="es-ES"/>
        </w:rPr>
        <w:t xml:space="preserve"> &lt;.05; **</w:t>
      </w:r>
      <w:r w:rsidR="00BB503D" w:rsidRPr="00741975">
        <w:rPr>
          <w:rFonts w:ascii="Times New Roman" w:hAnsi="Times New Roman" w:cs="Times New Roman"/>
          <w:i/>
          <w:iCs/>
          <w:sz w:val="20"/>
          <w:szCs w:val="20"/>
          <w:lang w:val="en-GB" w:eastAsia="es-ES"/>
        </w:rPr>
        <w:t>p</w:t>
      </w:r>
      <w:r w:rsidR="00BB503D" w:rsidRPr="00741975">
        <w:rPr>
          <w:rFonts w:ascii="Times New Roman" w:hAnsi="Times New Roman" w:cs="Times New Roman"/>
          <w:sz w:val="20"/>
          <w:szCs w:val="20"/>
          <w:lang w:val="en-GB" w:eastAsia="es-ES"/>
        </w:rPr>
        <w:t xml:space="preserve"> &lt;.01</w:t>
      </w:r>
    </w:p>
    <w:p w14:paraId="6B5F155A" w14:textId="65F020F0" w:rsidR="00377C4F" w:rsidRDefault="00377C4F">
      <w:pPr>
        <w:rPr>
          <w:lang w:val="en-GB"/>
        </w:rPr>
      </w:pPr>
    </w:p>
    <w:p w14:paraId="17729903" w14:textId="5947B1A3" w:rsidR="00CC5F38" w:rsidRDefault="00CC5F38">
      <w:pPr>
        <w:rPr>
          <w:lang w:val="en-GB"/>
        </w:rPr>
      </w:pPr>
      <w:r>
        <w:rPr>
          <w:lang w:val="en-GB"/>
        </w:rPr>
        <w:br w:type="page"/>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8"/>
        <w:gridCol w:w="567"/>
        <w:gridCol w:w="304"/>
        <w:gridCol w:w="756"/>
        <w:gridCol w:w="556"/>
        <w:gridCol w:w="720"/>
        <w:gridCol w:w="567"/>
        <w:gridCol w:w="523"/>
        <w:gridCol w:w="827"/>
        <w:gridCol w:w="756"/>
        <w:gridCol w:w="660"/>
      </w:tblGrid>
      <w:tr w:rsidR="001D6F35" w:rsidRPr="00C57F9B" w14:paraId="473E1D76" w14:textId="77777777" w:rsidTr="000B06C3">
        <w:trPr>
          <w:cantSplit/>
        </w:trPr>
        <w:tc>
          <w:tcPr>
            <w:tcW w:w="8504" w:type="dxa"/>
            <w:gridSpan w:val="11"/>
            <w:tcBorders>
              <w:top w:val="nil"/>
              <w:left w:val="nil"/>
              <w:bottom w:val="nil"/>
              <w:right w:val="nil"/>
            </w:tcBorders>
            <w:shd w:val="clear" w:color="auto" w:fill="auto"/>
            <w:vAlign w:val="center"/>
          </w:tcPr>
          <w:p w14:paraId="37AB71EB" w14:textId="61836BFF" w:rsidR="001D6F35" w:rsidRPr="00101873" w:rsidRDefault="001D6F35" w:rsidP="00101873">
            <w:pPr>
              <w:rPr>
                <w:rFonts w:ascii="Times New Roman" w:hAnsi="Times New Roman" w:cs="Times New Roman"/>
                <w:sz w:val="24"/>
                <w:szCs w:val="24"/>
                <w:lang w:val="en-GB"/>
              </w:rPr>
            </w:pPr>
            <w:r w:rsidRPr="00101873">
              <w:rPr>
                <w:rFonts w:ascii="Times New Roman" w:hAnsi="Times New Roman" w:cs="Times New Roman"/>
                <w:sz w:val="24"/>
                <w:szCs w:val="24"/>
                <w:lang w:val="en-GB"/>
              </w:rPr>
              <w:lastRenderedPageBreak/>
              <w:t xml:space="preserve">Table </w:t>
            </w:r>
            <w:r>
              <w:rPr>
                <w:rFonts w:ascii="Times New Roman" w:hAnsi="Times New Roman" w:cs="Times New Roman"/>
                <w:sz w:val="24"/>
                <w:szCs w:val="24"/>
                <w:lang w:val="en-GB"/>
              </w:rPr>
              <w:t>S</w:t>
            </w:r>
            <w:r w:rsidR="00166DD6">
              <w:rPr>
                <w:rFonts w:ascii="Times New Roman" w:hAnsi="Times New Roman" w:cs="Times New Roman"/>
                <w:sz w:val="24"/>
                <w:szCs w:val="24"/>
                <w:lang w:val="en-GB"/>
              </w:rPr>
              <w:t>5</w:t>
            </w:r>
            <w:r w:rsidRPr="00101873">
              <w:rPr>
                <w:rFonts w:ascii="Times New Roman" w:hAnsi="Times New Roman" w:cs="Times New Roman"/>
                <w:sz w:val="24"/>
                <w:szCs w:val="24"/>
                <w:lang w:val="en-GB"/>
              </w:rPr>
              <w:t>. Structural equation model comparisons</w:t>
            </w:r>
          </w:p>
        </w:tc>
      </w:tr>
      <w:tr w:rsidR="001D6F35" w:rsidRPr="00101873" w14:paraId="430549A8" w14:textId="77777777" w:rsidTr="006867DE">
        <w:trPr>
          <w:cantSplit/>
        </w:trPr>
        <w:tc>
          <w:tcPr>
            <w:tcW w:w="2268" w:type="dxa"/>
            <w:tcBorders>
              <w:top w:val="single" w:sz="4" w:space="0" w:color="auto"/>
              <w:left w:val="nil"/>
              <w:bottom w:val="single" w:sz="4" w:space="0" w:color="auto"/>
              <w:right w:val="nil"/>
            </w:tcBorders>
            <w:shd w:val="clear" w:color="auto" w:fill="auto"/>
            <w:vAlign w:val="center"/>
          </w:tcPr>
          <w:p w14:paraId="34FD1095" w14:textId="77777777" w:rsidR="00101873" w:rsidRPr="00101873" w:rsidRDefault="00101873" w:rsidP="00101873">
            <w:pPr>
              <w:rPr>
                <w:rFonts w:ascii="Times New Roman" w:hAnsi="Times New Roman" w:cs="Times New Roman"/>
                <w:sz w:val="24"/>
                <w:szCs w:val="24"/>
                <w:lang w:val="en-GB"/>
              </w:rPr>
            </w:pPr>
            <w:r w:rsidRPr="00101873">
              <w:rPr>
                <w:rFonts w:ascii="Times New Roman" w:hAnsi="Times New Roman" w:cs="Times New Roman"/>
                <w:sz w:val="24"/>
                <w:szCs w:val="24"/>
                <w:lang w:val="en-GB"/>
              </w:rPr>
              <w:t>Models</w:t>
            </w:r>
          </w:p>
        </w:tc>
        <w:tc>
          <w:tcPr>
            <w:tcW w:w="567" w:type="dxa"/>
            <w:tcBorders>
              <w:top w:val="single" w:sz="4" w:space="0" w:color="auto"/>
              <w:left w:val="nil"/>
              <w:bottom w:val="single" w:sz="4" w:space="0" w:color="auto"/>
              <w:right w:val="nil"/>
            </w:tcBorders>
            <w:shd w:val="clear" w:color="auto" w:fill="auto"/>
            <w:vAlign w:val="center"/>
          </w:tcPr>
          <w:p w14:paraId="6B72005D"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χ</w:t>
            </w:r>
            <w:r w:rsidRPr="00101873">
              <w:rPr>
                <w:rFonts w:ascii="Times New Roman" w:hAnsi="Times New Roman" w:cs="Times New Roman"/>
                <w:sz w:val="24"/>
                <w:szCs w:val="24"/>
                <w:vertAlign w:val="superscript"/>
                <w:lang w:val="en-GB"/>
              </w:rPr>
              <w:t>2</w:t>
            </w:r>
          </w:p>
        </w:tc>
        <w:tc>
          <w:tcPr>
            <w:tcW w:w="304" w:type="dxa"/>
            <w:tcBorders>
              <w:top w:val="single" w:sz="4" w:space="0" w:color="auto"/>
              <w:left w:val="nil"/>
              <w:bottom w:val="single" w:sz="4" w:space="0" w:color="auto"/>
              <w:right w:val="nil"/>
            </w:tcBorders>
            <w:shd w:val="clear" w:color="auto" w:fill="auto"/>
            <w:vAlign w:val="center"/>
          </w:tcPr>
          <w:p w14:paraId="0F84E0A1"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df</w:t>
            </w:r>
          </w:p>
        </w:tc>
        <w:tc>
          <w:tcPr>
            <w:tcW w:w="756" w:type="dxa"/>
            <w:tcBorders>
              <w:top w:val="single" w:sz="4" w:space="0" w:color="auto"/>
              <w:left w:val="nil"/>
              <w:bottom w:val="single" w:sz="4" w:space="0" w:color="auto"/>
              <w:right w:val="nil"/>
            </w:tcBorders>
            <w:shd w:val="clear" w:color="auto" w:fill="auto"/>
            <w:vAlign w:val="center"/>
          </w:tcPr>
          <w:p w14:paraId="77AA493E"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χ2/df</w:t>
            </w:r>
          </w:p>
        </w:tc>
        <w:tc>
          <w:tcPr>
            <w:tcW w:w="556" w:type="dxa"/>
            <w:tcBorders>
              <w:top w:val="single" w:sz="4" w:space="0" w:color="auto"/>
              <w:left w:val="nil"/>
              <w:bottom w:val="single" w:sz="4" w:space="0" w:color="auto"/>
              <w:right w:val="nil"/>
            </w:tcBorders>
            <w:shd w:val="clear" w:color="auto" w:fill="auto"/>
            <w:vAlign w:val="center"/>
          </w:tcPr>
          <w:p w14:paraId="5AC8B7AC" w14:textId="77777777" w:rsidR="00101873" w:rsidRPr="00101873" w:rsidRDefault="00101873" w:rsidP="000B06C3">
            <w:pPr>
              <w:jc w:val="center"/>
              <w:rPr>
                <w:rFonts w:ascii="Times New Roman" w:hAnsi="Times New Roman" w:cs="Times New Roman"/>
                <w:i/>
                <w:iCs/>
                <w:sz w:val="24"/>
                <w:szCs w:val="24"/>
                <w:lang w:val="en-GB"/>
              </w:rPr>
            </w:pPr>
            <w:r w:rsidRPr="00101873">
              <w:rPr>
                <w:rFonts w:ascii="Times New Roman" w:hAnsi="Times New Roman" w:cs="Times New Roman"/>
                <w:i/>
                <w:iCs/>
                <w:sz w:val="24"/>
                <w:szCs w:val="24"/>
                <w:lang w:val="en-GB"/>
              </w:rPr>
              <w:t>p</w:t>
            </w:r>
          </w:p>
        </w:tc>
        <w:tc>
          <w:tcPr>
            <w:tcW w:w="720" w:type="dxa"/>
            <w:tcBorders>
              <w:top w:val="single" w:sz="4" w:space="0" w:color="auto"/>
              <w:left w:val="nil"/>
              <w:bottom w:val="single" w:sz="4" w:space="0" w:color="auto"/>
              <w:right w:val="nil"/>
            </w:tcBorders>
            <w:shd w:val="clear" w:color="auto" w:fill="auto"/>
            <w:vAlign w:val="center"/>
          </w:tcPr>
          <w:p w14:paraId="613B2DE7"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Bollen-Stine</w:t>
            </w:r>
          </w:p>
        </w:tc>
        <w:tc>
          <w:tcPr>
            <w:tcW w:w="567" w:type="dxa"/>
            <w:tcBorders>
              <w:top w:val="single" w:sz="4" w:space="0" w:color="auto"/>
              <w:left w:val="nil"/>
              <w:bottom w:val="single" w:sz="4" w:space="0" w:color="auto"/>
              <w:right w:val="nil"/>
            </w:tcBorders>
            <w:shd w:val="clear" w:color="auto" w:fill="auto"/>
            <w:vAlign w:val="center"/>
          </w:tcPr>
          <w:p w14:paraId="365CF0C1"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CFI</w:t>
            </w:r>
          </w:p>
        </w:tc>
        <w:tc>
          <w:tcPr>
            <w:tcW w:w="523" w:type="dxa"/>
            <w:tcBorders>
              <w:top w:val="single" w:sz="4" w:space="0" w:color="auto"/>
              <w:left w:val="nil"/>
              <w:bottom w:val="single" w:sz="4" w:space="0" w:color="auto"/>
              <w:right w:val="nil"/>
            </w:tcBorders>
            <w:vAlign w:val="center"/>
          </w:tcPr>
          <w:p w14:paraId="268CDCEE"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TLI</w:t>
            </w:r>
          </w:p>
        </w:tc>
        <w:tc>
          <w:tcPr>
            <w:tcW w:w="827" w:type="dxa"/>
            <w:tcBorders>
              <w:top w:val="single" w:sz="4" w:space="0" w:color="auto"/>
              <w:left w:val="nil"/>
              <w:bottom w:val="single" w:sz="4" w:space="0" w:color="auto"/>
              <w:right w:val="nil"/>
            </w:tcBorders>
            <w:vAlign w:val="center"/>
          </w:tcPr>
          <w:p w14:paraId="05044E83"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RMSEA</w:t>
            </w:r>
          </w:p>
        </w:tc>
        <w:tc>
          <w:tcPr>
            <w:tcW w:w="756" w:type="dxa"/>
            <w:tcBorders>
              <w:top w:val="single" w:sz="4" w:space="0" w:color="auto"/>
              <w:left w:val="nil"/>
              <w:bottom w:val="single" w:sz="4" w:space="0" w:color="auto"/>
              <w:right w:val="nil"/>
            </w:tcBorders>
            <w:vAlign w:val="center"/>
          </w:tcPr>
          <w:p w14:paraId="1144A5F9"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AIC</w:t>
            </w:r>
          </w:p>
        </w:tc>
        <w:tc>
          <w:tcPr>
            <w:tcW w:w="660" w:type="dxa"/>
            <w:tcBorders>
              <w:top w:val="single" w:sz="4" w:space="0" w:color="auto"/>
              <w:left w:val="nil"/>
              <w:bottom w:val="single" w:sz="4" w:space="0" w:color="auto"/>
              <w:right w:val="nil"/>
            </w:tcBorders>
            <w:vAlign w:val="center"/>
          </w:tcPr>
          <w:p w14:paraId="11A005A5"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BIC</w:t>
            </w:r>
          </w:p>
        </w:tc>
      </w:tr>
      <w:tr w:rsidR="006867DE" w:rsidRPr="00101873" w14:paraId="7480B425" w14:textId="77777777" w:rsidTr="006867DE">
        <w:trPr>
          <w:cantSplit/>
        </w:trPr>
        <w:tc>
          <w:tcPr>
            <w:tcW w:w="8504" w:type="dxa"/>
            <w:gridSpan w:val="11"/>
            <w:tcBorders>
              <w:top w:val="single" w:sz="4" w:space="0" w:color="auto"/>
              <w:left w:val="nil"/>
              <w:bottom w:val="nil"/>
              <w:right w:val="nil"/>
            </w:tcBorders>
            <w:shd w:val="clear" w:color="auto" w:fill="auto"/>
            <w:vAlign w:val="center"/>
          </w:tcPr>
          <w:p w14:paraId="1FD61F6F" w14:textId="2105D93D" w:rsidR="006867DE" w:rsidRPr="00101873" w:rsidRDefault="006867DE" w:rsidP="006867DE">
            <w:pPr>
              <w:rPr>
                <w:rFonts w:ascii="Times New Roman" w:hAnsi="Times New Roman" w:cs="Times New Roman"/>
                <w:sz w:val="24"/>
                <w:szCs w:val="24"/>
                <w:lang w:val="en-GB"/>
              </w:rPr>
            </w:pPr>
            <w:r w:rsidRPr="003D0A2E">
              <w:rPr>
                <w:rFonts w:ascii="Times New Roman" w:hAnsi="Times New Roman" w:cs="Times New Roman"/>
                <w:b/>
                <w:bCs/>
                <w:sz w:val="24"/>
                <w:szCs w:val="24"/>
                <w:lang w:val="en-GB"/>
              </w:rPr>
              <w:t>EF influences language</w:t>
            </w:r>
          </w:p>
        </w:tc>
      </w:tr>
      <w:tr w:rsidR="001D6F35" w:rsidRPr="00101873" w14:paraId="495A4DF9" w14:textId="77777777" w:rsidTr="006867DE">
        <w:trPr>
          <w:cantSplit/>
        </w:trPr>
        <w:tc>
          <w:tcPr>
            <w:tcW w:w="2268" w:type="dxa"/>
            <w:tcBorders>
              <w:top w:val="nil"/>
              <w:left w:val="nil"/>
              <w:bottom w:val="nil"/>
              <w:right w:val="nil"/>
            </w:tcBorders>
            <w:shd w:val="clear" w:color="auto" w:fill="auto"/>
          </w:tcPr>
          <w:p w14:paraId="3CE78D25" w14:textId="432DC4AC" w:rsidR="00101873" w:rsidRPr="00101873" w:rsidRDefault="00101873" w:rsidP="00101873">
            <w:pPr>
              <w:rPr>
                <w:rFonts w:ascii="Times New Roman" w:hAnsi="Times New Roman" w:cs="Times New Roman"/>
                <w:sz w:val="24"/>
                <w:szCs w:val="24"/>
              </w:rPr>
            </w:pPr>
            <w:r w:rsidRPr="00101873">
              <w:rPr>
                <w:rFonts w:ascii="Times New Roman" w:hAnsi="Times New Roman" w:cs="Times New Roman"/>
                <w:sz w:val="24"/>
                <w:szCs w:val="24"/>
              </w:rPr>
              <w:t xml:space="preserve">Model </w:t>
            </w:r>
            <w:r w:rsidRPr="003D0A2E">
              <w:rPr>
                <w:rFonts w:ascii="Times New Roman" w:hAnsi="Times New Roman" w:cs="Times New Roman"/>
                <w:sz w:val="24"/>
                <w:szCs w:val="24"/>
              </w:rPr>
              <w:t>A</w:t>
            </w:r>
            <w:r w:rsidRPr="00101873">
              <w:rPr>
                <w:rFonts w:ascii="Times New Roman" w:hAnsi="Times New Roman" w:cs="Times New Roman"/>
                <w:sz w:val="24"/>
                <w:szCs w:val="24"/>
              </w:rPr>
              <w:t>1.</w:t>
            </w:r>
            <w:r w:rsidR="003D0A2E" w:rsidRPr="003D0A2E">
              <w:rPr>
                <w:rFonts w:ascii="Times New Roman" w:hAnsi="Times New Roman" w:cs="Times New Roman"/>
                <w:sz w:val="24"/>
                <w:szCs w:val="24"/>
              </w:rPr>
              <w:t xml:space="preserve"> </w:t>
            </w:r>
            <w:r w:rsidRPr="00101873">
              <w:rPr>
                <w:rFonts w:ascii="Times New Roman" w:hAnsi="Times New Roman" w:cs="Times New Roman"/>
                <w:sz w:val="24"/>
                <w:szCs w:val="24"/>
              </w:rPr>
              <w:t>B</w:t>
            </w:r>
            <w:r w:rsidR="00C37004" w:rsidRPr="003D0A2E">
              <w:rPr>
                <w:rFonts w:ascii="Times New Roman" w:hAnsi="Times New Roman" w:cs="Times New Roman"/>
                <w:sz w:val="24"/>
                <w:szCs w:val="24"/>
              </w:rPr>
              <w:t>R</w:t>
            </w:r>
            <w:r w:rsidR="00501366">
              <w:rPr>
                <w:rFonts w:ascii="Times New Roman" w:hAnsi="Times New Roman" w:cs="Times New Roman"/>
                <w:sz w:val="24"/>
                <w:szCs w:val="24"/>
              </w:rPr>
              <w:t>I</w:t>
            </w:r>
            <w:r w:rsidRPr="00101873">
              <w:rPr>
                <w:rFonts w:ascii="Times New Roman" w:hAnsi="Times New Roman" w:cs="Times New Roman"/>
                <w:sz w:val="24"/>
                <w:szCs w:val="24"/>
              </w:rPr>
              <w:t xml:space="preserve"> precedes </w:t>
            </w:r>
            <w:r w:rsidR="00C37004" w:rsidRPr="003D0A2E">
              <w:rPr>
                <w:rFonts w:ascii="Times New Roman" w:hAnsi="Times New Roman" w:cs="Times New Roman"/>
                <w:sz w:val="24"/>
                <w:szCs w:val="24"/>
              </w:rPr>
              <w:t>M</w:t>
            </w:r>
            <w:r w:rsidR="00501366">
              <w:rPr>
                <w:rFonts w:ascii="Times New Roman" w:hAnsi="Times New Roman" w:cs="Times New Roman"/>
                <w:sz w:val="24"/>
                <w:szCs w:val="24"/>
              </w:rPr>
              <w:t>I</w:t>
            </w:r>
          </w:p>
        </w:tc>
        <w:tc>
          <w:tcPr>
            <w:tcW w:w="567" w:type="dxa"/>
            <w:tcBorders>
              <w:top w:val="nil"/>
              <w:left w:val="nil"/>
              <w:bottom w:val="nil"/>
              <w:right w:val="nil"/>
            </w:tcBorders>
            <w:shd w:val="clear" w:color="auto" w:fill="auto"/>
            <w:vAlign w:val="center"/>
          </w:tcPr>
          <w:p w14:paraId="1A1E997D"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3.10</w:t>
            </w:r>
          </w:p>
        </w:tc>
        <w:tc>
          <w:tcPr>
            <w:tcW w:w="304" w:type="dxa"/>
            <w:tcBorders>
              <w:top w:val="nil"/>
              <w:left w:val="nil"/>
              <w:bottom w:val="nil"/>
              <w:right w:val="nil"/>
            </w:tcBorders>
            <w:shd w:val="clear" w:color="auto" w:fill="auto"/>
            <w:vAlign w:val="center"/>
          </w:tcPr>
          <w:p w14:paraId="22F30A1B"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2</w:t>
            </w:r>
          </w:p>
        </w:tc>
        <w:tc>
          <w:tcPr>
            <w:tcW w:w="756" w:type="dxa"/>
            <w:tcBorders>
              <w:top w:val="nil"/>
              <w:left w:val="nil"/>
              <w:bottom w:val="nil"/>
              <w:right w:val="nil"/>
            </w:tcBorders>
            <w:shd w:val="clear" w:color="auto" w:fill="auto"/>
            <w:vAlign w:val="center"/>
          </w:tcPr>
          <w:p w14:paraId="60D78267"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1.55</w:t>
            </w:r>
          </w:p>
        </w:tc>
        <w:tc>
          <w:tcPr>
            <w:tcW w:w="556" w:type="dxa"/>
            <w:tcBorders>
              <w:top w:val="nil"/>
              <w:left w:val="nil"/>
              <w:bottom w:val="nil"/>
              <w:right w:val="nil"/>
            </w:tcBorders>
            <w:shd w:val="clear" w:color="auto" w:fill="auto"/>
            <w:vAlign w:val="center"/>
          </w:tcPr>
          <w:p w14:paraId="46B28607"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.21</w:t>
            </w:r>
          </w:p>
        </w:tc>
        <w:tc>
          <w:tcPr>
            <w:tcW w:w="720" w:type="dxa"/>
            <w:tcBorders>
              <w:top w:val="nil"/>
              <w:left w:val="nil"/>
              <w:bottom w:val="nil"/>
              <w:right w:val="nil"/>
            </w:tcBorders>
            <w:shd w:val="clear" w:color="auto" w:fill="auto"/>
            <w:vAlign w:val="center"/>
          </w:tcPr>
          <w:p w14:paraId="49CCA7DD"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.24</w:t>
            </w:r>
          </w:p>
        </w:tc>
        <w:tc>
          <w:tcPr>
            <w:tcW w:w="567" w:type="dxa"/>
            <w:tcBorders>
              <w:top w:val="nil"/>
              <w:left w:val="nil"/>
              <w:bottom w:val="nil"/>
              <w:right w:val="nil"/>
            </w:tcBorders>
            <w:shd w:val="clear" w:color="auto" w:fill="auto"/>
            <w:vAlign w:val="center"/>
          </w:tcPr>
          <w:p w14:paraId="4B50A3A6"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.99</w:t>
            </w:r>
          </w:p>
        </w:tc>
        <w:tc>
          <w:tcPr>
            <w:tcW w:w="523" w:type="dxa"/>
            <w:tcBorders>
              <w:top w:val="nil"/>
              <w:left w:val="nil"/>
              <w:bottom w:val="nil"/>
              <w:right w:val="nil"/>
            </w:tcBorders>
            <w:vAlign w:val="center"/>
          </w:tcPr>
          <w:p w14:paraId="6FA2F364"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.99</w:t>
            </w:r>
          </w:p>
        </w:tc>
        <w:tc>
          <w:tcPr>
            <w:tcW w:w="827" w:type="dxa"/>
            <w:tcBorders>
              <w:top w:val="nil"/>
              <w:left w:val="nil"/>
              <w:bottom w:val="nil"/>
              <w:right w:val="nil"/>
            </w:tcBorders>
            <w:vAlign w:val="center"/>
          </w:tcPr>
          <w:p w14:paraId="5960263B"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.02</w:t>
            </w:r>
          </w:p>
        </w:tc>
        <w:tc>
          <w:tcPr>
            <w:tcW w:w="756" w:type="dxa"/>
            <w:tcBorders>
              <w:top w:val="nil"/>
              <w:left w:val="nil"/>
              <w:bottom w:val="nil"/>
              <w:right w:val="nil"/>
            </w:tcBorders>
            <w:vAlign w:val="center"/>
          </w:tcPr>
          <w:p w14:paraId="58A79CA5"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19.10</w:t>
            </w:r>
          </w:p>
        </w:tc>
        <w:tc>
          <w:tcPr>
            <w:tcW w:w="660" w:type="dxa"/>
            <w:tcBorders>
              <w:top w:val="nil"/>
              <w:left w:val="nil"/>
              <w:bottom w:val="nil"/>
              <w:right w:val="nil"/>
            </w:tcBorders>
            <w:vAlign w:val="center"/>
          </w:tcPr>
          <w:p w14:paraId="31313F68"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58.67</w:t>
            </w:r>
          </w:p>
        </w:tc>
      </w:tr>
      <w:tr w:rsidR="001D6F35" w:rsidRPr="00101873" w14:paraId="097983AF" w14:textId="77777777" w:rsidTr="000B06C3">
        <w:trPr>
          <w:cantSplit/>
        </w:trPr>
        <w:tc>
          <w:tcPr>
            <w:tcW w:w="2268" w:type="dxa"/>
            <w:tcBorders>
              <w:top w:val="nil"/>
              <w:left w:val="nil"/>
              <w:bottom w:val="nil"/>
              <w:right w:val="nil"/>
            </w:tcBorders>
            <w:shd w:val="clear" w:color="auto" w:fill="auto"/>
          </w:tcPr>
          <w:p w14:paraId="286E3774" w14:textId="4DDED020" w:rsidR="00101873" w:rsidRPr="00101873" w:rsidRDefault="00101873" w:rsidP="00101873">
            <w:pPr>
              <w:rPr>
                <w:rFonts w:ascii="Times New Roman" w:hAnsi="Times New Roman" w:cs="Times New Roman"/>
                <w:sz w:val="24"/>
                <w:szCs w:val="24"/>
              </w:rPr>
            </w:pPr>
            <w:r w:rsidRPr="00101873">
              <w:rPr>
                <w:rFonts w:ascii="Times New Roman" w:hAnsi="Times New Roman" w:cs="Times New Roman"/>
                <w:sz w:val="24"/>
                <w:szCs w:val="24"/>
              </w:rPr>
              <w:t xml:space="preserve">Model </w:t>
            </w:r>
            <w:r w:rsidRPr="003D0A2E">
              <w:rPr>
                <w:rFonts w:ascii="Times New Roman" w:hAnsi="Times New Roman" w:cs="Times New Roman"/>
                <w:sz w:val="24"/>
                <w:szCs w:val="24"/>
              </w:rPr>
              <w:t>A</w:t>
            </w:r>
            <w:r w:rsidRPr="00101873">
              <w:rPr>
                <w:rFonts w:ascii="Times New Roman" w:hAnsi="Times New Roman" w:cs="Times New Roman"/>
                <w:sz w:val="24"/>
                <w:szCs w:val="24"/>
              </w:rPr>
              <w:t xml:space="preserve">2. </w:t>
            </w:r>
            <w:r w:rsidR="00892DEC">
              <w:rPr>
                <w:rFonts w:ascii="Times New Roman" w:hAnsi="Times New Roman" w:cs="Times New Roman"/>
                <w:sz w:val="24"/>
                <w:szCs w:val="24"/>
              </w:rPr>
              <w:t>M</w:t>
            </w:r>
            <w:r w:rsidR="00501366">
              <w:rPr>
                <w:rFonts w:ascii="Times New Roman" w:hAnsi="Times New Roman" w:cs="Times New Roman"/>
                <w:sz w:val="24"/>
                <w:szCs w:val="24"/>
              </w:rPr>
              <w:t>I</w:t>
            </w:r>
            <w:r w:rsidR="00C37004" w:rsidRPr="003D0A2E">
              <w:rPr>
                <w:rFonts w:ascii="Times New Roman" w:hAnsi="Times New Roman" w:cs="Times New Roman"/>
                <w:sz w:val="24"/>
                <w:szCs w:val="24"/>
              </w:rPr>
              <w:t xml:space="preserve"> </w:t>
            </w:r>
            <w:r w:rsidRPr="00101873">
              <w:rPr>
                <w:rFonts w:ascii="Times New Roman" w:hAnsi="Times New Roman" w:cs="Times New Roman"/>
                <w:sz w:val="24"/>
                <w:szCs w:val="24"/>
              </w:rPr>
              <w:t xml:space="preserve">precedes </w:t>
            </w:r>
            <w:r w:rsidR="00892DEC">
              <w:rPr>
                <w:rFonts w:ascii="Times New Roman" w:hAnsi="Times New Roman" w:cs="Times New Roman"/>
                <w:sz w:val="24"/>
                <w:szCs w:val="24"/>
              </w:rPr>
              <w:t>BR</w:t>
            </w:r>
            <w:r w:rsidR="00501366">
              <w:rPr>
                <w:rFonts w:ascii="Times New Roman" w:hAnsi="Times New Roman" w:cs="Times New Roman"/>
                <w:sz w:val="24"/>
                <w:szCs w:val="24"/>
              </w:rPr>
              <w:t>I</w:t>
            </w:r>
          </w:p>
        </w:tc>
        <w:tc>
          <w:tcPr>
            <w:tcW w:w="567" w:type="dxa"/>
            <w:tcBorders>
              <w:top w:val="nil"/>
              <w:left w:val="nil"/>
              <w:bottom w:val="nil"/>
              <w:right w:val="nil"/>
            </w:tcBorders>
            <w:shd w:val="clear" w:color="auto" w:fill="auto"/>
            <w:vAlign w:val="center"/>
          </w:tcPr>
          <w:p w14:paraId="2752297F"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54.55</w:t>
            </w:r>
          </w:p>
        </w:tc>
        <w:tc>
          <w:tcPr>
            <w:tcW w:w="304" w:type="dxa"/>
            <w:tcBorders>
              <w:top w:val="nil"/>
              <w:left w:val="nil"/>
              <w:bottom w:val="nil"/>
              <w:right w:val="nil"/>
            </w:tcBorders>
            <w:shd w:val="clear" w:color="auto" w:fill="auto"/>
            <w:vAlign w:val="center"/>
          </w:tcPr>
          <w:p w14:paraId="160EA423"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2</w:t>
            </w:r>
          </w:p>
        </w:tc>
        <w:tc>
          <w:tcPr>
            <w:tcW w:w="756" w:type="dxa"/>
            <w:tcBorders>
              <w:top w:val="nil"/>
              <w:left w:val="nil"/>
              <w:bottom w:val="nil"/>
              <w:right w:val="nil"/>
            </w:tcBorders>
            <w:shd w:val="clear" w:color="auto" w:fill="auto"/>
            <w:vAlign w:val="center"/>
          </w:tcPr>
          <w:p w14:paraId="4ABB92A1"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27.27</w:t>
            </w:r>
          </w:p>
        </w:tc>
        <w:tc>
          <w:tcPr>
            <w:tcW w:w="556" w:type="dxa"/>
            <w:tcBorders>
              <w:top w:val="nil"/>
              <w:left w:val="nil"/>
              <w:bottom w:val="nil"/>
              <w:right w:val="nil"/>
            </w:tcBorders>
            <w:shd w:val="clear" w:color="auto" w:fill="auto"/>
            <w:vAlign w:val="center"/>
          </w:tcPr>
          <w:p w14:paraId="18F50202"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&lt;.001</w:t>
            </w:r>
          </w:p>
        </w:tc>
        <w:tc>
          <w:tcPr>
            <w:tcW w:w="720" w:type="dxa"/>
            <w:tcBorders>
              <w:top w:val="nil"/>
              <w:left w:val="nil"/>
              <w:bottom w:val="nil"/>
              <w:right w:val="nil"/>
            </w:tcBorders>
            <w:shd w:val="clear" w:color="auto" w:fill="auto"/>
            <w:vAlign w:val="center"/>
          </w:tcPr>
          <w:p w14:paraId="0A5AC033"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&lt;.001</w:t>
            </w:r>
          </w:p>
        </w:tc>
        <w:tc>
          <w:tcPr>
            <w:tcW w:w="567" w:type="dxa"/>
            <w:tcBorders>
              <w:top w:val="nil"/>
              <w:left w:val="nil"/>
              <w:bottom w:val="nil"/>
              <w:right w:val="nil"/>
            </w:tcBorders>
            <w:shd w:val="clear" w:color="auto" w:fill="auto"/>
            <w:vAlign w:val="center"/>
          </w:tcPr>
          <w:p w14:paraId="568C2437"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.95</w:t>
            </w:r>
          </w:p>
        </w:tc>
        <w:tc>
          <w:tcPr>
            <w:tcW w:w="523" w:type="dxa"/>
            <w:tcBorders>
              <w:top w:val="nil"/>
              <w:left w:val="nil"/>
              <w:bottom w:val="nil"/>
              <w:right w:val="nil"/>
            </w:tcBorders>
            <w:vAlign w:val="center"/>
          </w:tcPr>
          <w:p w14:paraId="59563AF4"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.86</w:t>
            </w:r>
          </w:p>
        </w:tc>
        <w:tc>
          <w:tcPr>
            <w:tcW w:w="827" w:type="dxa"/>
            <w:tcBorders>
              <w:top w:val="nil"/>
              <w:left w:val="nil"/>
              <w:bottom w:val="nil"/>
              <w:right w:val="nil"/>
            </w:tcBorders>
            <w:vAlign w:val="center"/>
          </w:tcPr>
          <w:p w14:paraId="5C208ED6"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.16</w:t>
            </w:r>
          </w:p>
        </w:tc>
        <w:tc>
          <w:tcPr>
            <w:tcW w:w="756" w:type="dxa"/>
            <w:tcBorders>
              <w:top w:val="nil"/>
              <w:left w:val="nil"/>
              <w:bottom w:val="nil"/>
              <w:right w:val="nil"/>
            </w:tcBorders>
            <w:vAlign w:val="center"/>
          </w:tcPr>
          <w:p w14:paraId="68148CAB"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70.55</w:t>
            </w:r>
          </w:p>
        </w:tc>
        <w:tc>
          <w:tcPr>
            <w:tcW w:w="660" w:type="dxa"/>
            <w:tcBorders>
              <w:top w:val="nil"/>
              <w:left w:val="nil"/>
              <w:bottom w:val="nil"/>
              <w:right w:val="nil"/>
            </w:tcBorders>
            <w:vAlign w:val="center"/>
          </w:tcPr>
          <w:p w14:paraId="77656FA8" w14:textId="77777777" w:rsidR="00101873" w:rsidRPr="00101873" w:rsidRDefault="00101873" w:rsidP="000B06C3">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110.12</w:t>
            </w:r>
          </w:p>
        </w:tc>
      </w:tr>
      <w:tr w:rsidR="00703C42" w:rsidRPr="00101873" w14:paraId="1217A74D" w14:textId="77777777" w:rsidTr="000B06C3">
        <w:trPr>
          <w:cantSplit/>
        </w:trPr>
        <w:tc>
          <w:tcPr>
            <w:tcW w:w="2268" w:type="dxa"/>
            <w:tcBorders>
              <w:top w:val="nil"/>
              <w:left w:val="nil"/>
              <w:bottom w:val="nil"/>
              <w:right w:val="nil"/>
            </w:tcBorders>
            <w:shd w:val="clear" w:color="auto" w:fill="auto"/>
          </w:tcPr>
          <w:p w14:paraId="08C62FAC" w14:textId="50415995" w:rsidR="00703C42" w:rsidRPr="00703C42" w:rsidRDefault="00703C42" w:rsidP="00703C42">
            <w:pPr>
              <w:rPr>
                <w:rFonts w:ascii="Times New Roman" w:hAnsi="Times New Roman" w:cs="Times New Roman"/>
                <w:sz w:val="24"/>
                <w:szCs w:val="24"/>
                <w:lang w:val="en-GB"/>
              </w:rPr>
            </w:pPr>
            <w:r w:rsidRPr="00101873">
              <w:rPr>
                <w:rFonts w:ascii="Times New Roman" w:hAnsi="Times New Roman" w:cs="Times New Roman"/>
                <w:sz w:val="24"/>
                <w:szCs w:val="24"/>
                <w:lang w:val="en-GB"/>
              </w:rPr>
              <w:t>Model</w:t>
            </w:r>
            <w:r>
              <w:rPr>
                <w:rFonts w:ascii="Times New Roman" w:hAnsi="Times New Roman" w:cs="Times New Roman"/>
                <w:sz w:val="24"/>
                <w:szCs w:val="24"/>
                <w:lang w:val="en-GB"/>
              </w:rPr>
              <w:t xml:space="preserve"> A1</w:t>
            </w:r>
            <w:r w:rsidRPr="00101873">
              <w:rPr>
                <w:rFonts w:ascii="Times New Roman" w:hAnsi="Times New Roman" w:cs="Times New Roman"/>
                <w:sz w:val="24"/>
                <w:szCs w:val="24"/>
                <w:lang w:val="en-GB"/>
              </w:rPr>
              <w:t xml:space="preserve"> controlling for a</w:t>
            </w:r>
            <w:r>
              <w:rPr>
                <w:rFonts w:ascii="Times New Roman" w:hAnsi="Times New Roman" w:cs="Times New Roman"/>
                <w:sz w:val="24"/>
                <w:szCs w:val="24"/>
                <w:lang w:val="en-GB"/>
              </w:rPr>
              <w:t>ge</w:t>
            </w:r>
          </w:p>
        </w:tc>
        <w:tc>
          <w:tcPr>
            <w:tcW w:w="567" w:type="dxa"/>
            <w:tcBorders>
              <w:top w:val="nil"/>
              <w:left w:val="nil"/>
              <w:bottom w:val="nil"/>
              <w:right w:val="nil"/>
            </w:tcBorders>
            <w:shd w:val="clear" w:color="auto" w:fill="auto"/>
            <w:vAlign w:val="center"/>
          </w:tcPr>
          <w:p w14:paraId="361F8073" w14:textId="76169B78"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4.03</w:t>
            </w:r>
          </w:p>
        </w:tc>
        <w:tc>
          <w:tcPr>
            <w:tcW w:w="304" w:type="dxa"/>
            <w:tcBorders>
              <w:top w:val="nil"/>
              <w:left w:val="nil"/>
              <w:bottom w:val="nil"/>
              <w:right w:val="nil"/>
            </w:tcBorders>
            <w:shd w:val="clear" w:color="auto" w:fill="auto"/>
            <w:vAlign w:val="center"/>
          </w:tcPr>
          <w:p w14:paraId="718F80A2" w14:textId="5C5736F0"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2</w:t>
            </w:r>
          </w:p>
        </w:tc>
        <w:tc>
          <w:tcPr>
            <w:tcW w:w="756" w:type="dxa"/>
            <w:tcBorders>
              <w:top w:val="nil"/>
              <w:left w:val="nil"/>
              <w:bottom w:val="nil"/>
              <w:right w:val="nil"/>
            </w:tcBorders>
            <w:shd w:val="clear" w:color="auto" w:fill="auto"/>
            <w:vAlign w:val="center"/>
          </w:tcPr>
          <w:p w14:paraId="2946C449" w14:textId="18E38835"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2.01</w:t>
            </w:r>
          </w:p>
        </w:tc>
        <w:tc>
          <w:tcPr>
            <w:tcW w:w="556" w:type="dxa"/>
            <w:tcBorders>
              <w:top w:val="nil"/>
              <w:left w:val="nil"/>
              <w:bottom w:val="nil"/>
              <w:right w:val="nil"/>
            </w:tcBorders>
            <w:shd w:val="clear" w:color="auto" w:fill="auto"/>
            <w:vAlign w:val="center"/>
          </w:tcPr>
          <w:p w14:paraId="1AE4DAB2" w14:textId="6BED05C2"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.13</w:t>
            </w:r>
          </w:p>
        </w:tc>
        <w:tc>
          <w:tcPr>
            <w:tcW w:w="720" w:type="dxa"/>
            <w:tcBorders>
              <w:top w:val="nil"/>
              <w:left w:val="nil"/>
              <w:bottom w:val="nil"/>
              <w:right w:val="nil"/>
            </w:tcBorders>
            <w:shd w:val="clear" w:color="auto" w:fill="auto"/>
            <w:vAlign w:val="center"/>
          </w:tcPr>
          <w:p w14:paraId="58A69EA7" w14:textId="7F02DFA1"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.16</w:t>
            </w:r>
          </w:p>
        </w:tc>
        <w:tc>
          <w:tcPr>
            <w:tcW w:w="567" w:type="dxa"/>
            <w:tcBorders>
              <w:top w:val="nil"/>
              <w:left w:val="nil"/>
              <w:bottom w:val="nil"/>
              <w:right w:val="nil"/>
            </w:tcBorders>
            <w:shd w:val="clear" w:color="auto" w:fill="auto"/>
            <w:vAlign w:val="center"/>
          </w:tcPr>
          <w:p w14:paraId="0B214B28" w14:textId="2C4A22F1"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.99</w:t>
            </w:r>
          </w:p>
        </w:tc>
        <w:tc>
          <w:tcPr>
            <w:tcW w:w="523" w:type="dxa"/>
            <w:tcBorders>
              <w:top w:val="nil"/>
              <w:left w:val="nil"/>
              <w:bottom w:val="nil"/>
              <w:right w:val="nil"/>
            </w:tcBorders>
            <w:vAlign w:val="center"/>
          </w:tcPr>
          <w:p w14:paraId="174CF2E2" w14:textId="332B5058"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.99</w:t>
            </w:r>
          </w:p>
        </w:tc>
        <w:tc>
          <w:tcPr>
            <w:tcW w:w="827" w:type="dxa"/>
            <w:tcBorders>
              <w:top w:val="nil"/>
              <w:left w:val="nil"/>
              <w:bottom w:val="nil"/>
              <w:right w:val="nil"/>
            </w:tcBorders>
            <w:vAlign w:val="center"/>
          </w:tcPr>
          <w:p w14:paraId="7E0E8829" w14:textId="1FB5FCD0"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.03</w:t>
            </w:r>
          </w:p>
        </w:tc>
        <w:tc>
          <w:tcPr>
            <w:tcW w:w="756" w:type="dxa"/>
            <w:tcBorders>
              <w:top w:val="nil"/>
              <w:left w:val="nil"/>
              <w:bottom w:val="nil"/>
              <w:right w:val="nil"/>
            </w:tcBorders>
            <w:vAlign w:val="center"/>
          </w:tcPr>
          <w:p w14:paraId="0E8A98B7" w14:textId="23B07DEC"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30.03</w:t>
            </w:r>
          </w:p>
        </w:tc>
        <w:tc>
          <w:tcPr>
            <w:tcW w:w="660" w:type="dxa"/>
            <w:tcBorders>
              <w:top w:val="nil"/>
              <w:left w:val="nil"/>
              <w:bottom w:val="nil"/>
              <w:right w:val="nil"/>
            </w:tcBorders>
            <w:vAlign w:val="center"/>
          </w:tcPr>
          <w:p w14:paraId="761155DB" w14:textId="44DB8FB7"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94.34</w:t>
            </w:r>
          </w:p>
        </w:tc>
      </w:tr>
      <w:tr w:rsidR="00703C42" w:rsidRPr="00101873" w14:paraId="38ED9F49" w14:textId="77777777" w:rsidTr="006867DE">
        <w:trPr>
          <w:cantSplit/>
        </w:trPr>
        <w:tc>
          <w:tcPr>
            <w:tcW w:w="8504" w:type="dxa"/>
            <w:gridSpan w:val="11"/>
            <w:tcBorders>
              <w:top w:val="nil"/>
              <w:left w:val="nil"/>
              <w:bottom w:val="nil"/>
              <w:right w:val="nil"/>
            </w:tcBorders>
            <w:shd w:val="clear" w:color="auto" w:fill="auto"/>
            <w:vAlign w:val="center"/>
          </w:tcPr>
          <w:p w14:paraId="3F519C80" w14:textId="2755BB21" w:rsidR="00703C42" w:rsidRPr="00101873" w:rsidRDefault="00703C42" w:rsidP="00703C42">
            <w:pPr>
              <w:rPr>
                <w:rFonts w:ascii="Times New Roman" w:hAnsi="Times New Roman" w:cs="Times New Roman"/>
                <w:sz w:val="24"/>
                <w:szCs w:val="24"/>
                <w:lang w:val="en-GB"/>
              </w:rPr>
            </w:pPr>
            <w:r w:rsidRPr="003D0A2E">
              <w:rPr>
                <w:rFonts w:ascii="Times New Roman" w:hAnsi="Times New Roman" w:cs="Times New Roman"/>
                <w:b/>
                <w:bCs/>
                <w:sz w:val="24"/>
                <w:szCs w:val="24"/>
                <w:lang w:val="en-GB"/>
              </w:rPr>
              <w:t>Language influences EF</w:t>
            </w:r>
          </w:p>
        </w:tc>
      </w:tr>
      <w:tr w:rsidR="00703C42" w:rsidRPr="00101873" w14:paraId="377C70DB" w14:textId="77777777" w:rsidTr="000B06C3">
        <w:trPr>
          <w:cantSplit/>
        </w:trPr>
        <w:tc>
          <w:tcPr>
            <w:tcW w:w="2268" w:type="dxa"/>
            <w:tcBorders>
              <w:top w:val="nil"/>
              <w:left w:val="nil"/>
              <w:bottom w:val="nil"/>
              <w:right w:val="nil"/>
            </w:tcBorders>
            <w:shd w:val="clear" w:color="auto" w:fill="auto"/>
          </w:tcPr>
          <w:p w14:paraId="69CC5A0B" w14:textId="77E34D10" w:rsidR="00703C42" w:rsidRPr="00101873" w:rsidRDefault="00703C42" w:rsidP="00703C42">
            <w:pPr>
              <w:rPr>
                <w:rFonts w:ascii="Times New Roman" w:hAnsi="Times New Roman" w:cs="Times New Roman"/>
                <w:sz w:val="24"/>
                <w:szCs w:val="24"/>
              </w:rPr>
            </w:pPr>
            <w:r w:rsidRPr="00101873">
              <w:rPr>
                <w:rFonts w:ascii="Times New Roman" w:hAnsi="Times New Roman" w:cs="Times New Roman"/>
                <w:sz w:val="24"/>
                <w:szCs w:val="24"/>
              </w:rPr>
              <w:t xml:space="preserve">Model </w:t>
            </w:r>
            <w:r w:rsidRPr="00012FCD">
              <w:rPr>
                <w:rFonts w:ascii="Times New Roman" w:hAnsi="Times New Roman" w:cs="Times New Roman"/>
                <w:sz w:val="24"/>
                <w:szCs w:val="24"/>
              </w:rPr>
              <w:t>B</w:t>
            </w:r>
            <w:r>
              <w:rPr>
                <w:rFonts w:ascii="Times New Roman" w:hAnsi="Times New Roman" w:cs="Times New Roman"/>
                <w:sz w:val="24"/>
                <w:szCs w:val="24"/>
              </w:rPr>
              <w:t>1</w:t>
            </w:r>
            <w:r w:rsidRPr="00101873">
              <w:rPr>
                <w:rFonts w:ascii="Times New Roman" w:hAnsi="Times New Roman" w:cs="Times New Roman"/>
                <w:sz w:val="24"/>
                <w:szCs w:val="24"/>
              </w:rPr>
              <w:t xml:space="preserve">. </w:t>
            </w:r>
            <w:r w:rsidRPr="00012FCD">
              <w:rPr>
                <w:rFonts w:ascii="Times New Roman" w:hAnsi="Times New Roman" w:cs="Times New Roman"/>
                <w:sz w:val="24"/>
                <w:szCs w:val="24"/>
              </w:rPr>
              <w:t>BR</w:t>
            </w:r>
            <w:r>
              <w:rPr>
                <w:rFonts w:ascii="Times New Roman" w:hAnsi="Times New Roman" w:cs="Times New Roman"/>
                <w:sz w:val="24"/>
                <w:szCs w:val="24"/>
              </w:rPr>
              <w:t>I</w:t>
            </w:r>
            <w:r w:rsidRPr="00101873">
              <w:rPr>
                <w:rFonts w:ascii="Times New Roman" w:hAnsi="Times New Roman" w:cs="Times New Roman"/>
                <w:sz w:val="24"/>
                <w:szCs w:val="24"/>
              </w:rPr>
              <w:t xml:space="preserve"> </w:t>
            </w:r>
            <w:r w:rsidRPr="00012FCD">
              <w:rPr>
                <w:rFonts w:ascii="Times New Roman" w:hAnsi="Times New Roman" w:cs="Times New Roman"/>
                <w:sz w:val="24"/>
                <w:szCs w:val="24"/>
              </w:rPr>
              <w:t>precedes M</w:t>
            </w:r>
            <w:r>
              <w:rPr>
                <w:rFonts w:ascii="Times New Roman" w:hAnsi="Times New Roman" w:cs="Times New Roman"/>
                <w:sz w:val="24"/>
                <w:szCs w:val="24"/>
              </w:rPr>
              <w:t>I</w:t>
            </w:r>
          </w:p>
        </w:tc>
        <w:tc>
          <w:tcPr>
            <w:tcW w:w="567" w:type="dxa"/>
            <w:tcBorders>
              <w:top w:val="nil"/>
              <w:left w:val="nil"/>
              <w:bottom w:val="nil"/>
              <w:right w:val="nil"/>
            </w:tcBorders>
            <w:shd w:val="clear" w:color="auto" w:fill="auto"/>
            <w:vAlign w:val="center"/>
          </w:tcPr>
          <w:p w14:paraId="5FA75965" w14:textId="41B47553"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59.56</w:t>
            </w:r>
          </w:p>
        </w:tc>
        <w:tc>
          <w:tcPr>
            <w:tcW w:w="304" w:type="dxa"/>
            <w:tcBorders>
              <w:top w:val="nil"/>
              <w:left w:val="nil"/>
              <w:bottom w:val="nil"/>
              <w:right w:val="nil"/>
            </w:tcBorders>
            <w:shd w:val="clear" w:color="auto" w:fill="auto"/>
            <w:vAlign w:val="center"/>
          </w:tcPr>
          <w:p w14:paraId="321D6C22" w14:textId="4305B9E8"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2</w:t>
            </w:r>
          </w:p>
        </w:tc>
        <w:tc>
          <w:tcPr>
            <w:tcW w:w="756" w:type="dxa"/>
            <w:tcBorders>
              <w:top w:val="nil"/>
              <w:left w:val="nil"/>
              <w:bottom w:val="nil"/>
              <w:right w:val="nil"/>
            </w:tcBorders>
            <w:shd w:val="clear" w:color="auto" w:fill="auto"/>
            <w:vAlign w:val="center"/>
          </w:tcPr>
          <w:p w14:paraId="2DCA122B" w14:textId="4DB9E16E"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29.78</w:t>
            </w:r>
          </w:p>
        </w:tc>
        <w:tc>
          <w:tcPr>
            <w:tcW w:w="556" w:type="dxa"/>
            <w:tcBorders>
              <w:top w:val="nil"/>
              <w:left w:val="nil"/>
              <w:bottom w:val="nil"/>
              <w:right w:val="nil"/>
            </w:tcBorders>
            <w:shd w:val="clear" w:color="auto" w:fill="auto"/>
            <w:vAlign w:val="center"/>
          </w:tcPr>
          <w:p w14:paraId="3C27CFD7" w14:textId="6F0A253B"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&lt;.001</w:t>
            </w:r>
          </w:p>
        </w:tc>
        <w:tc>
          <w:tcPr>
            <w:tcW w:w="720" w:type="dxa"/>
            <w:tcBorders>
              <w:top w:val="nil"/>
              <w:left w:val="nil"/>
              <w:bottom w:val="nil"/>
              <w:right w:val="nil"/>
            </w:tcBorders>
            <w:shd w:val="clear" w:color="auto" w:fill="auto"/>
            <w:vAlign w:val="center"/>
          </w:tcPr>
          <w:p w14:paraId="5E5D4B3D" w14:textId="73433454"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&lt;.001</w:t>
            </w:r>
          </w:p>
        </w:tc>
        <w:tc>
          <w:tcPr>
            <w:tcW w:w="567" w:type="dxa"/>
            <w:tcBorders>
              <w:top w:val="nil"/>
              <w:left w:val="nil"/>
              <w:bottom w:val="nil"/>
              <w:right w:val="nil"/>
            </w:tcBorders>
            <w:shd w:val="clear" w:color="auto" w:fill="auto"/>
            <w:vAlign w:val="center"/>
          </w:tcPr>
          <w:p w14:paraId="3C1C3EB9" w14:textId="743B69EE"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.95</w:t>
            </w:r>
          </w:p>
        </w:tc>
        <w:tc>
          <w:tcPr>
            <w:tcW w:w="523" w:type="dxa"/>
            <w:tcBorders>
              <w:top w:val="nil"/>
              <w:left w:val="nil"/>
              <w:bottom w:val="nil"/>
              <w:right w:val="nil"/>
            </w:tcBorders>
            <w:vAlign w:val="center"/>
          </w:tcPr>
          <w:p w14:paraId="229F17B3" w14:textId="265BD390"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.85</w:t>
            </w:r>
          </w:p>
        </w:tc>
        <w:tc>
          <w:tcPr>
            <w:tcW w:w="827" w:type="dxa"/>
            <w:tcBorders>
              <w:top w:val="nil"/>
              <w:left w:val="nil"/>
              <w:bottom w:val="nil"/>
              <w:right w:val="nil"/>
            </w:tcBorders>
            <w:vAlign w:val="center"/>
          </w:tcPr>
          <w:p w14:paraId="4C5CF55C" w14:textId="2BCFF7C8"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.17</w:t>
            </w:r>
          </w:p>
        </w:tc>
        <w:tc>
          <w:tcPr>
            <w:tcW w:w="756" w:type="dxa"/>
            <w:tcBorders>
              <w:top w:val="nil"/>
              <w:left w:val="nil"/>
              <w:bottom w:val="nil"/>
              <w:right w:val="nil"/>
            </w:tcBorders>
            <w:vAlign w:val="center"/>
          </w:tcPr>
          <w:p w14:paraId="253DA144" w14:textId="64617D89"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75.56</w:t>
            </w:r>
          </w:p>
        </w:tc>
        <w:tc>
          <w:tcPr>
            <w:tcW w:w="660" w:type="dxa"/>
            <w:tcBorders>
              <w:top w:val="nil"/>
              <w:left w:val="nil"/>
              <w:bottom w:val="nil"/>
              <w:right w:val="nil"/>
            </w:tcBorders>
            <w:vAlign w:val="center"/>
          </w:tcPr>
          <w:p w14:paraId="4860752F" w14:textId="0B19CE5C"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115.14</w:t>
            </w:r>
          </w:p>
        </w:tc>
      </w:tr>
      <w:tr w:rsidR="00703C42" w:rsidRPr="00101873" w14:paraId="3FA77CA5" w14:textId="77777777" w:rsidTr="000B06C3">
        <w:trPr>
          <w:cantSplit/>
        </w:trPr>
        <w:tc>
          <w:tcPr>
            <w:tcW w:w="2268" w:type="dxa"/>
            <w:tcBorders>
              <w:top w:val="nil"/>
              <w:left w:val="nil"/>
              <w:bottom w:val="single" w:sz="4" w:space="0" w:color="auto"/>
              <w:right w:val="nil"/>
            </w:tcBorders>
            <w:shd w:val="clear" w:color="auto" w:fill="auto"/>
          </w:tcPr>
          <w:p w14:paraId="42248698" w14:textId="78A8A2D1" w:rsidR="00703C42" w:rsidRPr="00101873" w:rsidRDefault="00703C42" w:rsidP="00703C42">
            <w:pPr>
              <w:rPr>
                <w:rFonts w:ascii="Times New Roman" w:hAnsi="Times New Roman" w:cs="Times New Roman"/>
                <w:sz w:val="24"/>
                <w:szCs w:val="24"/>
              </w:rPr>
            </w:pPr>
            <w:r w:rsidRPr="00101873">
              <w:rPr>
                <w:rFonts w:ascii="Times New Roman" w:hAnsi="Times New Roman" w:cs="Times New Roman"/>
                <w:sz w:val="24"/>
                <w:szCs w:val="24"/>
              </w:rPr>
              <w:t xml:space="preserve">Model </w:t>
            </w:r>
            <w:r w:rsidRPr="00892DEC">
              <w:rPr>
                <w:rFonts w:ascii="Times New Roman" w:hAnsi="Times New Roman" w:cs="Times New Roman"/>
                <w:sz w:val="24"/>
                <w:szCs w:val="24"/>
              </w:rPr>
              <w:t>B</w:t>
            </w:r>
            <w:r>
              <w:rPr>
                <w:rFonts w:ascii="Times New Roman" w:hAnsi="Times New Roman" w:cs="Times New Roman"/>
                <w:sz w:val="24"/>
                <w:szCs w:val="24"/>
              </w:rPr>
              <w:t>2</w:t>
            </w:r>
            <w:r w:rsidRPr="00101873">
              <w:rPr>
                <w:rFonts w:ascii="Times New Roman" w:hAnsi="Times New Roman" w:cs="Times New Roman"/>
                <w:sz w:val="24"/>
                <w:szCs w:val="24"/>
              </w:rPr>
              <w:t xml:space="preserve">. </w:t>
            </w:r>
            <w:r w:rsidRPr="00892DEC">
              <w:rPr>
                <w:rFonts w:ascii="Times New Roman" w:hAnsi="Times New Roman" w:cs="Times New Roman"/>
                <w:sz w:val="24"/>
                <w:szCs w:val="24"/>
              </w:rPr>
              <w:t>M</w:t>
            </w:r>
            <w:r>
              <w:rPr>
                <w:rFonts w:ascii="Times New Roman" w:hAnsi="Times New Roman" w:cs="Times New Roman"/>
                <w:sz w:val="24"/>
                <w:szCs w:val="24"/>
              </w:rPr>
              <w:t>I</w:t>
            </w:r>
            <w:r w:rsidRPr="00101873">
              <w:rPr>
                <w:rFonts w:ascii="Times New Roman" w:hAnsi="Times New Roman" w:cs="Times New Roman"/>
                <w:sz w:val="24"/>
                <w:szCs w:val="24"/>
              </w:rPr>
              <w:t xml:space="preserve"> </w:t>
            </w:r>
            <w:r w:rsidRPr="00892DEC">
              <w:rPr>
                <w:rFonts w:ascii="Times New Roman" w:hAnsi="Times New Roman" w:cs="Times New Roman"/>
                <w:sz w:val="24"/>
                <w:szCs w:val="24"/>
              </w:rPr>
              <w:t>precedes</w:t>
            </w:r>
            <w:r w:rsidRPr="00101873">
              <w:rPr>
                <w:rFonts w:ascii="Times New Roman" w:hAnsi="Times New Roman" w:cs="Times New Roman"/>
                <w:sz w:val="24"/>
                <w:szCs w:val="24"/>
              </w:rPr>
              <w:t xml:space="preserve"> </w:t>
            </w:r>
            <w:r w:rsidRPr="00892DEC">
              <w:rPr>
                <w:rFonts w:ascii="Times New Roman" w:hAnsi="Times New Roman" w:cs="Times New Roman"/>
                <w:sz w:val="24"/>
                <w:szCs w:val="24"/>
              </w:rPr>
              <w:t>BR</w:t>
            </w:r>
            <w:r>
              <w:rPr>
                <w:rFonts w:ascii="Times New Roman" w:hAnsi="Times New Roman" w:cs="Times New Roman"/>
                <w:sz w:val="24"/>
                <w:szCs w:val="24"/>
              </w:rPr>
              <w:t>I</w:t>
            </w:r>
          </w:p>
        </w:tc>
        <w:tc>
          <w:tcPr>
            <w:tcW w:w="567" w:type="dxa"/>
            <w:tcBorders>
              <w:top w:val="nil"/>
              <w:left w:val="nil"/>
              <w:bottom w:val="single" w:sz="4" w:space="0" w:color="auto"/>
              <w:right w:val="nil"/>
            </w:tcBorders>
            <w:shd w:val="clear" w:color="auto" w:fill="auto"/>
            <w:vAlign w:val="center"/>
          </w:tcPr>
          <w:p w14:paraId="0E4C4ADD" w14:textId="2605BA6F"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12.92</w:t>
            </w:r>
          </w:p>
        </w:tc>
        <w:tc>
          <w:tcPr>
            <w:tcW w:w="304" w:type="dxa"/>
            <w:tcBorders>
              <w:top w:val="nil"/>
              <w:left w:val="nil"/>
              <w:bottom w:val="single" w:sz="4" w:space="0" w:color="auto"/>
              <w:right w:val="nil"/>
            </w:tcBorders>
            <w:shd w:val="clear" w:color="auto" w:fill="auto"/>
            <w:vAlign w:val="center"/>
          </w:tcPr>
          <w:p w14:paraId="1FE0CB5E" w14:textId="2B8FE625"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2</w:t>
            </w:r>
          </w:p>
        </w:tc>
        <w:tc>
          <w:tcPr>
            <w:tcW w:w="756" w:type="dxa"/>
            <w:tcBorders>
              <w:top w:val="nil"/>
              <w:left w:val="nil"/>
              <w:bottom w:val="single" w:sz="4" w:space="0" w:color="auto"/>
              <w:right w:val="nil"/>
            </w:tcBorders>
            <w:shd w:val="clear" w:color="auto" w:fill="auto"/>
            <w:vAlign w:val="center"/>
          </w:tcPr>
          <w:p w14:paraId="0DE688C7" w14:textId="33D64220"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6.46</w:t>
            </w:r>
          </w:p>
        </w:tc>
        <w:tc>
          <w:tcPr>
            <w:tcW w:w="556" w:type="dxa"/>
            <w:tcBorders>
              <w:top w:val="nil"/>
              <w:left w:val="nil"/>
              <w:bottom w:val="single" w:sz="4" w:space="0" w:color="auto"/>
              <w:right w:val="nil"/>
            </w:tcBorders>
            <w:shd w:val="clear" w:color="auto" w:fill="auto"/>
            <w:vAlign w:val="center"/>
          </w:tcPr>
          <w:p w14:paraId="6019F389" w14:textId="2EE26AF0"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&lt;.01</w:t>
            </w:r>
          </w:p>
        </w:tc>
        <w:tc>
          <w:tcPr>
            <w:tcW w:w="720" w:type="dxa"/>
            <w:tcBorders>
              <w:top w:val="nil"/>
              <w:left w:val="nil"/>
              <w:bottom w:val="single" w:sz="4" w:space="0" w:color="auto"/>
              <w:right w:val="nil"/>
            </w:tcBorders>
            <w:shd w:val="clear" w:color="auto" w:fill="auto"/>
            <w:vAlign w:val="center"/>
          </w:tcPr>
          <w:p w14:paraId="5EA0C647" w14:textId="47F6CF4D"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&lt;.01</w:t>
            </w:r>
          </w:p>
        </w:tc>
        <w:tc>
          <w:tcPr>
            <w:tcW w:w="567" w:type="dxa"/>
            <w:tcBorders>
              <w:top w:val="nil"/>
              <w:left w:val="nil"/>
              <w:bottom w:val="single" w:sz="4" w:space="0" w:color="auto"/>
              <w:right w:val="nil"/>
            </w:tcBorders>
            <w:shd w:val="clear" w:color="auto" w:fill="auto"/>
            <w:vAlign w:val="center"/>
          </w:tcPr>
          <w:p w14:paraId="58E38721" w14:textId="3C71E2EC"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.99</w:t>
            </w:r>
          </w:p>
        </w:tc>
        <w:tc>
          <w:tcPr>
            <w:tcW w:w="523" w:type="dxa"/>
            <w:tcBorders>
              <w:top w:val="nil"/>
              <w:left w:val="nil"/>
              <w:bottom w:val="single" w:sz="4" w:space="0" w:color="auto"/>
              <w:right w:val="nil"/>
            </w:tcBorders>
            <w:vAlign w:val="center"/>
          </w:tcPr>
          <w:p w14:paraId="2BC3E810" w14:textId="49E493C8"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.97</w:t>
            </w:r>
          </w:p>
        </w:tc>
        <w:tc>
          <w:tcPr>
            <w:tcW w:w="827" w:type="dxa"/>
            <w:tcBorders>
              <w:top w:val="nil"/>
              <w:left w:val="nil"/>
              <w:bottom w:val="single" w:sz="4" w:space="0" w:color="auto"/>
              <w:right w:val="nil"/>
            </w:tcBorders>
            <w:vAlign w:val="center"/>
          </w:tcPr>
          <w:p w14:paraId="15AA76F2" w14:textId="490075FA"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.07</w:t>
            </w:r>
          </w:p>
        </w:tc>
        <w:tc>
          <w:tcPr>
            <w:tcW w:w="756" w:type="dxa"/>
            <w:tcBorders>
              <w:top w:val="nil"/>
              <w:left w:val="nil"/>
              <w:bottom w:val="single" w:sz="4" w:space="0" w:color="auto"/>
              <w:right w:val="nil"/>
            </w:tcBorders>
            <w:vAlign w:val="center"/>
          </w:tcPr>
          <w:p w14:paraId="47A1E02E" w14:textId="6920BA02"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28.92</w:t>
            </w:r>
          </w:p>
        </w:tc>
        <w:tc>
          <w:tcPr>
            <w:tcW w:w="660" w:type="dxa"/>
            <w:tcBorders>
              <w:top w:val="nil"/>
              <w:left w:val="nil"/>
              <w:bottom w:val="single" w:sz="4" w:space="0" w:color="auto"/>
              <w:right w:val="nil"/>
            </w:tcBorders>
            <w:vAlign w:val="center"/>
          </w:tcPr>
          <w:p w14:paraId="28221C61" w14:textId="625CA19D" w:rsidR="00703C42" w:rsidRPr="00101873" w:rsidRDefault="00703C42" w:rsidP="00703C42">
            <w:pPr>
              <w:jc w:val="center"/>
              <w:rPr>
                <w:rFonts w:ascii="Times New Roman" w:hAnsi="Times New Roman" w:cs="Times New Roman"/>
                <w:sz w:val="24"/>
                <w:szCs w:val="24"/>
                <w:lang w:val="en-GB"/>
              </w:rPr>
            </w:pPr>
            <w:r w:rsidRPr="00101873">
              <w:rPr>
                <w:rFonts w:ascii="Times New Roman" w:hAnsi="Times New Roman" w:cs="Times New Roman"/>
                <w:sz w:val="24"/>
                <w:szCs w:val="24"/>
                <w:lang w:val="en-GB"/>
              </w:rPr>
              <w:t>68.50</w:t>
            </w:r>
          </w:p>
        </w:tc>
      </w:tr>
    </w:tbl>
    <w:p w14:paraId="0FD904EA" w14:textId="22D3B995" w:rsidR="005A71AD" w:rsidRPr="00741975" w:rsidRDefault="00703C42" w:rsidP="00B005AB">
      <w:pPr>
        <w:pStyle w:val="Textoindependiente"/>
        <w:rPr>
          <w:rFonts w:ascii="Times New Roman" w:hAnsi="Times New Roman" w:cs="Times New Roman"/>
          <w:sz w:val="20"/>
          <w:szCs w:val="20"/>
          <w:lang w:val="en-GB" w:eastAsia="es-ES"/>
        </w:rPr>
      </w:pPr>
      <w:r w:rsidRPr="00741975">
        <w:rPr>
          <w:rFonts w:ascii="Times New Roman" w:hAnsi="Times New Roman" w:cs="Times New Roman"/>
          <w:i/>
          <w:iCs/>
          <w:sz w:val="20"/>
          <w:szCs w:val="20"/>
          <w:lang w:val="en-GB" w:eastAsia="es-ES"/>
        </w:rPr>
        <w:t>Note</w:t>
      </w:r>
      <w:r w:rsidRPr="00741975">
        <w:rPr>
          <w:rFonts w:ascii="Times New Roman" w:hAnsi="Times New Roman" w:cs="Times New Roman"/>
          <w:sz w:val="20"/>
          <w:szCs w:val="20"/>
          <w:lang w:val="en-GB" w:eastAsia="es-ES"/>
        </w:rPr>
        <w:t xml:space="preserve">. </w:t>
      </w:r>
      <w:r w:rsidR="003019E0" w:rsidRPr="00741975">
        <w:rPr>
          <w:rFonts w:ascii="Times New Roman" w:hAnsi="Times New Roman" w:cs="Times New Roman"/>
          <w:sz w:val="20"/>
          <w:szCs w:val="20"/>
          <w:lang w:val="en-GB" w:eastAsia="es-ES"/>
        </w:rPr>
        <w:t>In model A1, we determined that behavioural regulation EF should precede meta-cognition EF, so the following pathway was estimated: Group → Behavioural regulation EF → Meta-cognition EF → Language. As can be seen in this table, the model showed a reasonably good fit. When meta-cognition acted as the primary mediator and behavioural regulation as the secondary mediator in model A2, the chi-square test and other parameters such as RMSEA or TLI denoted that the goodness of fit was not achieved</w:t>
      </w:r>
      <w:r w:rsidR="005A71AD" w:rsidRPr="00741975">
        <w:rPr>
          <w:rFonts w:ascii="Times New Roman" w:hAnsi="Times New Roman" w:cs="Times New Roman"/>
          <w:sz w:val="20"/>
          <w:szCs w:val="20"/>
          <w:lang w:val="en-GB" w:eastAsia="es-ES"/>
        </w:rPr>
        <w:t xml:space="preserve">. In the case of the mediation model </w:t>
      </w:r>
      <w:r w:rsidR="00734691" w:rsidRPr="00741975">
        <w:rPr>
          <w:rFonts w:ascii="Times New Roman" w:hAnsi="Times New Roman" w:cs="Times New Roman"/>
          <w:sz w:val="20"/>
          <w:szCs w:val="20"/>
          <w:lang w:val="en-GB" w:eastAsia="es-ES"/>
        </w:rPr>
        <w:t>B</w:t>
      </w:r>
      <w:r w:rsidR="001A2642" w:rsidRPr="00741975">
        <w:rPr>
          <w:rFonts w:ascii="Times New Roman" w:hAnsi="Times New Roman" w:cs="Times New Roman"/>
          <w:sz w:val="20"/>
          <w:szCs w:val="20"/>
          <w:lang w:val="en-GB" w:eastAsia="es-ES"/>
        </w:rPr>
        <w:t>1</w:t>
      </w:r>
      <w:r w:rsidR="005A71AD" w:rsidRPr="00741975">
        <w:rPr>
          <w:rFonts w:ascii="Times New Roman" w:hAnsi="Times New Roman" w:cs="Times New Roman"/>
          <w:sz w:val="20"/>
          <w:szCs w:val="20"/>
          <w:lang w:val="en-GB" w:eastAsia="es-ES"/>
        </w:rPr>
        <w:t xml:space="preserve">, the following pathway was estimated: Group → Language </w:t>
      </w:r>
      <w:r w:rsidR="001A2642" w:rsidRPr="00741975">
        <w:rPr>
          <w:rFonts w:ascii="Times New Roman" w:hAnsi="Times New Roman" w:cs="Times New Roman"/>
          <w:sz w:val="20"/>
          <w:szCs w:val="20"/>
          <w:lang w:val="en-GB" w:eastAsia="es-ES"/>
        </w:rPr>
        <w:t xml:space="preserve">→ Behavioural regulation EF </w:t>
      </w:r>
      <w:r w:rsidR="005A71AD" w:rsidRPr="00741975">
        <w:rPr>
          <w:rFonts w:ascii="Times New Roman" w:hAnsi="Times New Roman" w:cs="Times New Roman"/>
          <w:sz w:val="20"/>
          <w:szCs w:val="20"/>
          <w:lang w:val="en-GB" w:eastAsia="es-ES"/>
        </w:rPr>
        <w:t xml:space="preserve">→ Meta-cognition EF. </w:t>
      </w:r>
      <w:r w:rsidR="00CF7EDE" w:rsidRPr="00741975">
        <w:rPr>
          <w:rFonts w:ascii="Times New Roman" w:hAnsi="Times New Roman" w:cs="Times New Roman"/>
          <w:sz w:val="20"/>
          <w:szCs w:val="20"/>
          <w:lang w:val="en-GB" w:eastAsia="es-ES"/>
        </w:rPr>
        <w:t xml:space="preserve">The model fit was inadequate. Compared to the previous model, model B2 retained language as the primary mediator, while </w:t>
      </w:r>
      <w:r w:rsidR="000D538D" w:rsidRPr="00741975">
        <w:rPr>
          <w:rFonts w:ascii="Times New Roman" w:hAnsi="Times New Roman" w:cs="Times New Roman"/>
          <w:sz w:val="20"/>
          <w:szCs w:val="20"/>
          <w:lang w:val="en-GB" w:eastAsia="es-ES"/>
        </w:rPr>
        <w:t xml:space="preserve">meta-cognition </w:t>
      </w:r>
      <w:r w:rsidR="00CF7EDE" w:rsidRPr="00741975">
        <w:rPr>
          <w:rFonts w:ascii="Times New Roman" w:hAnsi="Times New Roman" w:cs="Times New Roman"/>
          <w:sz w:val="20"/>
          <w:szCs w:val="20"/>
          <w:lang w:val="en-GB" w:eastAsia="es-ES"/>
        </w:rPr>
        <w:t xml:space="preserve">was the secondary mediator and </w:t>
      </w:r>
      <w:r w:rsidR="000D538D" w:rsidRPr="00741975">
        <w:rPr>
          <w:rFonts w:ascii="Times New Roman" w:hAnsi="Times New Roman" w:cs="Times New Roman"/>
          <w:sz w:val="20"/>
          <w:szCs w:val="20"/>
          <w:lang w:val="en-GB" w:eastAsia="es-ES"/>
        </w:rPr>
        <w:t xml:space="preserve">behavioural regulation </w:t>
      </w:r>
      <w:r w:rsidR="00CF7EDE" w:rsidRPr="00741975">
        <w:rPr>
          <w:rFonts w:ascii="Times New Roman" w:hAnsi="Times New Roman" w:cs="Times New Roman"/>
          <w:sz w:val="20"/>
          <w:szCs w:val="20"/>
          <w:lang w:val="en-GB" w:eastAsia="es-ES"/>
        </w:rPr>
        <w:t>the dependent variable.</w:t>
      </w:r>
      <w:r w:rsidR="001E7A21" w:rsidRPr="00741975">
        <w:rPr>
          <w:rFonts w:ascii="Times New Roman" w:hAnsi="Times New Roman" w:cs="Times New Roman"/>
          <w:sz w:val="20"/>
          <w:szCs w:val="20"/>
          <w:lang w:val="en-GB" w:eastAsia="es-ES"/>
        </w:rPr>
        <w:t xml:space="preserve"> </w:t>
      </w:r>
      <w:r w:rsidR="005A71AD" w:rsidRPr="00741975">
        <w:rPr>
          <w:rFonts w:ascii="Times New Roman" w:hAnsi="Times New Roman" w:cs="Times New Roman"/>
          <w:sz w:val="20"/>
          <w:szCs w:val="20"/>
          <w:lang w:val="en-GB" w:eastAsia="es-ES"/>
        </w:rPr>
        <w:t xml:space="preserve">Although chi-square was significant, all other fit indices were within acceptable parameters. Significant direct and indirect pathways were found </w:t>
      </w:r>
      <w:r w:rsidR="00AB263C" w:rsidRPr="00741975">
        <w:rPr>
          <w:rFonts w:ascii="Times New Roman" w:hAnsi="Times New Roman" w:cs="Times New Roman"/>
          <w:sz w:val="20"/>
          <w:szCs w:val="20"/>
          <w:lang w:val="en-GB" w:eastAsia="es-ES"/>
        </w:rPr>
        <w:t>(β = -.13, 95%CI = -.17 to -.08; p &lt;.001 and β = -.10, 95%CI = -.12 to -.08; p &lt;.001; respectively)</w:t>
      </w:r>
      <w:r w:rsidR="005A71AD" w:rsidRPr="00741975">
        <w:rPr>
          <w:rFonts w:ascii="Times New Roman" w:hAnsi="Times New Roman" w:cs="Times New Roman"/>
          <w:sz w:val="20"/>
          <w:szCs w:val="20"/>
          <w:lang w:val="en-GB" w:eastAsia="es-ES"/>
        </w:rPr>
        <w:t>.</w:t>
      </w:r>
    </w:p>
    <w:p w14:paraId="1672C73D" w14:textId="77777777" w:rsidR="0064675E" w:rsidRPr="00741975" w:rsidRDefault="005A71AD" w:rsidP="00B005AB">
      <w:pPr>
        <w:pStyle w:val="Textoindependiente"/>
        <w:rPr>
          <w:rFonts w:ascii="Times New Roman" w:hAnsi="Times New Roman" w:cs="Times New Roman"/>
          <w:sz w:val="20"/>
          <w:szCs w:val="20"/>
          <w:lang w:val="en-GB" w:eastAsia="es-ES"/>
        </w:rPr>
      </w:pPr>
      <w:r w:rsidRPr="00741975">
        <w:rPr>
          <w:rFonts w:ascii="Times New Roman" w:hAnsi="Times New Roman" w:cs="Times New Roman"/>
          <w:sz w:val="20"/>
          <w:szCs w:val="20"/>
          <w:lang w:val="en-GB" w:eastAsia="es-ES"/>
        </w:rPr>
        <w:t xml:space="preserve">Finally, comparisons between models were performed using both the AIC and the BIC values. In this case the model with lower AIC and BIC is likely to be correct. The results were consistent showing that model 1 is a better fit to the data compared to the other models. Therefore, we tested again our model 1 controlling for age. The results of this model confirmed that the mediating effect of EF on language is maintained even when controlling for age. </w:t>
      </w:r>
      <w:r w:rsidR="00004173" w:rsidRPr="00741975">
        <w:rPr>
          <w:rFonts w:ascii="Times New Roman" w:hAnsi="Times New Roman" w:cs="Times New Roman"/>
          <w:sz w:val="20"/>
          <w:szCs w:val="20"/>
          <w:lang w:val="en-GB" w:eastAsia="es-ES"/>
        </w:rPr>
        <w:t>The m</w:t>
      </w:r>
      <w:r w:rsidRPr="00741975">
        <w:rPr>
          <w:rFonts w:ascii="Times New Roman" w:hAnsi="Times New Roman" w:cs="Times New Roman"/>
          <w:sz w:val="20"/>
          <w:szCs w:val="20"/>
          <w:lang w:val="en-GB" w:eastAsia="es-ES"/>
        </w:rPr>
        <w:t>odel showed a good fit with a significant direct and indirect effect. Age was significantly related to the variables language (β = .16, 95%CI = .11 to .21; p &lt;.001) and meta-cognition (β = .09, 95%CI = .04 to .13; p &lt;.001), but not to behavioural regulation (β = -.03, 95%CI = -.10 to .03; p =.27).</w:t>
      </w:r>
    </w:p>
    <w:p w14:paraId="39153165" w14:textId="77777777" w:rsidR="0064675E" w:rsidRDefault="0064675E" w:rsidP="005A71AD">
      <w:pPr>
        <w:rPr>
          <w:rFonts w:ascii="Times New Roman" w:eastAsia="Times New Roman" w:hAnsi="Times New Roman" w:cs="Times New Roman"/>
          <w:sz w:val="18"/>
          <w:szCs w:val="18"/>
          <w:lang w:val="en-GB" w:eastAsia="es-ES"/>
        </w:rPr>
      </w:pPr>
    </w:p>
    <w:p w14:paraId="1DD282A1" w14:textId="77777777" w:rsidR="0064675E" w:rsidRDefault="0064675E">
      <w:pPr>
        <w:rPr>
          <w:rFonts w:ascii="Times New Roman" w:eastAsia="Times New Roman" w:hAnsi="Times New Roman" w:cs="Times New Roman"/>
          <w:sz w:val="18"/>
          <w:szCs w:val="18"/>
          <w:lang w:val="en-GB" w:eastAsia="es-ES"/>
        </w:rPr>
      </w:pPr>
      <w:r>
        <w:rPr>
          <w:rFonts w:ascii="Times New Roman" w:eastAsia="Times New Roman" w:hAnsi="Times New Roman" w:cs="Times New Roman"/>
          <w:sz w:val="18"/>
          <w:szCs w:val="18"/>
          <w:lang w:val="en-GB" w:eastAsia="es-ES"/>
        </w:rPr>
        <w:br w:type="page"/>
      </w:r>
    </w:p>
    <w:p w14:paraId="0D48ADFD" w14:textId="2C9F3A94" w:rsidR="00366415" w:rsidRPr="00274655" w:rsidRDefault="00366415" w:rsidP="00B005AB">
      <w:pPr>
        <w:pStyle w:val="Ttulo1"/>
        <w:rPr>
          <w:rFonts w:ascii="Times New Roman" w:hAnsi="Times New Roman" w:cs="Times New Roman"/>
          <w:color w:val="auto"/>
          <w:sz w:val="24"/>
          <w:szCs w:val="24"/>
          <w:lang w:val="en-GB"/>
        </w:rPr>
      </w:pPr>
      <w:r w:rsidRPr="00274655">
        <w:rPr>
          <w:rFonts w:ascii="Times New Roman" w:hAnsi="Times New Roman" w:cs="Times New Roman"/>
          <w:color w:val="auto"/>
          <w:sz w:val="24"/>
          <w:szCs w:val="24"/>
          <w:lang w:val="en-GB"/>
        </w:rPr>
        <w:lastRenderedPageBreak/>
        <w:t>SUPPLEMENTARY FIGURE CAPTIONS</w:t>
      </w:r>
    </w:p>
    <w:p w14:paraId="69ED2D5D" w14:textId="77777777" w:rsidR="00274655" w:rsidRDefault="00274655" w:rsidP="00B005AB">
      <w:pPr>
        <w:pStyle w:val="Textoindependiente"/>
        <w:rPr>
          <w:rFonts w:ascii="Times New Roman" w:hAnsi="Times New Roman" w:cs="Times New Roman"/>
          <w:lang w:val="en-GB"/>
        </w:rPr>
      </w:pPr>
    </w:p>
    <w:p w14:paraId="48DDC307" w14:textId="783D7CE4" w:rsidR="00366415" w:rsidRPr="005411D0" w:rsidRDefault="00366415" w:rsidP="00B005AB">
      <w:pPr>
        <w:pStyle w:val="Textoindependiente"/>
        <w:rPr>
          <w:rFonts w:ascii="Times New Roman" w:hAnsi="Times New Roman" w:cs="Times New Roman"/>
          <w:lang w:val="en-GB"/>
        </w:rPr>
      </w:pPr>
      <w:r w:rsidRPr="005411D0">
        <w:rPr>
          <w:rFonts w:ascii="Times New Roman" w:hAnsi="Times New Roman" w:cs="Times New Roman"/>
          <w:lang w:val="en-GB"/>
        </w:rPr>
        <w:t xml:space="preserve">Figure S1. Serial mediation model </w:t>
      </w:r>
      <w:r w:rsidR="003D2355" w:rsidRPr="005411D0">
        <w:rPr>
          <w:rFonts w:ascii="Times New Roman" w:hAnsi="Times New Roman" w:cs="Times New Roman"/>
          <w:lang w:val="en-GB"/>
        </w:rPr>
        <w:t xml:space="preserve">A2 </w:t>
      </w:r>
      <w:r w:rsidRPr="005411D0">
        <w:rPr>
          <w:rFonts w:ascii="Times New Roman" w:hAnsi="Times New Roman" w:cs="Times New Roman"/>
          <w:lang w:val="en-GB"/>
        </w:rPr>
        <w:t xml:space="preserve">with meta-cognition </w:t>
      </w:r>
      <w:r w:rsidR="003D2355" w:rsidRPr="005411D0">
        <w:rPr>
          <w:rFonts w:ascii="Times New Roman" w:hAnsi="Times New Roman" w:cs="Times New Roman"/>
          <w:lang w:val="en-GB"/>
        </w:rPr>
        <w:t xml:space="preserve">and behavioural regulation </w:t>
      </w:r>
      <w:r w:rsidRPr="005411D0">
        <w:rPr>
          <w:rFonts w:ascii="Times New Roman" w:hAnsi="Times New Roman" w:cs="Times New Roman"/>
          <w:lang w:val="en-GB"/>
        </w:rPr>
        <w:t>EF as mediators of the relationship between deaf/hearing condition and language. Solid lines represent the direct effects and dashed lines represent the indirect effects.</w:t>
      </w:r>
    </w:p>
    <w:p w14:paraId="31E13F70" w14:textId="3E8D575C" w:rsidR="008D0059" w:rsidRPr="005411D0" w:rsidRDefault="008D0059" w:rsidP="00B005AB">
      <w:pPr>
        <w:pStyle w:val="Textoindependiente"/>
        <w:rPr>
          <w:rFonts w:ascii="Times New Roman" w:hAnsi="Times New Roman" w:cs="Times New Roman"/>
          <w:lang w:val="en-GB"/>
        </w:rPr>
      </w:pPr>
      <w:r w:rsidRPr="005411D0">
        <w:rPr>
          <w:rFonts w:ascii="Times New Roman" w:hAnsi="Times New Roman" w:cs="Times New Roman"/>
          <w:lang w:val="en-GB"/>
        </w:rPr>
        <w:t xml:space="preserve">Figure S2. Serial mediation model B1 with </w:t>
      </w:r>
      <w:r w:rsidR="001E57EB" w:rsidRPr="005411D0">
        <w:rPr>
          <w:rFonts w:ascii="Times New Roman" w:hAnsi="Times New Roman" w:cs="Times New Roman"/>
          <w:lang w:val="en-GB"/>
        </w:rPr>
        <w:t xml:space="preserve">language and </w:t>
      </w:r>
      <w:r w:rsidRPr="005411D0">
        <w:rPr>
          <w:rFonts w:ascii="Times New Roman" w:hAnsi="Times New Roman" w:cs="Times New Roman"/>
          <w:lang w:val="en-GB"/>
        </w:rPr>
        <w:t xml:space="preserve">behavioural regulation </w:t>
      </w:r>
      <w:r w:rsidR="001E57EB" w:rsidRPr="005411D0">
        <w:rPr>
          <w:rFonts w:ascii="Times New Roman" w:hAnsi="Times New Roman" w:cs="Times New Roman"/>
          <w:lang w:val="en-GB"/>
        </w:rPr>
        <w:t>EF</w:t>
      </w:r>
      <w:r w:rsidRPr="005411D0">
        <w:rPr>
          <w:rFonts w:ascii="Times New Roman" w:hAnsi="Times New Roman" w:cs="Times New Roman"/>
          <w:lang w:val="en-GB"/>
        </w:rPr>
        <w:t xml:space="preserve"> as mediators of the relationship between deaf/hearing condition and </w:t>
      </w:r>
      <w:r w:rsidR="001E57EB" w:rsidRPr="005411D0">
        <w:rPr>
          <w:rFonts w:ascii="Times New Roman" w:hAnsi="Times New Roman" w:cs="Times New Roman"/>
          <w:lang w:val="en-GB"/>
        </w:rPr>
        <w:t>meta-cognition</w:t>
      </w:r>
      <w:r w:rsidRPr="005411D0">
        <w:rPr>
          <w:rFonts w:ascii="Times New Roman" w:hAnsi="Times New Roman" w:cs="Times New Roman"/>
          <w:lang w:val="en-GB"/>
        </w:rPr>
        <w:t>. Solid lines represent the direct effects and dashed lines represent the indirect effects.</w:t>
      </w:r>
    </w:p>
    <w:p w14:paraId="3FAE77AB" w14:textId="761C85DC" w:rsidR="008D0059" w:rsidRPr="005411D0" w:rsidRDefault="008D0059" w:rsidP="00B005AB">
      <w:pPr>
        <w:pStyle w:val="Textoindependiente"/>
        <w:rPr>
          <w:rFonts w:ascii="Times New Roman" w:hAnsi="Times New Roman" w:cs="Times New Roman"/>
          <w:lang w:val="en-GB"/>
        </w:rPr>
      </w:pPr>
      <w:r w:rsidRPr="005411D0">
        <w:rPr>
          <w:rFonts w:ascii="Times New Roman" w:hAnsi="Times New Roman" w:cs="Times New Roman"/>
          <w:lang w:val="en-GB"/>
        </w:rPr>
        <w:t xml:space="preserve">Figure S3. Serial mediation model B2 with </w:t>
      </w:r>
      <w:r w:rsidR="002C231D" w:rsidRPr="005411D0">
        <w:rPr>
          <w:rFonts w:ascii="Times New Roman" w:hAnsi="Times New Roman" w:cs="Times New Roman"/>
          <w:lang w:val="en-GB"/>
        </w:rPr>
        <w:t xml:space="preserve">language and </w:t>
      </w:r>
      <w:r w:rsidRPr="005411D0">
        <w:rPr>
          <w:rFonts w:ascii="Times New Roman" w:hAnsi="Times New Roman" w:cs="Times New Roman"/>
          <w:lang w:val="en-GB"/>
        </w:rPr>
        <w:t xml:space="preserve">meta-cognition as mediators of the relationship between deaf/hearing condition and </w:t>
      </w:r>
      <w:r w:rsidR="002C231D" w:rsidRPr="005411D0">
        <w:rPr>
          <w:rFonts w:ascii="Times New Roman" w:hAnsi="Times New Roman" w:cs="Times New Roman"/>
          <w:lang w:val="en-GB"/>
        </w:rPr>
        <w:t>behavioural regulation</w:t>
      </w:r>
      <w:r w:rsidRPr="005411D0">
        <w:rPr>
          <w:rFonts w:ascii="Times New Roman" w:hAnsi="Times New Roman" w:cs="Times New Roman"/>
          <w:lang w:val="en-GB"/>
        </w:rPr>
        <w:t>. Solid lines represent the direct effects and dashed lines represent the indirect effects.</w:t>
      </w:r>
    </w:p>
    <w:p w14:paraId="147311DC" w14:textId="77777777" w:rsidR="008D0059" w:rsidRPr="005411D0" w:rsidRDefault="008D0059" w:rsidP="00B005AB">
      <w:pPr>
        <w:pStyle w:val="Textoindependiente"/>
        <w:rPr>
          <w:rFonts w:ascii="Times New Roman" w:hAnsi="Times New Roman" w:cs="Times New Roman"/>
          <w:lang w:val="en-GB"/>
        </w:rPr>
      </w:pPr>
      <w:r w:rsidRPr="005411D0">
        <w:rPr>
          <w:rFonts w:ascii="Times New Roman" w:hAnsi="Times New Roman" w:cs="Times New Roman"/>
          <w:lang w:val="en-GB"/>
        </w:rPr>
        <w:t xml:space="preserve">Figure S4. Serial mediation model A1 with </w:t>
      </w:r>
      <w:r w:rsidR="002C231D" w:rsidRPr="005411D0">
        <w:rPr>
          <w:rFonts w:ascii="Times New Roman" w:hAnsi="Times New Roman" w:cs="Times New Roman"/>
          <w:lang w:val="en-GB"/>
        </w:rPr>
        <w:t xml:space="preserve">age as a covariate. Solid </w:t>
      </w:r>
      <w:r w:rsidRPr="005411D0">
        <w:rPr>
          <w:rFonts w:ascii="Times New Roman" w:hAnsi="Times New Roman" w:cs="Times New Roman"/>
          <w:lang w:val="en-GB"/>
        </w:rPr>
        <w:t>lines represent the direct effects and dashed lines represent the indirect effects</w:t>
      </w:r>
      <w:r w:rsidR="002D7F17" w:rsidRPr="005411D0">
        <w:rPr>
          <w:rFonts w:ascii="Times New Roman" w:hAnsi="Times New Roman" w:cs="Times New Roman"/>
          <w:lang w:val="en-GB"/>
        </w:rPr>
        <w:t>.</w:t>
      </w:r>
    </w:p>
    <w:p w14:paraId="765EABAB" w14:textId="77777777" w:rsidR="002D7F17" w:rsidRDefault="002D7F17" w:rsidP="008D0059">
      <w:pPr>
        <w:autoSpaceDE w:val="0"/>
        <w:autoSpaceDN w:val="0"/>
        <w:adjustRightInd w:val="0"/>
        <w:spacing w:after="0" w:line="400" w:lineRule="atLeast"/>
        <w:rPr>
          <w:rFonts w:ascii="Times New Roman" w:hAnsi="Times New Roman" w:cs="Times New Roman"/>
          <w:sz w:val="24"/>
          <w:szCs w:val="24"/>
          <w:lang w:val="en-GB"/>
        </w:rPr>
      </w:pPr>
    </w:p>
    <w:p w14:paraId="26849D6F" w14:textId="0435982D" w:rsidR="004D6AF3" w:rsidRDefault="004D6AF3">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5F9A1761" w14:textId="77777777" w:rsidR="000463B8" w:rsidRDefault="000463B8" w:rsidP="003C4114">
      <w:pPr>
        <w:jc w:val="center"/>
        <w:rPr>
          <w:rFonts w:ascii="Times New Roman" w:hAnsi="Times New Roman" w:cs="Times New Roman"/>
          <w:sz w:val="24"/>
          <w:szCs w:val="24"/>
          <w:lang w:val="en-GB"/>
        </w:rPr>
      </w:pPr>
    </w:p>
    <w:p w14:paraId="2ADFDB4C" w14:textId="6F38BFD4" w:rsidR="00596AFF" w:rsidRPr="000A4084" w:rsidRDefault="000463B8" w:rsidP="000A4084">
      <w:pPr>
        <w:pStyle w:val="Ttulo2"/>
        <w:jc w:val="center"/>
        <w:rPr>
          <w:rFonts w:ascii="Times New Roman" w:hAnsi="Times New Roman" w:cs="Times New Roman"/>
          <w:color w:val="auto"/>
          <w:sz w:val="22"/>
          <w:szCs w:val="22"/>
          <w:lang w:val="en-GB"/>
        </w:rPr>
      </w:pPr>
      <w:r w:rsidRPr="000A4084">
        <w:rPr>
          <w:rFonts w:ascii="Times New Roman" w:hAnsi="Times New Roman" w:cs="Times New Roman"/>
          <w:noProof/>
          <w:color w:val="auto"/>
          <w:sz w:val="22"/>
          <w:szCs w:val="22"/>
        </w:rPr>
        <w:drawing>
          <wp:anchor distT="0" distB="0" distL="114300" distR="114300" simplePos="0" relativeHeight="251658240" behindDoc="0" locked="0" layoutInCell="1" allowOverlap="1" wp14:anchorId="3B165B79" wp14:editId="16972DA6">
            <wp:simplePos x="0" y="0"/>
            <wp:positionH relativeFrom="margin">
              <wp:posOffset>24765</wp:posOffset>
            </wp:positionH>
            <wp:positionV relativeFrom="paragraph">
              <wp:posOffset>6985</wp:posOffset>
            </wp:positionV>
            <wp:extent cx="5753100" cy="2948305"/>
            <wp:effectExtent l="0" t="0" r="0" b="4445"/>
            <wp:wrapTopAndBottom/>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a:picLocks noChangeAspect="1" noChangeArrowheads="1"/>
                    </pic:cNvPicPr>
                  </pic:nvPicPr>
                  <pic:blipFill rotWithShape="1">
                    <a:blip r:embed="rId5">
                      <a:extLst>
                        <a:ext uri="{28A0092B-C50C-407E-A947-70E740481C1C}">
                          <a14:useLocalDpi xmlns:a14="http://schemas.microsoft.com/office/drawing/2010/main" val="0"/>
                        </a:ext>
                      </a:extLst>
                    </a:blip>
                    <a:srcRect l="10583" t="16304" r="10678" b="11957"/>
                    <a:stretch/>
                  </pic:blipFill>
                  <pic:spPr bwMode="auto">
                    <a:xfrm>
                      <a:off x="0" y="0"/>
                      <a:ext cx="5753100" cy="294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6AFF" w:rsidRPr="000A4084">
        <w:rPr>
          <w:rFonts w:ascii="Times New Roman" w:hAnsi="Times New Roman" w:cs="Times New Roman"/>
          <w:color w:val="auto"/>
          <w:sz w:val="22"/>
          <w:szCs w:val="22"/>
          <w:lang w:val="en-GB"/>
        </w:rPr>
        <w:t>Figure S1</w:t>
      </w:r>
    </w:p>
    <w:p w14:paraId="57DAF05B" w14:textId="61ACA6F6" w:rsidR="000463B8" w:rsidRDefault="000463B8">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752CD554" w14:textId="77777777" w:rsidR="008D0059" w:rsidRDefault="000463B8" w:rsidP="000463B8">
      <w:pPr>
        <w:tabs>
          <w:tab w:val="left" w:pos="3492"/>
        </w:tabs>
        <w:rPr>
          <w:noProof/>
        </w:rPr>
      </w:pPr>
      <w:r>
        <w:rPr>
          <w:rFonts w:ascii="Times New Roman" w:hAnsi="Times New Roman" w:cs="Times New Roman"/>
          <w:sz w:val="24"/>
          <w:szCs w:val="24"/>
          <w:lang w:val="en-GB"/>
        </w:rPr>
        <w:lastRenderedPageBreak/>
        <w:tab/>
      </w:r>
      <w:r>
        <w:rPr>
          <w:noProof/>
        </w:rPr>
        <w:drawing>
          <wp:inline distT="0" distB="0" distL="0" distR="0" wp14:anchorId="3466DB66" wp14:editId="0C0CABEF">
            <wp:extent cx="5516880" cy="3136871"/>
            <wp:effectExtent l="0" t="0" r="7620" b="6985"/>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a:picLocks noChangeAspect="1" noChangeArrowheads="1"/>
                    </pic:cNvPicPr>
                  </pic:nvPicPr>
                  <pic:blipFill rotWithShape="1">
                    <a:blip r:embed="rId6">
                      <a:extLst>
                        <a:ext uri="{28A0092B-C50C-407E-A947-70E740481C1C}">
                          <a14:useLocalDpi xmlns:a14="http://schemas.microsoft.com/office/drawing/2010/main" val="0"/>
                        </a:ext>
                      </a:extLst>
                    </a:blip>
                    <a:srcRect l="10583" t="10285" r="4045" b="3428"/>
                    <a:stretch/>
                  </pic:blipFill>
                  <pic:spPr bwMode="auto">
                    <a:xfrm>
                      <a:off x="0" y="0"/>
                      <a:ext cx="5539748" cy="3149874"/>
                    </a:xfrm>
                    <a:prstGeom prst="rect">
                      <a:avLst/>
                    </a:prstGeom>
                    <a:noFill/>
                    <a:ln>
                      <a:noFill/>
                    </a:ln>
                    <a:extLst>
                      <a:ext uri="{53640926-AAD7-44D8-BBD7-CCE9431645EC}">
                        <a14:shadowObscured xmlns:a14="http://schemas.microsoft.com/office/drawing/2010/main"/>
                      </a:ext>
                    </a:extLst>
                  </pic:spPr>
                </pic:pic>
              </a:graphicData>
            </a:graphic>
          </wp:inline>
        </w:drawing>
      </w:r>
    </w:p>
    <w:p w14:paraId="4576B0CB" w14:textId="0B67D5D7" w:rsidR="003D3693" w:rsidRPr="000A4084" w:rsidRDefault="000463B8" w:rsidP="000A4084">
      <w:pPr>
        <w:pStyle w:val="Ttulo3"/>
        <w:jc w:val="center"/>
        <w:rPr>
          <w:rFonts w:ascii="Times New Roman" w:hAnsi="Times New Roman" w:cs="Times New Roman"/>
          <w:color w:val="auto"/>
          <w:sz w:val="22"/>
          <w:szCs w:val="22"/>
          <w:lang w:val="en-GB"/>
        </w:rPr>
      </w:pPr>
      <w:r w:rsidRPr="000A4084">
        <w:rPr>
          <w:rFonts w:ascii="Times New Roman" w:hAnsi="Times New Roman" w:cs="Times New Roman"/>
          <w:color w:val="auto"/>
          <w:sz w:val="22"/>
          <w:szCs w:val="22"/>
          <w:lang w:val="en-GB"/>
        </w:rPr>
        <w:t>Figure S2</w:t>
      </w:r>
    </w:p>
    <w:p w14:paraId="29834E02" w14:textId="77777777" w:rsidR="003D3693" w:rsidRDefault="003D3693">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574A92B8" w14:textId="668F0AE8" w:rsidR="003D3693" w:rsidRPr="000A4084" w:rsidRDefault="003D3693" w:rsidP="000A4084">
      <w:pPr>
        <w:pStyle w:val="Textoindependiente"/>
        <w:jc w:val="center"/>
        <w:rPr>
          <w:rFonts w:ascii="Times New Roman" w:hAnsi="Times New Roman" w:cs="Times New Roman"/>
          <w:noProof/>
        </w:rPr>
      </w:pPr>
      <w:r w:rsidRPr="000A4084">
        <w:rPr>
          <w:rFonts w:ascii="Times New Roman" w:hAnsi="Times New Roman" w:cs="Times New Roman"/>
          <w:noProof/>
        </w:rPr>
        <w:lastRenderedPageBreak/>
        <w:drawing>
          <wp:inline distT="0" distB="0" distL="0" distR="0" wp14:anchorId="73B34463" wp14:editId="4C42BEB4">
            <wp:extent cx="5914129" cy="2857500"/>
            <wp:effectExtent l="0" t="0" r="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a:picLocks noChangeAspect="1" noChangeArrowheads="1"/>
                    </pic:cNvPicPr>
                  </pic:nvPicPr>
                  <pic:blipFill rotWithShape="1">
                    <a:blip r:embed="rId7">
                      <a:extLst>
                        <a:ext uri="{28A0092B-C50C-407E-A947-70E740481C1C}">
                          <a14:useLocalDpi xmlns:a14="http://schemas.microsoft.com/office/drawing/2010/main" val="0"/>
                        </a:ext>
                      </a:extLst>
                    </a:blip>
                    <a:srcRect l="10584" t="20568" r="5597" b="7441"/>
                    <a:stretch/>
                  </pic:blipFill>
                  <pic:spPr bwMode="auto">
                    <a:xfrm>
                      <a:off x="0" y="0"/>
                      <a:ext cx="5935792" cy="2867967"/>
                    </a:xfrm>
                    <a:prstGeom prst="rect">
                      <a:avLst/>
                    </a:prstGeom>
                    <a:noFill/>
                    <a:ln>
                      <a:noFill/>
                    </a:ln>
                    <a:extLst>
                      <a:ext uri="{53640926-AAD7-44D8-BBD7-CCE9431645EC}">
                        <a14:shadowObscured xmlns:a14="http://schemas.microsoft.com/office/drawing/2010/main"/>
                      </a:ext>
                    </a:extLst>
                  </pic:spPr>
                </pic:pic>
              </a:graphicData>
            </a:graphic>
          </wp:inline>
        </w:drawing>
      </w:r>
      <w:r w:rsidRPr="000A4084">
        <w:rPr>
          <w:rFonts w:ascii="Times New Roman" w:hAnsi="Times New Roman" w:cs="Times New Roman"/>
          <w:lang w:val="en-GB"/>
        </w:rPr>
        <w:t>Figure S3</w:t>
      </w:r>
    </w:p>
    <w:p w14:paraId="6774AE1B" w14:textId="77777777" w:rsidR="000463B8" w:rsidRDefault="000463B8" w:rsidP="000463B8">
      <w:pPr>
        <w:tabs>
          <w:tab w:val="left" w:pos="2496"/>
        </w:tabs>
        <w:rPr>
          <w:rFonts w:ascii="Times New Roman" w:hAnsi="Times New Roman" w:cs="Times New Roman"/>
          <w:sz w:val="24"/>
          <w:szCs w:val="24"/>
          <w:lang w:val="en-GB"/>
        </w:rPr>
      </w:pPr>
    </w:p>
    <w:p w14:paraId="26088212" w14:textId="6CDFE673" w:rsidR="00635292" w:rsidRDefault="00635292">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2416C5BE" w14:textId="77777777" w:rsidR="00D10001" w:rsidRDefault="00D10001" w:rsidP="000463B8">
      <w:pPr>
        <w:tabs>
          <w:tab w:val="left" w:pos="2496"/>
        </w:tabs>
        <w:rPr>
          <w:rFonts w:ascii="Times New Roman" w:hAnsi="Times New Roman" w:cs="Times New Roman"/>
          <w:sz w:val="24"/>
          <w:szCs w:val="24"/>
          <w:lang w:val="en-GB"/>
        </w:rPr>
      </w:pPr>
      <w:r>
        <w:rPr>
          <w:noProof/>
        </w:rPr>
        <w:lastRenderedPageBreak/>
        <w:drawing>
          <wp:inline distT="0" distB="0" distL="0" distR="0" wp14:anchorId="0BAE34B6" wp14:editId="58C885DA">
            <wp:extent cx="5760720" cy="3774265"/>
            <wp:effectExtent l="0" t="0" r="0" b="0"/>
            <wp:docPr id="4"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a:picLocks noChangeAspect="1" noChangeArrowheads="1"/>
                    </pic:cNvPicPr>
                  </pic:nvPicPr>
                  <pic:blipFill rotWithShape="1">
                    <a:blip r:embed="rId8">
                      <a:extLst>
                        <a:ext uri="{28A0092B-C50C-407E-A947-70E740481C1C}">
                          <a14:useLocalDpi xmlns:a14="http://schemas.microsoft.com/office/drawing/2010/main" val="0"/>
                        </a:ext>
                      </a:extLst>
                    </a:blip>
                    <a:srcRect l="14111" t="4515" r="12230" b="9699"/>
                    <a:stretch/>
                  </pic:blipFill>
                  <pic:spPr bwMode="auto">
                    <a:xfrm>
                      <a:off x="0" y="0"/>
                      <a:ext cx="5784793" cy="3790037"/>
                    </a:xfrm>
                    <a:prstGeom prst="rect">
                      <a:avLst/>
                    </a:prstGeom>
                    <a:noFill/>
                    <a:ln>
                      <a:noFill/>
                    </a:ln>
                    <a:extLst>
                      <a:ext uri="{53640926-AAD7-44D8-BBD7-CCE9431645EC}">
                        <a14:shadowObscured xmlns:a14="http://schemas.microsoft.com/office/drawing/2010/main"/>
                      </a:ext>
                    </a:extLst>
                  </pic:spPr>
                </pic:pic>
              </a:graphicData>
            </a:graphic>
          </wp:inline>
        </w:drawing>
      </w:r>
    </w:p>
    <w:p w14:paraId="17738019" w14:textId="45B932D5" w:rsidR="00635292" w:rsidRPr="000A4084" w:rsidRDefault="00635292" w:rsidP="000A4084">
      <w:pPr>
        <w:pStyle w:val="Textoindependiente"/>
        <w:jc w:val="center"/>
        <w:rPr>
          <w:rFonts w:ascii="Times New Roman" w:hAnsi="Times New Roman" w:cs="Times New Roman"/>
          <w:lang w:val="en-GB"/>
        </w:rPr>
        <w:sectPr w:rsidR="00635292" w:rsidRPr="000A4084" w:rsidSect="00CC1F71">
          <w:pgSz w:w="11906" w:h="16838"/>
          <w:pgMar w:top="1417" w:right="1701" w:bottom="1417" w:left="1701" w:header="708" w:footer="708" w:gutter="0"/>
          <w:cols w:space="708"/>
          <w:docGrid w:linePitch="360"/>
        </w:sectPr>
      </w:pPr>
      <w:r w:rsidRPr="000A4084">
        <w:rPr>
          <w:rFonts w:ascii="Times New Roman" w:hAnsi="Times New Roman" w:cs="Times New Roman"/>
          <w:lang w:val="en-GB"/>
        </w:rPr>
        <w:t>Figure S4</w:t>
      </w:r>
    </w:p>
    <w:p w14:paraId="63EF36E3" w14:textId="60D1C8C1" w:rsidR="00080097" w:rsidRDefault="00666EB1" w:rsidP="00B005AB">
      <w:pPr>
        <w:pStyle w:val="Ttulo4"/>
        <w:divId w:val="846288769"/>
        <w:rPr>
          <w:rFonts w:ascii="Times New Roman" w:hAnsi="Times New Roman" w:cs="Times New Roman"/>
          <w:color w:val="auto"/>
          <w:lang w:val="en-GB"/>
        </w:rPr>
      </w:pPr>
      <w:r w:rsidRPr="000A4084">
        <w:rPr>
          <w:rFonts w:ascii="Times New Roman" w:hAnsi="Times New Roman" w:cs="Times New Roman"/>
          <w:color w:val="auto"/>
          <w:lang w:val="en-GB"/>
        </w:rPr>
        <w:lastRenderedPageBreak/>
        <w:t>Supplementary material r</w:t>
      </w:r>
      <w:r w:rsidR="00080097" w:rsidRPr="000A4084">
        <w:rPr>
          <w:rFonts w:ascii="Times New Roman" w:hAnsi="Times New Roman" w:cs="Times New Roman"/>
          <w:color w:val="auto"/>
          <w:lang w:val="en-GB"/>
        </w:rPr>
        <w:t>eferences</w:t>
      </w:r>
    </w:p>
    <w:p w14:paraId="6B0F8B52" w14:textId="77777777" w:rsidR="000A4084" w:rsidRPr="000A4084" w:rsidRDefault="000A4084" w:rsidP="000A4084">
      <w:pPr>
        <w:divId w:val="846288769"/>
        <w:rPr>
          <w:lang w:val="en-GB"/>
        </w:rPr>
      </w:pPr>
    </w:p>
    <w:sdt>
      <w:sdtPr>
        <w:rPr>
          <w:rFonts w:ascii="Times New Roman" w:hAnsi="Times New Roman" w:cs="Times New Roman"/>
          <w:lang w:val="en-GB"/>
        </w:rPr>
        <w:tag w:val="MENDELEY_BIBLIOGRAPHY"/>
        <w:id w:val="-461031034"/>
        <w:placeholder>
          <w:docPart w:val="DefaultPlaceholder_-1854013440"/>
        </w:placeholder>
      </w:sdtPr>
      <w:sdtContent>
        <w:p w14:paraId="04DE8538" w14:textId="77777777" w:rsidR="005411D0" w:rsidRPr="005411D0" w:rsidRDefault="005411D0">
          <w:pPr>
            <w:autoSpaceDE w:val="0"/>
            <w:autoSpaceDN w:val="0"/>
            <w:ind w:hanging="480"/>
            <w:divId w:val="481578333"/>
            <w:rPr>
              <w:rFonts w:ascii="Times New Roman" w:eastAsia="Times New Roman" w:hAnsi="Times New Roman" w:cs="Times New Roman"/>
              <w:sz w:val="24"/>
              <w:szCs w:val="24"/>
              <w:lang w:val="en-GB"/>
            </w:rPr>
          </w:pPr>
          <w:r w:rsidRPr="005411D0">
            <w:rPr>
              <w:rFonts w:ascii="Times New Roman" w:eastAsia="Times New Roman" w:hAnsi="Times New Roman" w:cs="Times New Roman"/>
              <w:lang w:val="en-GB"/>
            </w:rPr>
            <w:t xml:space="preserve">Beer, J., Kronenberger, W. G., Castellanos, I., Colson, B. G., Henning, S. C., &amp; Pisoni, D. B. (2014). Executive functioning skills in preschool-age children with cochlear implants. </w:t>
          </w:r>
          <w:r w:rsidRPr="005411D0">
            <w:rPr>
              <w:rFonts w:ascii="Times New Roman" w:eastAsia="Times New Roman" w:hAnsi="Times New Roman" w:cs="Times New Roman"/>
              <w:i/>
              <w:iCs/>
              <w:lang w:val="en-GB"/>
            </w:rPr>
            <w:t>Journal of Speech, Language, and Hearing Research</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57</w:t>
          </w:r>
          <w:r w:rsidRPr="005411D0">
            <w:rPr>
              <w:rFonts w:ascii="Times New Roman" w:eastAsia="Times New Roman" w:hAnsi="Times New Roman" w:cs="Times New Roman"/>
              <w:lang w:val="en-GB"/>
            </w:rPr>
            <w:t>(4), 1521–1534. https://doi.org/10.1044/2014_JSLHR-H-13-0054</w:t>
          </w:r>
        </w:p>
        <w:p w14:paraId="67A976D4" w14:textId="77777777" w:rsidR="005411D0" w:rsidRPr="005411D0" w:rsidRDefault="005411D0">
          <w:pPr>
            <w:autoSpaceDE w:val="0"/>
            <w:autoSpaceDN w:val="0"/>
            <w:ind w:hanging="480"/>
            <w:divId w:val="129637493"/>
            <w:rPr>
              <w:rFonts w:ascii="Times New Roman" w:eastAsia="Times New Roman" w:hAnsi="Times New Roman" w:cs="Times New Roman"/>
              <w:lang w:val="en-GB"/>
            </w:rPr>
          </w:pPr>
          <w:r w:rsidRPr="005411D0">
            <w:rPr>
              <w:rFonts w:ascii="Times New Roman" w:eastAsia="Times New Roman" w:hAnsi="Times New Roman" w:cs="Times New Roman"/>
              <w:lang w:val="en-GB"/>
            </w:rPr>
            <w:t xml:space="preserve">Beer, J., Kronenberger, W. G., &amp; Pisoni, D. B. (2011). Executive function in everyday life: implications for young cochlear implant users. </w:t>
          </w:r>
          <w:r w:rsidRPr="005411D0">
            <w:rPr>
              <w:rFonts w:ascii="Times New Roman" w:eastAsia="Times New Roman" w:hAnsi="Times New Roman" w:cs="Times New Roman"/>
              <w:i/>
              <w:iCs/>
              <w:lang w:val="en-GB"/>
            </w:rPr>
            <w:t>Cochlear Implants International</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12</w:t>
          </w:r>
          <w:r w:rsidRPr="005411D0">
            <w:rPr>
              <w:rFonts w:ascii="Times New Roman" w:eastAsia="Times New Roman" w:hAnsi="Times New Roman" w:cs="Times New Roman"/>
              <w:lang w:val="en-GB"/>
            </w:rPr>
            <w:t>(Suppl 1), S89-91. https://doi.org/10.1179/146701011X13001035752570</w:t>
          </w:r>
        </w:p>
        <w:p w14:paraId="6B4099C6" w14:textId="77777777" w:rsidR="005411D0" w:rsidRPr="005411D0" w:rsidRDefault="005411D0">
          <w:pPr>
            <w:autoSpaceDE w:val="0"/>
            <w:autoSpaceDN w:val="0"/>
            <w:ind w:hanging="480"/>
            <w:divId w:val="1250429785"/>
            <w:rPr>
              <w:rFonts w:ascii="Times New Roman" w:eastAsia="Times New Roman" w:hAnsi="Times New Roman" w:cs="Times New Roman"/>
              <w:lang w:val="en-GB"/>
            </w:rPr>
          </w:pPr>
          <w:r w:rsidRPr="005411D0">
            <w:rPr>
              <w:rFonts w:ascii="Times New Roman" w:eastAsia="Times New Roman" w:hAnsi="Times New Roman" w:cs="Times New Roman"/>
              <w:lang w:val="en-GB"/>
            </w:rPr>
            <w:t xml:space="preserve">Blank, A., &amp; Holt, R. F. (2022). Associations between paternal play and executive function in deaf and hard of hearing children. </w:t>
          </w:r>
          <w:r w:rsidRPr="005411D0">
            <w:rPr>
              <w:rFonts w:ascii="Times New Roman" w:eastAsia="Times New Roman" w:hAnsi="Times New Roman" w:cs="Times New Roman"/>
              <w:i/>
              <w:iCs/>
              <w:lang w:val="en-GB"/>
            </w:rPr>
            <w:t>Journal of Speech, Language, and Hearing Research</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65</w:t>
          </w:r>
          <w:r w:rsidRPr="005411D0">
            <w:rPr>
              <w:rFonts w:ascii="Times New Roman" w:eastAsia="Times New Roman" w:hAnsi="Times New Roman" w:cs="Times New Roman"/>
              <w:lang w:val="en-GB"/>
            </w:rPr>
            <w:t>(8), 3056–3078. https://doi.org/10.1044/2022_JSLHR-21-00661</w:t>
          </w:r>
        </w:p>
        <w:p w14:paraId="28583D50" w14:textId="77777777" w:rsidR="005411D0" w:rsidRPr="005411D0" w:rsidRDefault="005411D0">
          <w:pPr>
            <w:autoSpaceDE w:val="0"/>
            <w:autoSpaceDN w:val="0"/>
            <w:ind w:hanging="480"/>
            <w:divId w:val="1465999329"/>
            <w:rPr>
              <w:rFonts w:ascii="Times New Roman" w:eastAsia="Times New Roman" w:hAnsi="Times New Roman" w:cs="Times New Roman"/>
              <w:lang w:val="en-GB"/>
            </w:rPr>
          </w:pPr>
          <w:r w:rsidRPr="005411D0">
            <w:rPr>
              <w:rFonts w:ascii="Times New Roman" w:eastAsia="Times New Roman" w:hAnsi="Times New Roman" w:cs="Times New Roman"/>
              <w:lang w:val="en-GB"/>
            </w:rPr>
            <w:t xml:space="preserve">Botting, N., Jones, A., Marshall, C., Denmark, T., Atkinson, J., &amp; Morgan, G. (2017). Nonverbal executive function is mediated by language: A study of deaf and hearing children. </w:t>
          </w:r>
          <w:r w:rsidRPr="005411D0">
            <w:rPr>
              <w:rFonts w:ascii="Times New Roman" w:eastAsia="Times New Roman" w:hAnsi="Times New Roman" w:cs="Times New Roman"/>
              <w:i/>
              <w:iCs/>
              <w:lang w:val="en-GB"/>
            </w:rPr>
            <w:t>Child Development</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88</w:t>
          </w:r>
          <w:r w:rsidRPr="005411D0">
            <w:rPr>
              <w:rFonts w:ascii="Times New Roman" w:eastAsia="Times New Roman" w:hAnsi="Times New Roman" w:cs="Times New Roman"/>
              <w:lang w:val="en-GB"/>
            </w:rPr>
            <w:t>(5), 1689–1700. https://doi.org/10.1111/cdev.12659</w:t>
          </w:r>
        </w:p>
        <w:p w14:paraId="5C34ED9E" w14:textId="77777777" w:rsidR="005411D0" w:rsidRPr="005411D0" w:rsidRDefault="005411D0">
          <w:pPr>
            <w:autoSpaceDE w:val="0"/>
            <w:autoSpaceDN w:val="0"/>
            <w:ind w:hanging="480"/>
            <w:divId w:val="1514956686"/>
            <w:rPr>
              <w:rFonts w:ascii="Times New Roman" w:eastAsia="Times New Roman" w:hAnsi="Times New Roman" w:cs="Times New Roman"/>
              <w:lang w:val="en-GB"/>
            </w:rPr>
          </w:pPr>
          <w:r w:rsidRPr="005411D0">
            <w:rPr>
              <w:rFonts w:ascii="Times New Roman" w:eastAsia="Times New Roman" w:hAnsi="Times New Roman" w:cs="Times New Roman"/>
              <w:lang w:val="en-GB"/>
            </w:rPr>
            <w:t xml:space="preserve">Chen, Q., Zhao, J., Gu, H., &amp; Li, X. (2022). Inhibitory control of emotional interference in deaf children: Evidence from event-related potentials and event-related spectral perturbation analysis. </w:t>
          </w:r>
          <w:r w:rsidRPr="005411D0">
            <w:rPr>
              <w:rFonts w:ascii="Times New Roman" w:eastAsia="Times New Roman" w:hAnsi="Times New Roman" w:cs="Times New Roman"/>
              <w:i/>
              <w:iCs/>
              <w:lang w:val="en-GB"/>
            </w:rPr>
            <w:t>Frontiers in Psychiatry</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13</w:t>
          </w:r>
          <w:r w:rsidRPr="005411D0">
            <w:rPr>
              <w:rFonts w:ascii="Times New Roman" w:eastAsia="Times New Roman" w:hAnsi="Times New Roman" w:cs="Times New Roman"/>
              <w:lang w:val="en-GB"/>
            </w:rPr>
            <w:t>, 1268. https://doi.org/10.3389/FPSYT.2022.897595/BIBTEX</w:t>
          </w:r>
        </w:p>
        <w:p w14:paraId="758CB224" w14:textId="77777777" w:rsidR="005411D0" w:rsidRPr="005411D0" w:rsidRDefault="005411D0">
          <w:pPr>
            <w:autoSpaceDE w:val="0"/>
            <w:autoSpaceDN w:val="0"/>
            <w:ind w:hanging="480"/>
            <w:divId w:val="1282880197"/>
            <w:rPr>
              <w:rFonts w:ascii="Times New Roman" w:eastAsia="Times New Roman" w:hAnsi="Times New Roman" w:cs="Times New Roman"/>
              <w:lang w:val="en-GB"/>
            </w:rPr>
          </w:pPr>
          <w:r w:rsidRPr="005411D0">
            <w:rPr>
              <w:rFonts w:ascii="Times New Roman" w:eastAsia="Times New Roman" w:hAnsi="Times New Roman" w:cs="Times New Roman"/>
              <w:lang w:val="en-GB"/>
            </w:rPr>
            <w:t xml:space="preserve">Chu, C. Y., &amp; Chen, C. A. (2023). Variables related to the executive function in deaf and hard-of-hearing preschoolers. </w:t>
          </w:r>
          <w:r w:rsidRPr="005411D0">
            <w:rPr>
              <w:rFonts w:ascii="Times New Roman" w:eastAsia="Times New Roman" w:hAnsi="Times New Roman" w:cs="Times New Roman"/>
              <w:i/>
              <w:iCs/>
              <w:lang w:val="en-GB"/>
            </w:rPr>
            <w:t>Journal of Developmental and Physical Disabilities</w:t>
          </w:r>
          <w:r w:rsidRPr="005411D0">
            <w:rPr>
              <w:rFonts w:ascii="Times New Roman" w:eastAsia="Times New Roman" w:hAnsi="Times New Roman" w:cs="Times New Roman"/>
              <w:lang w:val="en-GB"/>
            </w:rPr>
            <w:t>, 1–17. https://doi.org/10.1007/S10882-023-09892-X/TABLES/3</w:t>
          </w:r>
        </w:p>
        <w:p w14:paraId="319B16ED" w14:textId="77777777" w:rsidR="005411D0" w:rsidRPr="005411D0" w:rsidRDefault="005411D0">
          <w:pPr>
            <w:autoSpaceDE w:val="0"/>
            <w:autoSpaceDN w:val="0"/>
            <w:ind w:hanging="480"/>
            <w:divId w:val="1287153679"/>
            <w:rPr>
              <w:rFonts w:ascii="Times New Roman" w:eastAsia="Times New Roman" w:hAnsi="Times New Roman" w:cs="Times New Roman"/>
              <w:lang w:val="en-GB"/>
            </w:rPr>
          </w:pPr>
          <w:r w:rsidRPr="005411D0">
            <w:rPr>
              <w:rFonts w:ascii="Times New Roman" w:eastAsia="Times New Roman" w:hAnsi="Times New Roman" w:cs="Times New Roman"/>
              <w:lang w:val="en-GB"/>
            </w:rPr>
            <w:t xml:space="preserve">Dye, M. W. G., &amp; Hauser, P. C. (2014). Sustained attention, selective attention and cognitive control in deaf and hearing children. </w:t>
          </w:r>
          <w:r w:rsidRPr="005411D0">
            <w:rPr>
              <w:rFonts w:ascii="Times New Roman" w:eastAsia="Times New Roman" w:hAnsi="Times New Roman" w:cs="Times New Roman"/>
              <w:i/>
              <w:iCs/>
              <w:lang w:val="en-GB"/>
            </w:rPr>
            <w:t>Hearing Research</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309</w:t>
          </w:r>
          <w:r w:rsidRPr="005411D0">
            <w:rPr>
              <w:rFonts w:ascii="Times New Roman" w:eastAsia="Times New Roman" w:hAnsi="Times New Roman" w:cs="Times New Roman"/>
              <w:lang w:val="en-GB"/>
            </w:rPr>
            <w:t>, 94–102. https://doi.org/10.1016/J.HEARES.2013.12.001</w:t>
          </w:r>
        </w:p>
        <w:p w14:paraId="25CB41B7" w14:textId="77777777" w:rsidR="005411D0" w:rsidRPr="005411D0" w:rsidRDefault="005411D0">
          <w:pPr>
            <w:autoSpaceDE w:val="0"/>
            <w:autoSpaceDN w:val="0"/>
            <w:ind w:hanging="480"/>
            <w:divId w:val="1090546692"/>
            <w:rPr>
              <w:rFonts w:ascii="Times New Roman" w:eastAsia="Times New Roman" w:hAnsi="Times New Roman" w:cs="Times New Roman"/>
              <w:lang w:val="en-GB"/>
            </w:rPr>
          </w:pPr>
          <w:r w:rsidRPr="005411D0">
            <w:rPr>
              <w:rFonts w:ascii="Times New Roman" w:eastAsia="Times New Roman" w:hAnsi="Times New Roman" w:cs="Times New Roman"/>
              <w:lang w:val="en-GB"/>
            </w:rPr>
            <w:t xml:space="preserve">Figueras, B., Edwards, L., &amp; Langdon, D. (2008). Executive function and language in deaf children. </w:t>
          </w:r>
          <w:r w:rsidRPr="005411D0">
            <w:rPr>
              <w:rFonts w:ascii="Times New Roman" w:eastAsia="Times New Roman" w:hAnsi="Times New Roman" w:cs="Times New Roman"/>
              <w:i/>
              <w:iCs/>
              <w:lang w:val="en-GB"/>
            </w:rPr>
            <w:t>Journal of Deaf Studies and Deaf Education</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13</w:t>
          </w:r>
          <w:r w:rsidRPr="005411D0">
            <w:rPr>
              <w:rFonts w:ascii="Times New Roman" w:eastAsia="Times New Roman" w:hAnsi="Times New Roman" w:cs="Times New Roman"/>
              <w:lang w:val="en-GB"/>
            </w:rPr>
            <w:t>(3), 362–377. https://doi.org/10.1093/deafed/enm067</w:t>
          </w:r>
        </w:p>
        <w:p w14:paraId="01A4C521" w14:textId="77777777" w:rsidR="005411D0" w:rsidRPr="005411D0" w:rsidRDefault="005411D0">
          <w:pPr>
            <w:autoSpaceDE w:val="0"/>
            <w:autoSpaceDN w:val="0"/>
            <w:ind w:hanging="480"/>
            <w:divId w:val="112290345"/>
            <w:rPr>
              <w:rFonts w:ascii="Times New Roman" w:eastAsia="Times New Roman" w:hAnsi="Times New Roman" w:cs="Times New Roman"/>
              <w:lang w:val="en-GB"/>
            </w:rPr>
          </w:pPr>
          <w:r w:rsidRPr="005411D0">
            <w:rPr>
              <w:rFonts w:ascii="Times New Roman" w:eastAsia="Times New Roman" w:hAnsi="Times New Roman" w:cs="Times New Roman"/>
            </w:rPr>
            <w:t xml:space="preserve">Figueroa, M., Silvestre, N., &amp; Darbra, S. (2022). </w:t>
          </w:r>
          <w:r w:rsidRPr="005411D0">
            <w:rPr>
              <w:rFonts w:ascii="Times New Roman" w:eastAsia="Times New Roman" w:hAnsi="Times New Roman" w:cs="Times New Roman"/>
              <w:lang w:val="en-GB"/>
            </w:rPr>
            <w:t xml:space="preserve">Specific EF-related tasks and reading in adolescents with typical hearing or a cochlear implant. </w:t>
          </w:r>
          <w:r w:rsidRPr="005411D0">
            <w:rPr>
              <w:rFonts w:ascii="Times New Roman" w:eastAsia="Times New Roman" w:hAnsi="Times New Roman" w:cs="Times New Roman"/>
              <w:i/>
              <w:iCs/>
              <w:lang w:val="en-GB"/>
            </w:rPr>
            <w:t>Communication Disorders Quarterly</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43</w:t>
          </w:r>
          <w:r w:rsidRPr="005411D0">
            <w:rPr>
              <w:rFonts w:ascii="Times New Roman" w:eastAsia="Times New Roman" w:hAnsi="Times New Roman" w:cs="Times New Roman"/>
              <w:lang w:val="en-GB"/>
            </w:rPr>
            <w:t>(3), 152–162. https://doi.org/10.1177/1525740120976109</w:t>
          </w:r>
        </w:p>
        <w:p w14:paraId="292B2695" w14:textId="77777777" w:rsidR="005411D0" w:rsidRPr="005411D0" w:rsidRDefault="005411D0">
          <w:pPr>
            <w:autoSpaceDE w:val="0"/>
            <w:autoSpaceDN w:val="0"/>
            <w:ind w:hanging="480"/>
            <w:divId w:val="1350178800"/>
            <w:rPr>
              <w:rFonts w:ascii="Times New Roman" w:eastAsia="Times New Roman" w:hAnsi="Times New Roman" w:cs="Times New Roman"/>
              <w:lang w:val="en-GB"/>
            </w:rPr>
          </w:pPr>
          <w:r w:rsidRPr="005411D0">
            <w:rPr>
              <w:rFonts w:ascii="Times New Roman" w:eastAsia="Times New Roman" w:hAnsi="Times New Roman" w:cs="Times New Roman"/>
              <w:lang w:val="en-GB"/>
            </w:rPr>
            <w:t xml:space="preserve">Goodwin, C., Carrigan, E., Walker, K., &amp; Coppola, M. (2022). Language not auditory experience is related to parent-reported executive functioning in preschool-aged deaf and hard-of-hearing children. </w:t>
          </w:r>
          <w:r w:rsidRPr="005411D0">
            <w:rPr>
              <w:rFonts w:ascii="Times New Roman" w:eastAsia="Times New Roman" w:hAnsi="Times New Roman" w:cs="Times New Roman"/>
              <w:i/>
              <w:iCs/>
              <w:lang w:val="en-GB"/>
            </w:rPr>
            <w:t>Child Development</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93</w:t>
          </w:r>
          <w:r w:rsidRPr="005411D0">
            <w:rPr>
              <w:rFonts w:ascii="Times New Roman" w:eastAsia="Times New Roman" w:hAnsi="Times New Roman" w:cs="Times New Roman"/>
              <w:lang w:val="en-GB"/>
            </w:rPr>
            <w:t>(1), 209–224. https://doi.org/10.1111/cdev.13677</w:t>
          </w:r>
        </w:p>
        <w:p w14:paraId="7773E051" w14:textId="77777777" w:rsidR="005411D0" w:rsidRPr="005411D0" w:rsidRDefault="005411D0">
          <w:pPr>
            <w:autoSpaceDE w:val="0"/>
            <w:autoSpaceDN w:val="0"/>
            <w:ind w:hanging="480"/>
            <w:divId w:val="1440250883"/>
            <w:rPr>
              <w:rFonts w:ascii="Times New Roman" w:eastAsia="Times New Roman" w:hAnsi="Times New Roman" w:cs="Times New Roman"/>
              <w:lang w:val="en-GB"/>
            </w:rPr>
          </w:pPr>
          <w:r w:rsidRPr="005411D0">
            <w:rPr>
              <w:rFonts w:ascii="Times New Roman" w:eastAsia="Times New Roman" w:hAnsi="Times New Roman" w:cs="Times New Roman"/>
              <w:lang w:val="en-GB"/>
            </w:rPr>
            <w:t xml:space="preserve">Hall, M. L., Eigsti, I.-M., Bortfeld, H., &amp; Lillo-Martin, D. (2017). Auditory deprivation does not impair executive function, but language deprivation might: Evidence from a parent-report measure in deaf native signing children. </w:t>
          </w:r>
          <w:r w:rsidRPr="005411D0">
            <w:rPr>
              <w:rFonts w:ascii="Times New Roman" w:eastAsia="Times New Roman" w:hAnsi="Times New Roman" w:cs="Times New Roman"/>
              <w:i/>
              <w:iCs/>
              <w:lang w:val="en-GB"/>
            </w:rPr>
            <w:t>Journal of Deaf Studies and Deaf Education</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22</w:t>
          </w:r>
          <w:r w:rsidRPr="005411D0">
            <w:rPr>
              <w:rFonts w:ascii="Times New Roman" w:eastAsia="Times New Roman" w:hAnsi="Times New Roman" w:cs="Times New Roman"/>
              <w:lang w:val="en-GB"/>
            </w:rPr>
            <w:t>(1), 9–21. https://doi.org/10.1093/deafed/enw054</w:t>
          </w:r>
        </w:p>
        <w:p w14:paraId="337185FD" w14:textId="77777777" w:rsidR="005411D0" w:rsidRPr="005411D0" w:rsidRDefault="005411D0">
          <w:pPr>
            <w:autoSpaceDE w:val="0"/>
            <w:autoSpaceDN w:val="0"/>
            <w:ind w:hanging="480"/>
            <w:divId w:val="1060790136"/>
            <w:rPr>
              <w:rFonts w:ascii="Times New Roman" w:eastAsia="Times New Roman" w:hAnsi="Times New Roman" w:cs="Times New Roman"/>
              <w:lang w:val="en-GB"/>
            </w:rPr>
          </w:pPr>
          <w:r w:rsidRPr="005411D0">
            <w:rPr>
              <w:rFonts w:ascii="Times New Roman" w:eastAsia="Times New Roman" w:hAnsi="Times New Roman" w:cs="Times New Roman"/>
              <w:lang w:val="en-GB"/>
            </w:rPr>
            <w:t xml:space="preserve">Hall, M. L., Eigsti, I.-M., Bortfeld, H., &amp; Lillo-Martin, D. (2018). Executive function in deaf children: Auditory access and language access. </w:t>
          </w:r>
          <w:r w:rsidRPr="005411D0">
            <w:rPr>
              <w:rFonts w:ascii="Times New Roman" w:eastAsia="Times New Roman" w:hAnsi="Times New Roman" w:cs="Times New Roman"/>
              <w:i/>
              <w:iCs/>
              <w:lang w:val="en-GB"/>
            </w:rPr>
            <w:t>Journal of Speech, Language, and Hearing Research</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61</w:t>
          </w:r>
          <w:r w:rsidRPr="005411D0">
            <w:rPr>
              <w:rFonts w:ascii="Times New Roman" w:eastAsia="Times New Roman" w:hAnsi="Times New Roman" w:cs="Times New Roman"/>
              <w:lang w:val="en-GB"/>
            </w:rPr>
            <w:t>(8), 1970–1988. https://doi.org/10.1044/2018_JSLHR-L-17-0281</w:t>
          </w:r>
        </w:p>
        <w:p w14:paraId="252E1533" w14:textId="77777777" w:rsidR="005411D0" w:rsidRPr="005411D0" w:rsidRDefault="005411D0">
          <w:pPr>
            <w:autoSpaceDE w:val="0"/>
            <w:autoSpaceDN w:val="0"/>
            <w:ind w:hanging="480"/>
            <w:divId w:val="728649641"/>
            <w:rPr>
              <w:rFonts w:ascii="Times New Roman" w:eastAsia="Times New Roman" w:hAnsi="Times New Roman" w:cs="Times New Roman"/>
              <w:lang w:val="en-GB"/>
            </w:rPr>
          </w:pPr>
          <w:r w:rsidRPr="005411D0">
            <w:rPr>
              <w:rFonts w:ascii="Times New Roman" w:eastAsia="Times New Roman" w:hAnsi="Times New Roman" w:cs="Times New Roman"/>
              <w:lang w:val="en-GB"/>
            </w:rPr>
            <w:lastRenderedPageBreak/>
            <w:t xml:space="preserve">Holt, R. F., Beer, J., Kronenberger, W. G., Pisoni, D. B., Lalonde, K., &amp; Mulinaro, L. (2020). Family environment in children with hearing aids and cochlear Implants: Associations with spoken language, psychosocial functioning, and cognitive development. </w:t>
          </w:r>
          <w:r w:rsidRPr="005411D0">
            <w:rPr>
              <w:rFonts w:ascii="Times New Roman" w:eastAsia="Times New Roman" w:hAnsi="Times New Roman" w:cs="Times New Roman"/>
              <w:i/>
              <w:iCs/>
              <w:lang w:val="en-GB"/>
            </w:rPr>
            <w:t>Ear and Hearing</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41</w:t>
          </w:r>
          <w:r w:rsidRPr="005411D0">
            <w:rPr>
              <w:rFonts w:ascii="Times New Roman" w:eastAsia="Times New Roman" w:hAnsi="Times New Roman" w:cs="Times New Roman"/>
              <w:lang w:val="en-GB"/>
            </w:rPr>
            <w:t>(4), 762–774. https://doi.org/10.1097/AUD.0000000000000811</w:t>
          </w:r>
        </w:p>
        <w:p w14:paraId="73F01AA5" w14:textId="77777777" w:rsidR="005411D0" w:rsidRPr="005411D0" w:rsidRDefault="005411D0">
          <w:pPr>
            <w:autoSpaceDE w:val="0"/>
            <w:autoSpaceDN w:val="0"/>
            <w:ind w:hanging="480"/>
            <w:divId w:val="643003976"/>
            <w:rPr>
              <w:rFonts w:ascii="Times New Roman" w:eastAsia="Times New Roman" w:hAnsi="Times New Roman" w:cs="Times New Roman"/>
              <w:lang w:val="en-GB"/>
            </w:rPr>
          </w:pPr>
          <w:r w:rsidRPr="005411D0">
            <w:rPr>
              <w:rFonts w:ascii="Times New Roman" w:eastAsia="Times New Roman" w:hAnsi="Times New Roman" w:cs="Times New Roman"/>
              <w:lang w:val="en-GB"/>
            </w:rPr>
            <w:t xml:space="preserve">Jones, A., Atkinson, J., Marshall, C., Botting, N., St Clair, M. C., &amp; Morgan, G. (2020). Expressive vocabulary predicts nonverbal executive function: A 2-year longitudinal study of deaf and hearing children. </w:t>
          </w:r>
          <w:r w:rsidRPr="005411D0">
            <w:rPr>
              <w:rFonts w:ascii="Times New Roman" w:eastAsia="Times New Roman" w:hAnsi="Times New Roman" w:cs="Times New Roman"/>
              <w:i/>
              <w:iCs/>
              <w:lang w:val="en-GB"/>
            </w:rPr>
            <w:t>Child Development</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91</w:t>
          </w:r>
          <w:r w:rsidRPr="005411D0">
            <w:rPr>
              <w:rFonts w:ascii="Times New Roman" w:eastAsia="Times New Roman" w:hAnsi="Times New Roman" w:cs="Times New Roman"/>
              <w:lang w:val="en-GB"/>
            </w:rPr>
            <w:t>(2), 400–414. https://doi.org/10.1111/cdev.13226</w:t>
          </w:r>
        </w:p>
        <w:p w14:paraId="5D3B12F7" w14:textId="77777777" w:rsidR="005411D0" w:rsidRPr="005411D0" w:rsidRDefault="005411D0">
          <w:pPr>
            <w:autoSpaceDE w:val="0"/>
            <w:autoSpaceDN w:val="0"/>
            <w:ind w:hanging="480"/>
            <w:divId w:val="1392272828"/>
            <w:rPr>
              <w:rFonts w:ascii="Times New Roman" w:eastAsia="Times New Roman" w:hAnsi="Times New Roman" w:cs="Times New Roman"/>
              <w:lang w:val="en-GB"/>
            </w:rPr>
          </w:pPr>
          <w:r w:rsidRPr="005411D0">
            <w:rPr>
              <w:rFonts w:ascii="Times New Roman" w:eastAsia="Times New Roman" w:hAnsi="Times New Roman" w:cs="Times New Roman"/>
              <w:lang w:val="en-GB"/>
            </w:rPr>
            <w:t xml:space="preserve">Kronenberger, W. G., Colson, B. G., Henning, S. C., &amp; Pisoni, D. B. (2014). Executive functioning and speech-language skills following long-term use of cochlear implants. </w:t>
          </w:r>
          <w:r w:rsidRPr="005411D0">
            <w:rPr>
              <w:rFonts w:ascii="Times New Roman" w:eastAsia="Times New Roman" w:hAnsi="Times New Roman" w:cs="Times New Roman"/>
              <w:i/>
              <w:iCs/>
              <w:lang w:val="en-GB"/>
            </w:rPr>
            <w:t>Journal of Deaf Studies and Deaf Education</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19</w:t>
          </w:r>
          <w:r w:rsidRPr="005411D0">
            <w:rPr>
              <w:rFonts w:ascii="Times New Roman" w:eastAsia="Times New Roman" w:hAnsi="Times New Roman" w:cs="Times New Roman"/>
              <w:lang w:val="en-GB"/>
            </w:rPr>
            <w:t>(4), 456–470. https://doi.org/10.1093/deafed/enu011</w:t>
          </w:r>
        </w:p>
        <w:p w14:paraId="3E5384A4" w14:textId="77777777" w:rsidR="005411D0" w:rsidRPr="005411D0" w:rsidRDefault="005411D0">
          <w:pPr>
            <w:autoSpaceDE w:val="0"/>
            <w:autoSpaceDN w:val="0"/>
            <w:ind w:hanging="480"/>
            <w:divId w:val="2143109069"/>
            <w:rPr>
              <w:rFonts w:ascii="Times New Roman" w:eastAsia="Times New Roman" w:hAnsi="Times New Roman" w:cs="Times New Roman"/>
              <w:lang w:val="en-GB"/>
            </w:rPr>
          </w:pPr>
          <w:r w:rsidRPr="005411D0">
            <w:rPr>
              <w:rFonts w:ascii="Times New Roman" w:eastAsia="Times New Roman" w:hAnsi="Times New Roman" w:cs="Times New Roman"/>
              <w:lang w:val="en-GB"/>
            </w:rPr>
            <w:t xml:space="preserve">Kronenberger, W. G., Xu, H., &amp; Pisoni, D. B. (2020). Longitudinal development of executive functioning and spoken language skills in preschool-aged children with cochlear implants. </w:t>
          </w:r>
          <w:r w:rsidRPr="005411D0">
            <w:rPr>
              <w:rFonts w:ascii="Times New Roman" w:eastAsia="Times New Roman" w:hAnsi="Times New Roman" w:cs="Times New Roman"/>
              <w:i/>
              <w:iCs/>
              <w:lang w:val="en-GB"/>
            </w:rPr>
            <w:t>Journal of Speech, Language, and Hearing Research</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63</w:t>
          </w:r>
          <w:r w:rsidRPr="005411D0">
            <w:rPr>
              <w:rFonts w:ascii="Times New Roman" w:eastAsia="Times New Roman" w:hAnsi="Times New Roman" w:cs="Times New Roman"/>
              <w:lang w:val="en-GB"/>
            </w:rPr>
            <w:t>(4), 1128. https://doi.org/10.1044/2019_JSLHR-19-00247</w:t>
          </w:r>
        </w:p>
        <w:p w14:paraId="25146B89" w14:textId="77777777" w:rsidR="005411D0" w:rsidRPr="005411D0" w:rsidRDefault="005411D0">
          <w:pPr>
            <w:autoSpaceDE w:val="0"/>
            <w:autoSpaceDN w:val="0"/>
            <w:ind w:hanging="480"/>
            <w:divId w:val="937983463"/>
            <w:rPr>
              <w:rFonts w:ascii="Times New Roman" w:eastAsia="Times New Roman" w:hAnsi="Times New Roman" w:cs="Times New Roman"/>
            </w:rPr>
          </w:pPr>
          <w:r w:rsidRPr="005411D0">
            <w:rPr>
              <w:rFonts w:ascii="Times New Roman" w:eastAsia="Times New Roman" w:hAnsi="Times New Roman" w:cs="Times New Roman"/>
              <w:lang w:val="en-GB"/>
            </w:rPr>
            <w:t xml:space="preserve">McCreery, R. W., &amp; Walker, E. A. (2022). Variation in auditory experience affects language and executive function skills in children who are hard of hearing. </w:t>
          </w:r>
          <w:r w:rsidRPr="005411D0">
            <w:rPr>
              <w:rFonts w:ascii="Times New Roman" w:eastAsia="Times New Roman" w:hAnsi="Times New Roman" w:cs="Times New Roman"/>
              <w:i/>
              <w:iCs/>
            </w:rPr>
            <w:t>Ear and Hearing</w:t>
          </w:r>
          <w:r w:rsidRPr="005411D0">
            <w:rPr>
              <w:rFonts w:ascii="Times New Roman" w:eastAsia="Times New Roman" w:hAnsi="Times New Roman" w:cs="Times New Roman"/>
            </w:rPr>
            <w:t xml:space="preserve">, </w:t>
          </w:r>
          <w:r w:rsidRPr="005411D0">
            <w:rPr>
              <w:rFonts w:ascii="Times New Roman" w:eastAsia="Times New Roman" w:hAnsi="Times New Roman" w:cs="Times New Roman"/>
              <w:i/>
              <w:iCs/>
            </w:rPr>
            <w:t>43</w:t>
          </w:r>
          <w:r w:rsidRPr="005411D0">
            <w:rPr>
              <w:rFonts w:ascii="Times New Roman" w:eastAsia="Times New Roman" w:hAnsi="Times New Roman" w:cs="Times New Roman"/>
            </w:rPr>
            <w:t>(2), 347–360. https://doi.org/10.1097/AUD.0000000000001098</w:t>
          </w:r>
        </w:p>
        <w:p w14:paraId="1B6E2616" w14:textId="77777777" w:rsidR="005411D0" w:rsidRPr="005411D0" w:rsidRDefault="005411D0">
          <w:pPr>
            <w:autoSpaceDE w:val="0"/>
            <w:autoSpaceDN w:val="0"/>
            <w:ind w:hanging="480"/>
            <w:divId w:val="1059088111"/>
            <w:rPr>
              <w:rFonts w:ascii="Times New Roman" w:eastAsia="Times New Roman" w:hAnsi="Times New Roman" w:cs="Times New Roman"/>
              <w:lang w:val="en-GB"/>
            </w:rPr>
          </w:pPr>
          <w:r w:rsidRPr="005411D0">
            <w:rPr>
              <w:rFonts w:ascii="Times New Roman" w:eastAsia="Times New Roman" w:hAnsi="Times New Roman" w:cs="Times New Roman"/>
            </w:rPr>
            <w:t xml:space="preserve">Merchán, A., Fernández García, L., Gioiosa Maurno, N., Ruiz Castañeda, P., &amp; Daza González, M. T. (2022). </w:t>
          </w:r>
          <w:r w:rsidRPr="005411D0">
            <w:rPr>
              <w:rFonts w:ascii="Times New Roman" w:eastAsia="Times New Roman" w:hAnsi="Times New Roman" w:cs="Times New Roman"/>
              <w:lang w:val="en-GB"/>
            </w:rPr>
            <w:t xml:space="preserve">Executive functions in deaf and hearing children: The mediating role of language skills in inhibitory control. </w:t>
          </w:r>
          <w:r w:rsidRPr="005411D0">
            <w:rPr>
              <w:rFonts w:ascii="Times New Roman" w:eastAsia="Times New Roman" w:hAnsi="Times New Roman" w:cs="Times New Roman"/>
              <w:i/>
              <w:iCs/>
              <w:lang w:val="en-GB"/>
            </w:rPr>
            <w:t>Journal of Experimental Child Psychology</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218</w:t>
          </w:r>
          <w:r w:rsidRPr="005411D0">
            <w:rPr>
              <w:rFonts w:ascii="Times New Roman" w:eastAsia="Times New Roman" w:hAnsi="Times New Roman" w:cs="Times New Roman"/>
              <w:lang w:val="en-GB"/>
            </w:rPr>
            <w:t>, 105374. https://doi.org/10.1016/J.JECP.2022.105374</w:t>
          </w:r>
        </w:p>
        <w:p w14:paraId="6BB7E01F" w14:textId="77777777" w:rsidR="005411D0" w:rsidRPr="005411D0" w:rsidRDefault="005411D0">
          <w:pPr>
            <w:autoSpaceDE w:val="0"/>
            <w:autoSpaceDN w:val="0"/>
            <w:ind w:hanging="480"/>
            <w:divId w:val="2023966011"/>
            <w:rPr>
              <w:rFonts w:ascii="Times New Roman" w:eastAsia="Times New Roman" w:hAnsi="Times New Roman" w:cs="Times New Roman"/>
              <w:lang w:val="en-GB"/>
            </w:rPr>
          </w:pPr>
          <w:r w:rsidRPr="005411D0">
            <w:rPr>
              <w:rFonts w:ascii="Times New Roman" w:eastAsia="Times New Roman" w:hAnsi="Times New Roman" w:cs="Times New Roman"/>
              <w:lang w:val="en-GB"/>
            </w:rPr>
            <w:t xml:space="preserve">Oberg, E., &amp; Lukomski, J. (2011). Executive functioning and the impact of a hearing loss: Performance-based measures and the Behavior Rating Inventory of Executive Function (BRIEF). </w:t>
          </w:r>
          <w:r w:rsidRPr="005411D0">
            <w:rPr>
              <w:rFonts w:ascii="Times New Roman" w:eastAsia="Times New Roman" w:hAnsi="Times New Roman" w:cs="Times New Roman"/>
              <w:i/>
              <w:iCs/>
              <w:lang w:val="en-GB"/>
            </w:rPr>
            <w:t>Child Neuropsychology</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17</w:t>
          </w:r>
          <w:r w:rsidRPr="005411D0">
            <w:rPr>
              <w:rFonts w:ascii="Times New Roman" w:eastAsia="Times New Roman" w:hAnsi="Times New Roman" w:cs="Times New Roman"/>
              <w:lang w:val="en-GB"/>
            </w:rPr>
            <w:t>(6), 521–545. https://doi.org/10.1080/09297049.2011.555760</w:t>
          </w:r>
        </w:p>
        <w:p w14:paraId="081E0611" w14:textId="77777777" w:rsidR="005411D0" w:rsidRPr="005411D0" w:rsidRDefault="005411D0">
          <w:pPr>
            <w:autoSpaceDE w:val="0"/>
            <w:autoSpaceDN w:val="0"/>
            <w:ind w:hanging="480"/>
            <w:divId w:val="2022663308"/>
            <w:rPr>
              <w:rFonts w:ascii="Times New Roman" w:eastAsia="Times New Roman" w:hAnsi="Times New Roman" w:cs="Times New Roman"/>
              <w:lang w:val="en-GB"/>
            </w:rPr>
          </w:pPr>
          <w:r w:rsidRPr="005411D0">
            <w:rPr>
              <w:rFonts w:ascii="Times New Roman" w:eastAsia="Times New Roman" w:hAnsi="Times New Roman" w:cs="Times New Roman"/>
              <w:lang w:val="en-GB"/>
            </w:rPr>
            <w:t xml:space="preserve">Remine, M. D., Care, E., &amp; Brown, P. M. (2008). Language ability and verbal and nonverbal executive functioning in deaf students communicating in spoken English. </w:t>
          </w:r>
          <w:r w:rsidRPr="005411D0">
            <w:rPr>
              <w:rFonts w:ascii="Times New Roman" w:eastAsia="Times New Roman" w:hAnsi="Times New Roman" w:cs="Times New Roman"/>
              <w:i/>
              <w:iCs/>
              <w:lang w:val="en-GB"/>
            </w:rPr>
            <w:t>Journal of Deaf Studies and Deaf Education</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13</w:t>
          </w:r>
          <w:r w:rsidRPr="005411D0">
            <w:rPr>
              <w:rFonts w:ascii="Times New Roman" w:eastAsia="Times New Roman" w:hAnsi="Times New Roman" w:cs="Times New Roman"/>
              <w:lang w:val="en-GB"/>
            </w:rPr>
            <w:t>(4), 531–545. https://doi.org/10.1093/deafed/enn010</w:t>
          </w:r>
        </w:p>
        <w:p w14:paraId="02DB76F2" w14:textId="77777777" w:rsidR="005411D0" w:rsidRPr="005411D0" w:rsidRDefault="005411D0">
          <w:pPr>
            <w:autoSpaceDE w:val="0"/>
            <w:autoSpaceDN w:val="0"/>
            <w:ind w:hanging="480"/>
            <w:divId w:val="2055276575"/>
            <w:rPr>
              <w:rFonts w:ascii="Times New Roman" w:eastAsia="Times New Roman" w:hAnsi="Times New Roman" w:cs="Times New Roman"/>
              <w:lang w:val="en-GB"/>
            </w:rPr>
          </w:pPr>
          <w:r w:rsidRPr="005411D0">
            <w:rPr>
              <w:rFonts w:ascii="Times New Roman" w:eastAsia="Times New Roman" w:hAnsi="Times New Roman" w:cs="Times New Roman"/>
              <w:lang w:val="en-GB"/>
            </w:rPr>
            <w:t xml:space="preserve">Xuan, B., Li, P., Zhang, A., &amp; Yang, L. (2018). Decision-making in adolescents with profound hearing loss. </w:t>
          </w:r>
          <w:r w:rsidRPr="005411D0">
            <w:rPr>
              <w:rFonts w:ascii="Times New Roman" w:eastAsia="Times New Roman" w:hAnsi="Times New Roman" w:cs="Times New Roman"/>
              <w:i/>
              <w:iCs/>
              <w:lang w:val="en-GB"/>
            </w:rPr>
            <w:t>The Journal of Deaf Studies and Deaf Education</w:t>
          </w:r>
          <w:r w:rsidRPr="005411D0">
            <w:rPr>
              <w:rFonts w:ascii="Times New Roman" w:eastAsia="Times New Roman" w:hAnsi="Times New Roman" w:cs="Times New Roman"/>
              <w:lang w:val="en-GB"/>
            </w:rPr>
            <w:t xml:space="preserve">, </w:t>
          </w:r>
          <w:r w:rsidRPr="005411D0">
            <w:rPr>
              <w:rFonts w:ascii="Times New Roman" w:eastAsia="Times New Roman" w:hAnsi="Times New Roman" w:cs="Times New Roman"/>
              <w:i/>
              <w:iCs/>
              <w:lang w:val="en-GB"/>
            </w:rPr>
            <w:t>23</w:t>
          </w:r>
          <w:r w:rsidRPr="005411D0">
            <w:rPr>
              <w:rFonts w:ascii="Times New Roman" w:eastAsia="Times New Roman" w:hAnsi="Times New Roman" w:cs="Times New Roman"/>
              <w:lang w:val="en-GB"/>
            </w:rPr>
            <w:t>(3), 219–227. https://doi.org/10.1093/DEAFED/ENY001</w:t>
          </w:r>
        </w:p>
        <w:p w14:paraId="2B9D8656" w14:textId="386EE14E" w:rsidR="000E2B54" w:rsidRPr="005411D0" w:rsidRDefault="005411D0">
          <w:pPr>
            <w:rPr>
              <w:rFonts w:ascii="Times New Roman" w:hAnsi="Times New Roman" w:cs="Times New Roman"/>
              <w:lang w:val="en-GB"/>
            </w:rPr>
          </w:pPr>
          <w:r w:rsidRPr="005411D0">
            <w:rPr>
              <w:rFonts w:ascii="Times New Roman" w:eastAsia="Times New Roman" w:hAnsi="Times New Roman" w:cs="Times New Roman"/>
              <w:lang w:val="en-GB"/>
            </w:rPr>
            <w:t> </w:t>
          </w:r>
        </w:p>
      </w:sdtContent>
    </w:sdt>
    <w:sectPr w:rsidR="000E2B54" w:rsidRPr="005411D0" w:rsidSect="00CC1F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5A"/>
    <w:rsid w:val="00004173"/>
    <w:rsid w:val="000100BD"/>
    <w:rsid w:val="00012100"/>
    <w:rsid w:val="00012FCD"/>
    <w:rsid w:val="000145D3"/>
    <w:rsid w:val="00016B15"/>
    <w:rsid w:val="0004341F"/>
    <w:rsid w:val="000463B8"/>
    <w:rsid w:val="00052AB8"/>
    <w:rsid w:val="00066839"/>
    <w:rsid w:val="00070E97"/>
    <w:rsid w:val="00077CBE"/>
    <w:rsid w:val="00080097"/>
    <w:rsid w:val="00095403"/>
    <w:rsid w:val="000A2084"/>
    <w:rsid w:val="000A4084"/>
    <w:rsid w:val="000A6D82"/>
    <w:rsid w:val="000A71B5"/>
    <w:rsid w:val="000B06C3"/>
    <w:rsid w:val="000B783F"/>
    <w:rsid w:val="000C3A3C"/>
    <w:rsid w:val="000C7FE2"/>
    <w:rsid w:val="000D538D"/>
    <w:rsid w:val="000D6E47"/>
    <w:rsid w:val="000E0EED"/>
    <w:rsid w:val="000E2B54"/>
    <w:rsid w:val="000E670B"/>
    <w:rsid w:val="000E6839"/>
    <w:rsid w:val="00101873"/>
    <w:rsid w:val="00101CBD"/>
    <w:rsid w:val="00106B81"/>
    <w:rsid w:val="001266F8"/>
    <w:rsid w:val="0012774B"/>
    <w:rsid w:val="00127BBD"/>
    <w:rsid w:val="001548E4"/>
    <w:rsid w:val="00166DD6"/>
    <w:rsid w:val="001670FE"/>
    <w:rsid w:val="001A2642"/>
    <w:rsid w:val="001B2577"/>
    <w:rsid w:val="001B4902"/>
    <w:rsid w:val="001C3B1B"/>
    <w:rsid w:val="001D6F35"/>
    <w:rsid w:val="001D7D0A"/>
    <w:rsid w:val="001E293E"/>
    <w:rsid w:val="001E43FB"/>
    <w:rsid w:val="001E57EB"/>
    <w:rsid w:val="001E7A21"/>
    <w:rsid w:val="001F0632"/>
    <w:rsid w:val="00221EF8"/>
    <w:rsid w:val="002449F6"/>
    <w:rsid w:val="00253A08"/>
    <w:rsid w:val="00263CEF"/>
    <w:rsid w:val="00265B5E"/>
    <w:rsid w:val="00274655"/>
    <w:rsid w:val="002970BD"/>
    <w:rsid w:val="002A7B81"/>
    <w:rsid w:val="002C231D"/>
    <w:rsid w:val="002D0C48"/>
    <w:rsid w:val="002D7F17"/>
    <w:rsid w:val="002E351A"/>
    <w:rsid w:val="002E5836"/>
    <w:rsid w:val="002E631D"/>
    <w:rsid w:val="002F01CA"/>
    <w:rsid w:val="002F51D2"/>
    <w:rsid w:val="003019E0"/>
    <w:rsid w:val="003140D4"/>
    <w:rsid w:val="00314DEA"/>
    <w:rsid w:val="00332457"/>
    <w:rsid w:val="00340A27"/>
    <w:rsid w:val="00346B9C"/>
    <w:rsid w:val="00347142"/>
    <w:rsid w:val="003626C7"/>
    <w:rsid w:val="00366415"/>
    <w:rsid w:val="00373462"/>
    <w:rsid w:val="00377C4F"/>
    <w:rsid w:val="0039393E"/>
    <w:rsid w:val="003964B7"/>
    <w:rsid w:val="003A193F"/>
    <w:rsid w:val="003C4114"/>
    <w:rsid w:val="003C6CF7"/>
    <w:rsid w:val="003D0A2E"/>
    <w:rsid w:val="003D0AE0"/>
    <w:rsid w:val="003D2355"/>
    <w:rsid w:val="003D3693"/>
    <w:rsid w:val="003D7DBD"/>
    <w:rsid w:val="003E0F05"/>
    <w:rsid w:val="00426CC1"/>
    <w:rsid w:val="004364DE"/>
    <w:rsid w:val="00437A6F"/>
    <w:rsid w:val="00452BDC"/>
    <w:rsid w:val="00460ADA"/>
    <w:rsid w:val="00476C07"/>
    <w:rsid w:val="004774CE"/>
    <w:rsid w:val="004B3305"/>
    <w:rsid w:val="004C10F2"/>
    <w:rsid w:val="004C6659"/>
    <w:rsid w:val="004D6887"/>
    <w:rsid w:val="004D6AF3"/>
    <w:rsid w:val="00501366"/>
    <w:rsid w:val="00510300"/>
    <w:rsid w:val="00515917"/>
    <w:rsid w:val="005246DA"/>
    <w:rsid w:val="00531B8B"/>
    <w:rsid w:val="005402D2"/>
    <w:rsid w:val="005411D0"/>
    <w:rsid w:val="005629CC"/>
    <w:rsid w:val="0058120F"/>
    <w:rsid w:val="00582C6B"/>
    <w:rsid w:val="00596757"/>
    <w:rsid w:val="00596AFF"/>
    <w:rsid w:val="005A71AD"/>
    <w:rsid w:val="005B2152"/>
    <w:rsid w:val="005B73DF"/>
    <w:rsid w:val="005C059A"/>
    <w:rsid w:val="005D7FFB"/>
    <w:rsid w:val="005F437E"/>
    <w:rsid w:val="005F4D41"/>
    <w:rsid w:val="00612F49"/>
    <w:rsid w:val="006152ED"/>
    <w:rsid w:val="00622F7B"/>
    <w:rsid w:val="0062744E"/>
    <w:rsid w:val="0063244E"/>
    <w:rsid w:val="00635292"/>
    <w:rsid w:val="00642E8E"/>
    <w:rsid w:val="0064675E"/>
    <w:rsid w:val="00653C74"/>
    <w:rsid w:val="00663614"/>
    <w:rsid w:val="00663F21"/>
    <w:rsid w:val="0066476B"/>
    <w:rsid w:val="00666EB1"/>
    <w:rsid w:val="00681899"/>
    <w:rsid w:val="006867DE"/>
    <w:rsid w:val="00693A11"/>
    <w:rsid w:val="006A077E"/>
    <w:rsid w:val="006A6394"/>
    <w:rsid w:val="006C1764"/>
    <w:rsid w:val="006C7C0B"/>
    <w:rsid w:val="006D7EAE"/>
    <w:rsid w:val="006E30F1"/>
    <w:rsid w:val="006F3A84"/>
    <w:rsid w:val="00703C42"/>
    <w:rsid w:val="00712283"/>
    <w:rsid w:val="0072094A"/>
    <w:rsid w:val="00723D8B"/>
    <w:rsid w:val="0072703E"/>
    <w:rsid w:val="00731F48"/>
    <w:rsid w:val="00734691"/>
    <w:rsid w:val="00741975"/>
    <w:rsid w:val="00743BD6"/>
    <w:rsid w:val="007763F6"/>
    <w:rsid w:val="007869C5"/>
    <w:rsid w:val="00796D69"/>
    <w:rsid w:val="007A0B45"/>
    <w:rsid w:val="007B1CAC"/>
    <w:rsid w:val="007B510C"/>
    <w:rsid w:val="007C6C0A"/>
    <w:rsid w:val="007E7512"/>
    <w:rsid w:val="007E7F75"/>
    <w:rsid w:val="00804257"/>
    <w:rsid w:val="00830ACE"/>
    <w:rsid w:val="0083167A"/>
    <w:rsid w:val="00836FC0"/>
    <w:rsid w:val="00850626"/>
    <w:rsid w:val="00880477"/>
    <w:rsid w:val="00892DEC"/>
    <w:rsid w:val="008A3097"/>
    <w:rsid w:val="008A643F"/>
    <w:rsid w:val="008B4333"/>
    <w:rsid w:val="008B7C73"/>
    <w:rsid w:val="008C0392"/>
    <w:rsid w:val="008C2B91"/>
    <w:rsid w:val="008D0059"/>
    <w:rsid w:val="008D64F8"/>
    <w:rsid w:val="009006B5"/>
    <w:rsid w:val="00912B73"/>
    <w:rsid w:val="00913844"/>
    <w:rsid w:val="0091555A"/>
    <w:rsid w:val="00917BCB"/>
    <w:rsid w:val="00931550"/>
    <w:rsid w:val="00931C5F"/>
    <w:rsid w:val="00946874"/>
    <w:rsid w:val="009503AF"/>
    <w:rsid w:val="00971037"/>
    <w:rsid w:val="00974E74"/>
    <w:rsid w:val="009903B8"/>
    <w:rsid w:val="009936A8"/>
    <w:rsid w:val="009B6378"/>
    <w:rsid w:val="009B67F5"/>
    <w:rsid w:val="009D0D9E"/>
    <w:rsid w:val="009D306F"/>
    <w:rsid w:val="009E2815"/>
    <w:rsid w:val="009F6108"/>
    <w:rsid w:val="00A06B27"/>
    <w:rsid w:val="00A11F14"/>
    <w:rsid w:val="00A23CFF"/>
    <w:rsid w:val="00A30A76"/>
    <w:rsid w:val="00A70F94"/>
    <w:rsid w:val="00A82D40"/>
    <w:rsid w:val="00AA29FF"/>
    <w:rsid w:val="00AB263C"/>
    <w:rsid w:val="00AC7DD3"/>
    <w:rsid w:val="00AD3AF5"/>
    <w:rsid w:val="00AE7FAD"/>
    <w:rsid w:val="00AF2E61"/>
    <w:rsid w:val="00AF63FE"/>
    <w:rsid w:val="00B005AB"/>
    <w:rsid w:val="00B07E42"/>
    <w:rsid w:val="00B236E0"/>
    <w:rsid w:val="00B24441"/>
    <w:rsid w:val="00B25995"/>
    <w:rsid w:val="00B330CA"/>
    <w:rsid w:val="00B44262"/>
    <w:rsid w:val="00B51227"/>
    <w:rsid w:val="00B8449A"/>
    <w:rsid w:val="00B90CF0"/>
    <w:rsid w:val="00BB4FA5"/>
    <w:rsid w:val="00BB503D"/>
    <w:rsid w:val="00BC5FED"/>
    <w:rsid w:val="00BE29D3"/>
    <w:rsid w:val="00C23BD4"/>
    <w:rsid w:val="00C37004"/>
    <w:rsid w:val="00C40247"/>
    <w:rsid w:val="00C41524"/>
    <w:rsid w:val="00C42CCC"/>
    <w:rsid w:val="00C54336"/>
    <w:rsid w:val="00C57F9B"/>
    <w:rsid w:val="00C66873"/>
    <w:rsid w:val="00C740CB"/>
    <w:rsid w:val="00C96258"/>
    <w:rsid w:val="00CB3E09"/>
    <w:rsid w:val="00CC1F71"/>
    <w:rsid w:val="00CC5CD2"/>
    <w:rsid w:val="00CC5F38"/>
    <w:rsid w:val="00CE220C"/>
    <w:rsid w:val="00CE5E81"/>
    <w:rsid w:val="00CF0774"/>
    <w:rsid w:val="00CF0E35"/>
    <w:rsid w:val="00CF693A"/>
    <w:rsid w:val="00CF7EDE"/>
    <w:rsid w:val="00D10001"/>
    <w:rsid w:val="00D20386"/>
    <w:rsid w:val="00D27402"/>
    <w:rsid w:val="00D4547D"/>
    <w:rsid w:val="00D561BE"/>
    <w:rsid w:val="00D72BF1"/>
    <w:rsid w:val="00D74723"/>
    <w:rsid w:val="00D77FD8"/>
    <w:rsid w:val="00D8195E"/>
    <w:rsid w:val="00DA5985"/>
    <w:rsid w:val="00DA5C66"/>
    <w:rsid w:val="00DA6D9B"/>
    <w:rsid w:val="00DB5560"/>
    <w:rsid w:val="00DB5FFC"/>
    <w:rsid w:val="00DC2099"/>
    <w:rsid w:val="00DE3243"/>
    <w:rsid w:val="00DF3C02"/>
    <w:rsid w:val="00E30278"/>
    <w:rsid w:val="00E52E35"/>
    <w:rsid w:val="00E60FF0"/>
    <w:rsid w:val="00E63A57"/>
    <w:rsid w:val="00E85C26"/>
    <w:rsid w:val="00E9744F"/>
    <w:rsid w:val="00EB31D9"/>
    <w:rsid w:val="00EB70A8"/>
    <w:rsid w:val="00EC6620"/>
    <w:rsid w:val="00EE4142"/>
    <w:rsid w:val="00EE4CAE"/>
    <w:rsid w:val="00F129C0"/>
    <w:rsid w:val="00F15107"/>
    <w:rsid w:val="00F162CB"/>
    <w:rsid w:val="00F20A77"/>
    <w:rsid w:val="00F52735"/>
    <w:rsid w:val="00F833E9"/>
    <w:rsid w:val="00F87FFA"/>
    <w:rsid w:val="00FB5949"/>
    <w:rsid w:val="00FC44E8"/>
    <w:rsid w:val="00FC66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FC14"/>
  <w15:chartTrackingRefBased/>
  <w15:docId w15:val="{F6563CBB-5779-4CCF-8EB1-73FB6006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55A"/>
  </w:style>
  <w:style w:type="paragraph" w:styleId="Ttulo1">
    <w:name w:val="heading 1"/>
    <w:basedOn w:val="Normal"/>
    <w:next w:val="Normal"/>
    <w:link w:val="Ttulo1Car"/>
    <w:uiPriority w:val="9"/>
    <w:qFormat/>
    <w:rsid w:val="00B005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005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005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B005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2">
    <w:name w:val="2"/>
    <w:basedOn w:val="Tablanormal"/>
    <w:rsid w:val="00A70F94"/>
    <w:pPr>
      <w:spacing w:after="0" w:line="480" w:lineRule="auto"/>
    </w:pPr>
    <w:rPr>
      <w:rFonts w:ascii="Times New Roman" w:eastAsia="Times New Roman" w:hAnsi="Times New Roman" w:cs="Times New Roman"/>
      <w:sz w:val="24"/>
      <w:szCs w:val="24"/>
      <w:lang w:eastAsia="es-ES"/>
    </w:rPr>
    <w:tblPr>
      <w:tblStyleRowBandSize w:val="1"/>
      <w:tblStyleColBandSize w:val="1"/>
      <w:tblCellMar>
        <w:left w:w="0" w:type="dxa"/>
        <w:right w:w="0" w:type="dxa"/>
      </w:tblCellMar>
    </w:tblPr>
  </w:style>
  <w:style w:type="character" w:styleId="Refdecomentario">
    <w:name w:val="annotation reference"/>
    <w:basedOn w:val="Fuentedeprrafopredeter"/>
    <w:uiPriority w:val="99"/>
    <w:semiHidden/>
    <w:unhideWhenUsed/>
    <w:rsid w:val="00DB5FFC"/>
    <w:rPr>
      <w:sz w:val="16"/>
      <w:szCs w:val="16"/>
    </w:rPr>
  </w:style>
  <w:style w:type="paragraph" w:styleId="Textocomentario">
    <w:name w:val="annotation text"/>
    <w:basedOn w:val="Normal"/>
    <w:link w:val="TextocomentarioCar"/>
    <w:uiPriority w:val="99"/>
    <w:unhideWhenUsed/>
    <w:rsid w:val="00DB5FFC"/>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DB5FFC"/>
    <w:rPr>
      <w:rFonts w:ascii="Times New Roman" w:eastAsia="Times New Roman" w:hAnsi="Times New Roman" w:cs="Times New Roman"/>
      <w:sz w:val="20"/>
      <w:szCs w:val="20"/>
      <w:lang w:eastAsia="es-ES"/>
    </w:rPr>
  </w:style>
  <w:style w:type="character" w:styleId="Textodelmarcadordeposicin">
    <w:name w:val="Placeholder Text"/>
    <w:basedOn w:val="Fuentedeprrafopredeter"/>
    <w:uiPriority w:val="99"/>
    <w:semiHidden/>
    <w:rsid w:val="001548E4"/>
    <w:rPr>
      <w:color w:val="808080"/>
    </w:rPr>
  </w:style>
  <w:style w:type="character" w:customStyle="1" w:styleId="Ttulo1Car">
    <w:name w:val="Título 1 Car"/>
    <w:basedOn w:val="Fuentedeprrafopredeter"/>
    <w:link w:val="Ttulo1"/>
    <w:uiPriority w:val="9"/>
    <w:rsid w:val="00B005A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B005A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B005A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005AB"/>
    <w:rPr>
      <w:rFonts w:asciiTheme="majorHAnsi" w:eastAsiaTheme="majorEastAsia" w:hAnsiTheme="majorHAnsi" w:cstheme="majorBidi"/>
      <w:i/>
      <w:iCs/>
      <w:color w:val="2F5496" w:themeColor="accent1" w:themeShade="BF"/>
    </w:rPr>
  </w:style>
  <w:style w:type="paragraph" w:styleId="Textoindependiente">
    <w:name w:val="Body Text"/>
    <w:basedOn w:val="Normal"/>
    <w:link w:val="TextoindependienteCar"/>
    <w:uiPriority w:val="99"/>
    <w:unhideWhenUsed/>
    <w:rsid w:val="00B005AB"/>
    <w:pPr>
      <w:spacing w:after="120"/>
    </w:pPr>
  </w:style>
  <w:style w:type="character" w:customStyle="1" w:styleId="TextoindependienteCar">
    <w:name w:val="Texto independiente Car"/>
    <w:basedOn w:val="Fuentedeprrafopredeter"/>
    <w:link w:val="Textoindependiente"/>
    <w:uiPriority w:val="99"/>
    <w:rsid w:val="00B005AB"/>
  </w:style>
  <w:style w:type="character" w:styleId="Hipervnculo">
    <w:name w:val="Hyperlink"/>
    <w:basedOn w:val="Fuentedeprrafopredeter"/>
    <w:uiPriority w:val="99"/>
    <w:unhideWhenUsed/>
    <w:rsid w:val="00B005AB"/>
    <w:rPr>
      <w:color w:val="0563C1" w:themeColor="hyperlink"/>
      <w:u w:val="single"/>
    </w:rPr>
  </w:style>
  <w:style w:type="character" w:styleId="Mencinsinresolver">
    <w:name w:val="Unresolved Mention"/>
    <w:basedOn w:val="Fuentedeprrafopredeter"/>
    <w:uiPriority w:val="99"/>
    <w:semiHidden/>
    <w:unhideWhenUsed/>
    <w:rsid w:val="00B00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193">
      <w:bodyDiv w:val="1"/>
      <w:marLeft w:val="0"/>
      <w:marRight w:val="0"/>
      <w:marTop w:val="0"/>
      <w:marBottom w:val="0"/>
      <w:divBdr>
        <w:top w:val="none" w:sz="0" w:space="0" w:color="auto"/>
        <w:left w:val="none" w:sz="0" w:space="0" w:color="auto"/>
        <w:bottom w:val="none" w:sz="0" w:space="0" w:color="auto"/>
        <w:right w:val="none" w:sz="0" w:space="0" w:color="auto"/>
      </w:divBdr>
      <w:divsChild>
        <w:div w:id="846288769">
          <w:marLeft w:val="480"/>
          <w:marRight w:val="0"/>
          <w:marTop w:val="0"/>
          <w:marBottom w:val="0"/>
          <w:divBdr>
            <w:top w:val="none" w:sz="0" w:space="0" w:color="auto"/>
            <w:left w:val="none" w:sz="0" w:space="0" w:color="auto"/>
            <w:bottom w:val="none" w:sz="0" w:space="0" w:color="auto"/>
            <w:right w:val="none" w:sz="0" w:space="0" w:color="auto"/>
          </w:divBdr>
        </w:div>
        <w:div w:id="205994925">
          <w:marLeft w:val="480"/>
          <w:marRight w:val="0"/>
          <w:marTop w:val="0"/>
          <w:marBottom w:val="0"/>
          <w:divBdr>
            <w:top w:val="none" w:sz="0" w:space="0" w:color="auto"/>
            <w:left w:val="none" w:sz="0" w:space="0" w:color="auto"/>
            <w:bottom w:val="none" w:sz="0" w:space="0" w:color="auto"/>
            <w:right w:val="none" w:sz="0" w:space="0" w:color="auto"/>
          </w:divBdr>
        </w:div>
        <w:div w:id="97219258">
          <w:marLeft w:val="480"/>
          <w:marRight w:val="0"/>
          <w:marTop w:val="0"/>
          <w:marBottom w:val="0"/>
          <w:divBdr>
            <w:top w:val="none" w:sz="0" w:space="0" w:color="auto"/>
            <w:left w:val="none" w:sz="0" w:space="0" w:color="auto"/>
            <w:bottom w:val="none" w:sz="0" w:space="0" w:color="auto"/>
            <w:right w:val="none" w:sz="0" w:space="0" w:color="auto"/>
          </w:divBdr>
        </w:div>
        <w:div w:id="2045978142">
          <w:marLeft w:val="480"/>
          <w:marRight w:val="0"/>
          <w:marTop w:val="0"/>
          <w:marBottom w:val="0"/>
          <w:divBdr>
            <w:top w:val="none" w:sz="0" w:space="0" w:color="auto"/>
            <w:left w:val="none" w:sz="0" w:space="0" w:color="auto"/>
            <w:bottom w:val="none" w:sz="0" w:space="0" w:color="auto"/>
            <w:right w:val="none" w:sz="0" w:space="0" w:color="auto"/>
          </w:divBdr>
        </w:div>
        <w:div w:id="1637030068">
          <w:marLeft w:val="480"/>
          <w:marRight w:val="0"/>
          <w:marTop w:val="0"/>
          <w:marBottom w:val="0"/>
          <w:divBdr>
            <w:top w:val="none" w:sz="0" w:space="0" w:color="auto"/>
            <w:left w:val="none" w:sz="0" w:space="0" w:color="auto"/>
            <w:bottom w:val="none" w:sz="0" w:space="0" w:color="auto"/>
            <w:right w:val="none" w:sz="0" w:space="0" w:color="auto"/>
          </w:divBdr>
        </w:div>
        <w:div w:id="871572827">
          <w:marLeft w:val="480"/>
          <w:marRight w:val="0"/>
          <w:marTop w:val="0"/>
          <w:marBottom w:val="0"/>
          <w:divBdr>
            <w:top w:val="none" w:sz="0" w:space="0" w:color="auto"/>
            <w:left w:val="none" w:sz="0" w:space="0" w:color="auto"/>
            <w:bottom w:val="none" w:sz="0" w:space="0" w:color="auto"/>
            <w:right w:val="none" w:sz="0" w:space="0" w:color="auto"/>
          </w:divBdr>
        </w:div>
        <w:div w:id="615018367">
          <w:marLeft w:val="480"/>
          <w:marRight w:val="0"/>
          <w:marTop w:val="0"/>
          <w:marBottom w:val="0"/>
          <w:divBdr>
            <w:top w:val="none" w:sz="0" w:space="0" w:color="auto"/>
            <w:left w:val="none" w:sz="0" w:space="0" w:color="auto"/>
            <w:bottom w:val="none" w:sz="0" w:space="0" w:color="auto"/>
            <w:right w:val="none" w:sz="0" w:space="0" w:color="auto"/>
          </w:divBdr>
        </w:div>
        <w:div w:id="159002373">
          <w:marLeft w:val="480"/>
          <w:marRight w:val="0"/>
          <w:marTop w:val="0"/>
          <w:marBottom w:val="0"/>
          <w:divBdr>
            <w:top w:val="none" w:sz="0" w:space="0" w:color="auto"/>
            <w:left w:val="none" w:sz="0" w:space="0" w:color="auto"/>
            <w:bottom w:val="none" w:sz="0" w:space="0" w:color="auto"/>
            <w:right w:val="none" w:sz="0" w:space="0" w:color="auto"/>
          </w:divBdr>
        </w:div>
        <w:div w:id="1907060829">
          <w:marLeft w:val="480"/>
          <w:marRight w:val="0"/>
          <w:marTop w:val="0"/>
          <w:marBottom w:val="0"/>
          <w:divBdr>
            <w:top w:val="none" w:sz="0" w:space="0" w:color="auto"/>
            <w:left w:val="none" w:sz="0" w:space="0" w:color="auto"/>
            <w:bottom w:val="none" w:sz="0" w:space="0" w:color="auto"/>
            <w:right w:val="none" w:sz="0" w:space="0" w:color="auto"/>
          </w:divBdr>
        </w:div>
        <w:div w:id="1171219756">
          <w:marLeft w:val="480"/>
          <w:marRight w:val="0"/>
          <w:marTop w:val="0"/>
          <w:marBottom w:val="0"/>
          <w:divBdr>
            <w:top w:val="none" w:sz="0" w:space="0" w:color="auto"/>
            <w:left w:val="none" w:sz="0" w:space="0" w:color="auto"/>
            <w:bottom w:val="none" w:sz="0" w:space="0" w:color="auto"/>
            <w:right w:val="none" w:sz="0" w:space="0" w:color="auto"/>
          </w:divBdr>
        </w:div>
        <w:div w:id="1971865134">
          <w:marLeft w:val="480"/>
          <w:marRight w:val="0"/>
          <w:marTop w:val="0"/>
          <w:marBottom w:val="0"/>
          <w:divBdr>
            <w:top w:val="none" w:sz="0" w:space="0" w:color="auto"/>
            <w:left w:val="none" w:sz="0" w:space="0" w:color="auto"/>
            <w:bottom w:val="none" w:sz="0" w:space="0" w:color="auto"/>
            <w:right w:val="none" w:sz="0" w:space="0" w:color="auto"/>
          </w:divBdr>
        </w:div>
        <w:div w:id="1991397415">
          <w:marLeft w:val="480"/>
          <w:marRight w:val="0"/>
          <w:marTop w:val="0"/>
          <w:marBottom w:val="0"/>
          <w:divBdr>
            <w:top w:val="none" w:sz="0" w:space="0" w:color="auto"/>
            <w:left w:val="none" w:sz="0" w:space="0" w:color="auto"/>
            <w:bottom w:val="none" w:sz="0" w:space="0" w:color="auto"/>
            <w:right w:val="none" w:sz="0" w:space="0" w:color="auto"/>
          </w:divBdr>
        </w:div>
        <w:div w:id="441606110">
          <w:marLeft w:val="480"/>
          <w:marRight w:val="0"/>
          <w:marTop w:val="0"/>
          <w:marBottom w:val="0"/>
          <w:divBdr>
            <w:top w:val="none" w:sz="0" w:space="0" w:color="auto"/>
            <w:left w:val="none" w:sz="0" w:space="0" w:color="auto"/>
            <w:bottom w:val="none" w:sz="0" w:space="0" w:color="auto"/>
            <w:right w:val="none" w:sz="0" w:space="0" w:color="auto"/>
          </w:divBdr>
        </w:div>
        <w:div w:id="2087261514">
          <w:marLeft w:val="480"/>
          <w:marRight w:val="0"/>
          <w:marTop w:val="0"/>
          <w:marBottom w:val="0"/>
          <w:divBdr>
            <w:top w:val="none" w:sz="0" w:space="0" w:color="auto"/>
            <w:left w:val="none" w:sz="0" w:space="0" w:color="auto"/>
            <w:bottom w:val="none" w:sz="0" w:space="0" w:color="auto"/>
            <w:right w:val="none" w:sz="0" w:space="0" w:color="auto"/>
          </w:divBdr>
        </w:div>
        <w:div w:id="1139037809">
          <w:marLeft w:val="480"/>
          <w:marRight w:val="0"/>
          <w:marTop w:val="0"/>
          <w:marBottom w:val="0"/>
          <w:divBdr>
            <w:top w:val="none" w:sz="0" w:space="0" w:color="auto"/>
            <w:left w:val="none" w:sz="0" w:space="0" w:color="auto"/>
            <w:bottom w:val="none" w:sz="0" w:space="0" w:color="auto"/>
            <w:right w:val="none" w:sz="0" w:space="0" w:color="auto"/>
          </w:divBdr>
        </w:div>
        <w:div w:id="1422676908">
          <w:marLeft w:val="480"/>
          <w:marRight w:val="0"/>
          <w:marTop w:val="0"/>
          <w:marBottom w:val="0"/>
          <w:divBdr>
            <w:top w:val="none" w:sz="0" w:space="0" w:color="auto"/>
            <w:left w:val="none" w:sz="0" w:space="0" w:color="auto"/>
            <w:bottom w:val="none" w:sz="0" w:space="0" w:color="auto"/>
            <w:right w:val="none" w:sz="0" w:space="0" w:color="auto"/>
          </w:divBdr>
        </w:div>
        <w:div w:id="30810522">
          <w:marLeft w:val="480"/>
          <w:marRight w:val="0"/>
          <w:marTop w:val="0"/>
          <w:marBottom w:val="0"/>
          <w:divBdr>
            <w:top w:val="none" w:sz="0" w:space="0" w:color="auto"/>
            <w:left w:val="none" w:sz="0" w:space="0" w:color="auto"/>
            <w:bottom w:val="none" w:sz="0" w:space="0" w:color="auto"/>
            <w:right w:val="none" w:sz="0" w:space="0" w:color="auto"/>
          </w:divBdr>
        </w:div>
        <w:div w:id="495924809">
          <w:marLeft w:val="480"/>
          <w:marRight w:val="0"/>
          <w:marTop w:val="0"/>
          <w:marBottom w:val="0"/>
          <w:divBdr>
            <w:top w:val="none" w:sz="0" w:space="0" w:color="auto"/>
            <w:left w:val="none" w:sz="0" w:space="0" w:color="auto"/>
            <w:bottom w:val="none" w:sz="0" w:space="0" w:color="auto"/>
            <w:right w:val="none" w:sz="0" w:space="0" w:color="auto"/>
          </w:divBdr>
        </w:div>
        <w:div w:id="761101722">
          <w:marLeft w:val="480"/>
          <w:marRight w:val="0"/>
          <w:marTop w:val="0"/>
          <w:marBottom w:val="0"/>
          <w:divBdr>
            <w:top w:val="none" w:sz="0" w:space="0" w:color="auto"/>
            <w:left w:val="none" w:sz="0" w:space="0" w:color="auto"/>
            <w:bottom w:val="none" w:sz="0" w:space="0" w:color="auto"/>
            <w:right w:val="none" w:sz="0" w:space="0" w:color="auto"/>
          </w:divBdr>
        </w:div>
        <w:div w:id="490871223">
          <w:marLeft w:val="480"/>
          <w:marRight w:val="0"/>
          <w:marTop w:val="0"/>
          <w:marBottom w:val="0"/>
          <w:divBdr>
            <w:top w:val="none" w:sz="0" w:space="0" w:color="auto"/>
            <w:left w:val="none" w:sz="0" w:space="0" w:color="auto"/>
            <w:bottom w:val="none" w:sz="0" w:space="0" w:color="auto"/>
            <w:right w:val="none" w:sz="0" w:space="0" w:color="auto"/>
          </w:divBdr>
        </w:div>
      </w:divsChild>
    </w:div>
    <w:div w:id="14843634">
      <w:bodyDiv w:val="1"/>
      <w:marLeft w:val="0"/>
      <w:marRight w:val="0"/>
      <w:marTop w:val="0"/>
      <w:marBottom w:val="0"/>
      <w:divBdr>
        <w:top w:val="none" w:sz="0" w:space="0" w:color="auto"/>
        <w:left w:val="none" w:sz="0" w:space="0" w:color="auto"/>
        <w:bottom w:val="none" w:sz="0" w:space="0" w:color="auto"/>
        <w:right w:val="none" w:sz="0" w:space="0" w:color="auto"/>
      </w:divBdr>
      <w:divsChild>
        <w:div w:id="1249465208">
          <w:marLeft w:val="480"/>
          <w:marRight w:val="0"/>
          <w:marTop w:val="0"/>
          <w:marBottom w:val="0"/>
          <w:divBdr>
            <w:top w:val="none" w:sz="0" w:space="0" w:color="auto"/>
            <w:left w:val="none" w:sz="0" w:space="0" w:color="auto"/>
            <w:bottom w:val="none" w:sz="0" w:space="0" w:color="auto"/>
            <w:right w:val="none" w:sz="0" w:space="0" w:color="auto"/>
          </w:divBdr>
        </w:div>
        <w:div w:id="1203519259">
          <w:marLeft w:val="480"/>
          <w:marRight w:val="0"/>
          <w:marTop w:val="0"/>
          <w:marBottom w:val="0"/>
          <w:divBdr>
            <w:top w:val="none" w:sz="0" w:space="0" w:color="auto"/>
            <w:left w:val="none" w:sz="0" w:space="0" w:color="auto"/>
            <w:bottom w:val="none" w:sz="0" w:space="0" w:color="auto"/>
            <w:right w:val="none" w:sz="0" w:space="0" w:color="auto"/>
          </w:divBdr>
        </w:div>
        <w:div w:id="2057509934">
          <w:marLeft w:val="480"/>
          <w:marRight w:val="0"/>
          <w:marTop w:val="0"/>
          <w:marBottom w:val="0"/>
          <w:divBdr>
            <w:top w:val="none" w:sz="0" w:space="0" w:color="auto"/>
            <w:left w:val="none" w:sz="0" w:space="0" w:color="auto"/>
            <w:bottom w:val="none" w:sz="0" w:space="0" w:color="auto"/>
            <w:right w:val="none" w:sz="0" w:space="0" w:color="auto"/>
          </w:divBdr>
        </w:div>
        <w:div w:id="638344629">
          <w:marLeft w:val="480"/>
          <w:marRight w:val="0"/>
          <w:marTop w:val="0"/>
          <w:marBottom w:val="0"/>
          <w:divBdr>
            <w:top w:val="none" w:sz="0" w:space="0" w:color="auto"/>
            <w:left w:val="none" w:sz="0" w:space="0" w:color="auto"/>
            <w:bottom w:val="none" w:sz="0" w:space="0" w:color="auto"/>
            <w:right w:val="none" w:sz="0" w:space="0" w:color="auto"/>
          </w:divBdr>
        </w:div>
        <w:div w:id="341203538">
          <w:marLeft w:val="480"/>
          <w:marRight w:val="0"/>
          <w:marTop w:val="0"/>
          <w:marBottom w:val="0"/>
          <w:divBdr>
            <w:top w:val="none" w:sz="0" w:space="0" w:color="auto"/>
            <w:left w:val="none" w:sz="0" w:space="0" w:color="auto"/>
            <w:bottom w:val="none" w:sz="0" w:space="0" w:color="auto"/>
            <w:right w:val="none" w:sz="0" w:space="0" w:color="auto"/>
          </w:divBdr>
        </w:div>
        <w:div w:id="621041040">
          <w:marLeft w:val="480"/>
          <w:marRight w:val="0"/>
          <w:marTop w:val="0"/>
          <w:marBottom w:val="0"/>
          <w:divBdr>
            <w:top w:val="none" w:sz="0" w:space="0" w:color="auto"/>
            <w:left w:val="none" w:sz="0" w:space="0" w:color="auto"/>
            <w:bottom w:val="none" w:sz="0" w:space="0" w:color="auto"/>
            <w:right w:val="none" w:sz="0" w:space="0" w:color="auto"/>
          </w:divBdr>
        </w:div>
        <w:div w:id="154613388">
          <w:marLeft w:val="480"/>
          <w:marRight w:val="0"/>
          <w:marTop w:val="0"/>
          <w:marBottom w:val="0"/>
          <w:divBdr>
            <w:top w:val="none" w:sz="0" w:space="0" w:color="auto"/>
            <w:left w:val="none" w:sz="0" w:space="0" w:color="auto"/>
            <w:bottom w:val="none" w:sz="0" w:space="0" w:color="auto"/>
            <w:right w:val="none" w:sz="0" w:space="0" w:color="auto"/>
          </w:divBdr>
        </w:div>
        <w:div w:id="762339457">
          <w:marLeft w:val="480"/>
          <w:marRight w:val="0"/>
          <w:marTop w:val="0"/>
          <w:marBottom w:val="0"/>
          <w:divBdr>
            <w:top w:val="none" w:sz="0" w:space="0" w:color="auto"/>
            <w:left w:val="none" w:sz="0" w:space="0" w:color="auto"/>
            <w:bottom w:val="none" w:sz="0" w:space="0" w:color="auto"/>
            <w:right w:val="none" w:sz="0" w:space="0" w:color="auto"/>
          </w:divBdr>
        </w:div>
        <w:div w:id="1648246986">
          <w:marLeft w:val="480"/>
          <w:marRight w:val="0"/>
          <w:marTop w:val="0"/>
          <w:marBottom w:val="0"/>
          <w:divBdr>
            <w:top w:val="none" w:sz="0" w:space="0" w:color="auto"/>
            <w:left w:val="none" w:sz="0" w:space="0" w:color="auto"/>
            <w:bottom w:val="none" w:sz="0" w:space="0" w:color="auto"/>
            <w:right w:val="none" w:sz="0" w:space="0" w:color="auto"/>
          </w:divBdr>
        </w:div>
        <w:div w:id="260187734">
          <w:marLeft w:val="480"/>
          <w:marRight w:val="0"/>
          <w:marTop w:val="0"/>
          <w:marBottom w:val="0"/>
          <w:divBdr>
            <w:top w:val="none" w:sz="0" w:space="0" w:color="auto"/>
            <w:left w:val="none" w:sz="0" w:space="0" w:color="auto"/>
            <w:bottom w:val="none" w:sz="0" w:space="0" w:color="auto"/>
            <w:right w:val="none" w:sz="0" w:space="0" w:color="auto"/>
          </w:divBdr>
        </w:div>
        <w:div w:id="1307709671">
          <w:marLeft w:val="480"/>
          <w:marRight w:val="0"/>
          <w:marTop w:val="0"/>
          <w:marBottom w:val="0"/>
          <w:divBdr>
            <w:top w:val="none" w:sz="0" w:space="0" w:color="auto"/>
            <w:left w:val="none" w:sz="0" w:space="0" w:color="auto"/>
            <w:bottom w:val="none" w:sz="0" w:space="0" w:color="auto"/>
            <w:right w:val="none" w:sz="0" w:space="0" w:color="auto"/>
          </w:divBdr>
        </w:div>
        <w:div w:id="2108188253">
          <w:marLeft w:val="480"/>
          <w:marRight w:val="0"/>
          <w:marTop w:val="0"/>
          <w:marBottom w:val="0"/>
          <w:divBdr>
            <w:top w:val="none" w:sz="0" w:space="0" w:color="auto"/>
            <w:left w:val="none" w:sz="0" w:space="0" w:color="auto"/>
            <w:bottom w:val="none" w:sz="0" w:space="0" w:color="auto"/>
            <w:right w:val="none" w:sz="0" w:space="0" w:color="auto"/>
          </w:divBdr>
        </w:div>
        <w:div w:id="544177369">
          <w:marLeft w:val="480"/>
          <w:marRight w:val="0"/>
          <w:marTop w:val="0"/>
          <w:marBottom w:val="0"/>
          <w:divBdr>
            <w:top w:val="none" w:sz="0" w:space="0" w:color="auto"/>
            <w:left w:val="none" w:sz="0" w:space="0" w:color="auto"/>
            <w:bottom w:val="none" w:sz="0" w:space="0" w:color="auto"/>
            <w:right w:val="none" w:sz="0" w:space="0" w:color="auto"/>
          </w:divBdr>
        </w:div>
        <w:div w:id="823738473">
          <w:marLeft w:val="480"/>
          <w:marRight w:val="0"/>
          <w:marTop w:val="0"/>
          <w:marBottom w:val="0"/>
          <w:divBdr>
            <w:top w:val="none" w:sz="0" w:space="0" w:color="auto"/>
            <w:left w:val="none" w:sz="0" w:space="0" w:color="auto"/>
            <w:bottom w:val="none" w:sz="0" w:space="0" w:color="auto"/>
            <w:right w:val="none" w:sz="0" w:space="0" w:color="auto"/>
          </w:divBdr>
        </w:div>
        <w:div w:id="403381227">
          <w:marLeft w:val="480"/>
          <w:marRight w:val="0"/>
          <w:marTop w:val="0"/>
          <w:marBottom w:val="0"/>
          <w:divBdr>
            <w:top w:val="none" w:sz="0" w:space="0" w:color="auto"/>
            <w:left w:val="none" w:sz="0" w:space="0" w:color="auto"/>
            <w:bottom w:val="none" w:sz="0" w:space="0" w:color="auto"/>
            <w:right w:val="none" w:sz="0" w:space="0" w:color="auto"/>
          </w:divBdr>
        </w:div>
        <w:div w:id="160436280">
          <w:marLeft w:val="480"/>
          <w:marRight w:val="0"/>
          <w:marTop w:val="0"/>
          <w:marBottom w:val="0"/>
          <w:divBdr>
            <w:top w:val="none" w:sz="0" w:space="0" w:color="auto"/>
            <w:left w:val="none" w:sz="0" w:space="0" w:color="auto"/>
            <w:bottom w:val="none" w:sz="0" w:space="0" w:color="auto"/>
            <w:right w:val="none" w:sz="0" w:space="0" w:color="auto"/>
          </w:divBdr>
        </w:div>
        <w:div w:id="922690797">
          <w:marLeft w:val="480"/>
          <w:marRight w:val="0"/>
          <w:marTop w:val="0"/>
          <w:marBottom w:val="0"/>
          <w:divBdr>
            <w:top w:val="none" w:sz="0" w:space="0" w:color="auto"/>
            <w:left w:val="none" w:sz="0" w:space="0" w:color="auto"/>
            <w:bottom w:val="none" w:sz="0" w:space="0" w:color="auto"/>
            <w:right w:val="none" w:sz="0" w:space="0" w:color="auto"/>
          </w:divBdr>
        </w:div>
        <w:div w:id="960652260">
          <w:marLeft w:val="480"/>
          <w:marRight w:val="0"/>
          <w:marTop w:val="0"/>
          <w:marBottom w:val="0"/>
          <w:divBdr>
            <w:top w:val="none" w:sz="0" w:space="0" w:color="auto"/>
            <w:left w:val="none" w:sz="0" w:space="0" w:color="auto"/>
            <w:bottom w:val="none" w:sz="0" w:space="0" w:color="auto"/>
            <w:right w:val="none" w:sz="0" w:space="0" w:color="auto"/>
          </w:divBdr>
        </w:div>
        <w:div w:id="1103573386">
          <w:marLeft w:val="480"/>
          <w:marRight w:val="0"/>
          <w:marTop w:val="0"/>
          <w:marBottom w:val="0"/>
          <w:divBdr>
            <w:top w:val="none" w:sz="0" w:space="0" w:color="auto"/>
            <w:left w:val="none" w:sz="0" w:space="0" w:color="auto"/>
            <w:bottom w:val="none" w:sz="0" w:space="0" w:color="auto"/>
            <w:right w:val="none" w:sz="0" w:space="0" w:color="auto"/>
          </w:divBdr>
        </w:div>
        <w:div w:id="582178793">
          <w:marLeft w:val="480"/>
          <w:marRight w:val="0"/>
          <w:marTop w:val="0"/>
          <w:marBottom w:val="0"/>
          <w:divBdr>
            <w:top w:val="none" w:sz="0" w:space="0" w:color="auto"/>
            <w:left w:val="none" w:sz="0" w:space="0" w:color="auto"/>
            <w:bottom w:val="none" w:sz="0" w:space="0" w:color="auto"/>
            <w:right w:val="none" w:sz="0" w:space="0" w:color="auto"/>
          </w:divBdr>
        </w:div>
        <w:div w:id="829447391">
          <w:marLeft w:val="480"/>
          <w:marRight w:val="0"/>
          <w:marTop w:val="0"/>
          <w:marBottom w:val="0"/>
          <w:divBdr>
            <w:top w:val="none" w:sz="0" w:space="0" w:color="auto"/>
            <w:left w:val="none" w:sz="0" w:space="0" w:color="auto"/>
            <w:bottom w:val="none" w:sz="0" w:space="0" w:color="auto"/>
            <w:right w:val="none" w:sz="0" w:space="0" w:color="auto"/>
          </w:divBdr>
        </w:div>
      </w:divsChild>
    </w:div>
    <w:div w:id="49426040">
      <w:bodyDiv w:val="1"/>
      <w:marLeft w:val="0"/>
      <w:marRight w:val="0"/>
      <w:marTop w:val="0"/>
      <w:marBottom w:val="0"/>
      <w:divBdr>
        <w:top w:val="none" w:sz="0" w:space="0" w:color="auto"/>
        <w:left w:val="none" w:sz="0" w:space="0" w:color="auto"/>
        <w:bottom w:val="none" w:sz="0" w:space="0" w:color="auto"/>
        <w:right w:val="none" w:sz="0" w:space="0" w:color="auto"/>
      </w:divBdr>
      <w:divsChild>
        <w:div w:id="1050420863">
          <w:marLeft w:val="480"/>
          <w:marRight w:val="0"/>
          <w:marTop w:val="0"/>
          <w:marBottom w:val="0"/>
          <w:divBdr>
            <w:top w:val="none" w:sz="0" w:space="0" w:color="auto"/>
            <w:left w:val="none" w:sz="0" w:space="0" w:color="auto"/>
            <w:bottom w:val="none" w:sz="0" w:space="0" w:color="auto"/>
            <w:right w:val="none" w:sz="0" w:space="0" w:color="auto"/>
          </w:divBdr>
        </w:div>
        <w:div w:id="1524975688">
          <w:marLeft w:val="480"/>
          <w:marRight w:val="0"/>
          <w:marTop w:val="0"/>
          <w:marBottom w:val="0"/>
          <w:divBdr>
            <w:top w:val="none" w:sz="0" w:space="0" w:color="auto"/>
            <w:left w:val="none" w:sz="0" w:space="0" w:color="auto"/>
            <w:bottom w:val="none" w:sz="0" w:space="0" w:color="auto"/>
            <w:right w:val="none" w:sz="0" w:space="0" w:color="auto"/>
          </w:divBdr>
        </w:div>
        <w:div w:id="2112704665">
          <w:marLeft w:val="480"/>
          <w:marRight w:val="0"/>
          <w:marTop w:val="0"/>
          <w:marBottom w:val="0"/>
          <w:divBdr>
            <w:top w:val="none" w:sz="0" w:space="0" w:color="auto"/>
            <w:left w:val="none" w:sz="0" w:space="0" w:color="auto"/>
            <w:bottom w:val="none" w:sz="0" w:space="0" w:color="auto"/>
            <w:right w:val="none" w:sz="0" w:space="0" w:color="auto"/>
          </w:divBdr>
        </w:div>
        <w:div w:id="298726826">
          <w:marLeft w:val="480"/>
          <w:marRight w:val="0"/>
          <w:marTop w:val="0"/>
          <w:marBottom w:val="0"/>
          <w:divBdr>
            <w:top w:val="none" w:sz="0" w:space="0" w:color="auto"/>
            <w:left w:val="none" w:sz="0" w:space="0" w:color="auto"/>
            <w:bottom w:val="none" w:sz="0" w:space="0" w:color="auto"/>
            <w:right w:val="none" w:sz="0" w:space="0" w:color="auto"/>
          </w:divBdr>
        </w:div>
        <w:div w:id="1431774479">
          <w:marLeft w:val="480"/>
          <w:marRight w:val="0"/>
          <w:marTop w:val="0"/>
          <w:marBottom w:val="0"/>
          <w:divBdr>
            <w:top w:val="none" w:sz="0" w:space="0" w:color="auto"/>
            <w:left w:val="none" w:sz="0" w:space="0" w:color="auto"/>
            <w:bottom w:val="none" w:sz="0" w:space="0" w:color="auto"/>
            <w:right w:val="none" w:sz="0" w:space="0" w:color="auto"/>
          </w:divBdr>
        </w:div>
        <w:div w:id="1311331073">
          <w:marLeft w:val="480"/>
          <w:marRight w:val="0"/>
          <w:marTop w:val="0"/>
          <w:marBottom w:val="0"/>
          <w:divBdr>
            <w:top w:val="none" w:sz="0" w:space="0" w:color="auto"/>
            <w:left w:val="none" w:sz="0" w:space="0" w:color="auto"/>
            <w:bottom w:val="none" w:sz="0" w:space="0" w:color="auto"/>
            <w:right w:val="none" w:sz="0" w:space="0" w:color="auto"/>
          </w:divBdr>
        </w:div>
        <w:div w:id="1727878867">
          <w:marLeft w:val="480"/>
          <w:marRight w:val="0"/>
          <w:marTop w:val="0"/>
          <w:marBottom w:val="0"/>
          <w:divBdr>
            <w:top w:val="none" w:sz="0" w:space="0" w:color="auto"/>
            <w:left w:val="none" w:sz="0" w:space="0" w:color="auto"/>
            <w:bottom w:val="none" w:sz="0" w:space="0" w:color="auto"/>
            <w:right w:val="none" w:sz="0" w:space="0" w:color="auto"/>
          </w:divBdr>
        </w:div>
        <w:div w:id="1878197067">
          <w:marLeft w:val="480"/>
          <w:marRight w:val="0"/>
          <w:marTop w:val="0"/>
          <w:marBottom w:val="0"/>
          <w:divBdr>
            <w:top w:val="none" w:sz="0" w:space="0" w:color="auto"/>
            <w:left w:val="none" w:sz="0" w:space="0" w:color="auto"/>
            <w:bottom w:val="none" w:sz="0" w:space="0" w:color="auto"/>
            <w:right w:val="none" w:sz="0" w:space="0" w:color="auto"/>
          </w:divBdr>
        </w:div>
        <w:div w:id="1725984750">
          <w:marLeft w:val="480"/>
          <w:marRight w:val="0"/>
          <w:marTop w:val="0"/>
          <w:marBottom w:val="0"/>
          <w:divBdr>
            <w:top w:val="none" w:sz="0" w:space="0" w:color="auto"/>
            <w:left w:val="none" w:sz="0" w:space="0" w:color="auto"/>
            <w:bottom w:val="none" w:sz="0" w:space="0" w:color="auto"/>
            <w:right w:val="none" w:sz="0" w:space="0" w:color="auto"/>
          </w:divBdr>
        </w:div>
        <w:div w:id="380060747">
          <w:marLeft w:val="480"/>
          <w:marRight w:val="0"/>
          <w:marTop w:val="0"/>
          <w:marBottom w:val="0"/>
          <w:divBdr>
            <w:top w:val="none" w:sz="0" w:space="0" w:color="auto"/>
            <w:left w:val="none" w:sz="0" w:space="0" w:color="auto"/>
            <w:bottom w:val="none" w:sz="0" w:space="0" w:color="auto"/>
            <w:right w:val="none" w:sz="0" w:space="0" w:color="auto"/>
          </w:divBdr>
        </w:div>
        <w:div w:id="474102373">
          <w:marLeft w:val="480"/>
          <w:marRight w:val="0"/>
          <w:marTop w:val="0"/>
          <w:marBottom w:val="0"/>
          <w:divBdr>
            <w:top w:val="none" w:sz="0" w:space="0" w:color="auto"/>
            <w:left w:val="none" w:sz="0" w:space="0" w:color="auto"/>
            <w:bottom w:val="none" w:sz="0" w:space="0" w:color="auto"/>
            <w:right w:val="none" w:sz="0" w:space="0" w:color="auto"/>
          </w:divBdr>
        </w:div>
        <w:div w:id="1421217371">
          <w:marLeft w:val="480"/>
          <w:marRight w:val="0"/>
          <w:marTop w:val="0"/>
          <w:marBottom w:val="0"/>
          <w:divBdr>
            <w:top w:val="none" w:sz="0" w:space="0" w:color="auto"/>
            <w:left w:val="none" w:sz="0" w:space="0" w:color="auto"/>
            <w:bottom w:val="none" w:sz="0" w:space="0" w:color="auto"/>
            <w:right w:val="none" w:sz="0" w:space="0" w:color="auto"/>
          </w:divBdr>
        </w:div>
        <w:div w:id="1197962181">
          <w:marLeft w:val="480"/>
          <w:marRight w:val="0"/>
          <w:marTop w:val="0"/>
          <w:marBottom w:val="0"/>
          <w:divBdr>
            <w:top w:val="none" w:sz="0" w:space="0" w:color="auto"/>
            <w:left w:val="none" w:sz="0" w:space="0" w:color="auto"/>
            <w:bottom w:val="none" w:sz="0" w:space="0" w:color="auto"/>
            <w:right w:val="none" w:sz="0" w:space="0" w:color="auto"/>
          </w:divBdr>
        </w:div>
        <w:div w:id="1762409592">
          <w:marLeft w:val="480"/>
          <w:marRight w:val="0"/>
          <w:marTop w:val="0"/>
          <w:marBottom w:val="0"/>
          <w:divBdr>
            <w:top w:val="none" w:sz="0" w:space="0" w:color="auto"/>
            <w:left w:val="none" w:sz="0" w:space="0" w:color="auto"/>
            <w:bottom w:val="none" w:sz="0" w:space="0" w:color="auto"/>
            <w:right w:val="none" w:sz="0" w:space="0" w:color="auto"/>
          </w:divBdr>
        </w:div>
        <w:div w:id="1404838564">
          <w:marLeft w:val="480"/>
          <w:marRight w:val="0"/>
          <w:marTop w:val="0"/>
          <w:marBottom w:val="0"/>
          <w:divBdr>
            <w:top w:val="none" w:sz="0" w:space="0" w:color="auto"/>
            <w:left w:val="none" w:sz="0" w:space="0" w:color="auto"/>
            <w:bottom w:val="none" w:sz="0" w:space="0" w:color="auto"/>
            <w:right w:val="none" w:sz="0" w:space="0" w:color="auto"/>
          </w:divBdr>
        </w:div>
        <w:div w:id="150755268">
          <w:marLeft w:val="480"/>
          <w:marRight w:val="0"/>
          <w:marTop w:val="0"/>
          <w:marBottom w:val="0"/>
          <w:divBdr>
            <w:top w:val="none" w:sz="0" w:space="0" w:color="auto"/>
            <w:left w:val="none" w:sz="0" w:space="0" w:color="auto"/>
            <w:bottom w:val="none" w:sz="0" w:space="0" w:color="auto"/>
            <w:right w:val="none" w:sz="0" w:space="0" w:color="auto"/>
          </w:divBdr>
        </w:div>
        <w:div w:id="452990063">
          <w:marLeft w:val="480"/>
          <w:marRight w:val="0"/>
          <w:marTop w:val="0"/>
          <w:marBottom w:val="0"/>
          <w:divBdr>
            <w:top w:val="none" w:sz="0" w:space="0" w:color="auto"/>
            <w:left w:val="none" w:sz="0" w:space="0" w:color="auto"/>
            <w:bottom w:val="none" w:sz="0" w:space="0" w:color="auto"/>
            <w:right w:val="none" w:sz="0" w:space="0" w:color="auto"/>
          </w:divBdr>
        </w:div>
        <w:div w:id="2100976510">
          <w:marLeft w:val="480"/>
          <w:marRight w:val="0"/>
          <w:marTop w:val="0"/>
          <w:marBottom w:val="0"/>
          <w:divBdr>
            <w:top w:val="none" w:sz="0" w:space="0" w:color="auto"/>
            <w:left w:val="none" w:sz="0" w:space="0" w:color="auto"/>
            <w:bottom w:val="none" w:sz="0" w:space="0" w:color="auto"/>
            <w:right w:val="none" w:sz="0" w:space="0" w:color="auto"/>
          </w:divBdr>
        </w:div>
      </w:divsChild>
    </w:div>
    <w:div w:id="162403703">
      <w:bodyDiv w:val="1"/>
      <w:marLeft w:val="0"/>
      <w:marRight w:val="0"/>
      <w:marTop w:val="0"/>
      <w:marBottom w:val="0"/>
      <w:divBdr>
        <w:top w:val="none" w:sz="0" w:space="0" w:color="auto"/>
        <w:left w:val="none" w:sz="0" w:space="0" w:color="auto"/>
        <w:bottom w:val="none" w:sz="0" w:space="0" w:color="auto"/>
        <w:right w:val="none" w:sz="0" w:space="0" w:color="auto"/>
      </w:divBdr>
    </w:div>
    <w:div w:id="212087991">
      <w:bodyDiv w:val="1"/>
      <w:marLeft w:val="0"/>
      <w:marRight w:val="0"/>
      <w:marTop w:val="0"/>
      <w:marBottom w:val="0"/>
      <w:divBdr>
        <w:top w:val="none" w:sz="0" w:space="0" w:color="auto"/>
        <w:left w:val="none" w:sz="0" w:space="0" w:color="auto"/>
        <w:bottom w:val="none" w:sz="0" w:space="0" w:color="auto"/>
        <w:right w:val="none" w:sz="0" w:space="0" w:color="auto"/>
      </w:divBdr>
      <w:divsChild>
        <w:div w:id="1498960790">
          <w:marLeft w:val="480"/>
          <w:marRight w:val="0"/>
          <w:marTop w:val="0"/>
          <w:marBottom w:val="0"/>
          <w:divBdr>
            <w:top w:val="none" w:sz="0" w:space="0" w:color="auto"/>
            <w:left w:val="none" w:sz="0" w:space="0" w:color="auto"/>
            <w:bottom w:val="none" w:sz="0" w:space="0" w:color="auto"/>
            <w:right w:val="none" w:sz="0" w:space="0" w:color="auto"/>
          </w:divBdr>
        </w:div>
        <w:div w:id="1315330450">
          <w:marLeft w:val="480"/>
          <w:marRight w:val="0"/>
          <w:marTop w:val="0"/>
          <w:marBottom w:val="0"/>
          <w:divBdr>
            <w:top w:val="none" w:sz="0" w:space="0" w:color="auto"/>
            <w:left w:val="none" w:sz="0" w:space="0" w:color="auto"/>
            <w:bottom w:val="none" w:sz="0" w:space="0" w:color="auto"/>
            <w:right w:val="none" w:sz="0" w:space="0" w:color="auto"/>
          </w:divBdr>
        </w:div>
        <w:div w:id="1793281784">
          <w:marLeft w:val="480"/>
          <w:marRight w:val="0"/>
          <w:marTop w:val="0"/>
          <w:marBottom w:val="0"/>
          <w:divBdr>
            <w:top w:val="none" w:sz="0" w:space="0" w:color="auto"/>
            <w:left w:val="none" w:sz="0" w:space="0" w:color="auto"/>
            <w:bottom w:val="none" w:sz="0" w:space="0" w:color="auto"/>
            <w:right w:val="none" w:sz="0" w:space="0" w:color="auto"/>
          </w:divBdr>
        </w:div>
        <w:div w:id="355543521">
          <w:marLeft w:val="480"/>
          <w:marRight w:val="0"/>
          <w:marTop w:val="0"/>
          <w:marBottom w:val="0"/>
          <w:divBdr>
            <w:top w:val="none" w:sz="0" w:space="0" w:color="auto"/>
            <w:left w:val="none" w:sz="0" w:space="0" w:color="auto"/>
            <w:bottom w:val="none" w:sz="0" w:space="0" w:color="auto"/>
            <w:right w:val="none" w:sz="0" w:space="0" w:color="auto"/>
          </w:divBdr>
        </w:div>
        <w:div w:id="639113873">
          <w:marLeft w:val="480"/>
          <w:marRight w:val="0"/>
          <w:marTop w:val="0"/>
          <w:marBottom w:val="0"/>
          <w:divBdr>
            <w:top w:val="none" w:sz="0" w:space="0" w:color="auto"/>
            <w:left w:val="none" w:sz="0" w:space="0" w:color="auto"/>
            <w:bottom w:val="none" w:sz="0" w:space="0" w:color="auto"/>
            <w:right w:val="none" w:sz="0" w:space="0" w:color="auto"/>
          </w:divBdr>
        </w:div>
        <w:div w:id="885484811">
          <w:marLeft w:val="480"/>
          <w:marRight w:val="0"/>
          <w:marTop w:val="0"/>
          <w:marBottom w:val="0"/>
          <w:divBdr>
            <w:top w:val="none" w:sz="0" w:space="0" w:color="auto"/>
            <w:left w:val="none" w:sz="0" w:space="0" w:color="auto"/>
            <w:bottom w:val="none" w:sz="0" w:space="0" w:color="auto"/>
            <w:right w:val="none" w:sz="0" w:space="0" w:color="auto"/>
          </w:divBdr>
        </w:div>
        <w:div w:id="1620062808">
          <w:marLeft w:val="480"/>
          <w:marRight w:val="0"/>
          <w:marTop w:val="0"/>
          <w:marBottom w:val="0"/>
          <w:divBdr>
            <w:top w:val="none" w:sz="0" w:space="0" w:color="auto"/>
            <w:left w:val="none" w:sz="0" w:space="0" w:color="auto"/>
            <w:bottom w:val="none" w:sz="0" w:space="0" w:color="auto"/>
            <w:right w:val="none" w:sz="0" w:space="0" w:color="auto"/>
          </w:divBdr>
        </w:div>
        <w:div w:id="1853294501">
          <w:marLeft w:val="480"/>
          <w:marRight w:val="0"/>
          <w:marTop w:val="0"/>
          <w:marBottom w:val="0"/>
          <w:divBdr>
            <w:top w:val="none" w:sz="0" w:space="0" w:color="auto"/>
            <w:left w:val="none" w:sz="0" w:space="0" w:color="auto"/>
            <w:bottom w:val="none" w:sz="0" w:space="0" w:color="auto"/>
            <w:right w:val="none" w:sz="0" w:space="0" w:color="auto"/>
          </w:divBdr>
        </w:div>
        <w:div w:id="1100106051">
          <w:marLeft w:val="480"/>
          <w:marRight w:val="0"/>
          <w:marTop w:val="0"/>
          <w:marBottom w:val="0"/>
          <w:divBdr>
            <w:top w:val="none" w:sz="0" w:space="0" w:color="auto"/>
            <w:left w:val="none" w:sz="0" w:space="0" w:color="auto"/>
            <w:bottom w:val="none" w:sz="0" w:space="0" w:color="auto"/>
            <w:right w:val="none" w:sz="0" w:space="0" w:color="auto"/>
          </w:divBdr>
        </w:div>
        <w:div w:id="709303893">
          <w:marLeft w:val="480"/>
          <w:marRight w:val="0"/>
          <w:marTop w:val="0"/>
          <w:marBottom w:val="0"/>
          <w:divBdr>
            <w:top w:val="none" w:sz="0" w:space="0" w:color="auto"/>
            <w:left w:val="none" w:sz="0" w:space="0" w:color="auto"/>
            <w:bottom w:val="none" w:sz="0" w:space="0" w:color="auto"/>
            <w:right w:val="none" w:sz="0" w:space="0" w:color="auto"/>
          </w:divBdr>
        </w:div>
        <w:div w:id="775173410">
          <w:marLeft w:val="480"/>
          <w:marRight w:val="0"/>
          <w:marTop w:val="0"/>
          <w:marBottom w:val="0"/>
          <w:divBdr>
            <w:top w:val="none" w:sz="0" w:space="0" w:color="auto"/>
            <w:left w:val="none" w:sz="0" w:space="0" w:color="auto"/>
            <w:bottom w:val="none" w:sz="0" w:space="0" w:color="auto"/>
            <w:right w:val="none" w:sz="0" w:space="0" w:color="auto"/>
          </w:divBdr>
        </w:div>
        <w:div w:id="22024313">
          <w:marLeft w:val="480"/>
          <w:marRight w:val="0"/>
          <w:marTop w:val="0"/>
          <w:marBottom w:val="0"/>
          <w:divBdr>
            <w:top w:val="none" w:sz="0" w:space="0" w:color="auto"/>
            <w:left w:val="none" w:sz="0" w:space="0" w:color="auto"/>
            <w:bottom w:val="none" w:sz="0" w:space="0" w:color="auto"/>
            <w:right w:val="none" w:sz="0" w:space="0" w:color="auto"/>
          </w:divBdr>
        </w:div>
        <w:div w:id="36396507">
          <w:marLeft w:val="480"/>
          <w:marRight w:val="0"/>
          <w:marTop w:val="0"/>
          <w:marBottom w:val="0"/>
          <w:divBdr>
            <w:top w:val="none" w:sz="0" w:space="0" w:color="auto"/>
            <w:left w:val="none" w:sz="0" w:space="0" w:color="auto"/>
            <w:bottom w:val="none" w:sz="0" w:space="0" w:color="auto"/>
            <w:right w:val="none" w:sz="0" w:space="0" w:color="auto"/>
          </w:divBdr>
        </w:div>
        <w:div w:id="739671491">
          <w:marLeft w:val="480"/>
          <w:marRight w:val="0"/>
          <w:marTop w:val="0"/>
          <w:marBottom w:val="0"/>
          <w:divBdr>
            <w:top w:val="none" w:sz="0" w:space="0" w:color="auto"/>
            <w:left w:val="none" w:sz="0" w:space="0" w:color="auto"/>
            <w:bottom w:val="none" w:sz="0" w:space="0" w:color="auto"/>
            <w:right w:val="none" w:sz="0" w:space="0" w:color="auto"/>
          </w:divBdr>
        </w:div>
        <w:div w:id="1529640082">
          <w:marLeft w:val="480"/>
          <w:marRight w:val="0"/>
          <w:marTop w:val="0"/>
          <w:marBottom w:val="0"/>
          <w:divBdr>
            <w:top w:val="none" w:sz="0" w:space="0" w:color="auto"/>
            <w:left w:val="none" w:sz="0" w:space="0" w:color="auto"/>
            <w:bottom w:val="none" w:sz="0" w:space="0" w:color="auto"/>
            <w:right w:val="none" w:sz="0" w:space="0" w:color="auto"/>
          </w:divBdr>
        </w:div>
        <w:div w:id="811100234">
          <w:marLeft w:val="480"/>
          <w:marRight w:val="0"/>
          <w:marTop w:val="0"/>
          <w:marBottom w:val="0"/>
          <w:divBdr>
            <w:top w:val="none" w:sz="0" w:space="0" w:color="auto"/>
            <w:left w:val="none" w:sz="0" w:space="0" w:color="auto"/>
            <w:bottom w:val="none" w:sz="0" w:space="0" w:color="auto"/>
            <w:right w:val="none" w:sz="0" w:space="0" w:color="auto"/>
          </w:divBdr>
        </w:div>
        <w:div w:id="1939633672">
          <w:marLeft w:val="480"/>
          <w:marRight w:val="0"/>
          <w:marTop w:val="0"/>
          <w:marBottom w:val="0"/>
          <w:divBdr>
            <w:top w:val="none" w:sz="0" w:space="0" w:color="auto"/>
            <w:left w:val="none" w:sz="0" w:space="0" w:color="auto"/>
            <w:bottom w:val="none" w:sz="0" w:space="0" w:color="auto"/>
            <w:right w:val="none" w:sz="0" w:space="0" w:color="auto"/>
          </w:divBdr>
        </w:div>
        <w:div w:id="940721907">
          <w:marLeft w:val="480"/>
          <w:marRight w:val="0"/>
          <w:marTop w:val="0"/>
          <w:marBottom w:val="0"/>
          <w:divBdr>
            <w:top w:val="none" w:sz="0" w:space="0" w:color="auto"/>
            <w:left w:val="none" w:sz="0" w:space="0" w:color="auto"/>
            <w:bottom w:val="none" w:sz="0" w:space="0" w:color="auto"/>
            <w:right w:val="none" w:sz="0" w:space="0" w:color="auto"/>
          </w:divBdr>
        </w:div>
        <w:div w:id="1967540838">
          <w:marLeft w:val="480"/>
          <w:marRight w:val="0"/>
          <w:marTop w:val="0"/>
          <w:marBottom w:val="0"/>
          <w:divBdr>
            <w:top w:val="none" w:sz="0" w:space="0" w:color="auto"/>
            <w:left w:val="none" w:sz="0" w:space="0" w:color="auto"/>
            <w:bottom w:val="none" w:sz="0" w:space="0" w:color="auto"/>
            <w:right w:val="none" w:sz="0" w:space="0" w:color="auto"/>
          </w:divBdr>
        </w:div>
        <w:div w:id="1331445769">
          <w:marLeft w:val="480"/>
          <w:marRight w:val="0"/>
          <w:marTop w:val="0"/>
          <w:marBottom w:val="0"/>
          <w:divBdr>
            <w:top w:val="none" w:sz="0" w:space="0" w:color="auto"/>
            <w:left w:val="none" w:sz="0" w:space="0" w:color="auto"/>
            <w:bottom w:val="none" w:sz="0" w:space="0" w:color="auto"/>
            <w:right w:val="none" w:sz="0" w:space="0" w:color="auto"/>
          </w:divBdr>
        </w:div>
        <w:div w:id="816648567">
          <w:marLeft w:val="480"/>
          <w:marRight w:val="0"/>
          <w:marTop w:val="0"/>
          <w:marBottom w:val="0"/>
          <w:divBdr>
            <w:top w:val="none" w:sz="0" w:space="0" w:color="auto"/>
            <w:left w:val="none" w:sz="0" w:space="0" w:color="auto"/>
            <w:bottom w:val="none" w:sz="0" w:space="0" w:color="auto"/>
            <w:right w:val="none" w:sz="0" w:space="0" w:color="auto"/>
          </w:divBdr>
        </w:div>
      </w:divsChild>
    </w:div>
    <w:div w:id="306981827">
      <w:bodyDiv w:val="1"/>
      <w:marLeft w:val="0"/>
      <w:marRight w:val="0"/>
      <w:marTop w:val="0"/>
      <w:marBottom w:val="0"/>
      <w:divBdr>
        <w:top w:val="none" w:sz="0" w:space="0" w:color="auto"/>
        <w:left w:val="none" w:sz="0" w:space="0" w:color="auto"/>
        <w:bottom w:val="none" w:sz="0" w:space="0" w:color="auto"/>
        <w:right w:val="none" w:sz="0" w:space="0" w:color="auto"/>
      </w:divBdr>
      <w:divsChild>
        <w:div w:id="481578333">
          <w:marLeft w:val="480"/>
          <w:marRight w:val="0"/>
          <w:marTop w:val="0"/>
          <w:marBottom w:val="0"/>
          <w:divBdr>
            <w:top w:val="none" w:sz="0" w:space="0" w:color="auto"/>
            <w:left w:val="none" w:sz="0" w:space="0" w:color="auto"/>
            <w:bottom w:val="none" w:sz="0" w:space="0" w:color="auto"/>
            <w:right w:val="none" w:sz="0" w:space="0" w:color="auto"/>
          </w:divBdr>
        </w:div>
        <w:div w:id="129637493">
          <w:marLeft w:val="480"/>
          <w:marRight w:val="0"/>
          <w:marTop w:val="0"/>
          <w:marBottom w:val="0"/>
          <w:divBdr>
            <w:top w:val="none" w:sz="0" w:space="0" w:color="auto"/>
            <w:left w:val="none" w:sz="0" w:space="0" w:color="auto"/>
            <w:bottom w:val="none" w:sz="0" w:space="0" w:color="auto"/>
            <w:right w:val="none" w:sz="0" w:space="0" w:color="auto"/>
          </w:divBdr>
        </w:div>
        <w:div w:id="1250429785">
          <w:marLeft w:val="480"/>
          <w:marRight w:val="0"/>
          <w:marTop w:val="0"/>
          <w:marBottom w:val="0"/>
          <w:divBdr>
            <w:top w:val="none" w:sz="0" w:space="0" w:color="auto"/>
            <w:left w:val="none" w:sz="0" w:space="0" w:color="auto"/>
            <w:bottom w:val="none" w:sz="0" w:space="0" w:color="auto"/>
            <w:right w:val="none" w:sz="0" w:space="0" w:color="auto"/>
          </w:divBdr>
        </w:div>
        <w:div w:id="1465999329">
          <w:marLeft w:val="480"/>
          <w:marRight w:val="0"/>
          <w:marTop w:val="0"/>
          <w:marBottom w:val="0"/>
          <w:divBdr>
            <w:top w:val="none" w:sz="0" w:space="0" w:color="auto"/>
            <w:left w:val="none" w:sz="0" w:space="0" w:color="auto"/>
            <w:bottom w:val="none" w:sz="0" w:space="0" w:color="auto"/>
            <w:right w:val="none" w:sz="0" w:space="0" w:color="auto"/>
          </w:divBdr>
        </w:div>
        <w:div w:id="1514956686">
          <w:marLeft w:val="480"/>
          <w:marRight w:val="0"/>
          <w:marTop w:val="0"/>
          <w:marBottom w:val="0"/>
          <w:divBdr>
            <w:top w:val="none" w:sz="0" w:space="0" w:color="auto"/>
            <w:left w:val="none" w:sz="0" w:space="0" w:color="auto"/>
            <w:bottom w:val="none" w:sz="0" w:space="0" w:color="auto"/>
            <w:right w:val="none" w:sz="0" w:space="0" w:color="auto"/>
          </w:divBdr>
        </w:div>
        <w:div w:id="1282880197">
          <w:marLeft w:val="480"/>
          <w:marRight w:val="0"/>
          <w:marTop w:val="0"/>
          <w:marBottom w:val="0"/>
          <w:divBdr>
            <w:top w:val="none" w:sz="0" w:space="0" w:color="auto"/>
            <w:left w:val="none" w:sz="0" w:space="0" w:color="auto"/>
            <w:bottom w:val="none" w:sz="0" w:space="0" w:color="auto"/>
            <w:right w:val="none" w:sz="0" w:space="0" w:color="auto"/>
          </w:divBdr>
        </w:div>
        <w:div w:id="1287153679">
          <w:marLeft w:val="480"/>
          <w:marRight w:val="0"/>
          <w:marTop w:val="0"/>
          <w:marBottom w:val="0"/>
          <w:divBdr>
            <w:top w:val="none" w:sz="0" w:space="0" w:color="auto"/>
            <w:left w:val="none" w:sz="0" w:space="0" w:color="auto"/>
            <w:bottom w:val="none" w:sz="0" w:space="0" w:color="auto"/>
            <w:right w:val="none" w:sz="0" w:space="0" w:color="auto"/>
          </w:divBdr>
        </w:div>
        <w:div w:id="1090546692">
          <w:marLeft w:val="480"/>
          <w:marRight w:val="0"/>
          <w:marTop w:val="0"/>
          <w:marBottom w:val="0"/>
          <w:divBdr>
            <w:top w:val="none" w:sz="0" w:space="0" w:color="auto"/>
            <w:left w:val="none" w:sz="0" w:space="0" w:color="auto"/>
            <w:bottom w:val="none" w:sz="0" w:space="0" w:color="auto"/>
            <w:right w:val="none" w:sz="0" w:space="0" w:color="auto"/>
          </w:divBdr>
        </w:div>
        <w:div w:id="112290345">
          <w:marLeft w:val="480"/>
          <w:marRight w:val="0"/>
          <w:marTop w:val="0"/>
          <w:marBottom w:val="0"/>
          <w:divBdr>
            <w:top w:val="none" w:sz="0" w:space="0" w:color="auto"/>
            <w:left w:val="none" w:sz="0" w:space="0" w:color="auto"/>
            <w:bottom w:val="none" w:sz="0" w:space="0" w:color="auto"/>
            <w:right w:val="none" w:sz="0" w:space="0" w:color="auto"/>
          </w:divBdr>
        </w:div>
        <w:div w:id="1350178800">
          <w:marLeft w:val="480"/>
          <w:marRight w:val="0"/>
          <w:marTop w:val="0"/>
          <w:marBottom w:val="0"/>
          <w:divBdr>
            <w:top w:val="none" w:sz="0" w:space="0" w:color="auto"/>
            <w:left w:val="none" w:sz="0" w:space="0" w:color="auto"/>
            <w:bottom w:val="none" w:sz="0" w:space="0" w:color="auto"/>
            <w:right w:val="none" w:sz="0" w:space="0" w:color="auto"/>
          </w:divBdr>
        </w:div>
        <w:div w:id="1440250883">
          <w:marLeft w:val="480"/>
          <w:marRight w:val="0"/>
          <w:marTop w:val="0"/>
          <w:marBottom w:val="0"/>
          <w:divBdr>
            <w:top w:val="none" w:sz="0" w:space="0" w:color="auto"/>
            <w:left w:val="none" w:sz="0" w:space="0" w:color="auto"/>
            <w:bottom w:val="none" w:sz="0" w:space="0" w:color="auto"/>
            <w:right w:val="none" w:sz="0" w:space="0" w:color="auto"/>
          </w:divBdr>
        </w:div>
        <w:div w:id="1060790136">
          <w:marLeft w:val="480"/>
          <w:marRight w:val="0"/>
          <w:marTop w:val="0"/>
          <w:marBottom w:val="0"/>
          <w:divBdr>
            <w:top w:val="none" w:sz="0" w:space="0" w:color="auto"/>
            <w:left w:val="none" w:sz="0" w:space="0" w:color="auto"/>
            <w:bottom w:val="none" w:sz="0" w:space="0" w:color="auto"/>
            <w:right w:val="none" w:sz="0" w:space="0" w:color="auto"/>
          </w:divBdr>
        </w:div>
        <w:div w:id="728649641">
          <w:marLeft w:val="480"/>
          <w:marRight w:val="0"/>
          <w:marTop w:val="0"/>
          <w:marBottom w:val="0"/>
          <w:divBdr>
            <w:top w:val="none" w:sz="0" w:space="0" w:color="auto"/>
            <w:left w:val="none" w:sz="0" w:space="0" w:color="auto"/>
            <w:bottom w:val="none" w:sz="0" w:space="0" w:color="auto"/>
            <w:right w:val="none" w:sz="0" w:space="0" w:color="auto"/>
          </w:divBdr>
        </w:div>
        <w:div w:id="643003976">
          <w:marLeft w:val="480"/>
          <w:marRight w:val="0"/>
          <w:marTop w:val="0"/>
          <w:marBottom w:val="0"/>
          <w:divBdr>
            <w:top w:val="none" w:sz="0" w:space="0" w:color="auto"/>
            <w:left w:val="none" w:sz="0" w:space="0" w:color="auto"/>
            <w:bottom w:val="none" w:sz="0" w:space="0" w:color="auto"/>
            <w:right w:val="none" w:sz="0" w:space="0" w:color="auto"/>
          </w:divBdr>
        </w:div>
        <w:div w:id="1392272828">
          <w:marLeft w:val="480"/>
          <w:marRight w:val="0"/>
          <w:marTop w:val="0"/>
          <w:marBottom w:val="0"/>
          <w:divBdr>
            <w:top w:val="none" w:sz="0" w:space="0" w:color="auto"/>
            <w:left w:val="none" w:sz="0" w:space="0" w:color="auto"/>
            <w:bottom w:val="none" w:sz="0" w:space="0" w:color="auto"/>
            <w:right w:val="none" w:sz="0" w:space="0" w:color="auto"/>
          </w:divBdr>
        </w:div>
        <w:div w:id="2143109069">
          <w:marLeft w:val="480"/>
          <w:marRight w:val="0"/>
          <w:marTop w:val="0"/>
          <w:marBottom w:val="0"/>
          <w:divBdr>
            <w:top w:val="none" w:sz="0" w:space="0" w:color="auto"/>
            <w:left w:val="none" w:sz="0" w:space="0" w:color="auto"/>
            <w:bottom w:val="none" w:sz="0" w:space="0" w:color="auto"/>
            <w:right w:val="none" w:sz="0" w:space="0" w:color="auto"/>
          </w:divBdr>
        </w:div>
        <w:div w:id="937983463">
          <w:marLeft w:val="480"/>
          <w:marRight w:val="0"/>
          <w:marTop w:val="0"/>
          <w:marBottom w:val="0"/>
          <w:divBdr>
            <w:top w:val="none" w:sz="0" w:space="0" w:color="auto"/>
            <w:left w:val="none" w:sz="0" w:space="0" w:color="auto"/>
            <w:bottom w:val="none" w:sz="0" w:space="0" w:color="auto"/>
            <w:right w:val="none" w:sz="0" w:space="0" w:color="auto"/>
          </w:divBdr>
        </w:div>
        <w:div w:id="1059088111">
          <w:marLeft w:val="480"/>
          <w:marRight w:val="0"/>
          <w:marTop w:val="0"/>
          <w:marBottom w:val="0"/>
          <w:divBdr>
            <w:top w:val="none" w:sz="0" w:space="0" w:color="auto"/>
            <w:left w:val="none" w:sz="0" w:space="0" w:color="auto"/>
            <w:bottom w:val="none" w:sz="0" w:space="0" w:color="auto"/>
            <w:right w:val="none" w:sz="0" w:space="0" w:color="auto"/>
          </w:divBdr>
        </w:div>
        <w:div w:id="2023966011">
          <w:marLeft w:val="480"/>
          <w:marRight w:val="0"/>
          <w:marTop w:val="0"/>
          <w:marBottom w:val="0"/>
          <w:divBdr>
            <w:top w:val="none" w:sz="0" w:space="0" w:color="auto"/>
            <w:left w:val="none" w:sz="0" w:space="0" w:color="auto"/>
            <w:bottom w:val="none" w:sz="0" w:space="0" w:color="auto"/>
            <w:right w:val="none" w:sz="0" w:space="0" w:color="auto"/>
          </w:divBdr>
        </w:div>
        <w:div w:id="2022663308">
          <w:marLeft w:val="480"/>
          <w:marRight w:val="0"/>
          <w:marTop w:val="0"/>
          <w:marBottom w:val="0"/>
          <w:divBdr>
            <w:top w:val="none" w:sz="0" w:space="0" w:color="auto"/>
            <w:left w:val="none" w:sz="0" w:space="0" w:color="auto"/>
            <w:bottom w:val="none" w:sz="0" w:space="0" w:color="auto"/>
            <w:right w:val="none" w:sz="0" w:space="0" w:color="auto"/>
          </w:divBdr>
        </w:div>
        <w:div w:id="2055276575">
          <w:marLeft w:val="480"/>
          <w:marRight w:val="0"/>
          <w:marTop w:val="0"/>
          <w:marBottom w:val="0"/>
          <w:divBdr>
            <w:top w:val="none" w:sz="0" w:space="0" w:color="auto"/>
            <w:left w:val="none" w:sz="0" w:space="0" w:color="auto"/>
            <w:bottom w:val="none" w:sz="0" w:space="0" w:color="auto"/>
            <w:right w:val="none" w:sz="0" w:space="0" w:color="auto"/>
          </w:divBdr>
        </w:div>
      </w:divsChild>
    </w:div>
    <w:div w:id="330107664">
      <w:bodyDiv w:val="1"/>
      <w:marLeft w:val="0"/>
      <w:marRight w:val="0"/>
      <w:marTop w:val="0"/>
      <w:marBottom w:val="0"/>
      <w:divBdr>
        <w:top w:val="none" w:sz="0" w:space="0" w:color="auto"/>
        <w:left w:val="none" w:sz="0" w:space="0" w:color="auto"/>
        <w:bottom w:val="none" w:sz="0" w:space="0" w:color="auto"/>
        <w:right w:val="none" w:sz="0" w:space="0" w:color="auto"/>
      </w:divBdr>
      <w:divsChild>
        <w:div w:id="1936475975">
          <w:marLeft w:val="480"/>
          <w:marRight w:val="0"/>
          <w:marTop w:val="0"/>
          <w:marBottom w:val="0"/>
          <w:divBdr>
            <w:top w:val="none" w:sz="0" w:space="0" w:color="auto"/>
            <w:left w:val="none" w:sz="0" w:space="0" w:color="auto"/>
            <w:bottom w:val="none" w:sz="0" w:space="0" w:color="auto"/>
            <w:right w:val="none" w:sz="0" w:space="0" w:color="auto"/>
          </w:divBdr>
        </w:div>
        <w:div w:id="121383308">
          <w:marLeft w:val="480"/>
          <w:marRight w:val="0"/>
          <w:marTop w:val="0"/>
          <w:marBottom w:val="0"/>
          <w:divBdr>
            <w:top w:val="none" w:sz="0" w:space="0" w:color="auto"/>
            <w:left w:val="none" w:sz="0" w:space="0" w:color="auto"/>
            <w:bottom w:val="none" w:sz="0" w:space="0" w:color="auto"/>
            <w:right w:val="none" w:sz="0" w:space="0" w:color="auto"/>
          </w:divBdr>
        </w:div>
        <w:div w:id="121386329">
          <w:marLeft w:val="480"/>
          <w:marRight w:val="0"/>
          <w:marTop w:val="0"/>
          <w:marBottom w:val="0"/>
          <w:divBdr>
            <w:top w:val="none" w:sz="0" w:space="0" w:color="auto"/>
            <w:left w:val="none" w:sz="0" w:space="0" w:color="auto"/>
            <w:bottom w:val="none" w:sz="0" w:space="0" w:color="auto"/>
            <w:right w:val="none" w:sz="0" w:space="0" w:color="auto"/>
          </w:divBdr>
        </w:div>
        <w:div w:id="884096003">
          <w:marLeft w:val="480"/>
          <w:marRight w:val="0"/>
          <w:marTop w:val="0"/>
          <w:marBottom w:val="0"/>
          <w:divBdr>
            <w:top w:val="none" w:sz="0" w:space="0" w:color="auto"/>
            <w:left w:val="none" w:sz="0" w:space="0" w:color="auto"/>
            <w:bottom w:val="none" w:sz="0" w:space="0" w:color="auto"/>
            <w:right w:val="none" w:sz="0" w:space="0" w:color="auto"/>
          </w:divBdr>
        </w:div>
        <w:div w:id="1248726971">
          <w:marLeft w:val="480"/>
          <w:marRight w:val="0"/>
          <w:marTop w:val="0"/>
          <w:marBottom w:val="0"/>
          <w:divBdr>
            <w:top w:val="none" w:sz="0" w:space="0" w:color="auto"/>
            <w:left w:val="none" w:sz="0" w:space="0" w:color="auto"/>
            <w:bottom w:val="none" w:sz="0" w:space="0" w:color="auto"/>
            <w:right w:val="none" w:sz="0" w:space="0" w:color="auto"/>
          </w:divBdr>
        </w:div>
        <w:div w:id="202639300">
          <w:marLeft w:val="480"/>
          <w:marRight w:val="0"/>
          <w:marTop w:val="0"/>
          <w:marBottom w:val="0"/>
          <w:divBdr>
            <w:top w:val="none" w:sz="0" w:space="0" w:color="auto"/>
            <w:left w:val="none" w:sz="0" w:space="0" w:color="auto"/>
            <w:bottom w:val="none" w:sz="0" w:space="0" w:color="auto"/>
            <w:right w:val="none" w:sz="0" w:space="0" w:color="auto"/>
          </w:divBdr>
        </w:div>
        <w:div w:id="1747996407">
          <w:marLeft w:val="480"/>
          <w:marRight w:val="0"/>
          <w:marTop w:val="0"/>
          <w:marBottom w:val="0"/>
          <w:divBdr>
            <w:top w:val="none" w:sz="0" w:space="0" w:color="auto"/>
            <w:left w:val="none" w:sz="0" w:space="0" w:color="auto"/>
            <w:bottom w:val="none" w:sz="0" w:space="0" w:color="auto"/>
            <w:right w:val="none" w:sz="0" w:space="0" w:color="auto"/>
          </w:divBdr>
        </w:div>
        <w:div w:id="1871139406">
          <w:marLeft w:val="480"/>
          <w:marRight w:val="0"/>
          <w:marTop w:val="0"/>
          <w:marBottom w:val="0"/>
          <w:divBdr>
            <w:top w:val="none" w:sz="0" w:space="0" w:color="auto"/>
            <w:left w:val="none" w:sz="0" w:space="0" w:color="auto"/>
            <w:bottom w:val="none" w:sz="0" w:space="0" w:color="auto"/>
            <w:right w:val="none" w:sz="0" w:space="0" w:color="auto"/>
          </w:divBdr>
        </w:div>
        <w:div w:id="180171981">
          <w:marLeft w:val="480"/>
          <w:marRight w:val="0"/>
          <w:marTop w:val="0"/>
          <w:marBottom w:val="0"/>
          <w:divBdr>
            <w:top w:val="none" w:sz="0" w:space="0" w:color="auto"/>
            <w:left w:val="none" w:sz="0" w:space="0" w:color="auto"/>
            <w:bottom w:val="none" w:sz="0" w:space="0" w:color="auto"/>
            <w:right w:val="none" w:sz="0" w:space="0" w:color="auto"/>
          </w:divBdr>
        </w:div>
        <w:div w:id="936253286">
          <w:marLeft w:val="480"/>
          <w:marRight w:val="0"/>
          <w:marTop w:val="0"/>
          <w:marBottom w:val="0"/>
          <w:divBdr>
            <w:top w:val="none" w:sz="0" w:space="0" w:color="auto"/>
            <w:left w:val="none" w:sz="0" w:space="0" w:color="auto"/>
            <w:bottom w:val="none" w:sz="0" w:space="0" w:color="auto"/>
            <w:right w:val="none" w:sz="0" w:space="0" w:color="auto"/>
          </w:divBdr>
        </w:div>
        <w:div w:id="761756438">
          <w:marLeft w:val="480"/>
          <w:marRight w:val="0"/>
          <w:marTop w:val="0"/>
          <w:marBottom w:val="0"/>
          <w:divBdr>
            <w:top w:val="none" w:sz="0" w:space="0" w:color="auto"/>
            <w:left w:val="none" w:sz="0" w:space="0" w:color="auto"/>
            <w:bottom w:val="none" w:sz="0" w:space="0" w:color="auto"/>
            <w:right w:val="none" w:sz="0" w:space="0" w:color="auto"/>
          </w:divBdr>
        </w:div>
        <w:div w:id="537818986">
          <w:marLeft w:val="480"/>
          <w:marRight w:val="0"/>
          <w:marTop w:val="0"/>
          <w:marBottom w:val="0"/>
          <w:divBdr>
            <w:top w:val="none" w:sz="0" w:space="0" w:color="auto"/>
            <w:left w:val="none" w:sz="0" w:space="0" w:color="auto"/>
            <w:bottom w:val="none" w:sz="0" w:space="0" w:color="auto"/>
            <w:right w:val="none" w:sz="0" w:space="0" w:color="auto"/>
          </w:divBdr>
        </w:div>
        <w:div w:id="1302806314">
          <w:marLeft w:val="480"/>
          <w:marRight w:val="0"/>
          <w:marTop w:val="0"/>
          <w:marBottom w:val="0"/>
          <w:divBdr>
            <w:top w:val="none" w:sz="0" w:space="0" w:color="auto"/>
            <w:left w:val="none" w:sz="0" w:space="0" w:color="auto"/>
            <w:bottom w:val="none" w:sz="0" w:space="0" w:color="auto"/>
            <w:right w:val="none" w:sz="0" w:space="0" w:color="auto"/>
          </w:divBdr>
        </w:div>
        <w:div w:id="1212838351">
          <w:marLeft w:val="480"/>
          <w:marRight w:val="0"/>
          <w:marTop w:val="0"/>
          <w:marBottom w:val="0"/>
          <w:divBdr>
            <w:top w:val="none" w:sz="0" w:space="0" w:color="auto"/>
            <w:left w:val="none" w:sz="0" w:space="0" w:color="auto"/>
            <w:bottom w:val="none" w:sz="0" w:space="0" w:color="auto"/>
            <w:right w:val="none" w:sz="0" w:space="0" w:color="auto"/>
          </w:divBdr>
        </w:div>
        <w:div w:id="854660446">
          <w:marLeft w:val="480"/>
          <w:marRight w:val="0"/>
          <w:marTop w:val="0"/>
          <w:marBottom w:val="0"/>
          <w:divBdr>
            <w:top w:val="none" w:sz="0" w:space="0" w:color="auto"/>
            <w:left w:val="none" w:sz="0" w:space="0" w:color="auto"/>
            <w:bottom w:val="none" w:sz="0" w:space="0" w:color="auto"/>
            <w:right w:val="none" w:sz="0" w:space="0" w:color="auto"/>
          </w:divBdr>
        </w:div>
        <w:div w:id="1011445041">
          <w:marLeft w:val="480"/>
          <w:marRight w:val="0"/>
          <w:marTop w:val="0"/>
          <w:marBottom w:val="0"/>
          <w:divBdr>
            <w:top w:val="none" w:sz="0" w:space="0" w:color="auto"/>
            <w:left w:val="none" w:sz="0" w:space="0" w:color="auto"/>
            <w:bottom w:val="none" w:sz="0" w:space="0" w:color="auto"/>
            <w:right w:val="none" w:sz="0" w:space="0" w:color="auto"/>
          </w:divBdr>
        </w:div>
        <w:div w:id="262422690">
          <w:marLeft w:val="480"/>
          <w:marRight w:val="0"/>
          <w:marTop w:val="0"/>
          <w:marBottom w:val="0"/>
          <w:divBdr>
            <w:top w:val="none" w:sz="0" w:space="0" w:color="auto"/>
            <w:left w:val="none" w:sz="0" w:space="0" w:color="auto"/>
            <w:bottom w:val="none" w:sz="0" w:space="0" w:color="auto"/>
            <w:right w:val="none" w:sz="0" w:space="0" w:color="auto"/>
          </w:divBdr>
        </w:div>
        <w:div w:id="811680698">
          <w:marLeft w:val="480"/>
          <w:marRight w:val="0"/>
          <w:marTop w:val="0"/>
          <w:marBottom w:val="0"/>
          <w:divBdr>
            <w:top w:val="none" w:sz="0" w:space="0" w:color="auto"/>
            <w:left w:val="none" w:sz="0" w:space="0" w:color="auto"/>
            <w:bottom w:val="none" w:sz="0" w:space="0" w:color="auto"/>
            <w:right w:val="none" w:sz="0" w:space="0" w:color="auto"/>
          </w:divBdr>
        </w:div>
        <w:div w:id="1411121587">
          <w:marLeft w:val="480"/>
          <w:marRight w:val="0"/>
          <w:marTop w:val="0"/>
          <w:marBottom w:val="0"/>
          <w:divBdr>
            <w:top w:val="none" w:sz="0" w:space="0" w:color="auto"/>
            <w:left w:val="none" w:sz="0" w:space="0" w:color="auto"/>
            <w:bottom w:val="none" w:sz="0" w:space="0" w:color="auto"/>
            <w:right w:val="none" w:sz="0" w:space="0" w:color="auto"/>
          </w:divBdr>
        </w:div>
        <w:div w:id="1161625874">
          <w:marLeft w:val="480"/>
          <w:marRight w:val="0"/>
          <w:marTop w:val="0"/>
          <w:marBottom w:val="0"/>
          <w:divBdr>
            <w:top w:val="none" w:sz="0" w:space="0" w:color="auto"/>
            <w:left w:val="none" w:sz="0" w:space="0" w:color="auto"/>
            <w:bottom w:val="none" w:sz="0" w:space="0" w:color="auto"/>
            <w:right w:val="none" w:sz="0" w:space="0" w:color="auto"/>
          </w:divBdr>
        </w:div>
      </w:divsChild>
    </w:div>
    <w:div w:id="647442456">
      <w:bodyDiv w:val="1"/>
      <w:marLeft w:val="0"/>
      <w:marRight w:val="0"/>
      <w:marTop w:val="0"/>
      <w:marBottom w:val="0"/>
      <w:divBdr>
        <w:top w:val="none" w:sz="0" w:space="0" w:color="auto"/>
        <w:left w:val="none" w:sz="0" w:space="0" w:color="auto"/>
        <w:bottom w:val="none" w:sz="0" w:space="0" w:color="auto"/>
        <w:right w:val="none" w:sz="0" w:space="0" w:color="auto"/>
      </w:divBdr>
    </w:div>
    <w:div w:id="697657099">
      <w:bodyDiv w:val="1"/>
      <w:marLeft w:val="0"/>
      <w:marRight w:val="0"/>
      <w:marTop w:val="0"/>
      <w:marBottom w:val="0"/>
      <w:divBdr>
        <w:top w:val="none" w:sz="0" w:space="0" w:color="auto"/>
        <w:left w:val="none" w:sz="0" w:space="0" w:color="auto"/>
        <w:bottom w:val="none" w:sz="0" w:space="0" w:color="auto"/>
        <w:right w:val="none" w:sz="0" w:space="0" w:color="auto"/>
      </w:divBdr>
      <w:divsChild>
        <w:div w:id="115485020">
          <w:marLeft w:val="480"/>
          <w:marRight w:val="0"/>
          <w:marTop w:val="0"/>
          <w:marBottom w:val="0"/>
          <w:divBdr>
            <w:top w:val="none" w:sz="0" w:space="0" w:color="auto"/>
            <w:left w:val="none" w:sz="0" w:space="0" w:color="auto"/>
            <w:bottom w:val="none" w:sz="0" w:space="0" w:color="auto"/>
            <w:right w:val="none" w:sz="0" w:space="0" w:color="auto"/>
          </w:divBdr>
        </w:div>
        <w:div w:id="1225336618">
          <w:marLeft w:val="480"/>
          <w:marRight w:val="0"/>
          <w:marTop w:val="0"/>
          <w:marBottom w:val="0"/>
          <w:divBdr>
            <w:top w:val="none" w:sz="0" w:space="0" w:color="auto"/>
            <w:left w:val="none" w:sz="0" w:space="0" w:color="auto"/>
            <w:bottom w:val="none" w:sz="0" w:space="0" w:color="auto"/>
            <w:right w:val="none" w:sz="0" w:space="0" w:color="auto"/>
          </w:divBdr>
        </w:div>
        <w:div w:id="442767773">
          <w:marLeft w:val="480"/>
          <w:marRight w:val="0"/>
          <w:marTop w:val="0"/>
          <w:marBottom w:val="0"/>
          <w:divBdr>
            <w:top w:val="none" w:sz="0" w:space="0" w:color="auto"/>
            <w:left w:val="none" w:sz="0" w:space="0" w:color="auto"/>
            <w:bottom w:val="none" w:sz="0" w:space="0" w:color="auto"/>
            <w:right w:val="none" w:sz="0" w:space="0" w:color="auto"/>
          </w:divBdr>
        </w:div>
        <w:div w:id="968164175">
          <w:marLeft w:val="480"/>
          <w:marRight w:val="0"/>
          <w:marTop w:val="0"/>
          <w:marBottom w:val="0"/>
          <w:divBdr>
            <w:top w:val="none" w:sz="0" w:space="0" w:color="auto"/>
            <w:left w:val="none" w:sz="0" w:space="0" w:color="auto"/>
            <w:bottom w:val="none" w:sz="0" w:space="0" w:color="auto"/>
            <w:right w:val="none" w:sz="0" w:space="0" w:color="auto"/>
          </w:divBdr>
        </w:div>
        <w:div w:id="1951549349">
          <w:marLeft w:val="480"/>
          <w:marRight w:val="0"/>
          <w:marTop w:val="0"/>
          <w:marBottom w:val="0"/>
          <w:divBdr>
            <w:top w:val="none" w:sz="0" w:space="0" w:color="auto"/>
            <w:left w:val="none" w:sz="0" w:space="0" w:color="auto"/>
            <w:bottom w:val="none" w:sz="0" w:space="0" w:color="auto"/>
            <w:right w:val="none" w:sz="0" w:space="0" w:color="auto"/>
          </w:divBdr>
        </w:div>
        <w:div w:id="773331537">
          <w:marLeft w:val="480"/>
          <w:marRight w:val="0"/>
          <w:marTop w:val="0"/>
          <w:marBottom w:val="0"/>
          <w:divBdr>
            <w:top w:val="none" w:sz="0" w:space="0" w:color="auto"/>
            <w:left w:val="none" w:sz="0" w:space="0" w:color="auto"/>
            <w:bottom w:val="none" w:sz="0" w:space="0" w:color="auto"/>
            <w:right w:val="none" w:sz="0" w:space="0" w:color="auto"/>
          </w:divBdr>
        </w:div>
        <w:div w:id="546642443">
          <w:marLeft w:val="480"/>
          <w:marRight w:val="0"/>
          <w:marTop w:val="0"/>
          <w:marBottom w:val="0"/>
          <w:divBdr>
            <w:top w:val="none" w:sz="0" w:space="0" w:color="auto"/>
            <w:left w:val="none" w:sz="0" w:space="0" w:color="auto"/>
            <w:bottom w:val="none" w:sz="0" w:space="0" w:color="auto"/>
            <w:right w:val="none" w:sz="0" w:space="0" w:color="auto"/>
          </w:divBdr>
        </w:div>
        <w:div w:id="823591922">
          <w:marLeft w:val="480"/>
          <w:marRight w:val="0"/>
          <w:marTop w:val="0"/>
          <w:marBottom w:val="0"/>
          <w:divBdr>
            <w:top w:val="none" w:sz="0" w:space="0" w:color="auto"/>
            <w:left w:val="none" w:sz="0" w:space="0" w:color="auto"/>
            <w:bottom w:val="none" w:sz="0" w:space="0" w:color="auto"/>
            <w:right w:val="none" w:sz="0" w:space="0" w:color="auto"/>
          </w:divBdr>
        </w:div>
        <w:div w:id="1958219193">
          <w:marLeft w:val="480"/>
          <w:marRight w:val="0"/>
          <w:marTop w:val="0"/>
          <w:marBottom w:val="0"/>
          <w:divBdr>
            <w:top w:val="none" w:sz="0" w:space="0" w:color="auto"/>
            <w:left w:val="none" w:sz="0" w:space="0" w:color="auto"/>
            <w:bottom w:val="none" w:sz="0" w:space="0" w:color="auto"/>
            <w:right w:val="none" w:sz="0" w:space="0" w:color="auto"/>
          </w:divBdr>
        </w:div>
        <w:div w:id="70351873">
          <w:marLeft w:val="480"/>
          <w:marRight w:val="0"/>
          <w:marTop w:val="0"/>
          <w:marBottom w:val="0"/>
          <w:divBdr>
            <w:top w:val="none" w:sz="0" w:space="0" w:color="auto"/>
            <w:left w:val="none" w:sz="0" w:space="0" w:color="auto"/>
            <w:bottom w:val="none" w:sz="0" w:space="0" w:color="auto"/>
            <w:right w:val="none" w:sz="0" w:space="0" w:color="auto"/>
          </w:divBdr>
        </w:div>
        <w:div w:id="1746806250">
          <w:marLeft w:val="480"/>
          <w:marRight w:val="0"/>
          <w:marTop w:val="0"/>
          <w:marBottom w:val="0"/>
          <w:divBdr>
            <w:top w:val="none" w:sz="0" w:space="0" w:color="auto"/>
            <w:left w:val="none" w:sz="0" w:space="0" w:color="auto"/>
            <w:bottom w:val="none" w:sz="0" w:space="0" w:color="auto"/>
            <w:right w:val="none" w:sz="0" w:space="0" w:color="auto"/>
          </w:divBdr>
        </w:div>
        <w:div w:id="102306758">
          <w:marLeft w:val="480"/>
          <w:marRight w:val="0"/>
          <w:marTop w:val="0"/>
          <w:marBottom w:val="0"/>
          <w:divBdr>
            <w:top w:val="none" w:sz="0" w:space="0" w:color="auto"/>
            <w:left w:val="none" w:sz="0" w:space="0" w:color="auto"/>
            <w:bottom w:val="none" w:sz="0" w:space="0" w:color="auto"/>
            <w:right w:val="none" w:sz="0" w:space="0" w:color="auto"/>
          </w:divBdr>
        </w:div>
        <w:div w:id="362554895">
          <w:marLeft w:val="480"/>
          <w:marRight w:val="0"/>
          <w:marTop w:val="0"/>
          <w:marBottom w:val="0"/>
          <w:divBdr>
            <w:top w:val="none" w:sz="0" w:space="0" w:color="auto"/>
            <w:left w:val="none" w:sz="0" w:space="0" w:color="auto"/>
            <w:bottom w:val="none" w:sz="0" w:space="0" w:color="auto"/>
            <w:right w:val="none" w:sz="0" w:space="0" w:color="auto"/>
          </w:divBdr>
        </w:div>
        <w:div w:id="230697622">
          <w:marLeft w:val="480"/>
          <w:marRight w:val="0"/>
          <w:marTop w:val="0"/>
          <w:marBottom w:val="0"/>
          <w:divBdr>
            <w:top w:val="none" w:sz="0" w:space="0" w:color="auto"/>
            <w:left w:val="none" w:sz="0" w:space="0" w:color="auto"/>
            <w:bottom w:val="none" w:sz="0" w:space="0" w:color="auto"/>
            <w:right w:val="none" w:sz="0" w:space="0" w:color="auto"/>
          </w:divBdr>
        </w:div>
        <w:div w:id="1371296249">
          <w:marLeft w:val="480"/>
          <w:marRight w:val="0"/>
          <w:marTop w:val="0"/>
          <w:marBottom w:val="0"/>
          <w:divBdr>
            <w:top w:val="none" w:sz="0" w:space="0" w:color="auto"/>
            <w:left w:val="none" w:sz="0" w:space="0" w:color="auto"/>
            <w:bottom w:val="none" w:sz="0" w:space="0" w:color="auto"/>
            <w:right w:val="none" w:sz="0" w:space="0" w:color="auto"/>
          </w:divBdr>
        </w:div>
        <w:div w:id="1459179323">
          <w:marLeft w:val="480"/>
          <w:marRight w:val="0"/>
          <w:marTop w:val="0"/>
          <w:marBottom w:val="0"/>
          <w:divBdr>
            <w:top w:val="none" w:sz="0" w:space="0" w:color="auto"/>
            <w:left w:val="none" w:sz="0" w:space="0" w:color="auto"/>
            <w:bottom w:val="none" w:sz="0" w:space="0" w:color="auto"/>
            <w:right w:val="none" w:sz="0" w:space="0" w:color="auto"/>
          </w:divBdr>
        </w:div>
      </w:divsChild>
    </w:div>
    <w:div w:id="700475126">
      <w:bodyDiv w:val="1"/>
      <w:marLeft w:val="0"/>
      <w:marRight w:val="0"/>
      <w:marTop w:val="0"/>
      <w:marBottom w:val="0"/>
      <w:divBdr>
        <w:top w:val="none" w:sz="0" w:space="0" w:color="auto"/>
        <w:left w:val="none" w:sz="0" w:space="0" w:color="auto"/>
        <w:bottom w:val="none" w:sz="0" w:space="0" w:color="auto"/>
        <w:right w:val="none" w:sz="0" w:space="0" w:color="auto"/>
      </w:divBdr>
      <w:divsChild>
        <w:div w:id="931595590">
          <w:marLeft w:val="480"/>
          <w:marRight w:val="0"/>
          <w:marTop w:val="0"/>
          <w:marBottom w:val="0"/>
          <w:divBdr>
            <w:top w:val="none" w:sz="0" w:space="0" w:color="auto"/>
            <w:left w:val="none" w:sz="0" w:space="0" w:color="auto"/>
            <w:bottom w:val="none" w:sz="0" w:space="0" w:color="auto"/>
            <w:right w:val="none" w:sz="0" w:space="0" w:color="auto"/>
          </w:divBdr>
        </w:div>
        <w:div w:id="1663582854">
          <w:marLeft w:val="480"/>
          <w:marRight w:val="0"/>
          <w:marTop w:val="0"/>
          <w:marBottom w:val="0"/>
          <w:divBdr>
            <w:top w:val="none" w:sz="0" w:space="0" w:color="auto"/>
            <w:left w:val="none" w:sz="0" w:space="0" w:color="auto"/>
            <w:bottom w:val="none" w:sz="0" w:space="0" w:color="auto"/>
            <w:right w:val="none" w:sz="0" w:space="0" w:color="auto"/>
          </w:divBdr>
        </w:div>
        <w:div w:id="460341838">
          <w:marLeft w:val="480"/>
          <w:marRight w:val="0"/>
          <w:marTop w:val="0"/>
          <w:marBottom w:val="0"/>
          <w:divBdr>
            <w:top w:val="none" w:sz="0" w:space="0" w:color="auto"/>
            <w:left w:val="none" w:sz="0" w:space="0" w:color="auto"/>
            <w:bottom w:val="none" w:sz="0" w:space="0" w:color="auto"/>
            <w:right w:val="none" w:sz="0" w:space="0" w:color="auto"/>
          </w:divBdr>
        </w:div>
        <w:div w:id="1134718131">
          <w:marLeft w:val="480"/>
          <w:marRight w:val="0"/>
          <w:marTop w:val="0"/>
          <w:marBottom w:val="0"/>
          <w:divBdr>
            <w:top w:val="none" w:sz="0" w:space="0" w:color="auto"/>
            <w:left w:val="none" w:sz="0" w:space="0" w:color="auto"/>
            <w:bottom w:val="none" w:sz="0" w:space="0" w:color="auto"/>
            <w:right w:val="none" w:sz="0" w:space="0" w:color="auto"/>
          </w:divBdr>
        </w:div>
        <w:div w:id="1110902275">
          <w:marLeft w:val="480"/>
          <w:marRight w:val="0"/>
          <w:marTop w:val="0"/>
          <w:marBottom w:val="0"/>
          <w:divBdr>
            <w:top w:val="none" w:sz="0" w:space="0" w:color="auto"/>
            <w:left w:val="none" w:sz="0" w:space="0" w:color="auto"/>
            <w:bottom w:val="none" w:sz="0" w:space="0" w:color="auto"/>
            <w:right w:val="none" w:sz="0" w:space="0" w:color="auto"/>
          </w:divBdr>
        </w:div>
        <w:div w:id="699933999">
          <w:marLeft w:val="480"/>
          <w:marRight w:val="0"/>
          <w:marTop w:val="0"/>
          <w:marBottom w:val="0"/>
          <w:divBdr>
            <w:top w:val="none" w:sz="0" w:space="0" w:color="auto"/>
            <w:left w:val="none" w:sz="0" w:space="0" w:color="auto"/>
            <w:bottom w:val="none" w:sz="0" w:space="0" w:color="auto"/>
            <w:right w:val="none" w:sz="0" w:space="0" w:color="auto"/>
          </w:divBdr>
        </w:div>
        <w:div w:id="522403582">
          <w:marLeft w:val="480"/>
          <w:marRight w:val="0"/>
          <w:marTop w:val="0"/>
          <w:marBottom w:val="0"/>
          <w:divBdr>
            <w:top w:val="none" w:sz="0" w:space="0" w:color="auto"/>
            <w:left w:val="none" w:sz="0" w:space="0" w:color="auto"/>
            <w:bottom w:val="none" w:sz="0" w:space="0" w:color="auto"/>
            <w:right w:val="none" w:sz="0" w:space="0" w:color="auto"/>
          </w:divBdr>
        </w:div>
        <w:div w:id="1105229657">
          <w:marLeft w:val="480"/>
          <w:marRight w:val="0"/>
          <w:marTop w:val="0"/>
          <w:marBottom w:val="0"/>
          <w:divBdr>
            <w:top w:val="none" w:sz="0" w:space="0" w:color="auto"/>
            <w:left w:val="none" w:sz="0" w:space="0" w:color="auto"/>
            <w:bottom w:val="none" w:sz="0" w:space="0" w:color="auto"/>
            <w:right w:val="none" w:sz="0" w:space="0" w:color="auto"/>
          </w:divBdr>
        </w:div>
        <w:div w:id="1149785568">
          <w:marLeft w:val="480"/>
          <w:marRight w:val="0"/>
          <w:marTop w:val="0"/>
          <w:marBottom w:val="0"/>
          <w:divBdr>
            <w:top w:val="none" w:sz="0" w:space="0" w:color="auto"/>
            <w:left w:val="none" w:sz="0" w:space="0" w:color="auto"/>
            <w:bottom w:val="none" w:sz="0" w:space="0" w:color="auto"/>
            <w:right w:val="none" w:sz="0" w:space="0" w:color="auto"/>
          </w:divBdr>
        </w:div>
        <w:div w:id="33046929">
          <w:marLeft w:val="480"/>
          <w:marRight w:val="0"/>
          <w:marTop w:val="0"/>
          <w:marBottom w:val="0"/>
          <w:divBdr>
            <w:top w:val="none" w:sz="0" w:space="0" w:color="auto"/>
            <w:left w:val="none" w:sz="0" w:space="0" w:color="auto"/>
            <w:bottom w:val="none" w:sz="0" w:space="0" w:color="auto"/>
            <w:right w:val="none" w:sz="0" w:space="0" w:color="auto"/>
          </w:divBdr>
        </w:div>
        <w:div w:id="2033141722">
          <w:marLeft w:val="480"/>
          <w:marRight w:val="0"/>
          <w:marTop w:val="0"/>
          <w:marBottom w:val="0"/>
          <w:divBdr>
            <w:top w:val="none" w:sz="0" w:space="0" w:color="auto"/>
            <w:left w:val="none" w:sz="0" w:space="0" w:color="auto"/>
            <w:bottom w:val="none" w:sz="0" w:space="0" w:color="auto"/>
            <w:right w:val="none" w:sz="0" w:space="0" w:color="auto"/>
          </w:divBdr>
        </w:div>
        <w:div w:id="286208439">
          <w:marLeft w:val="480"/>
          <w:marRight w:val="0"/>
          <w:marTop w:val="0"/>
          <w:marBottom w:val="0"/>
          <w:divBdr>
            <w:top w:val="none" w:sz="0" w:space="0" w:color="auto"/>
            <w:left w:val="none" w:sz="0" w:space="0" w:color="auto"/>
            <w:bottom w:val="none" w:sz="0" w:space="0" w:color="auto"/>
            <w:right w:val="none" w:sz="0" w:space="0" w:color="auto"/>
          </w:divBdr>
        </w:div>
        <w:div w:id="1135876115">
          <w:marLeft w:val="480"/>
          <w:marRight w:val="0"/>
          <w:marTop w:val="0"/>
          <w:marBottom w:val="0"/>
          <w:divBdr>
            <w:top w:val="none" w:sz="0" w:space="0" w:color="auto"/>
            <w:left w:val="none" w:sz="0" w:space="0" w:color="auto"/>
            <w:bottom w:val="none" w:sz="0" w:space="0" w:color="auto"/>
            <w:right w:val="none" w:sz="0" w:space="0" w:color="auto"/>
          </w:divBdr>
        </w:div>
      </w:divsChild>
    </w:div>
    <w:div w:id="933326226">
      <w:bodyDiv w:val="1"/>
      <w:marLeft w:val="0"/>
      <w:marRight w:val="0"/>
      <w:marTop w:val="0"/>
      <w:marBottom w:val="0"/>
      <w:divBdr>
        <w:top w:val="none" w:sz="0" w:space="0" w:color="auto"/>
        <w:left w:val="none" w:sz="0" w:space="0" w:color="auto"/>
        <w:bottom w:val="none" w:sz="0" w:space="0" w:color="auto"/>
        <w:right w:val="none" w:sz="0" w:space="0" w:color="auto"/>
      </w:divBdr>
      <w:divsChild>
        <w:div w:id="1840076257">
          <w:marLeft w:val="480"/>
          <w:marRight w:val="0"/>
          <w:marTop w:val="0"/>
          <w:marBottom w:val="0"/>
          <w:divBdr>
            <w:top w:val="none" w:sz="0" w:space="0" w:color="auto"/>
            <w:left w:val="none" w:sz="0" w:space="0" w:color="auto"/>
            <w:bottom w:val="none" w:sz="0" w:space="0" w:color="auto"/>
            <w:right w:val="none" w:sz="0" w:space="0" w:color="auto"/>
          </w:divBdr>
        </w:div>
        <w:div w:id="1080375080">
          <w:marLeft w:val="480"/>
          <w:marRight w:val="0"/>
          <w:marTop w:val="0"/>
          <w:marBottom w:val="0"/>
          <w:divBdr>
            <w:top w:val="none" w:sz="0" w:space="0" w:color="auto"/>
            <w:left w:val="none" w:sz="0" w:space="0" w:color="auto"/>
            <w:bottom w:val="none" w:sz="0" w:space="0" w:color="auto"/>
            <w:right w:val="none" w:sz="0" w:space="0" w:color="auto"/>
          </w:divBdr>
        </w:div>
        <w:div w:id="501555446">
          <w:marLeft w:val="480"/>
          <w:marRight w:val="0"/>
          <w:marTop w:val="0"/>
          <w:marBottom w:val="0"/>
          <w:divBdr>
            <w:top w:val="none" w:sz="0" w:space="0" w:color="auto"/>
            <w:left w:val="none" w:sz="0" w:space="0" w:color="auto"/>
            <w:bottom w:val="none" w:sz="0" w:space="0" w:color="auto"/>
            <w:right w:val="none" w:sz="0" w:space="0" w:color="auto"/>
          </w:divBdr>
        </w:div>
        <w:div w:id="167135456">
          <w:marLeft w:val="480"/>
          <w:marRight w:val="0"/>
          <w:marTop w:val="0"/>
          <w:marBottom w:val="0"/>
          <w:divBdr>
            <w:top w:val="none" w:sz="0" w:space="0" w:color="auto"/>
            <w:left w:val="none" w:sz="0" w:space="0" w:color="auto"/>
            <w:bottom w:val="none" w:sz="0" w:space="0" w:color="auto"/>
            <w:right w:val="none" w:sz="0" w:space="0" w:color="auto"/>
          </w:divBdr>
        </w:div>
        <w:div w:id="1742023617">
          <w:marLeft w:val="480"/>
          <w:marRight w:val="0"/>
          <w:marTop w:val="0"/>
          <w:marBottom w:val="0"/>
          <w:divBdr>
            <w:top w:val="none" w:sz="0" w:space="0" w:color="auto"/>
            <w:left w:val="none" w:sz="0" w:space="0" w:color="auto"/>
            <w:bottom w:val="none" w:sz="0" w:space="0" w:color="auto"/>
            <w:right w:val="none" w:sz="0" w:space="0" w:color="auto"/>
          </w:divBdr>
        </w:div>
        <w:div w:id="314723241">
          <w:marLeft w:val="480"/>
          <w:marRight w:val="0"/>
          <w:marTop w:val="0"/>
          <w:marBottom w:val="0"/>
          <w:divBdr>
            <w:top w:val="none" w:sz="0" w:space="0" w:color="auto"/>
            <w:left w:val="none" w:sz="0" w:space="0" w:color="auto"/>
            <w:bottom w:val="none" w:sz="0" w:space="0" w:color="auto"/>
            <w:right w:val="none" w:sz="0" w:space="0" w:color="auto"/>
          </w:divBdr>
        </w:div>
        <w:div w:id="1053189888">
          <w:marLeft w:val="480"/>
          <w:marRight w:val="0"/>
          <w:marTop w:val="0"/>
          <w:marBottom w:val="0"/>
          <w:divBdr>
            <w:top w:val="none" w:sz="0" w:space="0" w:color="auto"/>
            <w:left w:val="none" w:sz="0" w:space="0" w:color="auto"/>
            <w:bottom w:val="none" w:sz="0" w:space="0" w:color="auto"/>
            <w:right w:val="none" w:sz="0" w:space="0" w:color="auto"/>
          </w:divBdr>
        </w:div>
        <w:div w:id="537164163">
          <w:marLeft w:val="480"/>
          <w:marRight w:val="0"/>
          <w:marTop w:val="0"/>
          <w:marBottom w:val="0"/>
          <w:divBdr>
            <w:top w:val="none" w:sz="0" w:space="0" w:color="auto"/>
            <w:left w:val="none" w:sz="0" w:space="0" w:color="auto"/>
            <w:bottom w:val="none" w:sz="0" w:space="0" w:color="auto"/>
            <w:right w:val="none" w:sz="0" w:space="0" w:color="auto"/>
          </w:divBdr>
        </w:div>
        <w:div w:id="1319922534">
          <w:marLeft w:val="480"/>
          <w:marRight w:val="0"/>
          <w:marTop w:val="0"/>
          <w:marBottom w:val="0"/>
          <w:divBdr>
            <w:top w:val="none" w:sz="0" w:space="0" w:color="auto"/>
            <w:left w:val="none" w:sz="0" w:space="0" w:color="auto"/>
            <w:bottom w:val="none" w:sz="0" w:space="0" w:color="auto"/>
            <w:right w:val="none" w:sz="0" w:space="0" w:color="auto"/>
          </w:divBdr>
        </w:div>
        <w:div w:id="1082415673">
          <w:marLeft w:val="480"/>
          <w:marRight w:val="0"/>
          <w:marTop w:val="0"/>
          <w:marBottom w:val="0"/>
          <w:divBdr>
            <w:top w:val="none" w:sz="0" w:space="0" w:color="auto"/>
            <w:left w:val="none" w:sz="0" w:space="0" w:color="auto"/>
            <w:bottom w:val="none" w:sz="0" w:space="0" w:color="auto"/>
            <w:right w:val="none" w:sz="0" w:space="0" w:color="auto"/>
          </w:divBdr>
        </w:div>
        <w:div w:id="1368330674">
          <w:marLeft w:val="480"/>
          <w:marRight w:val="0"/>
          <w:marTop w:val="0"/>
          <w:marBottom w:val="0"/>
          <w:divBdr>
            <w:top w:val="none" w:sz="0" w:space="0" w:color="auto"/>
            <w:left w:val="none" w:sz="0" w:space="0" w:color="auto"/>
            <w:bottom w:val="none" w:sz="0" w:space="0" w:color="auto"/>
            <w:right w:val="none" w:sz="0" w:space="0" w:color="auto"/>
          </w:divBdr>
        </w:div>
        <w:div w:id="1730569369">
          <w:marLeft w:val="480"/>
          <w:marRight w:val="0"/>
          <w:marTop w:val="0"/>
          <w:marBottom w:val="0"/>
          <w:divBdr>
            <w:top w:val="none" w:sz="0" w:space="0" w:color="auto"/>
            <w:left w:val="none" w:sz="0" w:space="0" w:color="auto"/>
            <w:bottom w:val="none" w:sz="0" w:space="0" w:color="auto"/>
            <w:right w:val="none" w:sz="0" w:space="0" w:color="auto"/>
          </w:divBdr>
        </w:div>
        <w:div w:id="1461803595">
          <w:marLeft w:val="480"/>
          <w:marRight w:val="0"/>
          <w:marTop w:val="0"/>
          <w:marBottom w:val="0"/>
          <w:divBdr>
            <w:top w:val="none" w:sz="0" w:space="0" w:color="auto"/>
            <w:left w:val="none" w:sz="0" w:space="0" w:color="auto"/>
            <w:bottom w:val="none" w:sz="0" w:space="0" w:color="auto"/>
            <w:right w:val="none" w:sz="0" w:space="0" w:color="auto"/>
          </w:divBdr>
        </w:div>
        <w:div w:id="111172128">
          <w:marLeft w:val="480"/>
          <w:marRight w:val="0"/>
          <w:marTop w:val="0"/>
          <w:marBottom w:val="0"/>
          <w:divBdr>
            <w:top w:val="none" w:sz="0" w:space="0" w:color="auto"/>
            <w:left w:val="none" w:sz="0" w:space="0" w:color="auto"/>
            <w:bottom w:val="none" w:sz="0" w:space="0" w:color="auto"/>
            <w:right w:val="none" w:sz="0" w:space="0" w:color="auto"/>
          </w:divBdr>
        </w:div>
        <w:div w:id="665523408">
          <w:marLeft w:val="480"/>
          <w:marRight w:val="0"/>
          <w:marTop w:val="0"/>
          <w:marBottom w:val="0"/>
          <w:divBdr>
            <w:top w:val="none" w:sz="0" w:space="0" w:color="auto"/>
            <w:left w:val="none" w:sz="0" w:space="0" w:color="auto"/>
            <w:bottom w:val="none" w:sz="0" w:space="0" w:color="auto"/>
            <w:right w:val="none" w:sz="0" w:space="0" w:color="auto"/>
          </w:divBdr>
        </w:div>
        <w:div w:id="1855344198">
          <w:marLeft w:val="480"/>
          <w:marRight w:val="0"/>
          <w:marTop w:val="0"/>
          <w:marBottom w:val="0"/>
          <w:divBdr>
            <w:top w:val="none" w:sz="0" w:space="0" w:color="auto"/>
            <w:left w:val="none" w:sz="0" w:space="0" w:color="auto"/>
            <w:bottom w:val="none" w:sz="0" w:space="0" w:color="auto"/>
            <w:right w:val="none" w:sz="0" w:space="0" w:color="auto"/>
          </w:divBdr>
        </w:div>
        <w:div w:id="29112876">
          <w:marLeft w:val="480"/>
          <w:marRight w:val="0"/>
          <w:marTop w:val="0"/>
          <w:marBottom w:val="0"/>
          <w:divBdr>
            <w:top w:val="none" w:sz="0" w:space="0" w:color="auto"/>
            <w:left w:val="none" w:sz="0" w:space="0" w:color="auto"/>
            <w:bottom w:val="none" w:sz="0" w:space="0" w:color="auto"/>
            <w:right w:val="none" w:sz="0" w:space="0" w:color="auto"/>
          </w:divBdr>
        </w:div>
        <w:div w:id="965162508">
          <w:marLeft w:val="480"/>
          <w:marRight w:val="0"/>
          <w:marTop w:val="0"/>
          <w:marBottom w:val="0"/>
          <w:divBdr>
            <w:top w:val="none" w:sz="0" w:space="0" w:color="auto"/>
            <w:left w:val="none" w:sz="0" w:space="0" w:color="auto"/>
            <w:bottom w:val="none" w:sz="0" w:space="0" w:color="auto"/>
            <w:right w:val="none" w:sz="0" w:space="0" w:color="auto"/>
          </w:divBdr>
        </w:div>
        <w:div w:id="2111078177">
          <w:marLeft w:val="480"/>
          <w:marRight w:val="0"/>
          <w:marTop w:val="0"/>
          <w:marBottom w:val="0"/>
          <w:divBdr>
            <w:top w:val="none" w:sz="0" w:space="0" w:color="auto"/>
            <w:left w:val="none" w:sz="0" w:space="0" w:color="auto"/>
            <w:bottom w:val="none" w:sz="0" w:space="0" w:color="auto"/>
            <w:right w:val="none" w:sz="0" w:space="0" w:color="auto"/>
          </w:divBdr>
        </w:div>
        <w:div w:id="1103500663">
          <w:marLeft w:val="480"/>
          <w:marRight w:val="0"/>
          <w:marTop w:val="0"/>
          <w:marBottom w:val="0"/>
          <w:divBdr>
            <w:top w:val="none" w:sz="0" w:space="0" w:color="auto"/>
            <w:left w:val="none" w:sz="0" w:space="0" w:color="auto"/>
            <w:bottom w:val="none" w:sz="0" w:space="0" w:color="auto"/>
            <w:right w:val="none" w:sz="0" w:space="0" w:color="auto"/>
          </w:divBdr>
        </w:div>
        <w:div w:id="365911562">
          <w:marLeft w:val="480"/>
          <w:marRight w:val="0"/>
          <w:marTop w:val="0"/>
          <w:marBottom w:val="0"/>
          <w:divBdr>
            <w:top w:val="none" w:sz="0" w:space="0" w:color="auto"/>
            <w:left w:val="none" w:sz="0" w:space="0" w:color="auto"/>
            <w:bottom w:val="none" w:sz="0" w:space="0" w:color="auto"/>
            <w:right w:val="none" w:sz="0" w:space="0" w:color="auto"/>
          </w:divBdr>
        </w:div>
      </w:divsChild>
    </w:div>
    <w:div w:id="934091115">
      <w:bodyDiv w:val="1"/>
      <w:marLeft w:val="0"/>
      <w:marRight w:val="0"/>
      <w:marTop w:val="0"/>
      <w:marBottom w:val="0"/>
      <w:divBdr>
        <w:top w:val="none" w:sz="0" w:space="0" w:color="auto"/>
        <w:left w:val="none" w:sz="0" w:space="0" w:color="auto"/>
        <w:bottom w:val="none" w:sz="0" w:space="0" w:color="auto"/>
        <w:right w:val="none" w:sz="0" w:space="0" w:color="auto"/>
      </w:divBdr>
      <w:divsChild>
        <w:div w:id="1443108790">
          <w:marLeft w:val="480"/>
          <w:marRight w:val="0"/>
          <w:marTop w:val="0"/>
          <w:marBottom w:val="0"/>
          <w:divBdr>
            <w:top w:val="none" w:sz="0" w:space="0" w:color="auto"/>
            <w:left w:val="none" w:sz="0" w:space="0" w:color="auto"/>
            <w:bottom w:val="none" w:sz="0" w:space="0" w:color="auto"/>
            <w:right w:val="none" w:sz="0" w:space="0" w:color="auto"/>
          </w:divBdr>
        </w:div>
        <w:div w:id="928274117">
          <w:marLeft w:val="480"/>
          <w:marRight w:val="0"/>
          <w:marTop w:val="0"/>
          <w:marBottom w:val="0"/>
          <w:divBdr>
            <w:top w:val="none" w:sz="0" w:space="0" w:color="auto"/>
            <w:left w:val="none" w:sz="0" w:space="0" w:color="auto"/>
            <w:bottom w:val="none" w:sz="0" w:space="0" w:color="auto"/>
            <w:right w:val="none" w:sz="0" w:space="0" w:color="auto"/>
          </w:divBdr>
        </w:div>
        <w:div w:id="1408654183">
          <w:marLeft w:val="480"/>
          <w:marRight w:val="0"/>
          <w:marTop w:val="0"/>
          <w:marBottom w:val="0"/>
          <w:divBdr>
            <w:top w:val="none" w:sz="0" w:space="0" w:color="auto"/>
            <w:left w:val="none" w:sz="0" w:space="0" w:color="auto"/>
            <w:bottom w:val="none" w:sz="0" w:space="0" w:color="auto"/>
            <w:right w:val="none" w:sz="0" w:space="0" w:color="auto"/>
          </w:divBdr>
        </w:div>
        <w:div w:id="864442998">
          <w:marLeft w:val="480"/>
          <w:marRight w:val="0"/>
          <w:marTop w:val="0"/>
          <w:marBottom w:val="0"/>
          <w:divBdr>
            <w:top w:val="none" w:sz="0" w:space="0" w:color="auto"/>
            <w:left w:val="none" w:sz="0" w:space="0" w:color="auto"/>
            <w:bottom w:val="none" w:sz="0" w:space="0" w:color="auto"/>
            <w:right w:val="none" w:sz="0" w:space="0" w:color="auto"/>
          </w:divBdr>
        </w:div>
        <w:div w:id="328290228">
          <w:marLeft w:val="480"/>
          <w:marRight w:val="0"/>
          <w:marTop w:val="0"/>
          <w:marBottom w:val="0"/>
          <w:divBdr>
            <w:top w:val="none" w:sz="0" w:space="0" w:color="auto"/>
            <w:left w:val="none" w:sz="0" w:space="0" w:color="auto"/>
            <w:bottom w:val="none" w:sz="0" w:space="0" w:color="auto"/>
            <w:right w:val="none" w:sz="0" w:space="0" w:color="auto"/>
          </w:divBdr>
        </w:div>
        <w:div w:id="1413089974">
          <w:marLeft w:val="480"/>
          <w:marRight w:val="0"/>
          <w:marTop w:val="0"/>
          <w:marBottom w:val="0"/>
          <w:divBdr>
            <w:top w:val="none" w:sz="0" w:space="0" w:color="auto"/>
            <w:left w:val="none" w:sz="0" w:space="0" w:color="auto"/>
            <w:bottom w:val="none" w:sz="0" w:space="0" w:color="auto"/>
            <w:right w:val="none" w:sz="0" w:space="0" w:color="auto"/>
          </w:divBdr>
        </w:div>
        <w:div w:id="1746344096">
          <w:marLeft w:val="480"/>
          <w:marRight w:val="0"/>
          <w:marTop w:val="0"/>
          <w:marBottom w:val="0"/>
          <w:divBdr>
            <w:top w:val="none" w:sz="0" w:space="0" w:color="auto"/>
            <w:left w:val="none" w:sz="0" w:space="0" w:color="auto"/>
            <w:bottom w:val="none" w:sz="0" w:space="0" w:color="auto"/>
            <w:right w:val="none" w:sz="0" w:space="0" w:color="auto"/>
          </w:divBdr>
        </w:div>
        <w:div w:id="933241986">
          <w:marLeft w:val="480"/>
          <w:marRight w:val="0"/>
          <w:marTop w:val="0"/>
          <w:marBottom w:val="0"/>
          <w:divBdr>
            <w:top w:val="none" w:sz="0" w:space="0" w:color="auto"/>
            <w:left w:val="none" w:sz="0" w:space="0" w:color="auto"/>
            <w:bottom w:val="none" w:sz="0" w:space="0" w:color="auto"/>
            <w:right w:val="none" w:sz="0" w:space="0" w:color="auto"/>
          </w:divBdr>
        </w:div>
        <w:div w:id="718474071">
          <w:marLeft w:val="480"/>
          <w:marRight w:val="0"/>
          <w:marTop w:val="0"/>
          <w:marBottom w:val="0"/>
          <w:divBdr>
            <w:top w:val="none" w:sz="0" w:space="0" w:color="auto"/>
            <w:left w:val="none" w:sz="0" w:space="0" w:color="auto"/>
            <w:bottom w:val="none" w:sz="0" w:space="0" w:color="auto"/>
            <w:right w:val="none" w:sz="0" w:space="0" w:color="auto"/>
          </w:divBdr>
        </w:div>
        <w:div w:id="611089599">
          <w:marLeft w:val="480"/>
          <w:marRight w:val="0"/>
          <w:marTop w:val="0"/>
          <w:marBottom w:val="0"/>
          <w:divBdr>
            <w:top w:val="none" w:sz="0" w:space="0" w:color="auto"/>
            <w:left w:val="none" w:sz="0" w:space="0" w:color="auto"/>
            <w:bottom w:val="none" w:sz="0" w:space="0" w:color="auto"/>
            <w:right w:val="none" w:sz="0" w:space="0" w:color="auto"/>
          </w:divBdr>
        </w:div>
        <w:div w:id="1469519456">
          <w:marLeft w:val="480"/>
          <w:marRight w:val="0"/>
          <w:marTop w:val="0"/>
          <w:marBottom w:val="0"/>
          <w:divBdr>
            <w:top w:val="none" w:sz="0" w:space="0" w:color="auto"/>
            <w:left w:val="none" w:sz="0" w:space="0" w:color="auto"/>
            <w:bottom w:val="none" w:sz="0" w:space="0" w:color="auto"/>
            <w:right w:val="none" w:sz="0" w:space="0" w:color="auto"/>
          </w:divBdr>
        </w:div>
        <w:div w:id="36047646">
          <w:marLeft w:val="480"/>
          <w:marRight w:val="0"/>
          <w:marTop w:val="0"/>
          <w:marBottom w:val="0"/>
          <w:divBdr>
            <w:top w:val="none" w:sz="0" w:space="0" w:color="auto"/>
            <w:left w:val="none" w:sz="0" w:space="0" w:color="auto"/>
            <w:bottom w:val="none" w:sz="0" w:space="0" w:color="auto"/>
            <w:right w:val="none" w:sz="0" w:space="0" w:color="auto"/>
          </w:divBdr>
        </w:div>
        <w:div w:id="2106264023">
          <w:marLeft w:val="480"/>
          <w:marRight w:val="0"/>
          <w:marTop w:val="0"/>
          <w:marBottom w:val="0"/>
          <w:divBdr>
            <w:top w:val="none" w:sz="0" w:space="0" w:color="auto"/>
            <w:left w:val="none" w:sz="0" w:space="0" w:color="auto"/>
            <w:bottom w:val="none" w:sz="0" w:space="0" w:color="auto"/>
            <w:right w:val="none" w:sz="0" w:space="0" w:color="auto"/>
          </w:divBdr>
        </w:div>
        <w:div w:id="2033453174">
          <w:marLeft w:val="480"/>
          <w:marRight w:val="0"/>
          <w:marTop w:val="0"/>
          <w:marBottom w:val="0"/>
          <w:divBdr>
            <w:top w:val="none" w:sz="0" w:space="0" w:color="auto"/>
            <w:left w:val="none" w:sz="0" w:space="0" w:color="auto"/>
            <w:bottom w:val="none" w:sz="0" w:space="0" w:color="auto"/>
            <w:right w:val="none" w:sz="0" w:space="0" w:color="auto"/>
          </w:divBdr>
        </w:div>
        <w:div w:id="581186767">
          <w:marLeft w:val="480"/>
          <w:marRight w:val="0"/>
          <w:marTop w:val="0"/>
          <w:marBottom w:val="0"/>
          <w:divBdr>
            <w:top w:val="none" w:sz="0" w:space="0" w:color="auto"/>
            <w:left w:val="none" w:sz="0" w:space="0" w:color="auto"/>
            <w:bottom w:val="none" w:sz="0" w:space="0" w:color="auto"/>
            <w:right w:val="none" w:sz="0" w:space="0" w:color="auto"/>
          </w:divBdr>
        </w:div>
        <w:div w:id="66728499">
          <w:marLeft w:val="480"/>
          <w:marRight w:val="0"/>
          <w:marTop w:val="0"/>
          <w:marBottom w:val="0"/>
          <w:divBdr>
            <w:top w:val="none" w:sz="0" w:space="0" w:color="auto"/>
            <w:left w:val="none" w:sz="0" w:space="0" w:color="auto"/>
            <w:bottom w:val="none" w:sz="0" w:space="0" w:color="auto"/>
            <w:right w:val="none" w:sz="0" w:space="0" w:color="auto"/>
          </w:divBdr>
        </w:div>
        <w:div w:id="1618609502">
          <w:marLeft w:val="480"/>
          <w:marRight w:val="0"/>
          <w:marTop w:val="0"/>
          <w:marBottom w:val="0"/>
          <w:divBdr>
            <w:top w:val="none" w:sz="0" w:space="0" w:color="auto"/>
            <w:left w:val="none" w:sz="0" w:space="0" w:color="auto"/>
            <w:bottom w:val="none" w:sz="0" w:space="0" w:color="auto"/>
            <w:right w:val="none" w:sz="0" w:space="0" w:color="auto"/>
          </w:divBdr>
        </w:div>
        <w:div w:id="1999458197">
          <w:marLeft w:val="480"/>
          <w:marRight w:val="0"/>
          <w:marTop w:val="0"/>
          <w:marBottom w:val="0"/>
          <w:divBdr>
            <w:top w:val="none" w:sz="0" w:space="0" w:color="auto"/>
            <w:left w:val="none" w:sz="0" w:space="0" w:color="auto"/>
            <w:bottom w:val="none" w:sz="0" w:space="0" w:color="auto"/>
            <w:right w:val="none" w:sz="0" w:space="0" w:color="auto"/>
          </w:divBdr>
        </w:div>
        <w:div w:id="546993536">
          <w:marLeft w:val="480"/>
          <w:marRight w:val="0"/>
          <w:marTop w:val="0"/>
          <w:marBottom w:val="0"/>
          <w:divBdr>
            <w:top w:val="none" w:sz="0" w:space="0" w:color="auto"/>
            <w:left w:val="none" w:sz="0" w:space="0" w:color="auto"/>
            <w:bottom w:val="none" w:sz="0" w:space="0" w:color="auto"/>
            <w:right w:val="none" w:sz="0" w:space="0" w:color="auto"/>
          </w:divBdr>
        </w:div>
        <w:div w:id="1368288722">
          <w:marLeft w:val="480"/>
          <w:marRight w:val="0"/>
          <w:marTop w:val="0"/>
          <w:marBottom w:val="0"/>
          <w:divBdr>
            <w:top w:val="none" w:sz="0" w:space="0" w:color="auto"/>
            <w:left w:val="none" w:sz="0" w:space="0" w:color="auto"/>
            <w:bottom w:val="none" w:sz="0" w:space="0" w:color="auto"/>
            <w:right w:val="none" w:sz="0" w:space="0" w:color="auto"/>
          </w:divBdr>
        </w:div>
      </w:divsChild>
    </w:div>
    <w:div w:id="1206066822">
      <w:bodyDiv w:val="1"/>
      <w:marLeft w:val="0"/>
      <w:marRight w:val="0"/>
      <w:marTop w:val="0"/>
      <w:marBottom w:val="0"/>
      <w:divBdr>
        <w:top w:val="none" w:sz="0" w:space="0" w:color="auto"/>
        <w:left w:val="none" w:sz="0" w:space="0" w:color="auto"/>
        <w:bottom w:val="none" w:sz="0" w:space="0" w:color="auto"/>
        <w:right w:val="none" w:sz="0" w:space="0" w:color="auto"/>
      </w:divBdr>
      <w:divsChild>
        <w:div w:id="2084721556">
          <w:marLeft w:val="480"/>
          <w:marRight w:val="0"/>
          <w:marTop w:val="0"/>
          <w:marBottom w:val="0"/>
          <w:divBdr>
            <w:top w:val="none" w:sz="0" w:space="0" w:color="auto"/>
            <w:left w:val="none" w:sz="0" w:space="0" w:color="auto"/>
            <w:bottom w:val="none" w:sz="0" w:space="0" w:color="auto"/>
            <w:right w:val="none" w:sz="0" w:space="0" w:color="auto"/>
          </w:divBdr>
        </w:div>
        <w:div w:id="58597371">
          <w:marLeft w:val="480"/>
          <w:marRight w:val="0"/>
          <w:marTop w:val="0"/>
          <w:marBottom w:val="0"/>
          <w:divBdr>
            <w:top w:val="none" w:sz="0" w:space="0" w:color="auto"/>
            <w:left w:val="none" w:sz="0" w:space="0" w:color="auto"/>
            <w:bottom w:val="none" w:sz="0" w:space="0" w:color="auto"/>
            <w:right w:val="none" w:sz="0" w:space="0" w:color="auto"/>
          </w:divBdr>
        </w:div>
        <w:div w:id="66462831">
          <w:marLeft w:val="480"/>
          <w:marRight w:val="0"/>
          <w:marTop w:val="0"/>
          <w:marBottom w:val="0"/>
          <w:divBdr>
            <w:top w:val="none" w:sz="0" w:space="0" w:color="auto"/>
            <w:left w:val="none" w:sz="0" w:space="0" w:color="auto"/>
            <w:bottom w:val="none" w:sz="0" w:space="0" w:color="auto"/>
            <w:right w:val="none" w:sz="0" w:space="0" w:color="auto"/>
          </w:divBdr>
        </w:div>
        <w:div w:id="1071657659">
          <w:marLeft w:val="480"/>
          <w:marRight w:val="0"/>
          <w:marTop w:val="0"/>
          <w:marBottom w:val="0"/>
          <w:divBdr>
            <w:top w:val="none" w:sz="0" w:space="0" w:color="auto"/>
            <w:left w:val="none" w:sz="0" w:space="0" w:color="auto"/>
            <w:bottom w:val="none" w:sz="0" w:space="0" w:color="auto"/>
            <w:right w:val="none" w:sz="0" w:space="0" w:color="auto"/>
          </w:divBdr>
        </w:div>
        <w:div w:id="1247347255">
          <w:marLeft w:val="480"/>
          <w:marRight w:val="0"/>
          <w:marTop w:val="0"/>
          <w:marBottom w:val="0"/>
          <w:divBdr>
            <w:top w:val="none" w:sz="0" w:space="0" w:color="auto"/>
            <w:left w:val="none" w:sz="0" w:space="0" w:color="auto"/>
            <w:bottom w:val="none" w:sz="0" w:space="0" w:color="auto"/>
            <w:right w:val="none" w:sz="0" w:space="0" w:color="auto"/>
          </w:divBdr>
        </w:div>
        <w:div w:id="1883127701">
          <w:marLeft w:val="480"/>
          <w:marRight w:val="0"/>
          <w:marTop w:val="0"/>
          <w:marBottom w:val="0"/>
          <w:divBdr>
            <w:top w:val="none" w:sz="0" w:space="0" w:color="auto"/>
            <w:left w:val="none" w:sz="0" w:space="0" w:color="auto"/>
            <w:bottom w:val="none" w:sz="0" w:space="0" w:color="auto"/>
            <w:right w:val="none" w:sz="0" w:space="0" w:color="auto"/>
          </w:divBdr>
        </w:div>
        <w:div w:id="1660037060">
          <w:marLeft w:val="480"/>
          <w:marRight w:val="0"/>
          <w:marTop w:val="0"/>
          <w:marBottom w:val="0"/>
          <w:divBdr>
            <w:top w:val="none" w:sz="0" w:space="0" w:color="auto"/>
            <w:left w:val="none" w:sz="0" w:space="0" w:color="auto"/>
            <w:bottom w:val="none" w:sz="0" w:space="0" w:color="auto"/>
            <w:right w:val="none" w:sz="0" w:space="0" w:color="auto"/>
          </w:divBdr>
        </w:div>
        <w:div w:id="486899466">
          <w:marLeft w:val="480"/>
          <w:marRight w:val="0"/>
          <w:marTop w:val="0"/>
          <w:marBottom w:val="0"/>
          <w:divBdr>
            <w:top w:val="none" w:sz="0" w:space="0" w:color="auto"/>
            <w:left w:val="none" w:sz="0" w:space="0" w:color="auto"/>
            <w:bottom w:val="none" w:sz="0" w:space="0" w:color="auto"/>
            <w:right w:val="none" w:sz="0" w:space="0" w:color="auto"/>
          </w:divBdr>
        </w:div>
        <w:div w:id="1542278886">
          <w:marLeft w:val="480"/>
          <w:marRight w:val="0"/>
          <w:marTop w:val="0"/>
          <w:marBottom w:val="0"/>
          <w:divBdr>
            <w:top w:val="none" w:sz="0" w:space="0" w:color="auto"/>
            <w:left w:val="none" w:sz="0" w:space="0" w:color="auto"/>
            <w:bottom w:val="none" w:sz="0" w:space="0" w:color="auto"/>
            <w:right w:val="none" w:sz="0" w:space="0" w:color="auto"/>
          </w:divBdr>
        </w:div>
        <w:div w:id="1905488184">
          <w:marLeft w:val="480"/>
          <w:marRight w:val="0"/>
          <w:marTop w:val="0"/>
          <w:marBottom w:val="0"/>
          <w:divBdr>
            <w:top w:val="none" w:sz="0" w:space="0" w:color="auto"/>
            <w:left w:val="none" w:sz="0" w:space="0" w:color="auto"/>
            <w:bottom w:val="none" w:sz="0" w:space="0" w:color="auto"/>
            <w:right w:val="none" w:sz="0" w:space="0" w:color="auto"/>
          </w:divBdr>
        </w:div>
        <w:div w:id="622227658">
          <w:marLeft w:val="480"/>
          <w:marRight w:val="0"/>
          <w:marTop w:val="0"/>
          <w:marBottom w:val="0"/>
          <w:divBdr>
            <w:top w:val="none" w:sz="0" w:space="0" w:color="auto"/>
            <w:left w:val="none" w:sz="0" w:space="0" w:color="auto"/>
            <w:bottom w:val="none" w:sz="0" w:space="0" w:color="auto"/>
            <w:right w:val="none" w:sz="0" w:space="0" w:color="auto"/>
          </w:divBdr>
        </w:div>
        <w:div w:id="265040346">
          <w:marLeft w:val="480"/>
          <w:marRight w:val="0"/>
          <w:marTop w:val="0"/>
          <w:marBottom w:val="0"/>
          <w:divBdr>
            <w:top w:val="none" w:sz="0" w:space="0" w:color="auto"/>
            <w:left w:val="none" w:sz="0" w:space="0" w:color="auto"/>
            <w:bottom w:val="none" w:sz="0" w:space="0" w:color="auto"/>
            <w:right w:val="none" w:sz="0" w:space="0" w:color="auto"/>
          </w:divBdr>
        </w:div>
        <w:div w:id="181166288">
          <w:marLeft w:val="480"/>
          <w:marRight w:val="0"/>
          <w:marTop w:val="0"/>
          <w:marBottom w:val="0"/>
          <w:divBdr>
            <w:top w:val="none" w:sz="0" w:space="0" w:color="auto"/>
            <w:left w:val="none" w:sz="0" w:space="0" w:color="auto"/>
            <w:bottom w:val="none" w:sz="0" w:space="0" w:color="auto"/>
            <w:right w:val="none" w:sz="0" w:space="0" w:color="auto"/>
          </w:divBdr>
        </w:div>
        <w:div w:id="822545519">
          <w:marLeft w:val="480"/>
          <w:marRight w:val="0"/>
          <w:marTop w:val="0"/>
          <w:marBottom w:val="0"/>
          <w:divBdr>
            <w:top w:val="none" w:sz="0" w:space="0" w:color="auto"/>
            <w:left w:val="none" w:sz="0" w:space="0" w:color="auto"/>
            <w:bottom w:val="none" w:sz="0" w:space="0" w:color="auto"/>
            <w:right w:val="none" w:sz="0" w:space="0" w:color="auto"/>
          </w:divBdr>
        </w:div>
        <w:div w:id="368921837">
          <w:marLeft w:val="480"/>
          <w:marRight w:val="0"/>
          <w:marTop w:val="0"/>
          <w:marBottom w:val="0"/>
          <w:divBdr>
            <w:top w:val="none" w:sz="0" w:space="0" w:color="auto"/>
            <w:left w:val="none" w:sz="0" w:space="0" w:color="auto"/>
            <w:bottom w:val="none" w:sz="0" w:space="0" w:color="auto"/>
            <w:right w:val="none" w:sz="0" w:space="0" w:color="auto"/>
          </w:divBdr>
        </w:div>
        <w:div w:id="942610613">
          <w:marLeft w:val="480"/>
          <w:marRight w:val="0"/>
          <w:marTop w:val="0"/>
          <w:marBottom w:val="0"/>
          <w:divBdr>
            <w:top w:val="none" w:sz="0" w:space="0" w:color="auto"/>
            <w:left w:val="none" w:sz="0" w:space="0" w:color="auto"/>
            <w:bottom w:val="none" w:sz="0" w:space="0" w:color="auto"/>
            <w:right w:val="none" w:sz="0" w:space="0" w:color="auto"/>
          </w:divBdr>
        </w:div>
        <w:div w:id="1811745572">
          <w:marLeft w:val="480"/>
          <w:marRight w:val="0"/>
          <w:marTop w:val="0"/>
          <w:marBottom w:val="0"/>
          <w:divBdr>
            <w:top w:val="none" w:sz="0" w:space="0" w:color="auto"/>
            <w:left w:val="none" w:sz="0" w:space="0" w:color="auto"/>
            <w:bottom w:val="none" w:sz="0" w:space="0" w:color="auto"/>
            <w:right w:val="none" w:sz="0" w:space="0" w:color="auto"/>
          </w:divBdr>
        </w:div>
        <w:div w:id="2027902006">
          <w:marLeft w:val="480"/>
          <w:marRight w:val="0"/>
          <w:marTop w:val="0"/>
          <w:marBottom w:val="0"/>
          <w:divBdr>
            <w:top w:val="none" w:sz="0" w:space="0" w:color="auto"/>
            <w:left w:val="none" w:sz="0" w:space="0" w:color="auto"/>
            <w:bottom w:val="none" w:sz="0" w:space="0" w:color="auto"/>
            <w:right w:val="none" w:sz="0" w:space="0" w:color="auto"/>
          </w:divBdr>
        </w:div>
        <w:div w:id="898595714">
          <w:marLeft w:val="480"/>
          <w:marRight w:val="0"/>
          <w:marTop w:val="0"/>
          <w:marBottom w:val="0"/>
          <w:divBdr>
            <w:top w:val="none" w:sz="0" w:space="0" w:color="auto"/>
            <w:left w:val="none" w:sz="0" w:space="0" w:color="auto"/>
            <w:bottom w:val="none" w:sz="0" w:space="0" w:color="auto"/>
            <w:right w:val="none" w:sz="0" w:space="0" w:color="auto"/>
          </w:divBdr>
        </w:div>
      </w:divsChild>
    </w:div>
    <w:div w:id="1213731672">
      <w:bodyDiv w:val="1"/>
      <w:marLeft w:val="0"/>
      <w:marRight w:val="0"/>
      <w:marTop w:val="0"/>
      <w:marBottom w:val="0"/>
      <w:divBdr>
        <w:top w:val="none" w:sz="0" w:space="0" w:color="auto"/>
        <w:left w:val="none" w:sz="0" w:space="0" w:color="auto"/>
        <w:bottom w:val="none" w:sz="0" w:space="0" w:color="auto"/>
        <w:right w:val="none" w:sz="0" w:space="0" w:color="auto"/>
      </w:divBdr>
      <w:divsChild>
        <w:div w:id="1255093439">
          <w:marLeft w:val="480"/>
          <w:marRight w:val="0"/>
          <w:marTop w:val="0"/>
          <w:marBottom w:val="0"/>
          <w:divBdr>
            <w:top w:val="none" w:sz="0" w:space="0" w:color="auto"/>
            <w:left w:val="none" w:sz="0" w:space="0" w:color="auto"/>
            <w:bottom w:val="none" w:sz="0" w:space="0" w:color="auto"/>
            <w:right w:val="none" w:sz="0" w:space="0" w:color="auto"/>
          </w:divBdr>
        </w:div>
        <w:div w:id="469908304">
          <w:marLeft w:val="480"/>
          <w:marRight w:val="0"/>
          <w:marTop w:val="0"/>
          <w:marBottom w:val="0"/>
          <w:divBdr>
            <w:top w:val="none" w:sz="0" w:space="0" w:color="auto"/>
            <w:left w:val="none" w:sz="0" w:space="0" w:color="auto"/>
            <w:bottom w:val="none" w:sz="0" w:space="0" w:color="auto"/>
            <w:right w:val="none" w:sz="0" w:space="0" w:color="auto"/>
          </w:divBdr>
        </w:div>
        <w:div w:id="298415075">
          <w:marLeft w:val="480"/>
          <w:marRight w:val="0"/>
          <w:marTop w:val="0"/>
          <w:marBottom w:val="0"/>
          <w:divBdr>
            <w:top w:val="none" w:sz="0" w:space="0" w:color="auto"/>
            <w:left w:val="none" w:sz="0" w:space="0" w:color="auto"/>
            <w:bottom w:val="none" w:sz="0" w:space="0" w:color="auto"/>
            <w:right w:val="none" w:sz="0" w:space="0" w:color="auto"/>
          </w:divBdr>
        </w:div>
        <w:div w:id="1875649736">
          <w:marLeft w:val="480"/>
          <w:marRight w:val="0"/>
          <w:marTop w:val="0"/>
          <w:marBottom w:val="0"/>
          <w:divBdr>
            <w:top w:val="none" w:sz="0" w:space="0" w:color="auto"/>
            <w:left w:val="none" w:sz="0" w:space="0" w:color="auto"/>
            <w:bottom w:val="none" w:sz="0" w:space="0" w:color="auto"/>
            <w:right w:val="none" w:sz="0" w:space="0" w:color="auto"/>
          </w:divBdr>
        </w:div>
        <w:div w:id="264196921">
          <w:marLeft w:val="480"/>
          <w:marRight w:val="0"/>
          <w:marTop w:val="0"/>
          <w:marBottom w:val="0"/>
          <w:divBdr>
            <w:top w:val="none" w:sz="0" w:space="0" w:color="auto"/>
            <w:left w:val="none" w:sz="0" w:space="0" w:color="auto"/>
            <w:bottom w:val="none" w:sz="0" w:space="0" w:color="auto"/>
            <w:right w:val="none" w:sz="0" w:space="0" w:color="auto"/>
          </w:divBdr>
        </w:div>
        <w:div w:id="1395933813">
          <w:marLeft w:val="480"/>
          <w:marRight w:val="0"/>
          <w:marTop w:val="0"/>
          <w:marBottom w:val="0"/>
          <w:divBdr>
            <w:top w:val="none" w:sz="0" w:space="0" w:color="auto"/>
            <w:left w:val="none" w:sz="0" w:space="0" w:color="auto"/>
            <w:bottom w:val="none" w:sz="0" w:space="0" w:color="auto"/>
            <w:right w:val="none" w:sz="0" w:space="0" w:color="auto"/>
          </w:divBdr>
        </w:div>
        <w:div w:id="536313421">
          <w:marLeft w:val="480"/>
          <w:marRight w:val="0"/>
          <w:marTop w:val="0"/>
          <w:marBottom w:val="0"/>
          <w:divBdr>
            <w:top w:val="none" w:sz="0" w:space="0" w:color="auto"/>
            <w:left w:val="none" w:sz="0" w:space="0" w:color="auto"/>
            <w:bottom w:val="none" w:sz="0" w:space="0" w:color="auto"/>
            <w:right w:val="none" w:sz="0" w:space="0" w:color="auto"/>
          </w:divBdr>
        </w:div>
        <w:div w:id="221215315">
          <w:marLeft w:val="480"/>
          <w:marRight w:val="0"/>
          <w:marTop w:val="0"/>
          <w:marBottom w:val="0"/>
          <w:divBdr>
            <w:top w:val="none" w:sz="0" w:space="0" w:color="auto"/>
            <w:left w:val="none" w:sz="0" w:space="0" w:color="auto"/>
            <w:bottom w:val="none" w:sz="0" w:space="0" w:color="auto"/>
            <w:right w:val="none" w:sz="0" w:space="0" w:color="auto"/>
          </w:divBdr>
        </w:div>
        <w:div w:id="2085107846">
          <w:marLeft w:val="480"/>
          <w:marRight w:val="0"/>
          <w:marTop w:val="0"/>
          <w:marBottom w:val="0"/>
          <w:divBdr>
            <w:top w:val="none" w:sz="0" w:space="0" w:color="auto"/>
            <w:left w:val="none" w:sz="0" w:space="0" w:color="auto"/>
            <w:bottom w:val="none" w:sz="0" w:space="0" w:color="auto"/>
            <w:right w:val="none" w:sz="0" w:space="0" w:color="auto"/>
          </w:divBdr>
        </w:div>
        <w:div w:id="2123062542">
          <w:marLeft w:val="480"/>
          <w:marRight w:val="0"/>
          <w:marTop w:val="0"/>
          <w:marBottom w:val="0"/>
          <w:divBdr>
            <w:top w:val="none" w:sz="0" w:space="0" w:color="auto"/>
            <w:left w:val="none" w:sz="0" w:space="0" w:color="auto"/>
            <w:bottom w:val="none" w:sz="0" w:space="0" w:color="auto"/>
            <w:right w:val="none" w:sz="0" w:space="0" w:color="auto"/>
          </w:divBdr>
        </w:div>
        <w:div w:id="194124942">
          <w:marLeft w:val="480"/>
          <w:marRight w:val="0"/>
          <w:marTop w:val="0"/>
          <w:marBottom w:val="0"/>
          <w:divBdr>
            <w:top w:val="none" w:sz="0" w:space="0" w:color="auto"/>
            <w:left w:val="none" w:sz="0" w:space="0" w:color="auto"/>
            <w:bottom w:val="none" w:sz="0" w:space="0" w:color="auto"/>
            <w:right w:val="none" w:sz="0" w:space="0" w:color="auto"/>
          </w:divBdr>
        </w:div>
        <w:div w:id="280654486">
          <w:marLeft w:val="480"/>
          <w:marRight w:val="0"/>
          <w:marTop w:val="0"/>
          <w:marBottom w:val="0"/>
          <w:divBdr>
            <w:top w:val="none" w:sz="0" w:space="0" w:color="auto"/>
            <w:left w:val="none" w:sz="0" w:space="0" w:color="auto"/>
            <w:bottom w:val="none" w:sz="0" w:space="0" w:color="auto"/>
            <w:right w:val="none" w:sz="0" w:space="0" w:color="auto"/>
          </w:divBdr>
        </w:div>
        <w:div w:id="415324632">
          <w:marLeft w:val="480"/>
          <w:marRight w:val="0"/>
          <w:marTop w:val="0"/>
          <w:marBottom w:val="0"/>
          <w:divBdr>
            <w:top w:val="none" w:sz="0" w:space="0" w:color="auto"/>
            <w:left w:val="none" w:sz="0" w:space="0" w:color="auto"/>
            <w:bottom w:val="none" w:sz="0" w:space="0" w:color="auto"/>
            <w:right w:val="none" w:sz="0" w:space="0" w:color="auto"/>
          </w:divBdr>
        </w:div>
      </w:divsChild>
    </w:div>
    <w:div w:id="1301687887">
      <w:bodyDiv w:val="1"/>
      <w:marLeft w:val="0"/>
      <w:marRight w:val="0"/>
      <w:marTop w:val="0"/>
      <w:marBottom w:val="0"/>
      <w:divBdr>
        <w:top w:val="none" w:sz="0" w:space="0" w:color="auto"/>
        <w:left w:val="none" w:sz="0" w:space="0" w:color="auto"/>
        <w:bottom w:val="none" w:sz="0" w:space="0" w:color="auto"/>
        <w:right w:val="none" w:sz="0" w:space="0" w:color="auto"/>
      </w:divBdr>
      <w:divsChild>
        <w:div w:id="1517111065">
          <w:marLeft w:val="480"/>
          <w:marRight w:val="0"/>
          <w:marTop w:val="0"/>
          <w:marBottom w:val="0"/>
          <w:divBdr>
            <w:top w:val="none" w:sz="0" w:space="0" w:color="auto"/>
            <w:left w:val="none" w:sz="0" w:space="0" w:color="auto"/>
            <w:bottom w:val="none" w:sz="0" w:space="0" w:color="auto"/>
            <w:right w:val="none" w:sz="0" w:space="0" w:color="auto"/>
          </w:divBdr>
        </w:div>
        <w:div w:id="735713036">
          <w:marLeft w:val="480"/>
          <w:marRight w:val="0"/>
          <w:marTop w:val="0"/>
          <w:marBottom w:val="0"/>
          <w:divBdr>
            <w:top w:val="none" w:sz="0" w:space="0" w:color="auto"/>
            <w:left w:val="none" w:sz="0" w:space="0" w:color="auto"/>
            <w:bottom w:val="none" w:sz="0" w:space="0" w:color="auto"/>
            <w:right w:val="none" w:sz="0" w:space="0" w:color="auto"/>
          </w:divBdr>
        </w:div>
        <w:div w:id="815145066">
          <w:marLeft w:val="480"/>
          <w:marRight w:val="0"/>
          <w:marTop w:val="0"/>
          <w:marBottom w:val="0"/>
          <w:divBdr>
            <w:top w:val="none" w:sz="0" w:space="0" w:color="auto"/>
            <w:left w:val="none" w:sz="0" w:space="0" w:color="auto"/>
            <w:bottom w:val="none" w:sz="0" w:space="0" w:color="auto"/>
            <w:right w:val="none" w:sz="0" w:space="0" w:color="auto"/>
          </w:divBdr>
        </w:div>
        <w:div w:id="332148289">
          <w:marLeft w:val="480"/>
          <w:marRight w:val="0"/>
          <w:marTop w:val="0"/>
          <w:marBottom w:val="0"/>
          <w:divBdr>
            <w:top w:val="none" w:sz="0" w:space="0" w:color="auto"/>
            <w:left w:val="none" w:sz="0" w:space="0" w:color="auto"/>
            <w:bottom w:val="none" w:sz="0" w:space="0" w:color="auto"/>
            <w:right w:val="none" w:sz="0" w:space="0" w:color="auto"/>
          </w:divBdr>
        </w:div>
        <w:div w:id="295063374">
          <w:marLeft w:val="480"/>
          <w:marRight w:val="0"/>
          <w:marTop w:val="0"/>
          <w:marBottom w:val="0"/>
          <w:divBdr>
            <w:top w:val="none" w:sz="0" w:space="0" w:color="auto"/>
            <w:left w:val="none" w:sz="0" w:space="0" w:color="auto"/>
            <w:bottom w:val="none" w:sz="0" w:space="0" w:color="auto"/>
            <w:right w:val="none" w:sz="0" w:space="0" w:color="auto"/>
          </w:divBdr>
        </w:div>
        <w:div w:id="49621994">
          <w:marLeft w:val="480"/>
          <w:marRight w:val="0"/>
          <w:marTop w:val="0"/>
          <w:marBottom w:val="0"/>
          <w:divBdr>
            <w:top w:val="none" w:sz="0" w:space="0" w:color="auto"/>
            <w:left w:val="none" w:sz="0" w:space="0" w:color="auto"/>
            <w:bottom w:val="none" w:sz="0" w:space="0" w:color="auto"/>
            <w:right w:val="none" w:sz="0" w:space="0" w:color="auto"/>
          </w:divBdr>
        </w:div>
        <w:div w:id="1027562477">
          <w:marLeft w:val="480"/>
          <w:marRight w:val="0"/>
          <w:marTop w:val="0"/>
          <w:marBottom w:val="0"/>
          <w:divBdr>
            <w:top w:val="none" w:sz="0" w:space="0" w:color="auto"/>
            <w:left w:val="none" w:sz="0" w:space="0" w:color="auto"/>
            <w:bottom w:val="none" w:sz="0" w:space="0" w:color="auto"/>
            <w:right w:val="none" w:sz="0" w:space="0" w:color="auto"/>
          </w:divBdr>
        </w:div>
        <w:div w:id="1220239680">
          <w:marLeft w:val="480"/>
          <w:marRight w:val="0"/>
          <w:marTop w:val="0"/>
          <w:marBottom w:val="0"/>
          <w:divBdr>
            <w:top w:val="none" w:sz="0" w:space="0" w:color="auto"/>
            <w:left w:val="none" w:sz="0" w:space="0" w:color="auto"/>
            <w:bottom w:val="none" w:sz="0" w:space="0" w:color="auto"/>
            <w:right w:val="none" w:sz="0" w:space="0" w:color="auto"/>
          </w:divBdr>
        </w:div>
        <w:div w:id="120734242">
          <w:marLeft w:val="480"/>
          <w:marRight w:val="0"/>
          <w:marTop w:val="0"/>
          <w:marBottom w:val="0"/>
          <w:divBdr>
            <w:top w:val="none" w:sz="0" w:space="0" w:color="auto"/>
            <w:left w:val="none" w:sz="0" w:space="0" w:color="auto"/>
            <w:bottom w:val="none" w:sz="0" w:space="0" w:color="auto"/>
            <w:right w:val="none" w:sz="0" w:space="0" w:color="auto"/>
          </w:divBdr>
        </w:div>
        <w:div w:id="506558091">
          <w:marLeft w:val="480"/>
          <w:marRight w:val="0"/>
          <w:marTop w:val="0"/>
          <w:marBottom w:val="0"/>
          <w:divBdr>
            <w:top w:val="none" w:sz="0" w:space="0" w:color="auto"/>
            <w:left w:val="none" w:sz="0" w:space="0" w:color="auto"/>
            <w:bottom w:val="none" w:sz="0" w:space="0" w:color="auto"/>
            <w:right w:val="none" w:sz="0" w:space="0" w:color="auto"/>
          </w:divBdr>
        </w:div>
        <w:div w:id="1495803199">
          <w:marLeft w:val="480"/>
          <w:marRight w:val="0"/>
          <w:marTop w:val="0"/>
          <w:marBottom w:val="0"/>
          <w:divBdr>
            <w:top w:val="none" w:sz="0" w:space="0" w:color="auto"/>
            <w:left w:val="none" w:sz="0" w:space="0" w:color="auto"/>
            <w:bottom w:val="none" w:sz="0" w:space="0" w:color="auto"/>
            <w:right w:val="none" w:sz="0" w:space="0" w:color="auto"/>
          </w:divBdr>
        </w:div>
        <w:div w:id="106705787">
          <w:marLeft w:val="480"/>
          <w:marRight w:val="0"/>
          <w:marTop w:val="0"/>
          <w:marBottom w:val="0"/>
          <w:divBdr>
            <w:top w:val="none" w:sz="0" w:space="0" w:color="auto"/>
            <w:left w:val="none" w:sz="0" w:space="0" w:color="auto"/>
            <w:bottom w:val="none" w:sz="0" w:space="0" w:color="auto"/>
            <w:right w:val="none" w:sz="0" w:space="0" w:color="auto"/>
          </w:divBdr>
        </w:div>
        <w:div w:id="217782500">
          <w:marLeft w:val="480"/>
          <w:marRight w:val="0"/>
          <w:marTop w:val="0"/>
          <w:marBottom w:val="0"/>
          <w:divBdr>
            <w:top w:val="none" w:sz="0" w:space="0" w:color="auto"/>
            <w:left w:val="none" w:sz="0" w:space="0" w:color="auto"/>
            <w:bottom w:val="none" w:sz="0" w:space="0" w:color="auto"/>
            <w:right w:val="none" w:sz="0" w:space="0" w:color="auto"/>
          </w:divBdr>
        </w:div>
        <w:div w:id="1925143834">
          <w:marLeft w:val="480"/>
          <w:marRight w:val="0"/>
          <w:marTop w:val="0"/>
          <w:marBottom w:val="0"/>
          <w:divBdr>
            <w:top w:val="none" w:sz="0" w:space="0" w:color="auto"/>
            <w:left w:val="none" w:sz="0" w:space="0" w:color="auto"/>
            <w:bottom w:val="none" w:sz="0" w:space="0" w:color="auto"/>
            <w:right w:val="none" w:sz="0" w:space="0" w:color="auto"/>
          </w:divBdr>
        </w:div>
        <w:div w:id="1570993283">
          <w:marLeft w:val="480"/>
          <w:marRight w:val="0"/>
          <w:marTop w:val="0"/>
          <w:marBottom w:val="0"/>
          <w:divBdr>
            <w:top w:val="none" w:sz="0" w:space="0" w:color="auto"/>
            <w:left w:val="none" w:sz="0" w:space="0" w:color="auto"/>
            <w:bottom w:val="none" w:sz="0" w:space="0" w:color="auto"/>
            <w:right w:val="none" w:sz="0" w:space="0" w:color="auto"/>
          </w:divBdr>
        </w:div>
        <w:div w:id="2133086602">
          <w:marLeft w:val="480"/>
          <w:marRight w:val="0"/>
          <w:marTop w:val="0"/>
          <w:marBottom w:val="0"/>
          <w:divBdr>
            <w:top w:val="none" w:sz="0" w:space="0" w:color="auto"/>
            <w:left w:val="none" w:sz="0" w:space="0" w:color="auto"/>
            <w:bottom w:val="none" w:sz="0" w:space="0" w:color="auto"/>
            <w:right w:val="none" w:sz="0" w:space="0" w:color="auto"/>
          </w:divBdr>
        </w:div>
        <w:div w:id="718360215">
          <w:marLeft w:val="480"/>
          <w:marRight w:val="0"/>
          <w:marTop w:val="0"/>
          <w:marBottom w:val="0"/>
          <w:divBdr>
            <w:top w:val="none" w:sz="0" w:space="0" w:color="auto"/>
            <w:left w:val="none" w:sz="0" w:space="0" w:color="auto"/>
            <w:bottom w:val="none" w:sz="0" w:space="0" w:color="auto"/>
            <w:right w:val="none" w:sz="0" w:space="0" w:color="auto"/>
          </w:divBdr>
        </w:div>
        <w:div w:id="678117096">
          <w:marLeft w:val="480"/>
          <w:marRight w:val="0"/>
          <w:marTop w:val="0"/>
          <w:marBottom w:val="0"/>
          <w:divBdr>
            <w:top w:val="none" w:sz="0" w:space="0" w:color="auto"/>
            <w:left w:val="none" w:sz="0" w:space="0" w:color="auto"/>
            <w:bottom w:val="none" w:sz="0" w:space="0" w:color="auto"/>
            <w:right w:val="none" w:sz="0" w:space="0" w:color="auto"/>
          </w:divBdr>
        </w:div>
        <w:div w:id="1923761122">
          <w:marLeft w:val="480"/>
          <w:marRight w:val="0"/>
          <w:marTop w:val="0"/>
          <w:marBottom w:val="0"/>
          <w:divBdr>
            <w:top w:val="none" w:sz="0" w:space="0" w:color="auto"/>
            <w:left w:val="none" w:sz="0" w:space="0" w:color="auto"/>
            <w:bottom w:val="none" w:sz="0" w:space="0" w:color="auto"/>
            <w:right w:val="none" w:sz="0" w:space="0" w:color="auto"/>
          </w:divBdr>
        </w:div>
      </w:divsChild>
    </w:div>
    <w:div w:id="1572546963">
      <w:bodyDiv w:val="1"/>
      <w:marLeft w:val="0"/>
      <w:marRight w:val="0"/>
      <w:marTop w:val="0"/>
      <w:marBottom w:val="0"/>
      <w:divBdr>
        <w:top w:val="none" w:sz="0" w:space="0" w:color="auto"/>
        <w:left w:val="none" w:sz="0" w:space="0" w:color="auto"/>
        <w:bottom w:val="none" w:sz="0" w:space="0" w:color="auto"/>
        <w:right w:val="none" w:sz="0" w:space="0" w:color="auto"/>
      </w:divBdr>
      <w:divsChild>
        <w:div w:id="349645025">
          <w:marLeft w:val="480"/>
          <w:marRight w:val="0"/>
          <w:marTop w:val="0"/>
          <w:marBottom w:val="0"/>
          <w:divBdr>
            <w:top w:val="none" w:sz="0" w:space="0" w:color="auto"/>
            <w:left w:val="none" w:sz="0" w:space="0" w:color="auto"/>
            <w:bottom w:val="none" w:sz="0" w:space="0" w:color="auto"/>
            <w:right w:val="none" w:sz="0" w:space="0" w:color="auto"/>
          </w:divBdr>
        </w:div>
        <w:div w:id="1501653387">
          <w:marLeft w:val="480"/>
          <w:marRight w:val="0"/>
          <w:marTop w:val="0"/>
          <w:marBottom w:val="0"/>
          <w:divBdr>
            <w:top w:val="none" w:sz="0" w:space="0" w:color="auto"/>
            <w:left w:val="none" w:sz="0" w:space="0" w:color="auto"/>
            <w:bottom w:val="none" w:sz="0" w:space="0" w:color="auto"/>
            <w:right w:val="none" w:sz="0" w:space="0" w:color="auto"/>
          </w:divBdr>
        </w:div>
        <w:div w:id="388039530">
          <w:marLeft w:val="480"/>
          <w:marRight w:val="0"/>
          <w:marTop w:val="0"/>
          <w:marBottom w:val="0"/>
          <w:divBdr>
            <w:top w:val="none" w:sz="0" w:space="0" w:color="auto"/>
            <w:left w:val="none" w:sz="0" w:space="0" w:color="auto"/>
            <w:bottom w:val="none" w:sz="0" w:space="0" w:color="auto"/>
            <w:right w:val="none" w:sz="0" w:space="0" w:color="auto"/>
          </w:divBdr>
        </w:div>
        <w:div w:id="22095891">
          <w:marLeft w:val="480"/>
          <w:marRight w:val="0"/>
          <w:marTop w:val="0"/>
          <w:marBottom w:val="0"/>
          <w:divBdr>
            <w:top w:val="none" w:sz="0" w:space="0" w:color="auto"/>
            <w:left w:val="none" w:sz="0" w:space="0" w:color="auto"/>
            <w:bottom w:val="none" w:sz="0" w:space="0" w:color="auto"/>
            <w:right w:val="none" w:sz="0" w:space="0" w:color="auto"/>
          </w:divBdr>
        </w:div>
        <w:div w:id="2111046972">
          <w:marLeft w:val="480"/>
          <w:marRight w:val="0"/>
          <w:marTop w:val="0"/>
          <w:marBottom w:val="0"/>
          <w:divBdr>
            <w:top w:val="none" w:sz="0" w:space="0" w:color="auto"/>
            <w:left w:val="none" w:sz="0" w:space="0" w:color="auto"/>
            <w:bottom w:val="none" w:sz="0" w:space="0" w:color="auto"/>
            <w:right w:val="none" w:sz="0" w:space="0" w:color="auto"/>
          </w:divBdr>
        </w:div>
        <w:div w:id="1758405963">
          <w:marLeft w:val="480"/>
          <w:marRight w:val="0"/>
          <w:marTop w:val="0"/>
          <w:marBottom w:val="0"/>
          <w:divBdr>
            <w:top w:val="none" w:sz="0" w:space="0" w:color="auto"/>
            <w:left w:val="none" w:sz="0" w:space="0" w:color="auto"/>
            <w:bottom w:val="none" w:sz="0" w:space="0" w:color="auto"/>
            <w:right w:val="none" w:sz="0" w:space="0" w:color="auto"/>
          </w:divBdr>
        </w:div>
        <w:div w:id="1056708441">
          <w:marLeft w:val="480"/>
          <w:marRight w:val="0"/>
          <w:marTop w:val="0"/>
          <w:marBottom w:val="0"/>
          <w:divBdr>
            <w:top w:val="none" w:sz="0" w:space="0" w:color="auto"/>
            <w:left w:val="none" w:sz="0" w:space="0" w:color="auto"/>
            <w:bottom w:val="none" w:sz="0" w:space="0" w:color="auto"/>
            <w:right w:val="none" w:sz="0" w:space="0" w:color="auto"/>
          </w:divBdr>
        </w:div>
        <w:div w:id="932200245">
          <w:marLeft w:val="480"/>
          <w:marRight w:val="0"/>
          <w:marTop w:val="0"/>
          <w:marBottom w:val="0"/>
          <w:divBdr>
            <w:top w:val="none" w:sz="0" w:space="0" w:color="auto"/>
            <w:left w:val="none" w:sz="0" w:space="0" w:color="auto"/>
            <w:bottom w:val="none" w:sz="0" w:space="0" w:color="auto"/>
            <w:right w:val="none" w:sz="0" w:space="0" w:color="auto"/>
          </w:divBdr>
        </w:div>
        <w:div w:id="28845978">
          <w:marLeft w:val="480"/>
          <w:marRight w:val="0"/>
          <w:marTop w:val="0"/>
          <w:marBottom w:val="0"/>
          <w:divBdr>
            <w:top w:val="none" w:sz="0" w:space="0" w:color="auto"/>
            <w:left w:val="none" w:sz="0" w:space="0" w:color="auto"/>
            <w:bottom w:val="none" w:sz="0" w:space="0" w:color="auto"/>
            <w:right w:val="none" w:sz="0" w:space="0" w:color="auto"/>
          </w:divBdr>
        </w:div>
        <w:div w:id="1496604356">
          <w:marLeft w:val="480"/>
          <w:marRight w:val="0"/>
          <w:marTop w:val="0"/>
          <w:marBottom w:val="0"/>
          <w:divBdr>
            <w:top w:val="none" w:sz="0" w:space="0" w:color="auto"/>
            <w:left w:val="none" w:sz="0" w:space="0" w:color="auto"/>
            <w:bottom w:val="none" w:sz="0" w:space="0" w:color="auto"/>
            <w:right w:val="none" w:sz="0" w:space="0" w:color="auto"/>
          </w:divBdr>
        </w:div>
        <w:div w:id="681399698">
          <w:marLeft w:val="480"/>
          <w:marRight w:val="0"/>
          <w:marTop w:val="0"/>
          <w:marBottom w:val="0"/>
          <w:divBdr>
            <w:top w:val="none" w:sz="0" w:space="0" w:color="auto"/>
            <w:left w:val="none" w:sz="0" w:space="0" w:color="auto"/>
            <w:bottom w:val="none" w:sz="0" w:space="0" w:color="auto"/>
            <w:right w:val="none" w:sz="0" w:space="0" w:color="auto"/>
          </w:divBdr>
        </w:div>
        <w:div w:id="1980959210">
          <w:marLeft w:val="480"/>
          <w:marRight w:val="0"/>
          <w:marTop w:val="0"/>
          <w:marBottom w:val="0"/>
          <w:divBdr>
            <w:top w:val="none" w:sz="0" w:space="0" w:color="auto"/>
            <w:left w:val="none" w:sz="0" w:space="0" w:color="auto"/>
            <w:bottom w:val="none" w:sz="0" w:space="0" w:color="auto"/>
            <w:right w:val="none" w:sz="0" w:space="0" w:color="auto"/>
          </w:divBdr>
        </w:div>
        <w:div w:id="1899395354">
          <w:marLeft w:val="480"/>
          <w:marRight w:val="0"/>
          <w:marTop w:val="0"/>
          <w:marBottom w:val="0"/>
          <w:divBdr>
            <w:top w:val="none" w:sz="0" w:space="0" w:color="auto"/>
            <w:left w:val="none" w:sz="0" w:space="0" w:color="auto"/>
            <w:bottom w:val="none" w:sz="0" w:space="0" w:color="auto"/>
            <w:right w:val="none" w:sz="0" w:space="0" w:color="auto"/>
          </w:divBdr>
        </w:div>
        <w:div w:id="283927413">
          <w:marLeft w:val="480"/>
          <w:marRight w:val="0"/>
          <w:marTop w:val="0"/>
          <w:marBottom w:val="0"/>
          <w:divBdr>
            <w:top w:val="none" w:sz="0" w:space="0" w:color="auto"/>
            <w:left w:val="none" w:sz="0" w:space="0" w:color="auto"/>
            <w:bottom w:val="none" w:sz="0" w:space="0" w:color="auto"/>
            <w:right w:val="none" w:sz="0" w:space="0" w:color="auto"/>
          </w:divBdr>
        </w:div>
        <w:div w:id="895974829">
          <w:marLeft w:val="480"/>
          <w:marRight w:val="0"/>
          <w:marTop w:val="0"/>
          <w:marBottom w:val="0"/>
          <w:divBdr>
            <w:top w:val="none" w:sz="0" w:space="0" w:color="auto"/>
            <w:left w:val="none" w:sz="0" w:space="0" w:color="auto"/>
            <w:bottom w:val="none" w:sz="0" w:space="0" w:color="auto"/>
            <w:right w:val="none" w:sz="0" w:space="0" w:color="auto"/>
          </w:divBdr>
        </w:div>
        <w:div w:id="2031224517">
          <w:marLeft w:val="480"/>
          <w:marRight w:val="0"/>
          <w:marTop w:val="0"/>
          <w:marBottom w:val="0"/>
          <w:divBdr>
            <w:top w:val="none" w:sz="0" w:space="0" w:color="auto"/>
            <w:left w:val="none" w:sz="0" w:space="0" w:color="auto"/>
            <w:bottom w:val="none" w:sz="0" w:space="0" w:color="auto"/>
            <w:right w:val="none" w:sz="0" w:space="0" w:color="auto"/>
          </w:divBdr>
        </w:div>
        <w:div w:id="764349276">
          <w:marLeft w:val="480"/>
          <w:marRight w:val="0"/>
          <w:marTop w:val="0"/>
          <w:marBottom w:val="0"/>
          <w:divBdr>
            <w:top w:val="none" w:sz="0" w:space="0" w:color="auto"/>
            <w:left w:val="none" w:sz="0" w:space="0" w:color="auto"/>
            <w:bottom w:val="none" w:sz="0" w:space="0" w:color="auto"/>
            <w:right w:val="none" w:sz="0" w:space="0" w:color="auto"/>
          </w:divBdr>
        </w:div>
      </w:divsChild>
    </w:div>
    <w:div w:id="1613173143">
      <w:bodyDiv w:val="1"/>
      <w:marLeft w:val="0"/>
      <w:marRight w:val="0"/>
      <w:marTop w:val="0"/>
      <w:marBottom w:val="0"/>
      <w:divBdr>
        <w:top w:val="none" w:sz="0" w:space="0" w:color="auto"/>
        <w:left w:val="none" w:sz="0" w:space="0" w:color="auto"/>
        <w:bottom w:val="none" w:sz="0" w:space="0" w:color="auto"/>
        <w:right w:val="none" w:sz="0" w:space="0" w:color="auto"/>
      </w:divBdr>
    </w:div>
    <w:div w:id="1860922687">
      <w:bodyDiv w:val="1"/>
      <w:marLeft w:val="0"/>
      <w:marRight w:val="0"/>
      <w:marTop w:val="0"/>
      <w:marBottom w:val="0"/>
      <w:divBdr>
        <w:top w:val="none" w:sz="0" w:space="0" w:color="auto"/>
        <w:left w:val="none" w:sz="0" w:space="0" w:color="auto"/>
        <w:bottom w:val="none" w:sz="0" w:space="0" w:color="auto"/>
        <w:right w:val="none" w:sz="0" w:space="0" w:color="auto"/>
      </w:divBdr>
    </w:div>
    <w:div w:id="1867788611">
      <w:bodyDiv w:val="1"/>
      <w:marLeft w:val="0"/>
      <w:marRight w:val="0"/>
      <w:marTop w:val="0"/>
      <w:marBottom w:val="0"/>
      <w:divBdr>
        <w:top w:val="none" w:sz="0" w:space="0" w:color="auto"/>
        <w:left w:val="none" w:sz="0" w:space="0" w:color="auto"/>
        <w:bottom w:val="none" w:sz="0" w:space="0" w:color="auto"/>
        <w:right w:val="none" w:sz="0" w:space="0" w:color="auto"/>
      </w:divBdr>
    </w:div>
    <w:div w:id="2056268682">
      <w:bodyDiv w:val="1"/>
      <w:marLeft w:val="0"/>
      <w:marRight w:val="0"/>
      <w:marTop w:val="0"/>
      <w:marBottom w:val="0"/>
      <w:divBdr>
        <w:top w:val="none" w:sz="0" w:space="0" w:color="auto"/>
        <w:left w:val="none" w:sz="0" w:space="0" w:color="auto"/>
        <w:bottom w:val="none" w:sz="0" w:space="0" w:color="auto"/>
        <w:right w:val="none" w:sz="0" w:space="0" w:color="auto"/>
      </w:divBdr>
      <w:divsChild>
        <w:div w:id="71246284">
          <w:marLeft w:val="480"/>
          <w:marRight w:val="0"/>
          <w:marTop w:val="0"/>
          <w:marBottom w:val="0"/>
          <w:divBdr>
            <w:top w:val="none" w:sz="0" w:space="0" w:color="auto"/>
            <w:left w:val="none" w:sz="0" w:space="0" w:color="auto"/>
            <w:bottom w:val="none" w:sz="0" w:space="0" w:color="auto"/>
            <w:right w:val="none" w:sz="0" w:space="0" w:color="auto"/>
          </w:divBdr>
        </w:div>
        <w:div w:id="846480986">
          <w:marLeft w:val="480"/>
          <w:marRight w:val="0"/>
          <w:marTop w:val="0"/>
          <w:marBottom w:val="0"/>
          <w:divBdr>
            <w:top w:val="none" w:sz="0" w:space="0" w:color="auto"/>
            <w:left w:val="none" w:sz="0" w:space="0" w:color="auto"/>
            <w:bottom w:val="none" w:sz="0" w:space="0" w:color="auto"/>
            <w:right w:val="none" w:sz="0" w:space="0" w:color="auto"/>
          </w:divBdr>
        </w:div>
        <w:div w:id="127208950">
          <w:marLeft w:val="480"/>
          <w:marRight w:val="0"/>
          <w:marTop w:val="0"/>
          <w:marBottom w:val="0"/>
          <w:divBdr>
            <w:top w:val="none" w:sz="0" w:space="0" w:color="auto"/>
            <w:left w:val="none" w:sz="0" w:space="0" w:color="auto"/>
            <w:bottom w:val="none" w:sz="0" w:space="0" w:color="auto"/>
            <w:right w:val="none" w:sz="0" w:space="0" w:color="auto"/>
          </w:divBdr>
        </w:div>
        <w:div w:id="430197997">
          <w:marLeft w:val="480"/>
          <w:marRight w:val="0"/>
          <w:marTop w:val="0"/>
          <w:marBottom w:val="0"/>
          <w:divBdr>
            <w:top w:val="none" w:sz="0" w:space="0" w:color="auto"/>
            <w:left w:val="none" w:sz="0" w:space="0" w:color="auto"/>
            <w:bottom w:val="none" w:sz="0" w:space="0" w:color="auto"/>
            <w:right w:val="none" w:sz="0" w:space="0" w:color="auto"/>
          </w:divBdr>
        </w:div>
        <w:div w:id="962149489">
          <w:marLeft w:val="480"/>
          <w:marRight w:val="0"/>
          <w:marTop w:val="0"/>
          <w:marBottom w:val="0"/>
          <w:divBdr>
            <w:top w:val="none" w:sz="0" w:space="0" w:color="auto"/>
            <w:left w:val="none" w:sz="0" w:space="0" w:color="auto"/>
            <w:bottom w:val="none" w:sz="0" w:space="0" w:color="auto"/>
            <w:right w:val="none" w:sz="0" w:space="0" w:color="auto"/>
          </w:divBdr>
        </w:div>
        <w:div w:id="1238128487">
          <w:marLeft w:val="480"/>
          <w:marRight w:val="0"/>
          <w:marTop w:val="0"/>
          <w:marBottom w:val="0"/>
          <w:divBdr>
            <w:top w:val="none" w:sz="0" w:space="0" w:color="auto"/>
            <w:left w:val="none" w:sz="0" w:space="0" w:color="auto"/>
            <w:bottom w:val="none" w:sz="0" w:space="0" w:color="auto"/>
            <w:right w:val="none" w:sz="0" w:space="0" w:color="auto"/>
          </w:divBdr>
        </w:div>
        <w:div w:id="594896538">
          <w:marLeft w:val="480"/>
          <w:marRight w:val="0"/>
          <w:marTop w:val="0"/>
          <w:marBottom w:val="0"/>
          <w:divBdr>
            <w:top w:val="none" w:sz="0" w:space="0" w:color="auto"/>
            <w:left w:val="none" w:sz="0" w:space="0" w:color="auto"/>
            <w:bottom w:val="none" w:sz="0" w:space="0" w:color="auto"/>
            <w:right w:val="none" w:sz="0" w:space="0" w:color="auto"/>
          </w:divBdr>
        </w:div>
        <w:div w:id="916133649">
          <w:marLeft w:val="480"/>
          <w:marRight w:val="0"/>
          <w:marTop w:val="0"/>
          <w:marBottom w:val="0"/>
          <w:divBdr>
            <w:top w:val="none" w:sz="0" w:space="0" w:color="auto"/>
            <w:left w:val="none" w:sz="0" w:space="0" w:color="auto"/>
            <w:bottom w:val="none" w:sz="0" w:space="0" w:color="auto"/>
            <w:right w:val="none" w:sz="0" w:space="0" w:color="auto"/>
          </w:divBdr>
        </w:div>
        <w:div w:id="1772774840">
          <w:marLeft w:val="480"/>
          <w:marRight w:val="0"/>
          <w:marTop w:val="0"/>
          <w:marBottom w:val="0"/>
          <w:divBdr>
            <w:top w:val="none" w:sz="0" w:space="0" w:color="auto"/>
            <w:left w:val="none" w:sz="0" w:space="0" w:color="auto"/>
            <w:bottom w:val="none" w:sz="0" w:space="0" w:color="auto"/>
            <w:right w:val="none" w:sz="0" w:space="0" w:color="auto"/>
          </w:divBdr>
        </w:div>
        <w:div w:id="1637638668">
          <w:marLeft w:val="480"/>
          <w:marRight w:val="0"/>
          <w:marTop w:val="0"/>
          <w:marBottom w:val="0"/>
          <w:divBdr>
            <w:top w:val="none" w:sz="0" w:space="0" w:color="auto"/>
            <w:left w:val="none" w:sz="0" w:space="0" w:color="auto"/>
            <w:bottom w:val="none" w:sz="0" w:space="0" w:color="auto"/>
            <w:right w:val="none" w:sz="0" w:space="0" w:color="auto"/>
          </w:divBdr>
        </w:div>
        <w:div w:id="224343987">
          <w:marLeft w:val="480"/>
          <w:marRight w:val="0"/>
          <w:marTop w:val="0"/>
          <w:marBottom w:val="0"/>
          <w:divBdr>
            <w:top w:val="none" w:sz="0" w:space="0" w:color="auto"/>
            <w:left w:val="none" w:sz="0" w:space="0" w:color="auto"/>
            <w:bottom w:val="none" w:sz="0" w:space="0" w:color="auto"/>
            <w:right w:val="none" w:sz="0" w:space="0" w:color="auto"/>
          </w:divBdr>
        </w:div>
        <w:div w:id="1588732120">
          <w:marLeft w:val="480"/>
          <w:marRight w:val="0"/>
          <w:marTop w:val="0"/>
          <w:marBottom w:val="0"/>
          <w:divBdr>
            <w:top w:val="none" w:sz="0" w:space="0" w:color="auto"/>
            <w:left w:val="none" w:sz="0" w:space="0" w:color="auto"/>
            <w:bottom w:val="none" w:sz="0" w:space="0" w:color="auto"/>
            <w:right w:val="none" w:sz="0" w:space="0" w:color="auto"/>
          </w:divBdr>
        </w:div>
        <w:div w:id="192036985">
          <w:marLeft w:val="480"/>
          <w:marRight w:val="0"/>
          <w:marTop w:val="0"/>
          <w:marBottom w:val="0"/>
          <w:divBdr>
            <w:top w:val="none" w:sz="0" w:space="0" w:color="auto"/>
            <w:left w:val="none" w:sz="0" w:space="0" w:color="auto"/>
            <w:bottom w:val="none" w:sz="0" w:space="0" w:color="auto"/>
            <w:right w:val="none" w:sz="0" w:space="0" w:color="auto"/>
          </w:divBdr>
        </w:div>
        <w:div w:id="2086798092">
          <w:marLeft w:val="480"/>
          <w:marRight w:val="0"/>
          <w:marTop w:val="0"/>
          <w:marBottom w:val="0"/>
          <w:divBdr>
            <w:top w:val="none" w:sz="0" w:space="0" w:color="auto"/>
            <w:left w:val="none" w:sz="0" w:space="0" w:color="auto"/>
            <w:bottom w:val="none" w:sz="0" w:space="0" w:color="auto"/>
            <w:right w:val="none" w:sz="0" w:space="0" w:color="auto"/>
          </w:divBdr>
        </w:div>
      </w:divsChild>
    </w:div>
    <w:div w:id="2076929076">
      <w:bodyDiv w:val="1"/>
      <w:marLeft w:val="0"/>
      <w:marRight w:val="0"/>
      <w:marTop w:val="0"/>
      <w:marBottom w:val="0"/>
      <w:divBdr>
        <w:top w:val="none" w:sz="0" w:space="0" w:color="auto"/>
        <w:left w:val="none" w:sz="0" w:space="0" w:color="auto"/>
        <w:bottom w:val="none" w:sz="0" w:space="0" w:color="auto"/>
        <w:right w:val="none" w:sz="0" w:space="0" w:color="auto"/>
      </w:divBdr>
    </w:div>
    <w:div w:id="2099668100">
      <w:bodyDiv w:val="1"/>
      <w:marLeft w:val="0"/>
      <w:marRight w:val="0"/>
      <w:marTop w:val="0"/>
      <w:marBottom w:val="0"/>
      <w:divBdr>
        <w:top w:val="none" w:sz="0" w:space="0" w:color="auto"/>
        <w:left w:val="none" w:sz="0" w:space="0" w:color="auto"/>
        <w:bottom w:val="none" w:sz="0" w:space="0" w:color="auto"/>
        <w:right w:val="none" w:sz="0" w:space="0" w:color="auto"/>
      </w:divBdr>
      <w:divsChild>
        <w:div w:id="886064464">
          <w:marLeft w:val="480"/>
          <w:marRight w:val="0"/>
          <w:marTop w:val="0"/>
          <w:marBottom w:val="0"/>
          <w:divBdr>
            <w:top w:val="none" w:sz="0" w:space="0" w:color="auto"/>
            <w:left w:val="none" w:sz="0" w:space="0" w:color="auto"/>
            <w:bottom w:val="none" w:sz="0" w:space="0" w:color="auto"/>
            <w:right w:val="none" w:sz="0" w:space="0" w:color="auto"/>
          </w:divBdr>
        </w:div>
        <w:div w:id="1017000811">
          <w:marLeft w:val="480"/>
          <w:marRight w:val="0"/>
          <w:marTop w:val="0"/>
          <w:marBottom w:val="0"/>
          <w:divBdr>
            <w:top w:val="none" w:sz="0" w:space="0" w:color="auto"/>
            <w:left w:val="none" w:sz="0" w:space="0" w:color="auto"/>
            <w:bottom w:val="none" w:sz="0" w:space="0" w:color="auto"/>
            <w:right w:val="none" w:sz="0" w:space="0" w:color="auto"/>
          </w:divBdr>
        </w:div>
        <w:div w:id="848788490">
          <w:marLeft w:val="480"/>
          <w:marRight w:val="0"/>
          <w:marTop w:val="0"/>
          <w:marBottom w:val="0"/>
          <w:divBdr>
            <w:top w:val="none" w:sz="0" w:space="0" w:color="auto"/>
            <w:left w:val="none" w:sz="0" w:space="0" w:color="auto"/>
            <w:bottom w:val="none" w:sz="0" w:space="0" w:color="auto"/>
            <w:right w:val="none" w:sz="0" w:space="0" w:color="auto"/>
          </w:divBdr>
        </w:div>
        <w:div w:id="721903769">
          <w:marLeft w:val="480"/>
          <w:marRight w:val="0"/>
          <w:marTop w:val="0"/>
          <w:marBottom w:val="0"/>
          <w:divBdr>
            <w:top w:val="none" w:sz="0" w:space="0" w:color="auto"/>
            <w:left w:val="none" w:sz="0" w:space="0" w:color="auto"/>
            <w:bottom w:val="none" w:sz="0" w:space="0" w:color="auto"/>
            <w:right w:val="none" w:sz="0" w:space="0" w:color="auto"/>
          </w:divBdr>
        </w:div>
        <w:div w:id="2084328947">
          <w:marLeft w:val="480"/>
          <w:marRight w:val="0"/>
          <w:marTop w:val="0"/>
          <w:marBottom w:val="0"/>
          <w:divBdr>
            <w:top w:val="none" w:sz="0" w:space="0" w:color="auto"/>
            <w:left w:val="none" w:sz="0" w:space="0" w:color="auto"/>
            <w:bottom w:val="none" w:sz="0" w:space="0" w:color="auto"/>
            <w:right w:val="none" w:sz="0" w:space="0" w:color="auto"/>
          </w:divBdr>
        </w:div>
        <w:div w:id="2028362544">
          <w:marLeft w:val="480"/>
          <w:marRight w:val="0"/>
          <w:marTop w:val="0"/>
          <w:marBottom w:val="0"/>
          <w:divBdr>
            <w:top w:val="none" w:sz="0" w:space="0" w:color="auto"/>
            <w:left w:val="none" w:sz="0" w:space="0" w:color="auto"/>
            <w:bottom w:val="none" w:sz="0" w:space="0" w:color="auto"/>
            <w:right w:val="none" w:sz="0" w:space="0" w:color="auto"/>
          </w:divBdr>
        </w:div>
        <w:div w:id="1403214564">
          <w:marLeft w:val="480"/>
          <w:marRight w:val="0"/>
          <w:marTop w:val="0"/>
          <w:marBottom w:val="0"/>
          <w:divBdr>
            <w:top w:val="none" w:sz="0" w:space="0" w:color="auto"/>
            <w:left w:val="none" w:sz="0" w:space="0" w:color="auto"/>
            <w:bottom w:val="none" w:sz="0" w:space="0" w:color="auto"/>
            <w:right w:val="none" w:sz="0" w:space="0" w:color="auto"/>
          </w:divBdr>
        </w:div>
        <w:div w:id="121651792">
          <w:marLeft w:val="480"/>
          <w:marRight w:val="0"/>
          <w:marTop w:val="0"/>
          <w:marBottom w:val="0"/>
          <w:divBdr>
            <w:top w:val="none" w:sz="0" w:space="0" w:color="auto"/>
            <w:left w:val="none" w:sz="0" w:space="0" w:color="auto"/>
            <w:bottom w:val="none" w:sz="0" w:space="0" w:color="auto"/>
            <w:right w:val="none" w:sz="0" w:space="0" w:color="auto"/>
          </w:divBdr>
        </w:div>
        <w:div w:id="204678953">
          <w:marLeft w:val="480"/>
          <w:marRight w:val="0"/>
          <w:marTop w:val="0"/>
          <w:marBottom w:val="0"/>
          <w:divBdr>
            <w:top w:val="none" w:sz="0" w:space="0" w:color="auto"/>
            <w:left w:val="none" w:sz="0" w:space="0" w:color="auto"/>
            <w:bottom w:val="none" w:sz="0" w:space="0" w:color="auto"/>
            <w:right w:val="none" w:sz="0" w:space="0" w:color="auto"/>
          </w:divBdr>
        </w:div>
        <w:div w:id="1954241797">
          <w:marLeft w:val="480"/>
          <w:marRight w:val="0"/>
          <w:marTop w:val="0"/>
          <w:marBottom w:val="0"/>
          <w:divBdr>
            <w:top w:val="none" w:sz="0" w:space="0" w:color="auto"/>
            <w:left w:val="none" w:sz="0" w:space="0" w:color="auto"/>
            <w:bottom w:val="none" w:sz="0" w:space="0" w:color="auto"/>
            <w:right w:val="none" w:sz="0" w:space="0" w:color="auto"/>
          </w:divBdr>
        </w:div>
        <w:div w:id="653798666">
          <w:marLeft w:val="480"/>
          <w:marRight w:val="0"/>
          <w:marTop w:val="0"/>
          <w:marBottom w:val="0"/>
          <w:divBdr>
            <w:top w:val="none" w:sz="0" w:space="0" w:color="auto"/>
            <w:left w:val="none" w:sz="0" w:space="0" w:color="auto"/>
            <w:bottom w:val="none" w:sz="0" w:space="0" w:color="auto"/>
            <w:right w:val="none" w:sz="0" w:space="0" w:color="auto"/>
          </w:divBdr>
        </w:div>
        <w:div w:id="1623919567">
          <w:marLeft w:val="480"/>
          <w:marRight w:val="0"/>
          <w:marTop w:val="0"/>
          <w:marBottom w:val="0"/>
          <w:divBdr>
            <w:top w:val="none" w:sz="0" w:space="0" w:color="auto"/>
            <w:left w:val="none" w:sz="0" w:space="0" w:color="auto"/>
            <w:bottom w:val="none" w:sz="0" w:space="0" w:color="auto"/>
            <w:right w:val="none" w:sz="0" w:space="0" w:color="auto"/>
          </w:divBdr>
        </w:div>
      </w:divsChild>
    </w:div>
    <w:div w:id="2137985886">
      <w:bodyDiv w:val="1"/>
      <w:marLeft w:val="0"/>
      <w:marRight w:val="0"/>
      <w:marTop w:val="0"/>
      <w:marBottom w:val="0"/>
      <w:divBdr>
        <w:top w:val="none" w:sz="0" w:space="0" w:color="auto"/>
        <w:left w:val="none" w:sz="0" w:space="0" w:color="auto"/>
        <w:bottom w:val="none" w:sz="0" w:space="0" w:color="auto"/>
        <w:right w:val="none" w:sz="0" w:space="0" w:color="auto"/>
      </w:divBdr>
      <w:divsChild>
        <w:div w:id="320620235">
          <w:marLeft w:val="480"/>
          <w:marRight w:val="0"/>
          <w:marTop w:val="0"/>
          <w:marBottom w:val="0"/>
          <w:divBdr>
            <w:top w:val="none" w:sz="0" w:space="0" w:color="auto"/>
            <w:left w:val="none" w:sz="0" w:space="0" w:color="auto"/>
            <w:bottom w:val="none" w:sz="0" w:space="0" w:color="auto"/>
            <w:right w:val="none" w:sz="0" w:space="0" w:color="auto"/>
          </w:divBdr>
        </w:div>
        <w:div w:id="2025159495">
          <w:marLeft w:val="480"/>
          <w:marRight w:val="0"/>
          <w:marTop w:val="0"/>
          <w:marBottom w:val="0"/>
          <w:divBdr>
            <w:top w:val="none" w:sz="0" w:space="0" w:color="auto"/>
            <w:left w:val="none" w:sz="0" w:space="0" w:color="auto"/>
            <w:bottom w:val="none" w:sz="0" w:space="0" w:color="auto"/>
            <w:right w:val="none" w:sz="0" w:space="0" w:color="auto"/>
          </w:divBdr>
        </w:div>
        <w:div w:id="143082213">
          <w:marLeft w:val="480"/>
          <w:marRight w:val="0"/>
          <w:marTop w:val="0"/>
          <w:marBottom w:val="0"/>
          <w:divBdr>
            <w:top w:val="none" w:sz="0" w:space="0" w:color="auto"/>
            <w:left w:val="none" w:sz="0" w:space="0" w:color="auto"/>
            <w:bottom w:val="none" w:sz="0" w:space="0" w:color="auto"/>
            <w:right w:val="none" w:sz="0" w:space="0" w:color="auto"/>
          </w:divBdr>
        </w:div>
        <w:div w:id="1955403953">
          <w:marLeft w:val="480"/>
          <w:marRight w:val="0"/>
          <w:marTop w:val="0"/>
          <w:marBottom w:val="0"/>
          <w:divBdr>
            <w:top w:val="none" w:sz="0" w:space="0" w:color="auto"/>
            <w:left w:val="none" w:sz="0" w:space="0" w:color="auto"/>
            <w:bottom w:val="none" w:sz="0" w:space="0" w:color="auto"/>
            <w:right w:val="none" w:sz="0" w:space="0" w:color="auto"/>
          </w:divBdr>
        </w:div>
        <w:div w:id="1581868288">
          <w:marLeft w:val="480"/>
          <w:marRight w:val="0"/>
          <w:marTop w:val="0"/>
          <w:marBottom w:val="0"/>
          <w:divBdr>
            <w:top w:val="none" w:sz="0" w:space="0" w:color="auto"/>
            <w:left w:val="none" w:sz="0" w:space="0" w:color="auto"/>
            <w:bottom w:val="none" w:sz="0" w:space="0" w:color="auto"/>
            <w:right w:val="none" w:sz="0" w:space="0" w:color="auto"/>
          </w:divBdr>
        </w:div>
        <w:div w:id="1511988850">
          <w:marLeft w:val="480"/>
          <w:marRight w:val="0"/>
          <w:marTop w:val="0"/>
          <w:marBottom w:val="0"/>
          <w:divBdr>
            <w:top w:val="none" w:sz="0" w:space="0" w:color="auto"/>
            <w:left w:val="none" w:sz="0" w:space="0" w:color="auto"/>
            <w:bottom w:val="none" w:sz="0" w:space="0" w:color="auto"/>
            <w:right w:val="none" w:sz="0" w:space="0" w:color="auto"/>
          </w:divBdr>
        </w:div>
        <w:div w:id="2100984639">
          <w:marLeft w:val="480"/>
          <w:marRight w:val="0"/>
          <w:marTop w:val="0"/>
          <w:marBottom w:val="0"/>
          <w:divBdr>
            <w:top w:val="none" w:sz="0" w:space="0" w:color="auto"/>
            <w:left w:val="none" w:sz="0" w:space="0" w:color="auto"/>
            <w:bottom w:val="none" w:sz="0" w:space="0" w:color="auto"/>
            <w:right w:val="none" w:sz="0" w:space="0" w:color="auto"/>
          </w:divBdr>
        </w:div>
        <w:div w:id="1383603833">
          <w:marLeft w:val="480"/>
          <w:marRight w:val="0"/>
          <w:marTop w:val="0"/>
          <w:marBottom w:val="0"/>
          <w:divBdr>
            <w:top w:val="none" w:sz="0" w:space="0" w:color="auto"/>
            <w:left w:val="none" w:sz="0" w:space="0" w:color="auto"/>
            <w:bottom w:val="none" w:sz="0" w:space="0" w:color="auto"/>
            <w:right w:val="none" w:sz="0" w:space="0" w:color="auto"/>
          </w:divBdr>
        </w:div>
        <w:div w:id="224150808">
          <w:marLeft w:val="480"/>
          <w:marRight w:val="0"/>
          <w:marTop w:val="0"/>
          <w:marBottom w:val="0"/>
          <w:divBdr>
            <w:top w:val="none" w:sz="0" w:space="0" w:color="auto"/>
            <w:left w:val="none" w:sz="0" w:space="0" w:color="auto"/>
            <w:bottom w:val="none" w:sz="0" w:space="0" w:color="auto"/>
            <w:right w:val="none" w:sz="0" w:space="0" w:color="auto"/>
          </w:divBdr>
        </w:div>
        <w:div w:id="1424840582">
          <w:marLeft w:val="480"/>
          <w:marRight w:val="0"/>
          <w:marTop w:val="0"/>
          <w:marBottom w:val="0"/>
          <w:divBdr>
            <w:top w:val="none" w:sz="0" w:space="0" w:color="auto"/>
            <w:left w:val="none" w:sz="0" w:space="0" w:color="auto"/>
            <w:bottom w:val="none" w:sz="0" w:space="0" w:color="auto"/>
            <w:right w:val="none" w:sz="0" w:space="0" w:color="auto"/>
          </w:divBdr>
        </w:div>
        <w:div w:id="1520729463">
          <w:marLeft w:val="480"/>
          <w:marRight w:val="0"/>
          <w:marTop w:val="0"/>
          <w:marBottom w:val="0"/>
          <w:divBdr>
            <w:top w:val="none" w:sz="0" w:space="0" w:color="auto"/>
            <w:left w:val="none" w:sz="0" w:space="0" w:color="auto"/>
            <w:bottom w:val="none" w:sz="0" w:space="0" w:color="auto"/>
            <w:right w:val="none" w:sz="0" w:space="0" w:color="auto"/>
          </w:divBdr>
        </w:div>
        <w:div w:id="2116631522">
          <w:marLeft w:val="480"/>
          <w:marRight w:val="0"/>
          <w:marTop w:val="0"/>
          <w:marBottom w:val="0"/>
          <w:divBdr>
            <w:top w:val="none" w:sz="0" w:space="0" w:color="auto"/>
            <w:left w:val="none" w:sz="0" w:space="0" w:color="auto"/>
            <w:bottom w:val="none" w:sz="0" w:space="0" w:color="auto"/>
            <w:right w:val="none" w:sz="0" w:space="0" w:color="auto"/>
          </w:divBdr>
        </w:div>
        <w:div w:id="2030065036">
          <w:marLeft w:val="480"/>
          <w:marRight w:val="0"/>
          <w:marTop w:val="0"/>
          <w:marBottom w:val="0"/>
          <w:divBdr>
            <w:top w:val="none" w:sz="0" w:space="0" w:color="auto"/>
            <w:left w:val="none" w:sz="0" w:space="0" w:color="auto"/>
            <w:bottom w:val="none" w:sz="0" w:space="0" w:color="auto"/>
            <w:right w:val="none" w:sz="0" w:space="0" w:color="auto"/>
          </w:divBdr>
        </w:div>
        <w:div w:id="20208045">
          <w:marLeft w:val="480"/>
          <w:marRight w:val="0"/>
          <w:marTop w:val="0"/>
          <w:marBottom w:val="0"/>
          <w:divBdr>
            <w:top w:val="none" w:sz="0" w:space="0" w:color="auto"/>
            <w:left w:val="none" w:sz="0" w:space="0" w:color="auto"/>
            <w:bottom w:val="none" w:sz="0" w:space="0" w:color="auto"/>
            <w:right w:val="none" w:sz="0" w:space="0" w:color="auto"/>
          </w:divBdr>
        </w:div>
        <w:div w:id="161798273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tiff"/><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3ECC4CC45A4E5885AB5CA2DC7E3BC9"/>
        <w:category>
          <w:name w:val="General"/>
          <w:gallery w:val="placeholder"/>
        </w:category>
        <w:types>
          <w:type w:val="bbPlcHdr"/>
        </w:types>
        <w:behaviors>
          <w:behavior w:val="content"/>
        </w:behaviors>
        <w:guid w:val="{D8811D6A-BB06-4F1F-BA87-107364B47865}"/>
      </w:docPartPr>
      <w:docPartBody>
        <w:p w:rsidR="00791DF0" w:rsidRDefault="00507FC0" w:rsidP="00507FC0">
          <w:pPr>
            <w:pStyle w:val="A03ECC4CC45A4E5885AB5CA2DC7E3BC9"/>
          </w:pPr>
          <w:r w:rsidRPr="00415891">
            <w:rPr>
              <w:rStyle w:val="Textodelmarcadordeposicin"/>
            </w:rPr>
            <w:t>Haga clic o pulse aquí para escribir texto.</w:t>
          </w:r>
        </w:p>
      </w:docPartBody>
    </w:docPart>
    <w:docPart>
      <w:docPartPr>
        <w:name w:val="296BFF12C7474B808AE645E95193FA43"/>
        <w:category>
          <w:name w:val="General"/>
          <w:gallery w:val="placeholder"/>
        </w:category>
        <w:types>
          <w:type w:val="bbPlcHdr"/>
        </w:types>
        <w:behaviors>
          <w:behavior w:val="content"/>
        </w:behaviors>
        <w:guid w:val="{47C7E791-968A-4958-A773-EE91D3B79EE7}"/>
      </w:docPartPr>
      <w:docPartBody>
        <w:p w:rsidR="00791DF0" w:rsidRDefault="00507FC0" w:rsidP="00507FC0">
          <w:pPr>
            <w:pStyle w:val="296BFF12C7474B808AE645E95193FA43"/>
          </w:pPr>
          <w:r w:rsidRPr="00415891">
            <w:rPr>
              <w:rStyle w:val="Textodelmarcadordeposicin"/>
            </w:rPr>
            <w:t>Haga clic o pulse aquí para escribir texto.</w:t>
          </w:r>
        </w:p>
      </w:docPartBody>
    </w:docPart>
    <w:docPart>
      <w:docPartPr>
        <w:name w:val="BF4A68F693274708AA13B8CC5E65EAF0"/>
        <w:category>
          <w:name w:val="General"/>
          <w:gallery w:val="placeholder"/>
        </w:category>
        <w:types>
          <w:type w:val="bbPlcHdr"/>
        </w:types>
        <w:behaviors>
          <w:behavior w:val="content"/>
        </w:behaviors>
        <w:guid w:val="{545870C2-B7E2-459A-8EDF-078D4359162D}"/>
      </w:docPartPr>
      <w:docPartBody>
        <w:p w:rsidR="00791DF0" w:rsidRDefault="00507FC0" w:rsidP="00507FC0">
          <w:pPr>
            <w:pStyle w:val="BF4A68F693274708AA13B8CC5E65EAF0"/>
          </w:pPr>
          <w:r w:rsidRPr="00415891">
            <w:rPr>
              <w:rStyle w:val="Textodelmarcadordeposicin"/>
            </w:rPr>
            <w:t>Haga clic o pulse aquí para escribir texto.</w:t>
          </w:r>
        </w:p>
      </w:docPartBody>
    </w:docPart>
    <w:docPart>
      <w:docPartPr>
        <w:name w:val="422737B0693342C79F47769DD33362D5"/>
        <w:category>
          <w:name w:val="General"/>
          <w:gallery w:val="placeholder"/>
        </w:category>
        <w:types>
          <w:type w:val="bbPlcHdr"/>
        </w:types>
        <w:behaviors>
          <w:behavior w:val="content"/>
        </w:behaviors>
        <w:guid w:val="{D84604C6-BDD7-45CC-8691-610232F72715}"/>
      </w:docPartPr>
      <w:docPartBody>
        <w:p w:rsidR="00791DF0" w:rsidRDefault="00507FC0" w:rsidP="00507FC0">
          <w:pPr>
            <w:pStyle w:val="422737B0693342C79F47769DD33362D5"/>
          </w:pPr>
          <w:r w:rsidRPr="00415891">
            <w:rPr>
              <w:rStyle w:val="Textodelmarcadordeposicin"/>
            </w:rPr>
            <w:t>Haga clic o pulse aquí para escribir texto.</w:t>
          </w:r>
        </w:p>
      </w:docPartBody>
    </w:docPart>
    <w:docPart>
      <w:docPartPr>
        <w:name w:val="B4F3DFA355F74830960987BE36A2819E"/>
        <w:category>
          <w:name w:val="General"/>
          <w:gallery w:val="placeholder"/>
        </w:category>
        <w:types>
          <w:type w:val="bbPlcHdr"/>
        </w:types>
        <w:behaviors>
          <w:behavior w:val="content"/>
        </w:behaviors>
        <w:guid w:val="{ADB0A0AD-1210-47AB-916D-9CF733FBDC73}"/>
      </w:docPartPr>
      <w:docPartBody>
        <w:p w:rsidR="00791DF0" w:rsidRDefault="00507FC0" w:rsidP="00507FC0">
          <w:pPr>
            <w:pStyle w:val="B4F3DFA355F74830960987BE36A2819E"/>
          </w:pPr>
          <w:r w:rsidRPr="00415891">
            <w:rPr>
              <w:rStyle w:val="Textodelmarcadordeposicin"/>
            </w:rPr>
            <w:t>Haga clic o pulse aquí para escribir texto.</w:t>
          </w:r>
        </w:p>
      </w:docPartBody>
    </w:docPart>
    <w:docPart>
      <w:docPartPr>
        <w:name w:val="075DDF4614174703B9C095B06E0F1EF7"/>
        <w:category>
          <w:name w:val="General"/>
          <w:gallery w:val="placeholder"/>
        </w:category>
        <w:types>
          <w:type w:val="bbPlcHdr"/>
        </w:types>
        <w:behaviors>
          <w:behavior w:val="content"/>
        </w:behaviors>
        <w:guid w:val="{D612594E-03A9-438F-93FD-7458B948ECCC}"/>
      </w:docPartPr>
      <w:docPartBody>
        <w:p w:rsidR="00791DF0" w:rsidRDefault="00507FC0" w:rsidP="00507FC0">
          <w:pPr>
            <w:pStyle w:val="075DDF4614174703B9C095B06E0F1EF7"/>
          </w:pPr>
          <w:r w:rsidRPr="00415891">
            <w:rPr>
              <w:rStyle w:val="Textodelmarcadordeposicin"/>
            </w:rPr>
            <w:t>Haga clic o pulse aquí para escribir texto.</w:t>
          </w:r>
        </w:p>
      </w:docPartBody>
    </w:docPart>
    <w:docPart>
      <w:docPartPr>
        <w:name w:val="FDA28E716CC740EBA917B94E815AC7D0"/>
        <w:category>
          <w:name w:val="General"/>
          <w:gallery w:val="placeholder"/>
        </w:category>
        <w:types>
          <w:type w:val="bbPlcHdr"/>
        </w:types>
        <w:behaviors>
          <w:behavior w:val="content"/>
        </w:behaviors>
        <w:guid w:val="{378C984A-04F9-47A3-A6E2-DEA531B95D35}"/>
      </w:docPartPr>
      <w:docPartBody>
        <w:p w:rsidR="00791DF0" w:rsidRDefault="00507FC0" w:rsidP="00507FC0">
          <w:pPr>
            <w:pStyle w:val="FDA28E716CC740EBA917B94E815AC7D0"/>
          </w:pPr>
          <w:r w:rsidRPr="00415891">
            <w:rPr>
              <w:rStyle w:val="Textodelmarcadordeposicin"/>
            </w:rPr>
            <w:t>Haga clic o pulse aquí para escribir texto.</w:t>
          </w:r>
        </w:p>
      </w:docPartBody>
    </w:docPart>
    <w:docPart>
      <w:docPartPr>
        <w:name w:val="88E9F0413205414AAD7F4F41DA4EAA3F"/>
        <w:category>
          <w:name w:val="General"/>
          <w:gallery w:val="placeholder"/>
        </w:category>
        <w:types>
          <w:type w:val="bbPlcHdr"/>
        </w:types>
        <w:behaviors>
          <w:behavior w:val="content"/>
        </w:behaviors>
        <w:guid w:val="{1BB8900A-5E06-4C70-88E4-ED6BF422A8DF}"/>
      </w:docPartPr>
      <w:docPartBody>
        <w:p w:rsidR="00791DF0" w:rsidRDefault="00507FC0" w:rsidP="00507FC0">
          <w:pPr>
            <w:pStyle w:val="88E9F0413205414AAD7F4F41DA4EAA3F"/>
          </w:pPr>
          <w:r w:rsidRPr="00415891">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ABB4F565-FB7C-4435-BF60-613D9803DC35}"/>
      </w:docPartPr>
      <w:docPartBody>
        <w:p w:rsidR="00791DF0" w:rsidRDefault="00507FC0">
          <w:r w:rsidRPr="002C006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C0"/>
    <w:rsid w:val="00507FC0"/>
    <w:rsid w:val="00791DF0"/>
    <w:rsid w:val="00835FA9"/>
    <w:rsid w:val="008D15E5"/>
    <w:rsid w:val="00D931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7FC0"/>
    <w:rPr>
      <w:color w:val="808080"/>
    </w:rPr>
  </w:style>
  <w:style w:type="paragraph" w:customStyle="1" w:styleId="A03ECC4CC45A4E5885AB5CA2DC7E3BC9">
    <w:name w:val="A03ECC4CC45A4E5885AB5CA2DC7E3BC9"/>
    <w:rsid w:val="00507FC0"/>
  </w:style>
  <w:style w:type="paragraph" w:customStyle="1" w:styleId="296BFF12C7474B808AE645E95193FA43">
    <w:name w:val="296BFF12C7474B808AE645E95193FA43"/>
    <w:rsid w:val="00507FC0"/>
  </w:style>
  <w:style w:type="paragraph" w:customStyle="1" w:styleId="BF4A68F693274708AA13B8CC5E65EAF0">
    <w:name w:val="BF4A68F693274708AA13B8CC5E65EAF0"/>
    <w:rsid w:val="00507FC0"/>
  </w:style>
  <w:style w:type="paragraph" w:customStyle="1" w:styleId="422737B0693342C79F47769DD33362D5">
    <w:name w:val="422737B0693342C79F47769DD33362D5"/>
    <w:rsid w:val="00507FC0"/>
  </w:style>
  <w:style w:type="paragraph" w:customStyle="1" w:styleId="B4F3DFA355F74830960987BE36A2819E">
    <w:name w:val="B4F3DFA355F74830960987BE36A2819E"/>
    <w:rsid w:val="00507FC0"/>
  </w:style>
  <w:style w:type="paragraph" w:customStyle="1" w:styleId="075DDF4614174703B9C095B06E0F1EF7">
    <w:name w:val="075DDF4614174703B9C095B06E0F1EF7"/>
    <w:rsid w:val="00507FC0"/>
  </w:style>
  <w:style w:type="paragraph" w:customStyle="1" w:styleId="FDA28E716CC740EBA917B94E815AC7D0">
    <w:name w:val="FDA28E716CC740EBA917B94E815AC7D0"/>
    <w:rsid w:val="00507FC0"/>
  </w:style>
  <w:style w:type="paragraph" w:customStyle="1" w:styleId="88E9F0413205414AAD7F4F41DA4EAA3F">
    <w:name w:val="88E9F0413205414AAD7F4F41DA4EAA3F"/>
    <w:rsid w:val="00507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A8FC90-916B-45AC-B1F3-D6A48FFC20BE}">
  <we:reference id="f78a3046-9e99-4300-aa2b-5814002b01a2" version="1.46.0.0" store="EXCatalog" storeType="EXCatalog"/>
  <we:alternateReferences>
    <we:reference id="WA104382081" version="1.46.0.0" store="es-ES" storeType="OMEX"/>
  </we:alternateReferences>
  <we:properties>
    <we:property name="MENDELEY_CITATIONS" value="[{&quot;citationID&quot;:&quot;MENDELEY_CITATION_7e2c2c07-abac-4878-8442-c595e2da5455&quot;,&quot;properties&quot;:{&quot;noteIndex&quot;:0},&quot;isEdited&quot;:false,&quot;manualOverride&quot;:{&quot;isManuallyOverridden&quot;:false,&quot;citeprocText&quot;:&quot;(2011)&quot;,&quot;manualOverrideText&quot;:&quot;&quot;},&quot;citationTag&quot;:&quot;MENDELEY_CITATION_v3_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&quot;,&quot;citationItems&quot;:[{&quot;label&quot;:&quot;page&quot;,&quot;id&quot;:&quot;b63746a3-8cbc-332f-a6c7-1416cfa692fe&quot;,&quot;itemData&quot;:{&quot;type&quot;:&quot;article-journal&quot;,&quot;id&quot;:&quot;b63746a3-8cbc-332f-a6c7-1416cfa692fe&quot;,&quot;title&quot;:&quot;Executive function in everyday life: implications for young cochlear implant users.&quot;,&quot;author&quot;:[{&quot;family&quot;:&quot;Beer&quot;,&quot;given&quot;:&quot;Jessica&quot;,&quot;parse-names&quot;:false,&quot;dropping-particle&quot;:&quot;&quot;,&quot;non-dropping-particle&quot;:&quot;&quot;},{&quot;family&quot;:&quot;Kronenberger&quot;,&quot;given&quot;:&quot;William G&quot;,&quot;parse-names&quot;:false,&quot;dropping-particle&quot;:&quot;&quot;,&quot;non-dropping-particle&quot;:&quot;&quot;},{&quot;family&quot;:&quot;Pisoni&quot;,&quot;given&quot;:&quot;David B&quot;,&quot;parse-names&quot;:false,&quot;dropping-particle&quot;:&quot;&quot;,&quot;non-dropping-particle&quot;:&quot;&quot;}],&quot;container-title&quot;:&quot;Cochlear Implants International&quot;,&quot;container-title-short&quot;:&quot;Cochlear Implants Int&quot;,&quot;accessed&quot;:{&quot;date-parts&quot;:[[2020,3,9]]},&quot;DOI&quot;:&quot;10.1179/146701011X13001035752570&quot;,&quot;ISSN&quot;:&quot;1754-7628&quot;,&quot;PMID&quot;:&quot;21756484&quot;,&quot;URL&quot;:&quot;http://www.ncbi.nlm.nih.gov/pubmed/21756484&quot;,&quot;issued&quot;:{&quot;date-parts&quot;:[[2011,5]]},&quot;page&quot;:&quot;S89-91&quot;,&quot;publisher&quot;:&quot;Cochlear Implants Int&quot;,&quot;issue&quot;:&quot;Suppl 1&quot;,&quot;volume&quot;:&quot;12&quot;},&quot;isTemporary&quot;:false,&quot;suppress-author&quot;:true}]},{&quot;citationID&quot;:&quot;MENDELEY_CITATION_840497f5-7b19-44ef-aa07-ea65fb4cd488&quot;,&quot;properties&quot;:{&quot;noteIndex&quot;:0},&quot;isEdited&quot;:false,&quot;manualOverride&quot;:{&quot;isManuallyOverridden&quot;:false,&quot;citeprocText&quot;:&quot;(2014)&quot;,&quot;manualOverrideText&quot;:&quot;&quot;},&quot;citationTag&quot;:&quot;MENDELEY_CITATION_v3_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&quot;,&quot;citationItems&quot;:[{&quot;label&quot;:&quot;page&quot;,&quot;id&quot;:&quot;d9385319-9c13-3c56-89eb-cf719905244e&quot;,&quot;itemData&quot;:{&quot;type&quot;:&quot;article-journal&quot;,&quot;id&quot;:&quot;d9385319-9c13-3c56-89eb-cf719905244e&quot;,&quot;title&quot;:&quot;Executive functioning skills in preschool-age children with cochlear implants&quot;,&quot;author&quot;:[{&quot;family&quot;:&quot;Beer&quot;,&quot;given&quot;:&quot;Jessica&quot;,&quot;parse-names&quot;:false,&quot;dropping-particle&quot;:&quot;&quot;,&quot;non-dropping-particle&quot;:&quot;&quot;},{&quot;family&quot;:&quot;Kronenberger&quot;,&quot;given&quot;:&quot;William G.&quot;,&quot;parse-names&quot;:false,&quot;dropping-particle&quot;:&quot;&quot;,&quot;non-dropping-particle&quot;:&quot;&quot;},{&quot;family&quot;:&quot;Castellanos&quot;,&quot;given&quot;:&quot;Irina&quot;,&quot;parse-names&quot;:false,&quot;dropping-particle&quot;:&quot;&quot;,&quot;non-dropping-particle&quot;:&quot;&quot;},{&quot;family&quot;:&quot;Colson&quot;,&quot;given&quot;:&quot;Bethany G.&quot;,&quot;parse-names&quot;:false,&quot;dropping-particle&quot;:&quot;&quot;,&quot;non-dropping-particle&quot;:&quot;&quot;},{&quot;family&quot;:&quot;Henning&quot;,&quot;given&quot;:&quot;Shirley C.&quot;,&quot;parse-names&quot;:false,&quot;dropping-particle&quot;:&quot;&quot;,&quot;non-dropping-particle&quot;:&quot;&quot;},{&quot;family&quot;:&quot;Pisoni&quot;,&quot;given&quot;:&quot;David B.&quot;,&quot;parse-names&quot;:false,&quot;dropping-particle&quot;:&quot;&quot;,&quot;non-dropping-particle&quot;:&quot;&quot;}],&quot;container-title&quot;:&quot;Journal of Speech, Language, and Hearing Research&quot;,&quot;accessed&quot;:{&quot;date-parts&quot;:[[2020,3,9]]},&quot;DOI&quot;:&quot;10.1044/2014_JSLHR-H-13-0054&quot;,&quot;ISSN&quot;:&quot;1092-4388&quot;,&quot;URL&quot;:&quot;http://pubs.asha.org/doi/10.1044/2014_JSLHR-H-13-0054&quot;,&quot;issued&quot;:{&quot;date-parts&quot;:[[2014,8]]},&quot;page&quot;:&quot;1521-1534&quot;,&quot;issue&quot;:&quot;4&quot;,&quot;volume&quot;:&quot;57&quot;,&quot;container-title-short&quot;:&quot;&quot;},&quot;isTemporary&quot;:false,&quot;suppress-author&quot;:true}]},{&quot;citationID&quot;:&quot;MENDELEY_CITATION_de1ead89-2844-4d61-81f7-d23b5ee9ece8&quot;,&quot;properties&quot;:{&quot;noteIndex&quot;:0},&quot;isEdited&quot;:false,&quot;manualOverride&quot;:{&quot;isManuallyOverridden&quot;:false,&quot;citeprocText&quot;:&quot;(2022)&quot;,&quot;manualOverrideText&quot;:&quot;&quot;},&quot;citationTag&quot;:&quot;MENDELEY_CITATION_v3_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&quot;,&quot;citationItems&quot;:[{&quot;label&quot;:&quot;page&quot;,&quot;id&quot;:&quot;84885928-9fd3-33ed-baff-615195e78ed7&quot;,&quot;itemData&quot;:{&quot;type&quot;:&quot;article-journal&quot;,&quot;id&quot;:&quot;84885928-9fd3-33ed-baff-615195e78ed7&quot;,&quot;title&quot;:&quot;Associations between paternal play and executive function in deaf and hard of hearing children&quot;,&quot;author&quot;:[{&quot;family&quot;:&quot;Blank&quot;,&quot;given&quot;:&quot;Andrew&quot;,&quot;parse-names&quot;:false,&quot;dropping-particle&quot;:&quot;&quot;,&quot;non-dropping-particle&quot;:&quot;&quot;},{&quot;family&quot;:&quot;Holt&quot;,&quot;given&quot;:&quot;Rachael Frush&quot;,&quot;parse-names&quot;:false,&quot;dropping-particle&quot;:&quot;&quot;,&quot;non-dropping-particle&quot;:&quot;&quot;}],&quot;container-title&quot;:&quot;Journal of Speech, Language, and Hearing Research&quot;,&quot;accessed&quot;:{&quot;date-parts&quot;:[[2023,3,2]]},&quot;DOI&quot;:&quot;10.1044/2022_JSLHR-21-00661&quot;,&quot;ISSN&quot;:&quot;1558-9102&quot;,&quot;PMID&quot;:&quot;35868293&quot;,&quot;URL&quot;:&quot;https://pubmed.ncbi.nlm.nih.gov/35868293/&quot;,&quot;issued&quot;:{&quot;date-parts&quot;:[[2022,8,1]]},&quot;page&quot;:&quot;3056-3078&quot;,&quot;abstract&quot;:&quot;Purpose: Responsive and dynamic aspects of father–child play are associated with behavioral and neurocognitive development in children and could represent an important contributor to executive function (EF) skills for children who are deaf and hard of hearing (DHH). This study examined associations between paternal behaviors during play and EF skills of DHH children and children with typical hearing (TH). Method: Father–child dyads in families with DHH children (n = 30) and TH children (n = 29) participated in a 15-min video-recorded free-play session that was coded for parental behaviors using Parent–Child Interaction Rating Scales and Rough and Tumble Play Quality. Families also completed an age-appropriate version of the Behavior Rating Index of Executive Function as a measure of child EF. Results: DHH children were rated as having significantly more everyday difficulties with working memory than TH children. Fathers of DHH children were rated as more intrusive during play than fathers of TH children; however, there were no other differences between paternal groups on coded dimensions of father child play. Paternal respect for child autonomy was associated with fewer child difficulties with planning and organization skills and paternal play engagement was associated with fewer child EF difficulties. Moderation analyses revealed that paternal sensitivity was associated with more working memory difficulties and paternal respect for child autonomy was associated with fewer working memory difficulties for DHH children only. Conclusions: Paternal play could be an important environmental context for DHH outcomes. Fathers supporting independent play might generally support EF. Paternal engagement in play might also benefit EF. Results highlight paternal behavioral attributes that could lead to potential father-embedded intervention models.&quot;,&quot;publisher&quot;:&quot;J Speech Lang Hear Res&quot;,&quot;issue&quot;:&quot;8&quot;,&quot;volume&quot;:&quot;65&quot;,&quot;container-title-short&quot;:&quot;&quot;},&quot;isTemporary&quot;:false,&quot;suppress-author&quot;:true}]},{&quot;citationID&quot;:&quot;MENDELEY_CITATION_3ce4597c-713e-403d-b6ea-d3bed37952e0&quot;,&quot;properties&quot;:{&quot;noteIndex&quot;:0},&quot;isEdited&quot;:false,&quot;manualOverride&quot;:{&quot;isManuallyOverridden&quot;:false,&quot;citeprocText&quot;:&quot;(2017)&quot;,&quot;manualOverrideText&quot;:&quot;&quot;},&quot;citationTag&quot;:&quot;MENDELEY_CITATION_v3_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&quot;,&quot;citationItems&quot;:[{&quot;label&quot;:&quot;page&quot;,&quot;id&quot;:&quot;75ca1046-7320-3ec6-b0e4-e09782160ee9&quot;,&quot;itemData&quot;:{&quot;type&quot;:&quot;article-journal&quot;,&quot;id&quot;:&quot;75ca1046-7320-3ec6-b0e4-e09782160ee9&quot;,&quot;title&quot;:&quot;Nonverbal executive function is mediated by language: A study of deaf and hearing children&quot;,&quot;author&quot;:[{&quot;family&quot;:&quot;Botting&quot;,&quot;given&quot;:&quot;Nicola&quot;,&quot;parse-names&quot;:false,&quot;dropping-particle&quot;:&quot;&quot;,&quot;non-dropping-particle&quot;:&quot;&quot;},{&quot;family&quot;:&quot;Jones&quot;,&quot;given&quot;:&quot;Anna&quot;,&quot;parse-names&quot;:false,&quot;dropping-particle&quot;:&quot;&quot;,&quot;non-dropping-particle&quot;:&quot;&quot;},{&quot;family&quot;:&quot;Marshall&quot;,&quot;given&quot;:&quot;Chloe&quot;,&quot;parse-names&quot;:false,&quot;dropping-particle&quot;:&quot;&quot;,&quot;non-dropping-particle&quot;:&quot;&quot;},{&quot;family&quot;:&quot;Denmark&quot;,&quot;given&quot;:&quot;Tanya&quot;,&quot;parse-names&quot;:false,&quot;dropping-particle&quot;:&quot;&quot;,&quot;non-dropping-particle&quot;:&quot;&quot;},{&quot;family&quot;:&quot;Atkinson&quot;,&quot;given&quot;:&quot;Joanna&quot;,&quot;parse-names&quot;:false,&quot;dropping-particle&quot;:&quot;&quot;,&quot;non-dropping-particle&quot;:&quot;&quot;},{&quot;family&quot;:&quot;Morgan&quot;,&quot;given&quot;:&quot;Gary&quot;,&quot;parse-names&quot;:false,&quot;dropping-particle&quot;:&quot;&quot;,&quot;non-dropping-particle&quot;:&quot;&quot;}],&quot;container-title&quot;:&quot;Child Development&quot;,&quot;container-title-short&quot;:&quot;Child Dev&quot;,&quot;accessed&quot;:{&quot;date-parts&quot;:[[2019,5,4]]},&quot;DOI&quot;:&quot;10.1111/cdev.12659&quot;,&quot;ISSN&quot;:&quot;00093920&quot;,&quot;PMID&quot;:&quot;27859007&quot;,&quot;URL&quot;:&quot;http://www.ncbi.nlm.nih.gov/pubmed/27859007&quot;,&quot;issued&quot;:{&quot;date-parts&quot;:[[2017,9]]},&quot;page&quot;:&quot;1689-1700&quot;,&quot;abstract&quot;:&quot;Studies have suggested that language and executive function (EF) are strongly associated. Indeed, the two are difficult to separate, and it is particularly difficult to determine whether one skill is more dependent on the other. Deafness provides a unique opportunity to disentangle these skills because in this case, language difficulties have a sensory not cognitive basis. In this study, deaf (n = 108) and hearing (n = 125) children (age 8 years) were assessed on language and a wide range of nonverbal EF tasks. Deaf children performed significantly less well on EF tasks, even controlling for nonverbal intelligence and speed of processing. Language mediated EF skill, but the reverse pattern was not evident. Findings suggest that language is key to EF performance rather than vice versa.&quot;,&quot;issue&quot;:&quot;5&quot;,&quot;volume&quot;:&quot;88&quot;},&quot;isTemporary&quot;:false,&quot;suppress-author&quot;:true}]},{&quot;citationID&quot;:&quot;MENDELEY_CITATION_8d41ea9c-a7cb-4cbe-800e-56d5f422eaad&quot;,&quot;properties&quot;:{&quot;noteIndex&quot;:0},&quot;isEdited&quot;:false,&quot;manualOverride&quot;:{&quot;isManuallyOverridden&quot;:false,&quot;citeprocText&quot;:&quot;(2022)&quot;,&quot;manualOverrideText&quot;:&quot;&quot;},&quot;citationTag&quot;:&quot;MENDELEY_CITATION_v3_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&quot;,&quot;citationItems&quot;:[{&quot;label&quot;:&quot;page&quot;,&quot;id&quot;:&quot;d4e545d1-776c-31af-8893-f30bc7b118cc&quot;,&quot;itemData&quot;:{&quot;type&quot;:&quot;article-journal&quot;,&quot;id&quot;:&quot;d4e545d1-776c-31af-8893-f30bc7b118cc&quot;,&quot;title&quot;:&quot;Inhibitory control of emotional interference in deaf children: Evidence from event-related potentials and event-related spectral perturbation analysis&quot;,&quot;author&quot;:[{&quot;family&quot;:&quot;Chen&quot;,&quot;given&quot;:&quot;Qiong&quot;,&quot;parse-names&quot;:false,&quot;dropping-particle&quot;:&quot;&quot;,&quot;non-dropping-particle&quot;:&quot;&quot;},{&quot;family&quot;:&quot;Zhao&quot;,&quot;given&quot;:&quot;Junfeng&quot;,&quot;parse-names&quot;:false,&quot;dropping-particle&quot;:&quot;&quot;,&quot;non-dropping-particle&quot;:&quot;&quot;},{&quot;family&quot;:&quot;Gu&quot;,&quot;given&quot;:&quot;Huang&quot;,&quot;parse-names&quot;:false,&quot;dropping-particle&quot;:&quot;&quot;,&quot;non-dropping-particle&quot;:&quot;&quot;},{&quot;family&quot;:&quot;Li&quot;,&quot;given&quot;:&quot;Xiaoming&quot;,&quot;parse-names&quot;:false,&quot;dropping-particle&quot;:&quot;&quot;,&quot;non-dropping-particle&quot;:&quot;&quot;}],&quot;container-title&quot;:&quot;Frontiers in Psychiatry&quot;,&quot;container-title-short&quot;:&quot;Front Psychiatry&quot;,&quot;accessed&quot;:{&quot;date-parts&quot;:[[2023,3,2]]},&quot;DOI&quot;:&quot;10.3389/FPSYT.2022.897595/BIBTEX&quot;,&quot;ISSN&quot;:&quot;16640640&quot;,&quot;issued&quot;:{&quot;date-parts&quot;:[[2022,6,24]]},&quot;page&quot;:&quot;1268&quot;,&quot;abstract&quot;:&quot;Background: Impairment of interference control ability may reflect a more general deficit in executive functioning, and lead to an increase in internal-externalized problems such as impulsivity, which has been reported in deaf children. However, few researches have examined the neural mechanism of this impairment. Methods: This study applied the electroencephalogram (EEG) technique to investigate the interference control ability in 31 deaf children and 28 hearing controls with emotional face-word stroop task. Results: Results from behavioral task showed that deaf children exhibited lower accuracy compared to hearing controls. As for EEG analysis, reduced activation of ERP components in N1 and enhanced activation of ERP components in N450 have been found in deaf children. Besides, incongruent condition elicited larger N450 than congruent condition. Furthermore, for brain oscillation, alpha band (600–800 ms) revealed a reduced desynchronization in deaf children, while theta band (200–400 ms) revealed an enhanced synchronization in deaf children and incongruent condition, which were in line with ERP components. Conclusion: The present findings seem to indicate that the deficit during emotional interference control ability among deaf children might be due to the impaired attention allocation ability and emotional cognitive monitoring function during emotional conflict detection process. Consequently, reduced N1 and enhanced N450 might be due to early attention impairment causing more effort of deaf children later in emotional cognitive monitoring.&quot;,&quot;publisher&quot;:&quot;Frontiers Media S.A.&quot;,&quot;volume&quot;:&quot;13&quot;},&quot;isTemporary&quot;:false,&quot;suppress-author&quot;:true}]},{&quot;citationID&quot;:&quot;MENDELEY_CITATION_39c65eea-3c23-4a77-9a9d-a9d7e1d15aca&quot;,&quot;properties&quot;:{&quot;noteIndex&quot;:0},&quot;isEdited&quot;:false,&quot;manualOverride&quot;:{&quot;isManuallyOverridden&quot;:false,&quot;citeprocText&quot;:&quot;(2023)&quot;,&quot;manualOverrideText&quot;:&quot;&quot;},&quot;citationTag&quot;:&quot;MENDELEY_CITATION_v3_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&quot;,&quot;citationItems&quot;:[{&quot;label&quot;:&quot;page&quot;,&quot;id&quot;:&quot;ad2efb15-2ff6-3668-8042-bb81606d15e7&quot;,&quot;itemData&quot;:{&quot;type&quot;:&quot;article-journal&quot;,&quot;id&quot;:&quot;ad2efb15-2ff6-3668-8042-bb81606d15e7&quot;,&quot;title&quot;:&quot;Variables related to the executive function in deaf and hard-of-hearing preschoolers&quot;,&quot;author&quot;:[{&quot;family&quot;:&quot;Chu&quot;,&quot;given&quot;:&quot;Chia Ying&quot;,&quot;parse-names&quot;:false,&quot;dropping-particle&quot;:&quot;&quot;,&quot;non-dropping-particle&quot;:&quot;&quot;},{&quot;family&quot;:&quot;Chen&quot;,&quot;given&quot;:&quot;Chieh An&quot;,&quot;parse-names&quot;:false,&quot;dropping-particle&quot;:&quot;&quot;,&quot;non-dropping-particle&quot;:&quot;&quot;}],&quot;container-title&quot;:&quot;Journal of Developmental and Physical Disabilities&quot;,&quot;container-title-short&quot;:&quot;J Dev Phys Disabil&quot;,&quot;accessed&quot;:{&quot;date-parts&quot;:[[2023,3,2]]},&quot;DOI&quot;:&quot;10.1007/S10882-023-09892-X/TABLES/3&quot;,&quot;ISSN&quot;:&quot;15733580&quot;,&quot;URL&quot;:&quot;https://link-springer-com.are.uab.cat/article/10.1007/s10882-023-09892-x&quot;,&quot;issued&quot;:{&quot;date-parts&quot;:[[2023,2,8]]},&quot;page&quot;:&quot;1-17&quot;,&quot;abstract&quot;:&quot;The present study aims to examine the Executive Function (EF) skills of preschool-aged children who are deaf and hard of hearing (DHH), and explore the variables related to their EF skills. Thirty preschoolers who were DHH and an additional 35 preschoolers with typical hearing were recruited. All DHH use spoken language as their communication mode, and wore hearing devices. Results revealed that preschoolers who are DHH are delayed in some EF skills, particularly inhibitory control and cognitive flexibility. Interestingly, in working memory, they exhibit age-appropriate verbal working memory, whereas they do not have an advantage over their hearing peers in visual-spatial working memory. Correlational results showed that working memory is related to language skills, while inhibitory control is related to the age of auditory exposure and early intervention. Thus, the results highlight the importance of early auditory exposure and early intervention, as well as language, in EF development in preschoolers who are DHH.&quot;,&quot;publisher&quot;:&quot;Springer&quot;},&quot;isTemporary&quot;:false,&quot;suppress-author&quot;:true}]},{&quot;citationID&quot;:&quot;MENDELEY_CITATION_1069160d-f9f5-4574-a444-d7b46365607a&quot;,&quot;properties&quot;:{&quot;noteIndex&quot;:0},&quot;isEdited&quot;:false,&quot;manualOverride&quot;:{&quot;isManuallyOverridden&quot;:false,&quot;citeprocText&quot;:&quot;(2014)&quot;,&quot;manualOverrideText&quot;:&quot;&quot;},&quot;citationTag&quot;:&quot;MENDELEY_CITATION_v3_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&quot;,&quot;citationItems&quot;:[{&quot;label&quot;:&quot;page&quot;,&quot;id&quot;:&quot;eb3f9a95-5507-3525-bb9f-df89e1c17bc1&quot;,&quot;itemData&quot;:{&quot;type&quot;:&quot;article-journal&quot;,&quot;id&quot;:&quot;eb3f9a95-5507-3525-bb9f-df89e1c17bc1&quot;,&quot;title&quot;:&quot;Sustained attention, selective attention and cognitive control in deaf and hearing children&quot;,&quot;author&quot;:[{&quot;family&quot;:&quot;Dye&quot;,&quot;given&quot;:&quot;Matthew W.G.&quot;,&quot;parse-names&quot;:false,&quot;dropping-particle&quot;:&quot;&quot;,&quot;non-dropping-particle&quot;:&quot;&quot;},{&quot;family&quot;:&quot;Hauser&quot;,&quot;given&quot;:&quot;Peter C.&quot;,&quot;parse-names&quot;:false,&quot;dropping-particle&quot;:&quot;&quot;,&quot;non-dropping-particle&quot;:&quot;&quot;}],&quot;container-title&quot;:&quot;Hearing Research&quot;,&quot;container-title-short&quot;:&quot;Hear Res&quot;,&quot;accessed&quot;:{&quot;date-parts&quot;:[[2023,3,24]]},&quot;DOI&quot;:&quot;10.1016/J.HEARES.2013.12.001&quot;,&quot;ISSN&quot;:&quot;0378-5955&quot;,&quot;PMID&quot;:&quot;24355653&quot;,&quot;issued&quot;:{&quot;date-parts&quot;:[[2014,3,1]]},&quot;page&quot;:&quot;94-102&quot;,&quot;abstract&quot;:&quot;Deaf children have been characterized as being impulsive, distractible, and unable to sustain attention. However, past research has tested deaf children born to hearing parents who are likely to have experienced language delays. The purpose of this study was to determine whether an absence of auditory input modulates attentional problems in deaf children with no delayed exposure to language. Two versions of a continuous performance test were administered to 37 deaf children born to Deaf parents and 60 hearing children, all aged 6-13 years. A vigilance task was used to measure sustained attention over the course of several minutes, and a distractibility test provided a measure of the ability to ignore task irrelevant information - selective attention. Both tasks provided assessments of cognitive control through analysis of commission errors. The deaf and hearing children did not differ on measures of sustained attention. However, younger deaf children were more distracted by task-irrelevant information in their peripheral visual field, and deaf children produced a higher number of commission errors in the selective attention task. It is argued that this is not likely to be an effect of audition on cognitive processing, but may rather reflect difficulty in endogenous control of reallocated visual attention resources stemming from early profound deafness. © 2013 Elsevier B.V.&quot;,&quot;publisher&quot;:&quot;Elsevier&quot;,&quot;volume&quot;:&quot;309&quot;},&quot;isTemporary&quot;:false,&quot;suppress-author&quot;:true}]},{&quot;citationID&quot;:&quot;MENDELEY_CITATION_9b4fcfeb-cec3-4dfb-8ff2-482f5f862387&quot;,&quot;properties&quot;:{&quot;noteIndex&quot;:0},&quot;isEdited&quot;:false,&quot;manualOverride&quot;:{&quot;isManuallyOverridden&quot;:false,&quot;citeprocText&quot;:&quot;(2008)&quot;,&quot;manualOverrideText&quot;:&quot;&quot;},&quot;citationTag&quot;:&quot;MENDELEY_CITATION_v3_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&quot;,&quot;citationItems&quot;:[{&quot;label&quot;:&quot;page&quot;,&quot;id&quot;:&quot;8e116778-9e62-3f8f-966c-5a1c35d17a20&quot;,&quot;itemData&quot;:{&quot;type&quot;:&quot;article-journal&quot;,&quot;id&quot;:&quot;8e116778-9e62-3f8f-966c-5a1c35d17a20&quot;,&quot;title&quot;:&quot;Executive function and language in deaf children.&quot;,&quot;author&quot;:[{&quot;family&quot;:&quot;Figueras&quot;,&quot;given&quot;:&quot;Berta&quot;,&quot;parse-names&quot;:false,&quot;dropping-particle&quot;:&quot;&quot;,&quot;non-dropping-particle&quot;:&quot;&quot;},{&quot;family&quot;:&quot;Edwards&quot;,&quot;given&quot;:&quot;Lindsey&quot;,&quot;parse-names&quot;:false,&quot;dropping-particle&quot;:&quot;&quot;,&quot;non-dropping-particle&quot;:&quot;&quot;},{&quot;family&quot;:&quot;Langdon&quot;,&quot;given&quot;:&quot;Dawn&quot;,&quot;parse-names&quot;:false,&quot;dropping-particle&quot;:&quot;&quot;,&quot;non-dropping-particle&quot;:&quot;&quot;}],&quot;container-title&quot;:&quot;Journal of Deaf Studies and Deaf Education&quot;,&quot;container-title-short&quot;:&quot;J Deaf Stud Deaf Educ&quot;,&quot;accessed&quot;:{&quot;date-parts&quot;:[[2014,11,19]]},&quot;DOI&quot;:&quot;10.1093/deafed/enm067&quot;,&quot;ISSN&quot;:&quot;1465-7325&quot;,&quot;PMID&quot;:&quot;18252699&quot;,&quot;URL&quot;:&quot;http://jdsde.oxfordjournals.org/content/13/3/362.long&quot;,&quot;issued&quot;:{&quot;date-parts&quot;:[[2008,1,1]]},&quot;page&quot;:&quot;362-377&quot;,&quot;abstract&quot;:&quot;The relationship between language and executive function (EF) and their development in children have been the focus of recent debate and are of theoretical and clinical importance. Exploration of these functions in children with a peripheral hearing loss has the potential to be informative from both perspectives. This study compared the EF and language skills of 8- to 12-year-old children with cochlear implants (n = 22) and nonimplanted deaf children (n = 25) with those of age-matched hearing controls (n = 22). Implanted and nonimplanted deaf children performed below the level of hearing children on tests assessing oral receptive language, as well as on a number of EF tests, but no significant differences emerged between the implanted and nonimplanted deaf groups. Language ability was significantly positively associated with EF in both hearing and deaf children. Possible interpretations of these findings are suggested and the theoretical and clinical implications considered.&quot;,&quot;issue&quot;:&quot;3&quot;,&quot;volume&quot;:&quot;13&quot;},&quot;isTemporary&quot;:false,&quot;suppress-author&quot;:true}]},{&quot;citationID&quot;:&quot;MENDELEY_CITATION_b1829e80-0b46-4de6-9c0e-b2c3c2142d0e&quot;,&quot;properties&quot;:{&quot;noteIndex&quot;:0},&quot;isEdited&quot;:false,&quot;manualOverride&quot;:{&quot;isManuallyOverridden&quot;:false,&quot;citeprocText&quot;:&quot;(2022)&quot;,&quot;manualOverrideText&quot;:&quot;&quot;},&quot;citationTag&quot;:&quot;MENDELEY_CITATION_v3_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&quot;,&quot;citationItems&quot;:[{&quot;label&quot;:&quot;page&quot;,&quot;id&quot;:&quot;cab1affe-e0d5-3306-8abd-bfbb1510f9c6&quot;,&quot;itemData&quot;:{&quot;type&quot;:&quot;article-journal&quot;,&quot;id&quot;:&quot;cab1affe-e0d5-3306-8abd-bfbb1510f9c6&quot;,&quot;title&quot;:&quot;Specific EF-related tasks and reading in adolescents with typical hearing or a cochlear implant&quot;,&quot;author&quot;:[{&quot;family&quot;:&quot;Figueroa&quot;,&quot;given&quot;:&quot;Mario&quot;,&quot;parse-names&quot;:false,&quot;dropping-particle&quot;:&quot;&quot;,&quot;non-dropping-particle&quot;:&quot;&quot;},{&quot;family&quot;:&quot;Silvestre&quot;,&quot;given&quot;:&quot;Núria&quot;,&quot;parse-names&quot;:false,&quot;dropping-particle&quot;:&quot;&quot;,&quot;non-dropping-particle&quot;:&quot;&quot;},{&quot;family&quot;:&quot;Darbra&quot;,&quot;given&quot;:&quot;Sònia&quot;,&quot;parse-names&quot;:false,&quot;dropping-particle&quot;:&quot;&quot;,&quot;non-dropping-particle&quot;:&quot;&quot;}],&quot;container-title&quot;:&quot;Communication Disorders Quarterly&quot;,&quot;container-title-short&quot;:&quot;Commun Disord Q&quot;,&quot;accessed&quot;:{&quot;date-parts&quot;:[[2020,12,11]]},&quot;DOI&quot;:&quot;10.1177/1525740120976109&quot;,&quot;URL&quot;:&quot;http://journals.sagepub.com/doi/10.1177/1525740120976109&quot;,&quot;issued&quot;:{&quot;date-parts&quot;:[[2022,11,27]]},&quot;page&quot;:&quot;152-162&quot;,&quot;abstract&quot;:&quot;The acquisition of effective reading comprehension for adolescents with cochlear implant (CI) in inclusive settings is crucial for ensuring the benefit of current traditional reading curricula and instructional practices. Executive functions (EF) are recognized as important cognitive processes during reading by students with typical hearing (TH). This study compared the relationship between EF and reading comprehension in adolescents with TH and CI. Three tests sessions were performed on two groups of adolescents between 12 and 16 years old (36 with CI and 54 with TH). Reading comprehension was assessed by a standardized reading battery and EF by computerized tests. The results indicated that adolescents with CI perform EF tasks with a similar efficiency as the TH group, but the performance of CI group on expository texts was lower than in TH students. Reading comprehension of expository texts was related to inhibition and shifting in adolescents with CI.&quot;,&quot;publisher&quot;:&quot;SAGE Publications&quot;,&quot;issue&quot;:&quot;3&quot;,&quot;volume&quot;:&quot;43&quot;},&quot;isTemporary&quot;:false,&quot;suppress-author&quot;:true}]},{&quot;citationID&quot;:&quot;MENDELEY_CITATION_f6d11b4f-f1c9-4575-9f34-7fa84bcba759&quot;,&quot;properties&quot;:{&quot;noteIndex&quot;:0},&quot;isEdited&quot;:false,&quot;manualOverride&quot;:{&quot;isManuallyOverridden&quot;:false,&quot;citeprocText&quot;:&quot;(2022)&quot;,&quot;manualOverrideText&quot;:&quot;&quot;},&quot;citationTag&quot;:&quot;MENDELEY_CITATION_v3_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&quot;,&quot;citationItems&quot;:[{&quot;label&quot;:&quot;page&quot;,&quot;id&quot;:&quot;202579d0-1b93-3313-9cea-696c593bd485&quot;,&quot;itemData&quot;:{&quot;type&quot;:&quot;article-journal&quot;,&quot;id&quot;:&quot;202579d0-1b93-3313-9cea-696c593bd485&quot;,&quot;title&quot;:&quot;Language not auditory experience is related to parent-reported executive functioning in preschool-aged deaf and hard-of-hearing children&quot;,&quot;author&quot;:[{&quot;family&quot;:&quot;Goodwin&quot;,&quot;given&quot;:&quot;Corina&quot;,&quot;parse-names&quot;:false,&quot;dropping-particle&quot;:&quot;&quot;,&quot;non-dropping-particle&quot;:&quot;&quot;},{&quot;family&quot;:&quot;Carrigan&quot;,&quot;given&quot;:&quot;Emily&quot;,&quot;parse-names&quot;:false,&quot;dropping-particle&quot;:&quot;&quot;,&quot;non-dropping-particle&quot;:&quot;&quot;},{&quot;family&quot;:&quot;Walker&quot;,&quot;given&quot;:&quot;Kristin&quot;,&quot;parse-names&quot;:false,&quot;dropping-particle&quot;:&quot;&quot;,&quot;non-dropping-particle&quot;:&quot;&quot;},{&quot;family&quot;:&quot;Coppola&quot;,&quot;given&quot;:&quot;Marie&quot;,&quot;parse-names&quot;:false,&quot;dropping-particle&quot;:&quot;&quot;,&quot;non-dropping-particle&quot;:&quot;&quot;}],&quot;container-title&quot;:&quot;Child Development&quot;,&quot;container-title-short&quot;:&quot;Child Dev&quot;,&quot;accessed&quot;:{&quot;date-parts&quot;:[[2022,7,13]]},&quot;DOI&quot;:&quot;10.1111/cdev.13677&quot;,&quot;ISSN&quot;:&quot;14678624&quot;,&quot;PMID&quot;:&quot;34633656&quot;,&quot;issued&quot;:{&quot;date-parts&quot;:[[2022,1,1]]},&quot;page&quot;:&quot;209-224&quot;,&quot;abstract&quot;:&quot;Much research has found disrupted executive functioning (EF) in deaf and hard-of-hearing (DHH) children; while some theories emphasize the role of auditory deprivation, others posit delayed language experience as the primary cause. This study investigated the role of language and auditory experience in parent-reported EF for 123 preschool-aged children (Mage = 60.1 months, 53.7% female, 84.6% White). Comparisons between DHH and typically hearing children exposed to language from birth (spoken or signed) showed no significant differences in EF despite drastic differences in auditory input. Linear models demonstrated that earlier language exposure predicted better EF (β =.061–.341), while earlier auditory exposure did not. Few participants exhibited clinically significant executive dysfunction. Results support theories positing that language, not auditory experience, scaffolds EF development.&quot;,&quot;publisher&quot;:&quot;John Wiley and Sons Inc&quot;,&quot;issue&quot;:&quot;1&quot;,&quot;volume&quot;:&quot;93&quot;},&quot;isTemporary&quot;:false,&quot;suppress-author&quot;:true}]},{&quot;citationID&quot;:&quot;MENDELEY_CITATION_623c12d3-4721-4511-9d46-a3149ae969d1&quot;,&quot;properties&quot;:{&quot;noteIndex&quot;:0},&quot;isEdited&quot;:false,&quot;manualOverride&quot;:{&quot;isManuallyOverridden&quot;:false,&quot;citeprocText&quot;:&quot;(2017)&quot;,&quot;manualOverrideText&quot;:&quot;&quot;},&quot;citationTag&quot;:&quot;MENDELEY_CITATION_v3_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&quot;,&quot;citationItems&quot;:[{&quot;label&quot;:&quot;page&quot;,&quot;id&quot;:&quot;2d248b15-1d36-3c75-9abc-780574343dc1&quot;,&quot;itemData&quot;:{&quot;type&quot;:&quot;article-journal&quot;,&quot;id&quot;:&quot;2d248b15-1d36-3c75-9abc-780574343dc1&quot;,&quot;title&quot;:&quot;Auditory deprivation does not impair executive function, but language deprivation might: Evidence from a parent-report measure in deaf native signing children.&quot;,&quot;author&quot;:[{&quot;family&quot;:&quot;Hall&quot;,&quot;given&quot;:&quot;Matthew L&quot;,&quot;parse-names&quot;:false,&quot;dropping-particle&quot;:&quot;&quot;,&quot;non-dropping-particle&quot;:&quot;&quot;},{&quot;family&quot;:&quot;Eigsti&quot;,&quot;given&quot;:&quot;Inge-Marie&quot;,&quot;parse-names&quot;:false,&quot;dropping-particle&quot;:&quot;&quot;,&quot;non-dropping-particle&quot;:&quot;&quot;},{&quot;family&quot;:&quot;Bortfeld&quot;,&quot;given&quot;:&quot;Heather&quot;,&quot;parse-names&quot;:false,&quot;dropping-particle&quot;:&quot;&quot;,&quot;non-dropping-particle&quot;:&quot;&quot;},{&quot;family&quot;:&quot;Lillo-Martin&quot;,&quot;given&quot;:&quot;Diane&quot;,&quot;parse-names&quot;:false,&quot;dropping-particle&quot;:&quot;&quot;,&quot;non-dropping-particle&quot;:&quot;&quot;}],&quot;container-title&quot;:&quot;Journal of Deaf Studies and Deaf Education&quot;,&quot;container-title-short&quot;:&quot;J Deaf Stud Deaf Educ&quot;,&quot;accessed&quot;:{&quot;date-parts&quot;:[[2019,6,16]]},&quot;DOI&quot;:&quot;10.1093/deafed/enw054&quot;,&quot;ISSN&quot;:&quot;1465-7325&quot;,&quot;PMID&quot;:&quot;27624307&quot;,&quot;URL&quot;:&quot;http://www.ncbi.nlm.nih.gov/pubmed/27624307&quot;,&quot;issued&quot;:{&quot;date-parts&quot;:[[2017,1]]},&quot;page&quot;:&quot;9-21&quot;,&quot;abstract&quot;:&quot;Deaf children are often described as having difficulty with executive function (EF), often manifesting in behavioral problems. Some researchers view these problems as a consequence of auditory deprivation; however, the behavioral problems observed in previous studies may not be due to deafness but to some other factor, such as lack of early language exposure. Here, we distinguish these accounts by using the BRIEF EF parent report questionnaire to test for behavioral problems in a group of Deaf children from Deaf families, who have a history of auditory but not language deprivation. For these children, the auditory deprivation hypothesis predicts behavioral impairments; the language deprivation hypothesis predicts no group differences in behavioral control. Results indicated that scores among the Deaf native signers (n = 42) were age-appropriate and similar to scores among the typically developing hearing sample (n = 45). These findings are most consistent with the language deprivation hypothesis, and provide a foundation for continued research on outcomes of children with early exposure to sign language.&quot;,&quot;publisher&quot;:&quot;Oxford University Press&quot;,&quot;issue&quot;:&quot;1&quot;,&quot;volume&quot;:&quot;22&quot;},&quot;isTemporary&quot;:false,&quot;suppress-author&quot;:true}]},{&quot;citationID&quot;:&quot;MENDELEY_CITATION_32ea6379-5c43-4a94-8f79-b574f79ba9cf&quot;,&quot;properties&quot;:{&quot;noteIndex&quot;:0},&quot;isEdited&quot;:false,&quot;manualOverride&quot;:{&quot;isManuallyOverridden&quot;:false,&quot;citeprocText&quot;:&quot;(2018)&quot;,&quot;manualOverrideText&quot;:&quot;&quot;},&quot;citationTag&quot;:&quot;MENDELEY_CITATION_v3_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&quot;,&quot;citationItems&quot;:[{&quot;label&quot;:&quot;page&quot;,&quot;id&quot;:&quot;867df377-26a9-386c-9c4c-88ba40afcb4d&quot;,&quot;itemData&quot;:{&quot;type&quot;:&quot;article-journal&quot;,&quot;id&quot;:&quot;867df377-26a9-386c-9c4c-88ba40afcb4d&quot;,&quot;title&quot;:&quot;Executive function in deaf children: Auditory access and language access&quot;,&quot;author&quot;:[{&quot;family&quot;:&quot;Hall&quot;,&quot;given&quot;:&quot;Matthew L.&quot;,&quot;parse-names&quot;:false,&quot;dropping-particle&quot;:&quot;&quot;,&quot;non-dropping-particle&quot;:&quot;&quot;},{&quot;family&quot;:&quot;Eigsti&quot;,&quot;given&quot;:&quot;Inge-Marie&quot;,&quot;parse-names&quot;:false,&quot;dropping-particle&quot;:&quot;&quot;,&quot;non-dropping-particle&quot;:&quot;&quot;},{&quot;family&quot;:&quot;Bortfeld&quot;,&quot;given&quot;:&quot;Heather&quot;,&quot;parse-names&quot;:false,&quot;dropping-particle&quot;:&quot;&quot;,&quot;non-dropping-particle&quot;:&quot;&quot;},{&quot;family&quot;:&quot;Lillo-Martin&quot;,&quot;given&quot;:&quot;Diane&quot;,&quot;parse-names&quot;:false,&quot;dropping-particle&quot;:&quot;&quot;,&quot;non-dropping-particle&quot;:&quot;&quot;}],&quot;container-title&quot;:&quot;Journal of Speech, Language, and Hearing Research&quot;,&quot;accessed&quot;:{&quot;date-parts&quot;:[[2019,6,16]]},&quot;DOI&quot;:&quot;10.1044/2018_JSLHR-L-17-0281&quot;,&quot;ISSN&quot;:&quot;1092-4388&quot;,&quot;PMID&quot;:&quot;30073268&quot;,&quot;URL&quot;:&quot;http://www.ncbi.nlm.nih.gov/pubmed/30073268&quot;,&quot;issued&quot;:{&quot;date-parts&quot;:[[2018,8,8]]},&quot;page&quot;:&quot;1970-1988&quot;,&quot;abstract&quot;:&quot;Purpose Deaf children are frequently reported to be at risk for difficulties in executive function (EF); however, the literature is divided over whether these difficulties are the result of deafness itself or of delays/deficits in language that often co-occur with deafness. The purpose of this study is to discriminate these hypotheses by assessing EF in populations where the 2 accounts make contrasting predictions. Method We use a between-groups design involving 116 children, ages 5-12 years, across 3 groups: (a) participants with normal hearing (n = 45), (b) deaf native signers who had access to American Sign Language from birth (n = 45), and (c) oral cochlear implant users who did not have full access to language prior to cochlear implantation (n = 26). Measures include both parent report and performance-based assessments of EF. Results Parent report results suggest that early access to language has a stronger impact on EF than early access to sound. Performance-based results trended in a similar direction, but no between-group differences were significant. Conclusions These results indicate that healthy EF skills do not require audition and therefore that difficulties in this domain do not result primarily from a lack of auditory experience. Instead, results are consistent with the hypothesis that language proficiency, whether in sign or speech, is crucial for the development of healthy EF. Further research is needed to test whether sign language proficiency also confers benefits to deaf children from hearing families.&quot;,&quot;issue&quot;:&quot;8&quot;,&quot;volume&quot;:&quot;61&quot;,&quot;container-title-short&quot;:&quot;&quot;},&quot;isTemporary&quot;:false,&quot;suppress-author&quot;:true}]},{&quot;citationID&quot;:&quot;MENDELEY_CITATION_0a060dc4-af45-4179-93d6-93e19d3b87e2&quot;,&quot;properties&quot;:{&quot;noteIndex&quot;:0},&quot;isEdited&quot;:false,&quot;manualOverride&quot;:{&quot;isManuallyOverridden&quot;:false,&quot;citeprocText&quot;:&quot;(2020)&quot;,&quot;manualOverrideText&quot;:&quot;&quot;},&quot;citationTag&quot;:&quot;MENDELEY_CITATION_v3_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&quot;,&quot;citationItems&quot;:[{&quot;label&quot;:&quot;page&quot;,&quot;id&quot;:&quot;f950cd93-6082-306c-876b-6c86af5ba6d1&quot;,&quot;itemData&quot;:{&quot;type&quot;:&quot;article-journal&quot;,&quot;id&quot;:&quot;f950cd93-6082-306c-876b-6c86af5ba6d1&quot;,&quot;title&quot;:&quot;Family environment in children with hearing aids and cochlear Implants: Associations with spoken language, psychosocial functioning, and cognitive development&quot;,&quot;author&quot;:[{&quot;family&quot;:&quot;Holt&quot;,&quot;given&quot;:&quot;Rachael Frush&quot;,&quot;parse-names&quot;:false,&quot;dropping-particle&quot;:&quot;&quot;,&quot;non-dropping-particle&quot;:&quot;&quot;},{&quot;family&quot;:&quot;Beer&quot;,&quot;given&quot;:&quot;Jessica&quot;,&quot;parse-names&quot;:false,&quot;dropping-particle&quot;:&quot;&quot;,&quot;non-dropping-particle&quot;:&quot;&quot;},{&quot;family&quot;:&quot;Kronenberger&quot;,&quot;given&quot;:&quot;William G.&quot;,&quot;parse-names&quot;:false,&quot;dropping-particle&quot;:&quot;&quot;,&quot;non-dropping-particle&quot;:&quot;&quot;},{&quot;family&quot;:&quot;Pisoni&quot;,&quot;given&quot;:&quot;David B.&quot;,&quot;parse-names&quot;:false,&quot;dropping-particle&quot;:&quot;&quot;,&quot;non-dropping-particle&quot;:&quot;&quot;},{&quot;family&quot;:&quot;Lalonde&quot;,&quot;given&quot;:&quot;Kaylah&quot;,&quot;parse-names&quot;:false,&quot;dropping-particle&quot;:&quot;&quot;,&quot;non-dropping-particle&quot;:&quot;&quot;},{&quot;family&quot;:&quot;Mulinaro&quot;,&quot;given&quot;:&quot;Lindsay&quot;,&quot;parse-names&quot;:false,&quot;dropping-particle&quot;:&quot;&quot;,&quot;non-dropping-particle&quot;:&quot;&quot;}],&quot;container-title&quot;:&quot;Ear and Hearing&quot;,&quot;container-title-short&quot;:&quot;Ear Hear&quot;,&quot;accessed&quot;:{&quot;date-parts&quot;:[[2023,3,2]]},&quot;DOI&quot;:&quot;10.1097/AUD.0000000000000811&quot;,&quot;ISSN&quot;:&quot;15384667&quot;,&quot;PMID&quot;:&quot;31688320&quot;,&quot;URL&quot;:&quot;/pmc/articles/PMC7190421/&quot;,&quot;issued&quot;:{&quot;date-parts&quot;:[[2020]]},&quot;page&quot;:&quot;762-774&quot;,&quot;abstract&quot;:&quot;Objectives: To examine differences in family environment and associations between family environment and key speech, language, and cognitive outcomes in samples of children with normal hearing and deaf and hard-of-hearing (DHH) children who use hearing aids and cochlear implants. Design: Thirty families of children with normal hearing (n = 10), hearing aids (n = 10), or cochlear implants (n = 10) completed questionnaires evaluating executive function, social skills, and problem behaviors. Children's language and receptive vocabulary were evaluated using standardized measures in the children's homes. In addition, families were administered a standardized in-home questionnaire and observational assessment regarding the home environment. Results: Family environment overall was similar across hearing level and sensory aid, although some differences were found on parental responsivity and physical environment. The level of supportiveness and enrichment within family relationships accounted for much of the relations between family environment and the psychosocial and neurocognitive development of DHH children. In contrast, the availability of objects and experiences to stimulate learning in the home was related to the development of spoken language. Conclusions: Whereas broad characteristics of the family environments of DHH children may not differ from those of hearing children, variability in family functioning is related to DHH children's at-risk speech, language, and cognitive outcomes. Results support the importance of further research to clarify and explain these relations, which might suggest novel methods and targets of family-based interventions to improve developmental outcomes.&quot;,&quot;publisher&quot;:&quot;NIH Public Access&quot;,&quot;issue&quot;:&quot;4&quot;,&quot;volume&quot;:&quot;41&quot;},&quot;isTemporary&quot;:false,&quot;suppress-author&quot;:true}]},{&quot;citationID&quot;:&quot;MENDELEY_CITATION_421d8682-3eb2-4ee2-bbeb-4817fe1e3399&quot;,&quot;properties&quot;:{&quot;noteIndex&quot;:0},&quot;isEdited&quot;:false,&quot;manualOverride&quot;:{&quot;isManuallyOverridden&quot;:false,&quot;citeprocText&quot;:&quot;(2020)&quot;,&quot;manualOverrideText&quot;:&quot;&quot;},&quot;citationTag&quot;:&quot;MENDELEY_CITATION_v3_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&quot;,&quot;citationItems&quot;:[{&quot;label&quot;:&quot;page&quot;,&quot;id&quot;:&quot;e3b7932e-56db-3a92-91ba-5ec16e9a2115&quot;,&quot;itemData&quot;:{&quot;type&quot;:&quot;article-journal&quot;,&quot;id&quot;:&quot;e3b7932e-56db-3a92-91ba-5ec16e9a2115&quot;,&quot;title&quot;:&quot;Expressive vocabulary predicts nonverbal executive function: A 2-year longitudinal study of deaf and hearing children&quot;,&quot;author&quot;:[{&quot;family&quot;:&quot;Jones&quot;,&quot;given&quot;:&quot;Anna&quot;,&quot;parse-names&quot;:false,&quot;dropping-particle&quot;:&quot;&quot;,&quot;non-dropping-particle&quot;:&quot;&quot;},{&quot;family&quot;:&quot;Atkinson&quot;,&quot;given&quot;:&quot;Joanna&quot;,&quot;parse-names&quot;:false,&quot;dropping-particle&quot;:&quot;&quot;,&quot;non-dropping-particle&quot;:&quot;&quot;},{&quot;family&quot;:&quot;Marshall&quot;,&quot;given&quot;:&quot;Chloe&quot;,&quot;parse-names&quot;:false,&quot;dropping-particle&quot;:&quot;&quot;,&quot;non-dropping-particle&quot;:&quot;&quot;},{&quot;family&quot;:&quot;Botting&quot;,&quot;given&quot;:&quot;Nicola&quot;,&quot;parse-names&quot;:false,&quot;dropping-particle&quot;:&quot;&quot;,&quot;non-dropping-particle&quot;:&quot;&quot;},{&quot;family&quot;:&quot;St Clair&quot;,&quot;given&quot;:&quot;Michelle C.&quot;,&quot;parse-names&quot;:false,&quot;dropping-particle&quot;:&quot;&quot;,&quot;non-dropping-particle&quot;:&quot;&quot;},{&quot;family&quot;:&quot;Morgan&quot;,&quot;given&quot;:&quot;Gary&quot;,&quot;parse-names&quot;:false,&quot;dropping-particle&quot;:&quot;&quot;,&quot;non-dropping-particle&quot;:&quot;&quot;}],&quot;container-title&quot;:&quot;Child Development&quot;,&quot;container-title-short&quot;:&quot;Child Dev&quot;,&quot;accessed&quot;:{&quot;date-parts&quot;:[[2022,7,11]]},&quot;DOI&quot;:&quot;10.1111/cdev.13226&quot;,&quot;ISSN&quot;:&quot;14678624&quot;,&quot;PMID&quot;:&quot;30740665&quot;,&quot;issued&quot;:{&quot;date-parts&quot;:[[2020,3,1]]},&quot;page&quot;:&quot;400-414&quot;,&quot;abstract&quot;:&quot;Numerous studies suggest an association between language and executive function (EF), but evidence of a developmental relationship remains inconclusive. Data were collected from 75 deaf/hard-of-hearing (DHH) children and 82 hearing age-matched controls. Children were 6–11 years old at first time of testing and completed a battery of nonverbal EF tasks and a test of expressive vocabulary. These tasks were completed again 2 years later. Both groups improved their scores on all tasks over this period. DHH children performed significantly less well than hearing peers on some EF tasks and the vocabulary test at both time points. Cross-lagged panel models showed that vocabulary at Time 1 predicted change in EF scores for both DHH and hearing children but not the reverse.&quot;,&quot;publisher&quot;:&quot;Blackwell Publishing Inc.&quot;,&quot;issue&quot;:&quot;2&quot;,&quot;volume&quot;:&quot;91&quot;},&quot;isTemporary&quot;:false,&quot;suppress-author&quot;:true}]},{&quot;citationID&quot;:&quot;MENDELEY_CITATION_84883c6c-12ea-407c-a059-f7be5c1d1c3e&quot;,&quot;properties&quot;:{&quot;noteIndex&quot;:0},&quot;isEdited&quot;:false,&quot;manualOverride&quot;:{&quot;isManuallyOverridden&quot;:false,&quot;citeprocText&quot;:&quot;(2014)&quot;,&quot;manualOverrideText&quot;:&quot;&quot;},&quot;citationTag&quot;:&quot;MENDELEY_CITATION_v3_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&quot;,&quot;citationItems&quot;:[{&quot;label&quot;:&quot;page&quot;,&quot;id&quot;:&quot;ade4eadc-d2b3-3344-9f0f-590160aa9e87&quot;,&quot;itemData&quot;:{&quot;type&quot;:&quot;article-journal&quot;,&quot;id&quot;:&quot;ade4eadc-d2b3-3344-9f0f-590160aa9e87&quot;,&quot;title&quot;:&quot;Executive functioning and speech-language skills following long-term use of cochlear implants&quot;,&quot;author&quot;:[{&quot;family&quot;:&quot;Kronenberger&quot;,&quot;given&quot;:&quot;W. G.&quot;,&quot;parse-names&quot;:false,&quot;dropping-particle&quot;:&quot;&quot;,&quot;non-dropping-particle&quot;:&quot;&quot;},{&quot;family&quot;:&quot;Colson&quot;,&quot;given&quot;:&quot;B. G.&quot;,&quot;parse-names&quot;:false,&quot;dropping-particle&quot;:&quot;&quot;,&quot;non-dropping-particle&quot;:&quot;&quot;},{&quot;family&quot;:&quot;Henning&quot;,&quot;given&quot;:&quot;S. C.&quot;,&quot;parse-names&quot;:false,&quot;dropping-particle&quot;:&quot;&quot;,&quot;non-dropping-particle&quot;:&quot;&quot;},{&quot;family&quot;:&quot;Pisoni&quot;,&quot;given&quot;:&quot;D. B.&quot;,&quot;parse-names&quot;:false,&quot;dropping-particle&quot;:&quot;&quot;,&quot;non-dropping-particle&quot;:&quot;&quot;}],&quot;container-title&quot;:&quot;Journal of Deaf Studies and Deaf Education&quot;,&quot;container-title-short&quot;:&quot;J Deaf Stud Deaf Educ&quot;,&quot;accessed&quot;:{&quot;date-parts&quot;:[[2017,4,12]]},&quot;DOI&quot;:&quot;10.1093/deafed/enu011&quot;,&quot;ISSN&quot;:&quot;1081-4159&quot;,&quot;PMID&quot;:&quot;24903605&quot;,&quot;URL&quot;:&quot;http://www.ncbi.nlm.nih.gov/pubmed/24903605&quot;,&quot;issued&quot;:{&quot;date-parts&quot;:[[2014,10,1]]},&quot;page&quot;:&quot;456-470&quot;,&quot;abstract&quot;:&quot;Neurocognitive processes such as executive functioning (EF) may influence the development of speech-language skills in deaf children after cochlear implantation in ways that differ from normal-hearing, typically developing children. Conversely, spoken language abilities and experiences may also exert reciprocal effects on the development of EF. The purpose of this study was to identify EF domains that are related to speech-language skills in cochlear implant (CI) users, compared to normal-hearing peers. Sixty-four prelingually deaf, early-implanted, long-term users of CIs and 74 normal-hearing peers equivalent in age and nonverbal intelligence completed measures of speech-language skills and three domains of EF: working memory, fluency-speed, and inhibition-concentration. Verbal working memory and fluency-speed were more strongly associated with speech-language outcomes in the CI users than in the normal-hearing peers. Spatial working memory and inhibition-concentration correlated positively with language skills in normal-hearing peers but not in CI users. The core domains of EF that are associated with spoken language development are different in long-term CI users compared to normal-hearing peers, suggesting important dissociations in neurocognitive development.&quot;,&quot;issue&quot;:&quot;4&quot;,&quot;volume&quot;:&quot;19&quot;},&quot;isTemporary&quot;:false,&quot;suppress-author&quot;:true}]},{&quot;citationID&quot;:&quot;MENDELEY_CITATION_effc0111-8ac5-43ff-9214-6d060c171b8f&quot;,&quot;properties&quot;:{&quot;noteIndex&quot;:0},&quot;isEdited&quot;:false,&quot;manualOverride&quot;:{&quot;isManuallyOverridden&quot;:false,&quot;citeprocText&quot;:&quot;(2020)&quot;,&quot;manualOverrideText&quot;:&quot;&quot;},&quot;citationTag&quot;:&quot;MENDELEY_CITATION_v3_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&quot;,&quot;citationItems&quot;:[{&quot;label&quot;:&quot;page&quot;,&quot;id&quot;:&quot;6b1d0544-db02-32b4-a974-4c299d9488d0&quot;,&quot;itemData&quot;:{&quot;type&quot;:&quot;article-journal&quot;,&quot;id&quot;:&quot;6b1d0544-db02-32b4-a974-4c299d9488d0&quot;,&quot;title&quot;:&quot;Longitudinal development of executive functioning and spoken language skills in preschool-aged children with cochlear implants&quot;,&quot;author&quot;:[{&quot;family&quot;:&quot;Kronenberger&quot;,&quot;given&quot;:&quot;William G.&quot;,&quot;parse-names&quot;:false,&quot;dropping-particle&quot;:&quot;&quot;,&quot;non-dropping-particle&quot;:&quot;&quot;},{&quot;family&quot;:&quot;Xu&quot;,&quot;given&quot;:&quot;Huiping&quot;,&quot;parse-names&quot;:false,&quot;dropping-particle&quot;:&quot;&quot;,&quot;non-dropping-particle&quot;:&quot;&quot;},{&quot;family&quot;:&quot;Pisoni&quot;,&quot;given&quot;:&quot;David B.&quot;,&quot;parse-names&quot;:false,&quot;dropping-particle&quot;:&quot;&quot;,&quot;non-dropping-particle&quot;:&quot;&quot;}],&quot;container-title&quot;:&quot;Journal of Speech, Language, and Hearing Research&quot;,&quot;accessed&quot;:{&quot;date-parts&quot;:[[2023,3,2]]},&quot;DOI&quot;:&quot;10.1044/2019_JSLHR-19-00247&quot;,&quot;ISSN&quot;:&quot;10924388&quot;,&quot;PMID&quot;:&quot;32204645&quot;,&quot;URL&quot;:&quot;/pmc/articles/PMC7242982/&quot;,&quot;issued&quot;:{&quot;date-parts&quot;:[[2020,4,1]]},&quot;page&quot;:&quot;1128&quot;,&quot;abstract&quot;:&quot;Purpose: Auditory deprivation has downstream effects on the development of language and executive functioning (EF) in prelingually deaf children with cochlear implants (CIs), but little is known about the very early development of EF during preschool ages in children with CIs. This study investigated the longitudinal development of EF and spoken language skills in samples of children with normal hearing (NH; N = 40) or CIs (N = 41) during preschool ages. Method: Participants were enrolled in the study between ages 3 and 6 years and evaluated annually up to the age of 7 years. Mixed-effects models were used to evaluate and predict growth of spoken language and EF skills over time. Results: Children with CIs scored lower than NH peers on language measures but improved significantly over time. On performance-based neurocognitive measures of controlled attention, inhibition, and working memory, children with CIs scored more poorly than the sample of NH peers but comparable to norms, whereas on a parent report behavior checklist, children with CIs scored more poorly than both NH peers and norms on inhibition and working memory. Children with CIs had poorer EF than the sample of NH peers in most domains even after accounting for language effects, and language predicted only the verbal working memory domain of EF. In contrast, EF skills consistently predicted language skills at subsequent visits. Conclusions: Findings demonstrate that, despite significant improvement over time, some domains of EF (particularly parent-reported EF) and language skills in children with CIs lag behind those of children with NH during preschool ages. Language delays do not fully explain differences in EF development between children with CIs and NH peers during preschool ages, but EF skills predict subsequent language development in children with CIs.&quot;,&quot;publisher&quot;:&quot;American Speech-Language-Hearing Association&quot;,&quot;issue&quot;:&quot;4&quot;,&quot;volume&quot;:&quot;63&quot;,&quot;container-title-short&quot;:&quot;&quot;},&quot;isTemporary&quot;:false,&quot;suppress-author&quot;:true}]},{&quot;citationID&quot;:&quot;MENDELEY_CITATION_12d206ff-b69f-42fd-825b-59020cf815f2&quot;,&quot;properties&quot;:{&quot;noteIndex&quot;:0},&quot;isEdited&quot;:false,&quot;manualOverride&quot;:{&quot;isManuallyOverridden&quot;:false,&quot;citeprocText&quot;:&quot;(2022)&quot;,&quot;manualOverrideText&quot;:&quot;&quot;},&quot;citationTag&quot;:&quot;MENDELEY_CITATION_v3_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&quot;,&quot;citationItems&quot;:[{&quot;label&quot;:&quot;page&quot;,&quot;id&quot;:&quot;3da3d0f8-aaa3-347d-9436-b741caec2e2c&quot;,&quot;itemData&quot;:{&quot;type&quot;:&quot;article-journal&quot;,&quot;id&quot;:&quot;3da3d0f8-aaa3-347d-9436-b741caec2e2c&quot;,&quot;title&quot;:&quot;Variation in auditory experience affects language and executive function skills in children who are hard of hearing.&quot;,&quot;author&quot;:[{&quot;family&quot;:&quot;McCreery&quot;,&quot;given&quot;:&quot;Ryan W.&quot;,&quot;parse-names&quot;:false,&quot;dropping-particle&quot;:&quot;&quot;,&quot;non-dropping-particle&quot;:&quot;&quot;},{&quot;family&quot;:&quot;Walker&quot;,&quot;given&quot;:&quot;Elizabeth A.&quot;,&quot;parse-names&quot;:false,&quot;dropping-particle&quot;:&quot;&quot;,&quot;non-dropping-particle&quot;:&quot;&quot;}],&quot;container-title&quot;:&quot;Ear and Hearing&quot;,&quot;container-title-short&quot;:&quot;Ear Hear&quot;,&quot;accessed&quot;:{&quot;date-parts&quot;:[[2023,3,2]]},&quot;DOI&quot;:&quot;10.1097/AUD.0000000000001098&quot;,&quot;ISSN&quot;:&quot;15384667&quot;,&quot;PMID&quot;:&quot;34288630&quot;,&quot;URL&quot;:&quot;/pmc/articles/PMC8738778/&quot;,&quot;issued&quot;:{&quot;date-parts&quot;:[[2022,3,7]]},&quot;page&quot;:&quot;347-360&quot;,&quot;abstract&quot;:&quot;Objective: Children who are hard of hearing (CHH) experience delays in spoken language and executive function, but the mechanisms for these deficits remain unresolved. Differences in auditory experience and language skills have been examined as contributing factors to deficits in executive function, primarily with children who are deaf and children with cochlear implants. The theoretical model of cumulative auditory experience quantifies auditory dosage as how much speech is audible and how often children wear their hearing aids. CHH with higher auditory dosage have better language outcomes than peers with less auditory dosage. However, the effects of auditory experience on executive function have not been studied in CHH. The goal of this study was to examine the influences of auditory experience and language skills on the development of executive function in CHH. Design: We collected measures of aided speech audibility, hearing aid use, executive function, and receptive vocabulary in 177 CHH and 86 children with typical hearing who were 5- to 10 years old and matched for socioeconomic status and nonverbal intelligence. Auditory dosage was calculated by combining each child's average hours of hearing aid use with their audibility for speech to create a variable that quantifies individual differences in auditory access. Results: CHH had lower receptive vocabulary and deficits in executive function related to working memory and selective attention compared to peers with typical hearing. CHH with greater auditory dosage had higher receptive vocabulary than CHH with lower auditory dosage. Better receptive vocabulary was associated with better scores on executive function measures related to working memory and attention. Auditory dosage was also directly associated with measures of verbal working memory. Conclusions: CHH have deficits in language and some, but not all, areas of executive function related to working memory and attention. Auditory dosage was associated with language abilities and verbal working memory. Language was associated with individual differences in executive function skills related to attention and working memory. These results provide support for systems theories regarding the development of executive function in CHH. Interventions that improve auditory access and language may be effective for improving executive function related to working memory and attention in CHH.&quot;,&quot;publisher&quot;:&quot;NIH Public Access&quot;,&quot;issue&quot;:&quot;2&quot;,&quot;volume&quot;:&quot;43&quot;},&quot;isTemporary&quot;:false,&quot;suppress-author&quot;:true}]},{&quot;citationID&quot;:&quot;MENDELEY_CITATION_71911456-4c15-4a58-9782-0be99f41a4fe&quot;,&quot;properties&quot;:{&quot;noteIndex&quot;:0},&quot;isEdited&quot;:false,&quot;manualOverride&quot;:{&quot;isManuallyOverridden&quot;:false,&quot;citeprocText&quot;:&quot;(2022)&quot;,&quot;manualOverrideText&quot;:&quot;&quot;},&quot;citationTag&quot;:&quot;MENDELEY_CITATION_v3_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&quot;,&quot;citationItems&quot;:[{&quot;label&quot;:&quot;page&quot;,&quot;id&quot;:&quot;43efb930-f41a-32c5-95f8-78acceebeffd&quot;,&quot;itemData&quot;:{&quot;type&quot;:&quot;article-journal&quot;,&quot;id&quot;:&quot;43efb930-f41a-32c5-95f8-78acceebeffd&quot;,&quot;title&quot;:&quot;Executive functions in deaf and hearing children: The mediating role of language skills in inhibitory control&quot;,&quot;author&quot;:[{&quot;family&quot;:&quot;Merchán&quot;,&quot;given&quot;:&quot;Ana&quot;,&quot;parse-names&quot;:false,&quot;dropping-particle&quot;:&quot;&quot;,&quot;non-dropping-particle&quot;:&quot;&quot;},{&quot;family&quot;:&quot;Fernández García&quot;,&quot;given&quot;:&quot;Laura&quot;,&quot;parse-names&quot;:false,&quot;dropping-particle&quot;:&quot;&quot;,&quot;non-dropping-particle&quot;:&quot;&quot;},{&quot;family&quot;:&quot;Gioiosa Maurno&quot;,&quot;given&quot;:&quot;Nahuel&quot;,&quot;parse-names&quot;:false,&quot;dropping-particle&quot;:&quot;&quot;,&quot;non-dropping-particle&quot;:&quot;&quot;},{&quot;family&quot;:&quot;Ruiz Castañeda&quot;,&quot;given&quot;:&quot;Pamela&quot;,&quot;parse-names&quot;:false,&quot;dropping-particle&quot;:&quot;&quot;,&quot;non-dropping-particle&quot;:&quot;&quot;},{&quot;family&quot;:&quot;Daza González&quot;,&quot;given&quot;:&quot;María Teresa&quot;,&quot;parse-names&quot;:false,&quot;dropping-particle&quot;:&quot;&quot;,&quot;non-dropping-particle&quot;:&quot;&quot;}],&quot;container-title&quot;:&quot;Journal of Experimental Child Psychology&quot;,&quot;container-title-short&quot;:&quot;J Exp Child Psychol&quot;,&quot;accessed&quot;:{&quot;date-parts&quot;:[[2023,3,2]]},&quot;DOI&quot;:&quot;10.1016/J.JECP.2022.105374&quot;,&quot;ISSN&quot;:&quot;0022-0965&quot;,&quot;PMID&quot;:&quot;35124332&quot;,&quot;issued&quot;:{&quot;date-parts&quot;:[[2022,6,1]]},&quot;page&quot;:&quot;105374&quot;,&quot;abstract&quot;:&quot;This study aimed to analyze one of the critical components of inhibitory control—the ability to suppress interference—in deaf and hearing children and to investigate the mediating role of language skills in this central component of executive functions. To this end, a cross-sectional study was carried out with 40 deaf children with and without cochlear implants (CIs) and 21 hearing children age 7–10 years. The ability to suppress interference was assessed with the children's version of the Attentional Network Test (child–ANT), and language skills were assessed with a computerized version of the Carolina Picture Vocabulary Test (CPVT), a receptive vocabulary test. As a measure of control of nonverbal cognitive abilities, we used the Test of Nonverbal Intelligence (TONI-2). The results showed that deaf children had lower nonverbal IQ than hearing children. In addition, deaf children, compared with hearing children and regardless of whether they used CIs, showed a lower range of receptive vocabulary and a poorer ability to suppress the interference of distractors in the child–ANT. Linear regression mediation analyses revealed that this more significant interference effect was mediated by receptive vocabulary level and not by hearing deprivation. These results are consistent with the hypothesis that language is one of the critical factors in the development of executive functions.&quot;,&quot;publisher&quot;:&quot;Academic Press&quot;,&quot;volume&quot;:&quot;218&quot;},&quot;isTemporary&quot;:false,&quot;suppress-author&quot;:true}]},{&quot;citationID&quot;:&quot;MENDELEY_CITATION_80c3e60a-6bac-4b1e-92e9-fcba91da9fe8&quot;,&quot;properties&quot;:{&quot;noteIndex&quot;:0},&quot;isEdited&quot;:false,&quot;manualOverride&quot;:{&quot;isManuallyOverridden&quot;:false,&quot;citeprocText&quot;:&quot;(2011)&quot;,&quot;manualOverrideText&quot;:&quot;&quot;},&quot;citationTag&quot;:&quot;MENDELEY_CITATION_v3_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&quot;,&quot;citationItems&quot;:[{&quot;label&quot;:&quot;page&quot;,&quot;id&quot;:&quot;c3abb23c-73e1-3bba-b09a-13f2245896e2&quot;,&quot;itemData&quot;:{&quot;type&quot;:&quot;article-journal&quot;,&quot;id&quot;:&quot;c3abb23c-73e1-3bba-b09a-13f2245896e2&quot;,&quot;title&quot;:&quot;Executive functioning and the impact of a hearing loss: Performance-based measures and the Behavior Rating Inventory of Executive Function (BRIEF)&quot;,&quot;author&quot;:[{&quot;family&quot;:&quot;Oberg&quot;,&quot;given&quot;:&quot;Elizabeth&quot;,&quot;parse-names&quot;:false,&quot;dropping-particle&quot;:&quot;&quot;,&quot;non-dropping-particle&quot;:&quot;&quot;},{&quot;family&quot;:&quot;Lukomski&quot;,&quot;given&quot;:&quot;Jennifer&quot;,&quot;parse-names&quot;:false,&quot;dropping-particle&quot;:&quot;&quot;,&quot;non-dropping-particle&quot;:&quot;&quot;}],&quot;container-title&quot;:&quot;Child Neuropsychology&quot;,&quot;accessed&quot;:{&quot;date-parts&quot;:[[2022,7,13]]},&quot;DOI&quot;:&quot;10.1080/09297049.2011.555760&quot;,&quot;ISSN&quot;:&quot;09297049&quot;,&quot;PMID&quot;:&quot;21480012&quot;,&quot;issued&quot;:{&quot;date-parts&quot;:[[2011]]},&quot;page&quot;:&quot;521-545&quot;,&quot;abstract&quot;:&quot;The impact of deafness on a child's rated executive functioning behaviors and performance capabilities on neurological, cognitive, and achievement domains were examined in a sample of 22 deaf students (ages 5 to 18). The parent and teacher ratings on the Behavior Rating Inventory of Executive Function (BRIEF) showed significant positive correlations (p &lt; .01) on six of the eight clinical scales. There were significant correlations between the BRIEF reports and the students' scores on the Wisconsin Card Sorting Test, the (Children's) Color Trails Test, and the Woodcock-Johnson: Writing Fluency subtest. The Wisconsin Card Sorting Test: Total Errors scale and the Writing Fluency subtest accounted for 70% variance of the parent BRIEF Global Executive Composite and 65% of the variance for the teacher report on this same composite scale. Students with genetic deafness were rated with significantly less challenges with executive functioning (p &lt; .05) on BRIEF scales and performed significantly better on select student measures than students with other causes of deafness. © 2011 Psychology Press.&quot;,&quot;publisher&quot;:&quot;Child Neuropsychol&quot;,&quot;issue&quot;:&quot;6&quot;,&quot;volume&quot;:&quot;17&quot;,&quot;container-title-short&quot;:&quot;&quot;},&quot;isTemporary&quot;:false,&quot;suppress-author&quot;:true}]},{&quot;citationID&quot;:&quot;MENDELEY_CITATION_e07f15f2-a16d-4efb-8e73-653326e417dc&quot;,&quot;properties&quot;:{&quot;noteIndex&quot;:0},&quot;isEdited&quot;:false,&quot;manualOverride&quot;:{&quot;isManuallyOverridden&quot;:false,&quot;citeprocText&quot;:&quot;(2008)&quot;,&quot;manualOverrideText&quot;:&quot;&quot;},&quot;citationTag&quot;:&quot;MENDELEY_CITATION_v3_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&quot;,&quot;citationItems&quot;:[{&quot;label&quot;:&quot;page&quot;,&quot;id&quot;:&quot;39d1a631-161a-3e37-a94e-d03b383e5c2e&quot;,&quot;itemData&quot;:{&quot;type&quot;:&quot;article-journal&quot;,&quot;id&quot;:&quot;39d1a631-161a-3e37-a94e-d03b383e5c2e&quot;,&quot;title&quot;:&quot;Language ability and verbal and nonverbal executive functioning in deaf students communicating in spoken English&quot;,&quot;author&quot;:[{&quot;family&quot;:&quot;Remine&quot;,&quot;given&quot;:&quot;M. D.&quot;,&quot;parse-names&quot;:false,&quot;dropping-particle&quot;:&quot;&quot;,&quot;non-dropping-particle&quot;:&quot;&quot;},{&quot;family&quot;:&quot;Care&quot;,&quot;given&quot;:&quot;E.&quot;,&quot;parse-names&quot;:false,&quot;dropping-particle&quot;:&quot;&quot;,&quot;non-dropping-particle&quot;:&quot;&quot;},{&quot;family&quot;:&quot;Brown&quot;,&quot;given&quot;:&quot;P. M.&quot;,&quot;parse-names&quot;:false,&quot;dropping-particle&quot;:&quot;&quot;,&quot;non-dropping-particle&quot;:&quot;&quot;}],&quot;container-title&quot;:&quot;Journal of Deaf Studies and Deaf Education&quot;,&quot;container-title-short&quot;:&quot;J Deaf Stud Deaf Educ&quot;,&quot;accessed&quot;:{&quot;date-parts&quot;:[[2022,7,15]]},&quot;DOI&quot;:&quot;10.1093/deafed/enn010&quot;,&quot;ISSN&quot;:&quot;1081-4159&quot;,&quot;URL&quot;:&quot;https://academic.oup.com/jdsde/article-lookup/doi/10.1093/deafed/enn010&quot;,&quot;issued&quot;:{&quot;date-parts&quot;:[[2008,10,1]]},&quot;page&quot;:&quot;531-545&quot;,&quot;abstract&quot;:&quot;The internal use of language during problem solving is considered to play a key role in executive functioning. This role provides a means for self-reflection and self-questioning during the formation of rules and plans and a capacity to control and monitor behavior during problem-solving activity. Given that increasingly sophisticated language is required for effective executive functioning as an individual matures, it is likely that students with poor language abilities will have difficulties performing complex problem-solving tasks. The aim of this study was to investigate the relationship between language ability and verbal and nonverbal executive functioning in a group of deaf students who communicate using spoken English, as measured by their performance on two standardized tests of executive function: the Delis-Kaplan Executive Function System (D-KEFS) 20 Questions Test and the D-KEFS Tower Test. Expressive language ability accounted for more than 40% of variability in performance on the D-KEFS 20 Questions Test. There was no significant relationship between language ability and performance on the D-KEFS Tower Test. There was no relationship between language ability and familiarity with the specific problem-solving strategies of both D-KEFS Tests. Implications of the findings are discussed. © The Author 2008. Published by Oxford University Press. All rights reserved.&quot;,&quot;publisher&quot;:&quot;Oxford Academic&quot;,&quot;issue&quot;:&quot;4&quot;,&quot;volume&quot;:&quot;13&quot;},&quot;isTemporary&quot;:false,&quot;suppress-author&quot;:true}]},{&quot;citationID&quot;:&quot;MENDELEY_CITATION_47472548-9961-4354-bfdd-def59e2acafe&quot;,&quot;properties&quot;:{&quot;noteIndex&quot;:0},&quot;isEdited&quot;:false,&quot;manualOverride&quot;:{&quot;isManuallyOverridden&quot;:false,&quot;citeprocText&quot;:&quot;(2018)&quot;,&quot;manualOverrideText&quot;:&quot;&quot;},&quot;citationTag&quot;:&quot;MENDELEY_CITATION_v3_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&quot;,&quot;citationItems&quot;:[{&quot;label&quot;:&quot;page&quot;,&quot;id&quot;:&quot;e336204d-f4c2-379e-a9f7-193797776841&quot;,&quot;itemData&quot;:{&quot;type&quot;:&quot;article-journal&quot;,&quot;id&quot;:&quot;e336204d-f4c2-379e-a9f7-193797776841&quot;,&quot;title&quot;:&quot;Decision-making in adolescents with profound hearing loss&quot;,&quot;author&quot;:[{&quot;family&quot;:&quot;Xuan&quot;,&quot;given&quot;:&quot;Bin&quot;,&quot;parse-names&quot;:false,&quot;dropping-particle&quot;:&quot;&quot;,&quot;non-dropping-particle&quot;:&quot;&quot;},{&quot;family&quot;:&quot;Li&quot;,&quot;given&quot;:&quot;Peng&quot;,&quot;parse-names&quot;:false,&quot;dropping-particle&quot;:&quot;&quot;,&quot;non-dropping-particle&quot;:&quot;&quot;},{&quot;family&quot;:&quot;Zhang&quot;,&quot;given&quot;:&quot;Aiqing&quot;,&quot;parse-names&quot;:false,&quot;dropping-particle&quot;:&quot;&quot;,&quot;non-dropping-particle&quot;:&quot;&quot;},{&quot;family&quot;:&quot;Yang&quot;,&quot;given&quot;:&quot;Liping&quot;,&quot;parse-names&quot;:false,&quot;dropping-particle&quot;:&quot;&quot;,&quot;non-dropping-particle&quot;:&quot;&quot;}],&quot;container-title&quot;:&quot;The Journal of Deaf Studies and Deaf Education&quot;,&quot;accessed&quot;:{&quot;date-parts&quot;:[[2023,4,8]]},&quot;DOI&quot;:&quot;10.1093/DEAFED/ENY001&quot;,&quot;ISSN&quot;:&quot;1081-4159&quot;,&quot;PMID&quot;:&quot;29635343&quot;,&quot;URL&quot;:&quot;https://academic.oup.com/jdsde/article/23/3/219/4960039&quot;,&quot;issued&quot;:{&quot;date-parts&quot;:[[2018,7,1]]},&quot;page&quot;:&quot;219-227&quot;,&quot;abstract&quot;:&quot;People with profound hearing loss show differences in language-related cognitive functions that may affect decision-making processes, but few studies have examined their decision-making behavior. The current study used the Iowa Gambling Task and the Game of Dice Task to explore the decision-making characteristics of adolescents with profound hearing loss. In the Iowa Gambling Task, deaf adolescents were more inclined to choose from the deck of infrequent losses with large immediate gains and larger future losses. In the Game of Dice Task, the deaf adolescents showed a preference for high-risk choices with high gains and high losses. These results suggest that deaf adolescents show a stronger preference for choices with immediate high gains and underestimate the potential risks, which may be related to differences in executive function or utilization of feedback.&quot;,&quot;publisher&quot;:&quot;Oxford Academic&quot;,&quot;issue&quot;:&quot;3&quot;,&quot;volume&quot;:&quot;23&quot;,&quot;container-title-short&quot;:&quot;&quot;},&quot;isTemporary&quot;:false,&quot;suppress-author&quot;:tr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821-F124-4CBC-9C0E-AE7D0A6E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4275</TotalTime>
  <Pages>16</Pages>
  <Words>3320</Words>
  <Characters>18265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Figueroa González</dc:creator>
  <cp:keywords/>
  <dc:description/>
  <cp:lastModifiedBy>Mario Figueroa González</cp:lastModifiedBy>
  <cp:revision>159</cp:revision>
  <dcterms:created xsi:type="dcterms:W3CDTF">2023-02-26T18:19:00Z</dcterms:created>
  <dcterms:modified xsi:type="dcterms:W3CDTF">2024-03-16T01:48:00Z</dcterms:modified>
</cp:coreProperties>
</file>