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D96E" w14:textId="30EBA580" w:rsidR="00FC5593" w:rsidRPr="00FB282A" w:rsidRDefault="00F064FD" w:rsidP="00DF39F3">
      <w:pPr>
        <w:rPr>
          <w:rFonts w:eastAsiaTheme="majorEastAsia" w:cs="Times New Roman"/>
          <w:b/>
          <w:bCs/>
          <w:sz w:val="32"/>
          <w:szCs w:val="32"/>
        </w:rPr>
      </w:pPr>
      <w:r w:rsidRPr="00FB282A">
        <w:rPr>
          <w:rFonts w:eastAsiaTheme="majorEastAsia" w:cs="Times New Roman"/>
          <w:b/>
          <w:bCs/>
          <w:sz w:val="32"/>
          <w:szCs w:val="32"/>
        </w:rPr>
        <w:t xml:space="preserve">What </w:t>
      </w:r>
      <w:r w:rsidR="00130E16" w:rsidRPr="00FB282A">
        <w:rPr>
          <w:rFonts w:eastAsiaTheme="majorEastAsia" w:cs="Times New Roman"/>
          <w:b/>
          <w:bCs/>
          <w:sz w:val="32"/>
          <w:szCs w:val="32"/>
        </w:rPr>
        <w:t>R</w:t>
      </w:r>
      <w:r w:rsidRPr="00FB282A">
        <w:rPr>
          <w:rFonts w:eastAsiaTheme="majorEastAsia" w:cs="Times New Roman"/>
          <w:b/>
          <w:bCs/>
          <w:sz w:val="32"/>
          <w:szCs w:val="32"/>
        </w:rPr>
        <w:t xml:space="preserve">emains </w:t>
      </w:r>
      <w:r w:rsidR="00130E16" w:rsidRPr="00FB282A">
        <w:rPr>
          <w:rFonts w:eastAsiaTheme="majorEastAsia" w:cs="Times New Roman"/>
          <w:b/>
          <w:bCs/>
          <w:sz w:val="32"/>
          <w:szCs w:val="32"/>
        </w:rPr>
        <w:t>N</w:t>
      </w:r>
      <w:r w:rsidRPr="00FB282A">
        <w:rPr>
          <w:rFonts w:eastAsiaTheme="majorEastAsia" w:cs="Times New Roman"/>
          <w:b/>
          <w:bCs/>
          <w:sz w:val="32"/>
          <w:szCs w:val="32"/>
        </w:rPr>
        <w:t xml:space="preserve">ow 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T</w:t>
      </w:r>
      <w:r w:rsidRPr="00FB282A">
        <w:rPr>
          <w:rFonts w:eastAsiaTheme="majorEastAsia" w:cs="Times New Roman"/>
          <w:b/>
          <w:bCs/>
          <w:sz w:val="32"/>
          <w:szCs w:val="32"/>
        </w:rPr>
        <w:t xml:space="preserve">hat </w:t>
      </w:r>
      <w:r w:rsidR="00C13FE0" w:rsidRPr="00FB282A">
        <w:rPr>
          <w:rFonts w:eastAsiaTheme="majorEastAsia" w:cs="Times New Roman"/>
          <w:b/>
          <w:bCs/>
          <w:sz w:val="32"/>
          <w:szCs w:val="32"/>
        </w:rPr>
        <w:t>the</w:t>
      </w:r>
      <w:r w:rsidRPr="00FB282A">
        <w:rPr>
          <w:rFonts w:eastAsiaTheme="majorEastAsia" w:cs="Times New Roman"/>
          <w:b/>
          <w:bCs/>
          <w:sz w:val="32"/>
          <w:szCs w:val="32"/>
        </w:rPr>
        <w:t xml:space="preserve"> 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F</w:t>
      </w:r>
      <w:r w:rsidRPr="00FB282A">
        <w:rPr>
          <w:rFonts w:eastAsiaTheme="majorEastAsia" w:cs="Times New Roman"/>
          <w:b/>
          <w:bCs/>
          <w:sz w:val="32"/>
          <w:szCs w:val="32"/>
        </w:rPr>
        <w:t xml:space="preserve">ear 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H</w:t>
      </w:r>
      <w:r w:rsidRPr="00FB282A">
        <w:rPr>
          <w:rFonts w:eastAsiaTheme="majorEastAsia" w:cs="Times New Roman"/>
          <w:b/>
          <w:bCs/>
          <w:sz w:val="32"/>
          <w:szCs w:val="32"/>
        </w:rPr>
        <w:t xml:space="preserve">as 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P</w:t>
      </w:r>
      <w:r w:rsidRPr="00FB282A">
        <w:rPr>
          <w:rFonts w:eastAsiaTheme="majorEastAsia" w:cs="Times New Roman"/>
          <w:b/>
          <w:bCs/>
          <w:sz w:val="32"/>
          <w:szCs w:val="32"/>
        </w:rPr>
        <w:t xml:space="preserve">assed? </w:t>
      </w:r>
      <w:r w:rsidR="00E54881" w:rsidRPr="00FB282A">
        <w:rPr>
          <w:rFonts w:eastAsiaTheme="majorEastAsia" w:cs="Times New Roman"/>
          <w:b/>
          <w:bCs/>
          <w:sz w:val="32"/>
          <w:szCs w:val="32"/>
        </w:rPr>
        <w:t>Developmental Trajectory</w:t>
      </w:r>
      <w:r w:rsidR="0016149A" w:rsidRPr="00FB282A">
        <w:rPr>
          <w:rFonts w:eastAsiaTheme="majorEastAsia" w:cs="Times New Roman"/>
          <w:b/>
          <w:bCs/>
          <w:sz w:val="32"/>
          <w:szCs w:val="32"/>
        </w:rPr>
        <w:t xml:space="preserve"> 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A</w:t>
      </w:r>
      <w:r w:rsidR="00FC5593" w:rsidRPr="00FB282A">
        <w:rPr>
          <w:rFonts w:eastAsiaTheme="majorEastAsia" w:cs="Times New Roman"/>
          <w:b/>
          <w:bCs/>
          <w:sz w:val="32"/>
          <w:szCs w:val="32"/>
        </w:rPr>
        <w:t>nalysis of COVID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-</w:t>
      </w:r>
      <w:r w:rsidR="00FC5593" w:rsidRPr="00FB282A">
        <w:rPr>
          <w:rFonts w:eastAsiaTheme="majorEastAsia" w:cs="Times New Roman"/>
          <w:b/>
          <w:bCs/>
          <w:sz w:val="32"/>
          <w:szCs w:val="32"/>
        </w:rPr>
        <w:t xml:space="preserve">19 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P</w:t>
      </w:r>
      <w:r w:rsidR="00FC5593" w:rsidRPr="00FB282A">
        <w:rPr>
          <w:rFonts w:eastAsiaTheme="majorEastAsia" w:cs="Times New Roman"/>
          <w:b/>
          <w:bCs/>
          <w:sz w:val="32"/>
          <w:szCs w:val="32"/>
        </w:rPr>
        <w:t xml:space="preserve">andemic </w:t>
      </w:r>
      <w:r w:rsidR="0075688C" w:rsidRPr="00FB282A">
        <w:rPr>
          <w:rFonts w:eastAsiaTheme="majorEastAsia" w:cs="Times New Roman"/>
          <w:b/>
          <w:bCs/>
          <w:sz w:val="32"/>
          <w:szCs w:val="32"/>
        </w:rPr>
        <w:t>for</w:t>
      </w:r>
      <w:r w:rsidR="00FC5593" w:rsidRPr="00FB282A">
        <w:rPr>
          <w:rFonts w:eastAsiaTheme="majorEastAsia" w:cs="Times New Roman"/>
          <w:b/>
          <w:bCs/>
          <w:sz w:val="32"/>
          <w:szCs w:val="32"/>
        </w:rPr>
        <w:t xml:space="preserve"> 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C</w:t>
      </w:r>
      <w:r w:rsidR="0075688C" w:rsidRPr="00FB282A">
        <w:rPr>
          <w:rFonts w:eastAsiaTheme="majorEastAsia" w:cs="Times New Roman"/>
          <w:b/>
          <w:bCs/>
          <w:sz w:val="32"/>
          <w:szCs w:val="32"/>
        </w:rPr>
        <w:t>o-occurrence</w:t>
      </w:r>
      <w:r w:rsidR="00B67790" w:rsidRPr="00FB282A">
        <w:rPr>
          <w:rFonts w:eastAsiaTheme="majorEastAsia" w:cs="Times New Roman"/>
          <w:b/>
          <w:bCs/>
          <w:sz w:val="32"/>
          <w:szCs w:val="32"/>
        </w:rPr>
        <w:t>s</w:t>
      </w:r>
      <w:r w:rsidR="0075688C" w:rsidRPr="00FB282A">
        <w:rPr>
          <w:rFonts w:eastAsiaTheme="majorEastAsia" w:cs="Times New Roman"/>
          <w:b/>
          <w:bCs/>
          <w:sz w:val="32"/>
          <w:szCs w:val="32"/>
        </w:rPr>
        <w:t xml:space="preserve"> </w:t>
      </w:r>
      <w:r w:rsidR="0016149A" w:rsidRPr="00FB282A">
        <w:rPr>
          <w:rFonts w:eastAsiaTheme="majorEastAsia" w:cs="Times New Roman"/>
          <w:b/>
          <w:bCs/>
          <w:sz w:val="32"/>
          <w:szCs w:val="32"/>
        </w:rPr>
        <w:t xml:space="preserve">of </w:t>
      </w:r>
      <w:r w:rsidR="00FC5593" w:rsidRPr="00FB282A">
        <w:rPr>
          <w:rFonts w:eastAsiaTheme="majorEastAsia" w:cs="Times New Roman"/>
          <w:b/>
          <w:bCs/>
          <w:sz w:val="32"/>
          <w:szCs w:val="32"/>
        </w:rPr>
        <w:t>Twit</w:t>
      </w:r>
      <w:r w:rsidR="001915C8" w:rsidRPr="00FB282A">
        <w:rPr>
          <w:rFonts w:eastAsiaTheme="majorEastAsia" w:cs="Times New Roman"/>
          <w:b/>
          <w:bCs/>
          <w:sz w:val="32"/>
          <w:szCs w:val="32"/>
        </w:rPr>
        <w:t xml:space="preserve">ter, Google Trends, and 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P</w:t>
      </w:r>
      <w:r w:rsidR="001915C8" w:rsidRPr="00FB282A">
        <w:rPr>
          <w:rFonts w:eastAsiaTheme="majorEastAsia" w:cs="Times New Roman"/>
          <w:b/>
          <w:bCs/>
          <w:sz w:val="32"/>
          <w:szCs w:val="32"/>
        </w:rPr>
        <w:t xml:space="preserve">ublic 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H</w:t>
      </w:r>
      <w:r w:rsidR="00FC5593" w:rsidRPr="00FB282A">
        <w:rPr>
          <w:rFonts w:eastAsiaTheme="majorEastAsia" w:cs="Times New Roman"/>
          <w:b/>
          <w:bCs/>
          <w:sz w:val="32"/>
          <w:szCs w:val="32"/>
        </w:rPr>
        <w:t xml:space="preserve">ealth </w:t>
      </w:r>
      <w:r w:rsidR="00E47851" w:rsidRPr="00FB282A">
        <w:rPr>
          <w:rFonts w:eastAsiaTheme="majorEastAsia" w:cs="Times New Roman"/>
          <w:b/>
          <w:bCs/>
          <w:sz w:val="32"/>
          <w:szCs w:val="32"/>
        </w:rPr>
        <w:t>D</w:t>
      </w:r>
      <w:r w:rsidR="00FC5593" w:rsidRPr="00FB282A">
        <w:rPr>
          <w:rFonts w:eastAsiaTheme="majorEastAsia" w:cs="Times New Roman"/>
          <w:b/>
          <w:bCs/>
          <w:sz w:val="32"/>
          <w:szCs w:val="32"/>
        </w:rPr>
        <w:t>ata</w:t>
      </w:r>
    </w:p>
    <w:p w14:paraId="4118E802" w14:textId="77777777" w:rsidR="00497150" w:rsidRPr="001112DA" w:rsidRDefault="00497150" w:rsidP="00DF39F3">
      <w:pPr>
        <w:rPr>
          <w:rFonts w:cs="Times New Roman"/>
          <w:szCs w:val="24"/>
        </w:rPr>
      </w:pPr>
    </w:p>
    <w:p w14:paraId="39BF80FC" w14:textId="2A01DEAE" w:rsidR="004E594D" w:rsidRPr="001112DA" w:rsidRDefault="004E594D" w:rsidP="004E594D">
      <w:pPr>
        <w:rPr>
          <w:rFonts w:cs="Times New Roman"/>
          <w:szCs w:val="24"/>
        </w:rPr>
      </w:pPr>
      <w:r w:rsidRPr="001112DA">
        <w:rPr>
          <w:rFonts w:cs="Times New Roman"/>
          <w:szCs w:val="24"/>
        </w:rPr>
        <w:t xml:space="preserve">Benjamin </w:t>
      </w:r>
      <w:r w:rsidR="008567BC">
        <w:rPr>
          <w:rFonts w:cs="Times New Roman"/>
          <w:szCs w:val="24"/>
        </w:rPr>
        <w:t xml:space="preserve">Havis </w:t>
      </w:r>
      <w:r w:rsidRPr="001112DA">
        <w:rPr>
          <w:rFonts w:cs="Times New Roman"/>
          <w:szCs w:val="24"/>
        </w:rPr>
        <w:t>Rathke</w:t>
      </w:r>
      <w:r w:rsidRPr="001112DA">
        <w:rPr>
          <w:rFonts w:cs="Times New Roman"/>
          <w:szCs w:val="24"/>
          <w:vertAlign w:val="superscript"/>
        </w:rPr>
        <w:t>1</w:t>
      </w:r>
      <w:r w:rsidRPr="001112DA">
        <w:rPr>
          <w:rFonts w:cs="Times New Roman"/>
          <w:szCs w:val="24"/>
        </w:rPr>
        <w:t>, Han Yu</w:t>
      </w:r>
      <w:r w:rsidR="00130E16">
        <w:rPr>
          <w:rFonts w:cs="Times New Roman"/>
          <w:szCs w:val="24"/>
        </w:rPr>
        <w:t>*</w:t>
      </w:r>
      <w:r w:rsidRPr="001112DA">
        <w:rPr>
          <w:rFonts w:cs="Times New Roman"/>
          <w:szCs w:val="24"/>
          <w:vertAlign w:val="superscript"/>
        </w:rPr>
        <w:t>1</w:t>
      </w:r>
      <w:r w:rsidRPr="001112DA">
        <w:rPr>
          <w:rFonts w:cs="Times New Roman"/>
          <w:szCs w:val="24"/>
        </w:rPr>
        <w:t>, Hong Huang</w:t>
      </w:r>
      <w:r w:rsidRPr="001112DA">
        <w:rPr>
          <w:rFonts w:cs="Times New Roman"/>
          <w:szCs w:val="24"/>
          <w:vertAlign w:val="superscript"/>
        </w:rPr>
        <w:t>2</w:t>
      </w:r>
    </w:p>
    <w:p w14:paraId="02C4257B" w14:textId="47D2C9AC" w:rsidR="004E594D" w:rsidRPr="001112DA" w:rsidRDefault="004E594D" w:rsidP="004E594D">
      <w:pPr>
        <w:rPr>
          <w:rFonts w:cs="Times New Roman"/>
          <w:szCs w:val="24"/>
        </w:rPr>
      </w:pPr>
      <w:r w:rsidRPr="001112DA">
        <w:rPr>
          <w:rFonts w:cs="Times New Roman"/>
          <w:szCs w:val="24"/>
          <w:vertAlign w:val="superscript"/>
        </w:rPr>
        <w:t>1</w:t>
      </w:r>
      <w:r w:rsidRPr="001112DA">
        <w:rPr>
          <w:rFonts w:cs="Times New Roman"/>
          <w:szCs w:val="24"/>
        </w:rPr>
        <w:t xml:space="preserve">Department of Applied Statistics and Research Methods, University of Northern Colorado, Greeley, CO 80639, USA, </w:t>
      </w:r>
      <w:hyperlink r:id="rId8" w:history="1">
        <w:r w:rsidR="000D4BBB" w:rsidRPr="00AB7F50">
          <w:rPr>
            <w:rStyle w:val="Hyperlink"/>
            <w:rFonts w:cs="Times New Roman"/>
            <w:szCs w:val="24"/>
            <w:shd w:val="clear" w:color="auto" w:fill="FFFFFF"/>
          </w:rPr>
          <w:t>rath1045@bears.unco.edu</w:t>
        </w:r>
      </w:hyperlink>
    </w:p>
    <w:p w14:paraId="39DEA2AC" w14:textId="74397A1D" w:rsidR="004E594D" w:rsidRPr="001112DA" w:rsidRDefault="00580613" w:rsidP="004E594D">
      <w:pPr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*</w:t>
      </w:r>
      <w:r w:rsidR="004E594D" w:rsidRPr="001112DA">
        <w:rPr>
          <w:rFonts w:cs="Times New Roman"/>
          <w:szCs w:val="24"/>
          <w:vertAlign w:val="superscript"/>
        </w:rPr>
        <w:t>1</w:t>
      </w:r>
      <w:r w:rsidR="004E594D" w:rsidRPr="001112DA">
        <w:rPr>
          <w:rFonts w:cs="Times New Roman"/>
          <w:szCs w:val="24"/>
        </w:rPr>
        <w:t xml:space="preserve">Department of Applied Statistics and Research Methods, University of Northern Colorado, Greeley, CO 80639, USA, </w:t>
      </w:r>
      <w:hyperlink r:id="rId9" w:history="1">
        <w:r w:rsidR="004E594D" w:rsidRPr="001112DA">
          <w:rPr>
            <w:rStyle w:val="Hyperlink"/>
            <w:rFonts w:cs="Times New Roman"/>
            <w:color w:val="auto"/>
            <w:szCs w:val="24"/>
            <w:shd w:val="clear" w:color="auto" w:fill="FFFFFF"/>
          </w:rPr>
          <w:t>han.yu@unco.edu</w:t>
        </w:r>
      </w:hyperlink>
      <w:r w:rsidR="004E594D" w:rsidRPr="001112DA">
        <w:rPr>
          <w:szCs w:val="24"/>
        </w:rPr>
        <w:t xml:space="preserve"> </w:t>
      </w:r>
    </w:p>
    <w:p w14:paraId="2D1362CD" w14:textId="15E7FC43" w:rsidR="004E594D" w:rsidRDefault="004E594D" w:rsidP="004E594D">
      <w:pPr>
        <w:rPr>
          <w:rFonts w:cs="Times New Roman"/>
          <w:szCs w:val="24"/>
        </w:rPr>
      </w:pPr>
      <w:r w:rsidRPr="001112DA">
        <w:rPr>
          <w:rFonts w:cs="Times New Roman"/>
          <w:szCs w:val="24"/>
          <w:vertAlign w:val="superscript"/>
        </w:rPr>
        <w:t>2</w:t>
      </w:r>
      <w:r w:rsidRPr="001112DA">
        <w:rPr>
          <w:rFonts w:cs="Times New Roman"/>
          <w:szCs w:val="24"/>
        </w:rPr>
        <w:t>School of Information, University of South Florida, Tampa, FL, 33620, USA,</w:t>
      </w:r>
      <w:r w:rsidR="00130E16">
        <w:rPr>
          <w:rFonts w:cs="Times New Roman"/>
          <w:szCs w:val="24"/>
        </w:rPr>
        <w:t xml:space="preserve"> </w:t>
      </w:r>
      <w:hyperlink r:id="rId10" w:history="1">
        <w:r w:rsidR="00130E16" w:rsidRPr="00AE25AD">
          <w:rPr>
            <w:rStyle w:val="Hyperlink"/>
            <w:rFonts w:cs="Times New Roman"/>
            <w:szCs w:val="24"/>
          </w:rPr>
          <w:t>honghuang@usf.edu</w:t>
        </w:r>
      </w:hyperlink>
      <w:r w:rsidRPr="001112DA">
        <w:rPr>
          <w:rFonts w:cs="Times New Roman"/>
          <w:szCs w:val="24"/>
        </w:rPr>
        <w:t xml:space="preserve"> </w:t>
      </w:r>
    </w:p>
    <w:p w14:paraId="75FF1E23" w14:textId="55142E0A" w:rsidR="00CC4770" w:rsidRDefault="00580613" w:rsidP="004E594D">
      <w:pPr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3232FA">
        <w:rPr>
          <w:rFonts w:cs="Times New Roman"/>
          <w:szCs w:val="24"/>
        </w:rPr>
        <w:t>Corresponding</w:t>
      </w:r>
      <w:r>
        <w:rPr>
          <w:rFonts w:cs="Times New Roman"/>
          <w:szCs w:val="24"/>
        </w:rPr>
        <w:t xml:space="preserve"> author</w:t>
      </w:r>
    </w:p>
    <w:p w14:paraId="081D7B84" w14:textId="77777777" w:rsidR="00FB282A" w:rsidRDefault="00FB282A" w:rsidP="004E594D">
      <w:pPr>
        <w:rPr>
          <w:rFonts w:cs="Times New Roman"/>
          <w:szCs w:val="24"/>
        </w:rPr>
      </w:pPr>
    </w:p>
    <w:p w14:paraId="64D0F413" w14:textId="6E182C60" w:rsidR="004E594D" w:rsidRPr="00FB282A" w:rsidRDefault="008C551C" w:rsidP="004E594D">
      <w:pPr>
        <w:rPr>
          <w:rFonts w:cs="Times New Roman"/>
          <w:b/>
          <w:bCs/>
          <w:sz w:val="32"/>
          <w:szCs w:val="32"/>
        </w:rPr>
      </w:pPr>
      <w:r w:rsidRPr="00FB282A">
        <w:rPr>
          <w:rFonts w:cs="Times New Roman"/>
          <w:b/>
          <w:bCs/>
          <w:sz w:val="32"/>
          <w:szCs w:val="32"/>
        </w:rPr>
        <w:t>Appendices</w:t>
      </w:r>
    </w:p>
    <w:p w14:paraId="3F3072FD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  <w:r w:rsidRPr="0099479F">
        <w:rPr>
          <w:rFonts w:cs="Times New Roman"/>
          <w:b/>
          <w:bCs/>
          <w:szCs w:val="24"/>
        </w:rPr>
        <w:t>Trust</w:t>
      </w:r>
      <w:r>
        <w:rPr>
          <w:rFonts w:cs="Times New Roman"/>
          <w:b/>
          <w:bCs/>
          <w:szCs w:val="24"/>
        </w:rPr>
        <w:t xml:space="preserve"> Sentiment Random Forest</w:t>
      </w:r>
    </w:p>
    <w:p w14:paraId="40B837F1" w14:textId="77777777" w:rsidR="004E594D" w:rsidRDefault="004E594D" w:rsidP="004E594D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23F1E431" wp14:editId="11CBFC94">
            <wp:extent cx="5936775" cy="3502478"/>
            <wp:effectExtent l="0" t="0" r="6985" b="3175"/>
            <wp:docPr id="37" name="Picture 3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6DED5" w14:textId="43C88BF0" w:rsidR="004E594D" w:rsidRDefault="004E594D" w:rsidP="004E594D">
      <w:r>
        <w:t>Appendix 1: Variable importan</w:t>
      </w:r>
      <w:r w:rsidR="00A02243">
        <w:t>ce</w:t>
      </w:r>
      <w:r>
        <w:t xml:space="preserve"> plot for trust sentiment random forest using node purity</w:t>
      </w:r>
      <w:r w:rsidR="001810F8">
        <w:t>.</w:t>
      </w:r>
    </w:p>
    <w:p w14:paraId="17DF79C2" w14:textId="721C8F55" w:rsidR="004E594D" w:rsidRDefault="004E594D" w:rsidP="004E594D">
      <w:pPr>
        <w:spacing w:after="0" w:line="480" w:lineRule="auto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565E6" wp14:editId="394301DF">
                <wp:simplePos x="0" y="0"/>
                <wp:positionH relativeFrom="margin">
                  <wp:align>left</wp:align>
                </wp:positionH>
                <wp:positionV relativeFrom="paragraph">
                  <wp:posOffset>1950085</wp:posOffset>
                </wp:positionV>
                <wp:extent cx="5718037" cy="29141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37" cy="29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8D304" w14:textId="418804A3" w:rsidR="00DD5E66" w:rsidRDefault="00DD5E66" w:rsidP="004E594D">
                            <w:r>
                              <w:t>Appendix 2: Observed (</w:t>
                            </w:r>
                            <w:r w:rsidR="00FD0F82">
                              <w:t>left</w:t>
                            </w:r>
                            <w:r>
                              <w:t>) and predicted (</w:t>
                            </w:r>
                            <w:r w:rsidR="00FD0F82">
                              <w:t>right</w:t>
                            </w:r>
                            <w:r>
                              <w:t>) trust sentiment vs time</w:t>
                            </w:r>
                            <w:r w:rsidR="001810F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565E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0;margin-top:153.55pt;width:450.25pt;height:22.9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" fillcolor="white [3201]" stroked="f" strokeweight=".5pt">
                <v:textbox>
                  <w:txbxContent>
                    <w:p w14:paraId="3B38D304" w14:textId="418804A3" w:rsidR="00DD5E66" w:rsidRDefault="00DD5E66" w:rsidP="004E594D">
                      <w:r>
                        <w:t>Appendix 2: Observed (</w:t>
                      </w:r>
                      <w:r w:rsidR="00FD0F82">
                        <w:t>left</w:t>
                      </w:r>
                      <w:r>
                        <w:t>) and predicted (</w:t>
                      </w:r>
                      <w:r w:rsidR="00FD0F82">
                        <w:t>right</w:t>
                      </w:r>
                      <w:r>
                        <w:t>) trust sentiment vs time</w:t>
                      </w:r>
                      <w:r w:rsidR="001810F8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C66">
        <w:rPr>
          <w:rFonts w:cs="Times New Roman"/>
          <w:noProof/>
          <w:szCs w:val="24"/>
        </w:rPr>
        <w:t xml:space="preserve"> </w:t>
      </w: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6C83FE27" wp14:editId="1EBA0294">
            <wp:extent cx="2690191" cy="1860715"/>
            <wp:effectExtent l="0" t="0" r="0" b="6350"/>
            <wp:docPr id="64" name="Picture 6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Chart, line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5773" cy="186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F82"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4CB3A73D" wp14:editId="2323B6A3">
            <wp:extent cx="2656840" cy="1897521"/>
            <wp:effectExtent l="0" t="0" r="0" b="7620"/>
            <wp:docPr id="39" name="Picture 3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5117" cy="190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EBC00" w14:textId="77777777" w:rsidR="004E594D" w:rsidRPr="00F34C66" w:rsidRDefault="004E594D" w:rsidP="004E594D">
      <w:pPr>
        <w:spacing w:after="0" w:line="480" w:lineRule="auto"/>
        <w:rPr>
          <w:rFonts w:cs="Times New Roman"/>
          <w:noProof/>
          <w:szCs w:val="24"/>
        </w:rPr>
      </w:pPr>
    </w:p>
    <w:p w14:paraId="2E8F3281" w14:textId="77777777" w:rsidR="004E594D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14:paraId="469144EC" w14:textId="77777777" w:rsidR="004E594D" w:rsidRPr="003211E2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  <w:r w:rsidRPr="0099479F">
        <w:rPr>
          <w:rFonts w:cs="Times New Roman"/>
          <w:b/>
          <w:bCs/>
          <w:noProof/>
          <w:szCs w:val="24"/>
        </w:rPr>
        <w:t>Surprise</w:t>
      </w:r>
      <w:r>
        <w:rPr>
          <w:rFonts w:cs="Times New Roman"/>
          <w:b/>
          <w:bCs/>
          <w:noProof/>
          <w:szCs w:val="24"/>
        </w:rPr>
        <w:t xml:space="preserve"> Sentiment Random Forest</w:t>
      </w:r>
    </w:p>
    <w:p w14:paraId="4E0DE534" w14:textId="77777777" w:rsidR="004E594D" w:rsidRDefault="004E594D" w:rsidP="004E594D">
      <w:pPr>
        <w:spacing w:after="0" w:line="480" w:lineRule="auto"/>
        <w:rPr>
          <w:rFonts w:cs="Times New Roman"/>
          <w:szCs w:val="24"/>
          <w:u w:val="single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61019B17" wp14:editId="15A7AB75">
            <wp:extent cx="5943600" cy="3412672"/>
            <wp:effectExtent l="0" t="0" r="0" b="0"/>
            <wp:docPr id="43" name="Picture 4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EE312" w14:textId="29DE2284" w:rsidR="004E594D" w:rsidRDefault="004E594D" w:rsidP="004E594D">
      <w:r>
        <w:t>Appendix 3: Variable importan</w:t>
      </w:r>
      <w:r w:rsidR="00863AE8">
        <w:t>ce</w:t>
      </w:r>
      <w:r>
        <w:t xml:space="preserve"> plot for surprise sentiment random forest using node purity</w:t>
      </w:r>
      <w:r w:rsidR="002222CC">
        <w:t>.</w:t>
      </w:r>
    </w:p>
    <w:p w14:paraId="69F9E195" w14:textId="1C3AB1EB" w:rsidR="004E594D" w:rsidRPr="00915E7C" w:rsidRDefault="004E594D" w:rsidP="004E594D">
      <w:pPr>
        <w:spacing w:after="0" w:line="480" w:lineRule="auto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6962C5" wp14:editId="51FF1368">
                <wp:simplePos x="0" y="0"/>
                <wp:positionH relativeFrom="margin">
                  <wp:align>left</wp:align>
                </wp:positionH>
                <wp:positionV relativeFrom="paragraph">
                  <wp:posOffset>2114459</wp:posOffset>
                </wp:positionV>
                <wp:extent cx="5718037" cy="29141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37" cy="29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C7378" w14:textId="6658A598" w:rsidR="00DD5E66" w:rsidRDefault="00DD5E66" w:rsidP="004E594D">
                            <w:r>
                              <w:t>Appendix 4: Observed (</w:t>
                            </w:r>
                            <w:r w:rsidR="00FD0F82">
                              <w:t>left</w:t>
                            </w:r>
                            <w:r>
                              <w:t>) and predicted (</w:t>
                            </w:r>
                            <w:r w:rsidR="00FD0F82">
                              <w:t>right</w:t>
                            </w:r>
                            <w:r>
                              <w:t>) surprise sentiment vs time</w:t>
                            </w:r>
                            <w:r w:rsidR="002222C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62C5" id="Text Box 38" o:spid="_x0000_s1027" type="#_x0000_t202" style="position:absolute;margin-left:0;margin-top:166.5pt;width:450.25pt;height:22.9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JJLwIAAFs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" fillcolor="white [3201]" stroked="f" strokeweight=".5pt">
                <v:textbox>
                  <w:txbxContent>
                    <w:p w14:paraId="4F9C7378" w14:textId="6658A598" w:rsidR="00DD5E66" w:rsidRDefault="00DD5E66" w:rsidP="004E594D">
                      <w:r>
                        <w:t>Appendix 4: Observed (</w:t>
                      </w:r>
                      <w:r w:rsidR="00FD0F82">
                        <w:t>left</w:t>
                      </w:r>
                      <w:r>
                        <w:t>) and predicted (</w:t>
                      </w:r>
                      <w:r w:rsidR="00FD0F82">
                        <w:t>right</w:t>
                      </w:r>
                      <w:r>
                        <w:t>) surprise sentiment vs time</w:t>
                      </w:r>
                      <w:r w:rsidR="002222CC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C66">
        <w:rPr>
          <w:rFonts w:cs="Times New Roman"/>
          <w:noProof/>
          <w:szCs w:val="24"/>
        </w:rPr>
        <w:t xml:space="preserve"> </w:t>
      </w: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0C2A10FF" wp14:editId="44DAB1A5">
            <wp:extent cx="2961861" cy="2048621"/>
            <wp:effectExtent l="0" t="0" r="0" b="8890"/>
            <wp:docPr id="66" name="Picture 6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Chart, box and whisker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0572" cy="205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F82"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12C84018" wp14:editId="274F8348">
            <wp:extent cx="2743199" cy="2104209"/>
            <wp:effectExtent l="0" t="0" r="635" b="0"/>
            <wp:docPr id="45" name="Picture 4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8378" cy="211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DF9DC" w14:textId="77777777" w:rsidR="00FD0F82" w:rsidRDefault="00FD0F82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14:paraId="4369DF59" w14:textId="77777777" w:rsidR="00FD0F82" w:rsidRDefault="00FD0F82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14:paraId="32500C3D" w14:textId="32175021" w:rsidR="004E594D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  <w:r w:rsidRPr="0099479F">
        <w:rPr>
          <w:rFonts w:cs="Times New Roman"/>
          <w:b/>
          <w:bCs/>
          <w:noProof/>
          <w:szCs w:val="24"/>
        </w:rPr>
        <w:t>Sadness</w:t>
      </w:r>
      <w:r>
        <w:rPr>
          <w:rFonts w:cs="Times New Roman"/>
          <w:b/>
          <w:bCs/>
          <w:noProof/>
          <w:szCs w:val="24"/>
        </w:rPr>
        <w:t xml:space="preserve"> Sentiment Random Forest</w:t>
      </w:r>
    </w:p>
    <w:p w14:paraId="4411AC79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2F5FBF0B" w14:textId="77777777" w:rsidR="004E594D" w:rsidRDefault="004E594D" w:rsidP="004E594D">
      <w:pPr>
        <w:spacing w:after="0" w:line="480" w:lineRule="auto"/>
        <w:rPr>
          <w:rFonts w:cs="Times New Roman"/>
          <w:szCs w:val="24"/>
          <w:u w:val="single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14DDEAD3" wp14:editId="20865900">
            <wp:extent cx="5943600" cy="3229247"/>
            <wp:effectExtent l="0" t="0" r="0" b="9525"/>
            <wp:docPr id="49" name="Picture 4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0E59C" w14:textId="5692F27B" w:rsidR="004E594D" w:rsidRDefault="004E594D" w:rsidP="004E594D">
      <w:r>
        <w:t>Appendix 5: Variable importan</w:t>
      </w:r>
      <w:r w:rsidR="00F47E40">
        <w:t>ce</w:t>
      </w:r>
      <w:r>
        <w:t xml:space="preserve"> plot for sadness sentiment random forest using node purity</w:t>
      </w:r>
      <w:r w:rsidR="002222CC">
        <w:t>.</w:t>
      </w:r>
    </w:p>
    <w:p w14:paraId="79E558A0" w14:textId="77777777" w:rsidR="004E594D" w:rsidRDefault="004E594D" w:rsidP="004E594D">
      <w:pPr>
        <w:spacing w:after="0" w:line="480" w:lineRule="auto"/>
        <w:rPr>
          <w:rFonts w:cs="Times New Roman"/>
          <w:szCs w:val="24"/>
          <w:u w:val="single"/>
        </w:rPr>
      </w:pPr>
    </w:p>
    <w:p w14:paraId="6E85F2D9" w14:textId="7F1CCBA3" w:rsidR="004E594D" w:rsidRPr="00F34C66" w:rsidRDefault="004E594D" w:rsidP="004E594D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111F41" wp14:editId="74E8DAAD">
                <wp:simplePos x="0" y="0"/>
                <wp:positionH relativeFrom="margin">
                  <wp:align>left</wp:align>
                </wp:positionH>
                <wp:positionV relativeFrom="paragraph">
                  <wp:posOffset>2146935</wp:posOffset>
                </wp:positionV>
                <wp:extent cx="5718037" cy="29141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037" cy="29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DEC27" w14:textId="7E4D9B7E" w:rsidR="00DD5E66" w:rsidRDefault="00DD5E66" w:rsidP="004E594D">
                            <w:r>
                              <w:t>Appendix 6: Observed (</w:t>
                            </w:r>
                            <w:r w:rsidR="00FD0F82">
                              <w:t>left</w:t>
                            </w:r>
                            <w:r>
                              <w:t>) and predicted (</w:t>
                            </w:r>
                            <w:r w:rsidR="00FD0F82">
                              <w:t>right</w:t>
                            </w:r>
                            <w:r>
                              <w:t>) sadness sentiment vs time</w:t>
                            </w:r>
                            <w:r w:rsidR="00FD0F8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1F41" id="Text Box 41" o:spid="_x0000_s1028" type="#_x0000_t202" style="position:absolute;margin-left:0;margin-top:169.05pt;width:450.25pt;height:22.9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PtMAIAAFs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" fillcolor="white [3201]" stroked="f" strokeweight=".5pt">
                <v:textbox>
                  <w:txbxContent>
                    <w:p w14:paraId="579DEC27" w14:textId="7E4D9B7E" w:rsidR="00DD5E66" w:rsidRDefault="00DD5E66" w:rsidP="004E594D">
                      <w:r>
                        <w:t>Appendix 6: Observed (</w:t>
                      </w:r>
                      <w:r w:rsidR="00FD0F82">
                        <w:t>left</w:t>
                      </w:r>
                      <w:r>
                        <w:t>) and predicted (</w:t>
                      </w:r>
                      <w:r w:rsidR="00FD0F82">
                        <w:t>right</w:t>
                      </w:r>
                      <w:r>
                        <w:t>) sadness sentiment vs time</w:t>
                      </w:r>
                      <w:r w:rsidR="00FD0F82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C66">
        <w:rPr>
          <w:rFonts w:cs="Times New Roman"/>
          <w:szCs w:val="24"/>
        </w:rPr>
        <w:t xml:space="preserve"> </w:t>
      </w: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10E7F059" wp14:editId="2CFC4366">
            <wp:extent cx="3041374" cy="2103617"/>
            <wp:effectExtent l="0" t="0" r="6985" b="0"/>
            <wp:docPr id="68" name="Picture 68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Graphical user interface, chart, line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584" cy="210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F82"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0EBD24DA" wp14:editId="093B83C2">
            <wp:extent cx="2735580" cy="2104349"/>
            <wp:effectExtent l="0" t="0" r="7620" b="0"/>
            <wp:docPr id="51" name="Picture 51" descr="Char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Chart,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67438" cy="212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27149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315B3EC0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14832152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05A20AE7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  <w:r w:rsidRPr="0099479F">
        <w:rPr>
          <w:rFonts w:cs="Times New Roman"/>
          <w:b/>
          <w:bCs/>
          <w:szCs w:val="24"/>
        </w:rPr>
        <w:t>Joy</w:t>
      </w:r>
      <w:r>
        <w:rPr>
          <w:rFonts w:cs="Times New Roman"/>
          <w:b/>
          <w:bCs/>
          <w:szCs w:val="24"/>
        </w:rPr>
        <w:t xml:space="preserve"> Sentiment Random Forest</w:t>
      </w:r>
    </w:p>
    <w:p w14:paraId="3488F7AA" w14:textId="4C6F710A" w:rsidR="004E594D" w:rsidRPr="00182D3C" w:rsidRDefault="004E594D" w:rsidP="004E594D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64B27B51" wp14:editId="2E31B568">
            <wp:extent cx="5649686" cy="3150931"/>
            <wp:effectExtent l="0" t="0" r="8255" b="0"/>
            <wp:docPr id="56" name="Picture 5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Chart, scatter char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57457" cy="31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Appendix 7: Variable importan</w:t>
      </w:r>
      <w:r w:rsidR="00B50007">
        <w:t>ce</w:t>
      </w:r>
      <w:r>
        <w:t xml:space="preserve"> plot for joy sentiment random forest using node purity</w:t>
      </w:r>
      <w:r w:rsidR="00530641">
        <w:t>.</w:t>
      </w:r>
    </w:p>
    <w:p w14:paraId="059213FF" w14:textId="60DCABC7" w:rsidR="004E594D" w:rsidRPr="0075389D" w:rsidRDefault="004E594D" w:rsidP="004E594D">
      <w:pPr>
        <w:spacing w:after="0" w:line="480" w:lineRule="auto"/>
        <w:rPr>
          <w:rFonts w:cs="Times New Roman"/>
          <w:noProof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4A24F1AA" wp14:editId="5DDC2EC2">
            <wp:extent cx="2708275" cy="1943980"/>
            <wp:effectExtent l="0" t="0" r="0" b="0"/>
            <wp:docPr id="70" name="Picture 7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Chart, line char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22585" cy="195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F82"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0CB6EA15" wp14:editId="603ED39C">
            <wp:extent cx="2809461" cy="1943211"/>
            <wp:effectExtent l="0" t="0" r="0" b="0"/>
            <wp:docPr id="58" name="Picture 5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Chart, line char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17533" cy="194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5CBF1" w14:textId="20C45133" w:rsidR="004E594D" w:rsidRDefault="004E594D" w:rsidP="004E594D">
      <w:r>
        <w:t>Appendix 8: Observed (</w:t>
      </w:r>
      <w:r w:rsidR="00FD0F82">
        <w:t>left</w:t>
      </w:r>
      <w:r>
        <w:t>) and predicted (</w:t>
      </w:r>
      <w:r w:rsidR="00FD0F82">
        <w:t>right</w:t>
      </w:r>
      <w:r>
        <w:t>) joy sentiment vs time</w:t>
      </w:r>
      <w:r w:rsidR="00BD6832">
        <w:t>.</w:t>
      </w:r>
    </w:p>
    <w:p w14:paraId="6F3DC021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2F009B30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0245D050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4B55396B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1F88AC18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  <w:r w:rsidRPr="0099479F">
        <w:rPr>
          <w:rFonts w:cs="Times New Roman"/>
          <w:b/>
          <w:bCs/>
          <w:szCs w:val="24"/>
        </w:rPr>
        <w:t>Fear</w:t>
      </w:r>
      <w:r>
        <w:rPr>
          <w:rFonts w:cs="Times New Roman"/>
          <w:b/>
          <w:bCs/>
          <w:szCs w:val="24"/>
        </w:rPr>
        <w:t xml:space="preserve"> Sentiment Random Forest</w:t>
      </w:r>
    </w:p>
    <w:p w14:paraId="593EE69D" w14:textId="77777777" w:rsidR="004E594D" w:rsidRDefault="004E594D" w:rsidP="004E594D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76CE428A" wp14:editId="61DBADBA">
            <wp:extent cx="5943600" cy="2902675"/>
            <wp:effectExtent l="0" t="0" r="0" b="0"/>
            <wp:docPr id="74" name="Picture 7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Chart, scatter char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0354" w14:textId="2C0DCBE0" w:rsidR="004E594D" w:rsidRDefault="004E594D" w:rsidP="004E594D">
      <w:r>
        <w:t>Appendix 9: Variable importan</w:t>
      </w:r>
      <w:r w:rsidR="00B50007">
        <w:t>ce</w:t>
      </w:r>
      <w:r>
        <w:t xml:space="preserve"> plot for fear sentiment random forest using node purity</w:t>
      </w:r>
      <w:r w:rsidR="00530641">
        <w:t>.</w:t>
      </w:r>
    </w:p>
    <w:p w14:paraId="7CE695BD" w14:textId="63CE0A14" w:rsidR="004E594D" w:rsidRDefault="004E594D" w:rsidP="004E594D">
      <w:pPr>
        <w:spacing w:after="0" w:line="480" w:lineRule="auto"/>
        <w:rPr>
          <w:rFonts w:cs="Times New Roman"/>
          <w:noProof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7D99ADC4" wp14:editId="0BAC39AF">
            <wp:extent cx="2976113" cy="2058479"/>
            <wp:effectExtent l="0" t="0" r="0" b="0"/>
            <wp:docPr id="78" name="Picture 7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Chart, line char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91714" cy="206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F82"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72658657" wp14:editId="3BDFB915">
            <wp:extent cx="2753360" cy="2030900"/>
            <wp:effectExtent l="0" t="0" r="8890" b="7620"/>
            <wp:docPr id="76" name="Picture 7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Chart, line char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60802" cy="20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66E7" w14:textId="485832AE" w:rsidR="004E594D" w:rsidRPr="002D2E0A" w:rsidRDefault="004E594D" w:rsidP="004E594D">
      <w:r>
        <w:t>Appendix 10: Observed (</w:t>
      </w:r>
      <w:r w:rsidR="00FD0F82">
        <w:t>left</w:t>
      </w:r>
      <w:r>
        <w:t>) and predicted (</w:t>
      </w:r>
      <w:r w:rsidR="00FD0F82">
        <w:t>right</w:t>
      </w:r>
      <w:r>
        <w:t>) fear sentiment vs time</w:t>
      </w:r>
      <w:r w:rsidR="00530641">
        <w:t>.</w:t>
      </w:r>
    </w:p>
    <w:p w14:paraId="11776D55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52274DCA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48E00E1B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</w:p>
    <w:p w14:paraId="568A05D6" w14:textId="77777777" w:rsidR="004E594D" w:rsidRDefault="004E594D" w:rsidP="004E594D">
      <w:pPr>
        <w:spacing w:after="0" w:line="480" w:lineRule="auto"/>
        <w:rPr>
          <w:rFonts w:cs="Times New Roman"/>
          <w:b/>
          <w:bCs/>
          <w:szCs w:val="24"/>
        </w:rPr>
      </w:pPr>
      <w:r w:rsidRPr="0099479F">
        <w:rPr>
          <w:rFonts w:cs="Times New Roman"/>
          <w:b/>
          <w:bCs/>
          <w:szCs w:val="24"/>
        </w:rPr>
        <w:t>Disgust</w:t>
      </w:r>
      <w:r>
        <w:rPr>
          <w:rFonts w:cs="Times New Roman"/>
          <w:b/>
          <w:bCs/>
          <w:szCs w:val="24"/>
        </w:rPr>
        <w:t xml:space="preserve"> Sentiment Random Forest</w:t>
      </w:r>
    </w:p>
    <w:p w14:paraId="080ECF64" w14:textId="77777777" w:rsidR="004E594D" w:rsidRDefault="004E594D" w:rsidP="004E594D">
      <w:pPr>
        <w:spacing w:after="0" w:line="480" w:lineRule="auto"/>
        <w:rPr>
          <w:rFonts w:cs="Times New Roman"/>
          <w:szCs w:val="24"/>
        </w:rPr>
      </w:pPr>
    </w:p>
    <w:p w14:paraId="3B36F157" w14:textId="77777777" w:rsidR="004E594D" w:rsidRDefault="004E594D" w:rsidP="004E594D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692D9D41" wp14:editId="15F6A6AD">
            <wp:extent cx="5434124" cy="2873829"/>
            <wp:effectExtent l="0" t="0" r="0" b="3175"/>
            <wp:docPr id="80" name="Picture 8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Chart, scatter char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52595" cy="288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5716B" w14:textId="24D1B038" w:rsidR="004E594D" w:rsidRDefault="004E594D" w:rsidP="004E594D">
      <w:r>
        <w:t>Appendix 11: Variable importan</w:t>
      </w:r>
      <w:r w:rsidR="00B50007">
        <w:t>ce</w:t>
      </w:r>
      <w:r>
        <w:t xml:space="preserve"> plot for disgust sentiment random forest using node purity</w:t>
      </w:r>
      <w:r w:rsidR="00530641">
        <w:t>.</w:t>
      </w:r>
    </w:p>
    <w:p w14:paraId="286CF568" w14:textId="6537A9DF" w:rsidR="004E594D" w:rsidRDefault="004E594D" w:rsidP="004E594D">
      <w:pPr>
        <w:spacing w:after="0" w:line="480" w:lineRule="auto"/>
        <w:rPr>
          <w:rFonts w:cs="Times New Roman"/>
          <w:noProof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32B2FEB2" wp14:editId="75D0268D">
            <wp:extent cx="2616506" cy="1842407"/>
            <wp:effectExtent l="0" t="0" r="0" b="5715"/>
            <wp:docPr id="84" name="Picture 8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Chart, line char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28254" cy="185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F82"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237CB83D" wp14:editId="02B4C90A">
            <wp:extent cx="2690191" cy="1860715"/>
            <wp:effectExtent l="0" t="0" r="0" b="6350"/>
            <wp:docPr id="82" name="Picture 8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Tex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98498" cy="186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5CF47" w14:textId="72A70F10" w:rsidR="004E594D" w:rsidRPr="00530641" w:rsidRDefault="004E594D" w:rsidP="00530641">
      <w:r>
        <w:t>Appendix 12: Observed (</w:t>
      </w:r>
      <w:r w:rsidR="00FD0F82">
        <w:t>left</w:t>
      </w:r>
      <w:r>
        <w:t>) and predicted (</w:t>
      </w:r>
      <w:r w:rsidR="00FD0F82">
        <w:t>right</w:t>
      </w:r>
      <w:r>
        <w:t>) disgust sentiment vs time</w:t>
      </w:r>
      <w:r w:rsidR="00530641">
        <w:t>.</w:t>
      </w:r>
    </w:p>
    <w:p w14:paraId="403DACF6" w14:textId="77777777" w:rsidR="004E594D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14:paraId="19212EDD" w14:textId="77777777" w:rsidR="004E594D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  <w:r w:rsidRPr="0099479F">
        <w:rPr>
          <w:rFonts w:cs="Times New Roman"/>
          <w:b/>
          <w:bCs/>
          <w:noProof/>
          <w:szCs w:val="24"/>
        </w:rPr>
        <w:t>Anticipation</w:t>
      </w:r>
      <w:r>
        <w:rPr>
          <w:rFonts w:cs="Times New Roman"/>
          <w:b/>
          <w:bCs/>
          <w:noProof/>
          <w:szCs w:val="24"/>
        </w:rPr>
        <w:t xml:space="preserve"> Sentiment Random Forest</w:t>
      </w:r>
    </w:p>
    <w:p w14:paraId="290F916E" w14:textId="4ED43E98" w:rsidR="004E594D" w:rsidRPr="00951DAB" w:rsidRDefault="004E594D" w:rsidP="004E594D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4C8361A1" wp14:editId="67454064">
            <wp:extent cx="5935436" cy="3175054"/>
            <wp:effectExtent l="0" t="0" r="8255" b="6350"/>
            <wp:docPr id="86" name="Picture 8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Chart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Appendix 13: Variable importan</w:t>
      </w:r>
      <w:r w:rsidR="00B50007">
        <w:t>ce</w:t>
      </w:r>
      <w:r>
        <w:t xml:space="preserve"> plot for anticipation sentiment random forest using node purity</w:t>
      </w:r>
      <w:r w:rsidR="00530641">
        <w:t>.</w:t>
      </w:r>
    </w:p>
    <w:p w14:paraId="554AE4D4" w14:textId="77777777" w:rsidR="004E594D" w:rsidRPr="00F34C66" w:rsidRDefault="004E594D" w:rsidP="004E594D">
      <w:pPr>
        <w:spacing w:after="0" w:line="480" w:lineRule="auto"/>
        <w:rPr>
          <w:rFonts w:cs="Times New Roman"/>
          <w:szCs w:val="24"/>
        </w:rPr>
      </w:pPr>
    </w:p>
    <w:p w14:paraId="353977E0" w14:textId="264155D1" w:rsidR="004E594D" w:rsidRPr="00F34C66" w:rsidRDefault="004E594D" w:rsidP="004E594D">
      <w:pPr>
        <w:spacing w:after="0" w:line="480" w:lineRule="auto"/>
        <w:rPr>
          <w:rFonts w:cs="Times New Roman"/>
          <w:noProof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070ED8C8" wp14:editId="5F9F11EC">
            <wp:extent cx="2829339" cy="1956959"/>
            <wp:effectExtent l="0" t="0" r="0" b="5715"/>
            <wp:docPr id="90" name="Picture 9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Chart, line chart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45717" cy="196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F82"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3386057F" wp14:editId="378DB96C">
            <wp:extent cx="2796209" cy="1934045"/>
            <wp:effectExtent l="0" t="0" r="4445" b="9525"/>
            <wp:docPr id="88" name="Picture 8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Chart, line chart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03939" cy="193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8A490" w14:textId="77777777" w:rsidR="004E594D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7F7D72" wp14:editId="59FC82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7540" cy="29083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4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C8EB6" w14:textId="78D93888" w:rsidR="00DD5E66" w:rsidRDefault="00DD5E66" w:rsidP="004E594D">
                            <w:r>
                              <w:t>Appendix 14: Observed (</w:t>
                            </w:r>
                            <w:r w:rsidR="00FD0F82">
                              <w:t>left</w:t>
                            </w:r>
                            <w:r>
                              <w:t>) and predicted (</w:t>
                            </w:r>
                            <w:r w:rsidR="00FD0F82">
                              <w:t>right</w:t>
                            </w:r>
                            <w:r>
                              <w:t>) anticipation sentiment vs time</w:t>
                            </w:r>
                            <w:r w:rsidR="003A7BF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7D72" id="Text Box 53" o:spid="_x0000_s1029" type="#_x0000_t202" style="position:absolute;margin-left:0;margin-top:-.05pt;width:450.2pt;height:22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zwMAIAAFs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" fillcolor="white [3201]" stroked="f" strokeweight=".5pt">
                <v:textbox>
                  <w:txbxContent>
                    <w:p w14:paraId="2DFC8EB6" w14:textId="78D93888" w:rsidR="00DD5E66" w:rsidRDefault="00DD5E66" w:rsidP="004E594D">
                      <w:r>
                        <w:t>Appendix 14: Observed (</w:t>
                      </w:r>
                      <w:r w:rsidR="00FD0F82">
                        <w:t>left</w:t>
                      </w:r>
                      <w:r>
                        <w:t>) and predicted (</w:t>
                      </w:r>
                      <w:r w:rsidR="00FD0F82">
                        <w:t>right</w:t>
                      </w:r>
                      <w:r>
                        <w:t>) anticipation sentiment vs time</w:t>
                      </w:r>
                      <w:r w:rsidR="003A7BF5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E207F" w14:textId="77777777" w:rsidR="004E594D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14:paraId="0D818F77" w14:textId="77777777" w:rsidR="004E594D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14:paraId="7281A07B" w14:textId="77777777" w:rsidR="004E594D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14:paraId="71F679FA" w14:textId="77777777" w:rsidR="004E594D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</w:p>
    <w:p w14:paraId="17B27039" w14:textId="77777777" w:rsidR="004E594D" w:rsidRDefault="004E594D" w:rsidP="004E594D">
      <w:pPr>
        <w:spacing w:after="0" w:line="480" w:lineRule="auto"/>
        <w:rPr>
          <w:rFonts w:cs="Times New Roman"/>
          <w:b/>
          <w:bCs/>
          <w:noProof/>
          <w:szCs w:val="24"/>
        </w:rPr>
      </w:pPr>
      <w:r w:rsidRPr="0099479F">
        <w:rPr>
          <w:rFonts w:cs="Times New Roman"/>
          <w:b/>
          <w:bCs/>
          <w:noProof/>
          <w:szCs w:val="24"/>
        </w:rPr>
        <w:t>Anger</w:t>
      </w:r>
      <w:r>
        <w:rPr>
          <w:rFonts w:cs="Times New Roman"/>
          <w:b/>
          <w:bCs/>
          <w:noProof/>
          <w:szCs w:val="24"/>
        </w:rPr>
        <w:t xml:space="preserve"> Sentiment Random Forest</w:t>
      </w:r>
    </w:p>
    <w:p w14:paraId="3387ECAF" w14:textId="77777777" w:rsidR="004E594D" w:rsidRDefault="004E594D" w:rsidP="004E594D">
      <w:pPr>
        <w:spacing w:after="0" w:line="480" w:lineRule="auto"/>
        <w:rPr>
          <w:rFonts w:cs="Times New Roman"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47195EFE" wp14:editId="335E0DCA">
            <wp:extent cx="4980214" cy="2579915"/>
            <wp:effectExtent l="0" t="0" r="0" b="0"/>
            <wp:docPr id="92" name="Picture 9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Chart, line chart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80892" cy="258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FD556" w14:textId="76F0710A" w:rsidR="004E594D" w:rsidRPr="00CF1C2B" w:rsidRDefault="004E594D" w:rsidP="004E594D">
      <w:pPr>
        <w:spacing w:after="0" w:line="480" w:lineRule="auto"/>
        <w:rPr>
          <w:rFonts w:cs="Times New Roman"/>
          <w:szCs w:val="24"/>
        </w:rPr>
      </w:pPr>
      <w:r>
        <w:t>Appendix 15: Variable importan</w:t>
      </w:r>
      <w:r w:rsidR="00B50007">
        <w:t>ce</w:t>
      </w:r>
      <w:r>
        <w:t xml:space="preserve"> plot for anger sentiment random forest using node purity</w:t>
      </w:r>
      <w:r w:rsidR="00530641">
        <w:t>.</w:t>
      </w:r>
    </w:p>
    <w:p w14:paraId="28F7FCF7" w14:textId="77777777" w:rsidR="004E594D" w:rsidRPr="00F34C66" w:rsidRDefault="004E594D" w:rsidP="004E594D">
      <w:pPr>
        <w:spacing w:after="0" w:line="480" w:lineRule="auto"/>
        <w:rPr>
          <w:rFonts w:cs="Times New Roman"/>
          <w:noProof/>
          <w:szCs w:val="24"/>
        </w:rPr>
      </w:pP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3A43DE37" wp14:editId="58B0CA08">
            <wp:extent cx="2933003" cy="2028660"/>
            <wp:effectExtent l="0" t="0" r="1270" b="0"/>
            <wp:docPr id="96" name="Picture 9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Chart, line chart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73701" cy="20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C66">
        <w:rPr>
          <w:rFonts w:cs="Times New Roman"/>
          <w:noProof/>
          <w:szCs w:val="24"/>
          <w:lang w:eastAsia="zh-CN"/>
        </w:rPr>
        <w:drawing>
          <wp:inline distT="0" distB="0" distL="0" distR="0" wp14:anchorId="11437DE2" wp14:editId="65410CEF">
            <wp:extent cx="2988090" cy="2066761"/>
            <wp:effectExtent l="0" t="0" r="3175" b="0"/>
            <wp:docPr id="94" name="Picture 9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Chart, line chart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11532" cy="20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C66">
        <w:rPr>
          <w:rFonts w:cs="Times New Roman"/>
          <w:noProof/>
          <w:szCs w:val="24"/>
        </w:rPr>
        <w:t xml:space="preserve"> </w:t>
      </w:r>
    </w:p>
    <w:p w14:paraId="4CB05677" w14:textId="77777777" w:rsidR="004E594D" w:rsidRPr="00A007A7" w:rsidRDefault="004E594D" w:rsidP="004E594D">
      <w:pPr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9A11C2" wp14:editId="30A7E6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7540" cy="29083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4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1BA8F" w14:textId="2392A7C0" w:rsidR="00DD5E66" w:rsidRDefault="00DD5E66" w:rsidP="004E594D">
                            <w:r>
                              <w:t>Appendix 16: Observed (left) and predicted (right) anger sentiment vs time</w:t>
                            </w:r>
                            <w:r w:rsidR="00FD0F8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11C2" id="Text Box 55" o:spid="_x0000_s1030" type="#_x0000_t202" style="position:absolute;margin-left:0;margin-top:-.05pt;width:450.2pt;height:22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" fillcolor="white [3201]" stroked="f" strokeweight=".5pt">
                <v:textbox>
                  <w:txbxContent>
                    <w:p w14:paraId="6B41BA8F" w14:textId="2392A7C0" w:rsidR="00DD5E66" w:rsidRDefault="00DD5E66" w:rsidP="004E594D">
                      <w:r>
                        <w:t>Appendix 16: Observed (left) and predicted (right) anger sentiment vs time</w:t>
                      </w:r>
                      <w:r w:rsidR="00FD0F82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6C00C" w14:textId="77777777" w:rsidR="00CD4DA1" w:rsidRPr="001112DA" w:rsidRDefault="00CD4DA1" w:rsidP="00DA6B05">
      <w:pPr>
        <w:spacing w:after="0" w:line="480" w:lineRule="auto"/>
        <w:rPr>
          <w:rFonts w:cs="Times New Roman"/>
          <w:noProof/>
          <w:szCs w:val="24"/>
        </w:rPr>
      </w:pPr>
    </w:p>
    <w:sectPr w:rsidR="00CD4DA1" w:rsidRPr="001112DA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66D4" w14:textId="77777777" w:rsidR="0081035B" w:rsidRDefault="0081035B" w:rsidP="0059579C">
      <w:pPr>
        <w:spacing w:after="0" w:line="240" w:lineRule="auto"/>
      </w:pPr>
      <w:r>
        <w:separator/>
      </w:r>
    </w:p>
  </w:endnote>
  <w:endnote w:type="continuationSeparator" w:id="0">
    <w:p w14:paraId="3DFD3B39" w14:textId="77777777" w:rsidR="0081035B" w:rsidRDefault="0081035B" w:rsidP="0059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270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4D1B" w14:textId="0F2E88AA" w:rsidR="00DD5E66" w:rsidRDefault="00DD5E6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6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BAC95E" w14:textId="77777777" w:rsidR="00DD5E66" w:rsidRDefault="00DD5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7591" w14:textId="77777777" w:rsidR="0081035B" w:rsidRDefault="0081035B" w:rsidP="0059579C">
      <w:pPr>
        <w:spacing w:after="0" w:line="240" w:lineRule="auto"/>
      </w:pPr>
      <w:r>
        <w:separator/>
      </w:r>
    </w:p>
  </w:footnote>
  <w:footnote w:type="continuationSeparator" w:id="0">
    <w:p w14:paraId="28C2BC3C" w14:textId="77777777" w:rsidR="0081035B" w:rsidRDefault="0081035B" w:rsidP="00595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2E4B"/>
    <w:multiLevelType w:val="hybridMultilevel"/>
    <w:tmpl w:val="3E14E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7B0C"/>
    <w:multiLevelType w:val="hybridMultilevel"/>
    <w:tmpl w:val="A7FE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67F1"/>
    <w:multiLevelType w:val="hybridMultilevel"/>
    <w:tmpl w:val="AC2A568C"/>
    <w:lvl w:ilvl="0" w:tplc="B4AA7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79465">
    <w:abstractNumId w:val="2"/>
  </w:num>
  <w:num w:numId="2" w16cid:durableId="1664435126">
    <w:abstractNumId w:val="1"/>
  </w:num>
  <w:num w:numId="3" w16cid:durableId="9949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F3"/>
    <w:rsid w:val="000006B5"/>
    <w:rsid w:val="00017ABC"/>
    <w:rsid w:val="000359CF"/>
    <w:rsid w:val="000401DC"/>
    <w:rsid w:val="00042C1F"/>
    <w:rsid w:val="00044B50"/>
    <w:rsid w:val="00046302"/>
    <w:rsid w:val="000519BB"/>
    <w:rsid w:val="00052AF4"/>
    <w:rsid w:val="000601FA"/>
    <w:rsid w:val="00065CE4"/>
    <w:rsid w:val="00067214"/>
    <w:rsid w:val="000718DF"/>
    <w:rsid w:val="00076539"/>
    <w:rsid w:val="0008111E"/>
    <w:rsid w:val="0009036A"/>
    <w:rsid w:val="0009506C"/>
    <w:rsid w:val="000A1437"/>
    <w:rsid w:val="000C187A"/>
    <w:rsid w:val="000C242A"/>
    <w:rsid w:val="000C7FA9"/>
    <w:rsid w:val="000D4BBB"/>
    <w:rsid w:val="000F1918"/>
    <w:rsid w:val="000F68B1"/>
    <w:rsid w:val="00103834"/>
    <w:rsid w:val="00103E72"/>
    <w:rsid w:val="001112DA"/>
    <w:rsid w:val="00112083"/>
    <w:rsid w:val="00114132"/>
    <w:rsid w:val="00114B33"/>
    <w:rsid w:val="00117325"/>
    <w:rsid w:val="00130E16"/>
    <w:rsid w:val="001328F2"/>
    <w:rsid w:val="00135736"/>
    <w:rsid w:val="00136E13"/>
    <w:rsid w:val="0014468F"/>
    <w:rsid w:val="001462D3"/>
    <w:rsid w:val="00157DFB"/>
    <w:rsid w:val="0016149A"/>
    <w:rsid w:val="00166E42"/>
    <w:rsid w:val="001810F8"/>
    <w:rsid w:val="00182D3C"/>
    <w:rsid w:val="001839C8"/>
    <w:rsid w:val="001915C8"/>
    <w:rsid w:val="001A7904"/>
    <w:rsid w:val="001C52F2"/>
    <w:rsid w:val="001E6C50"/>
    <w:rsid w:val="001E79FE"/>
    <w:rsid w:val="001F43CC"/>
    <w:rsid w:val="001F66DA"/>
    <w:rsid w:val="00202468"/>
    <w:rsid w:val="00205B3A"/>
    <w:rsid w:val="002101EA"/>
    <w:rsid w:val="00214CB2"/>
    <w:rsid w:val="002222CC"/>
    <w:rsid w:val="00222FA4"/>
    <w:rsid w:val="002261A7"/>
    <w:rsid w:val="0022680D"/>
    <w:rsid w:val="00234B0A"/>
    <w:rsid w:val="00235876"/>
    <w:rsid w:val="00235F36"/>
    <w:rsid w:val="0024367F"/>
    <w:rsid w:val="0024579D"/>
    <w:rsid w:val="00247CF9"/>
    <w:rsid w:val="00250DDD"/>
    <w:rsid w:val="00253997"/>
    <w:rsid w:val="002576C9"/>
    <w:rsid w:val="00260D74"/>
    <w:rsid w:val="00265E86"/>
    <w:rsid w:val="00273D37"/>
    <w:rsid w:val="00274EC3"/>
    <w:rsid w:val="002756B2"/>
    <w:rsid w:val="0028024F"/>
    <w:rsid w:val="00283DBA"/>
    <w:rsid w:val="00292363"/>
    <w:rsid w:val="00293B13"/>
    <w:rsid w:val="00293EA5"/>
    <w:rsid w:val="002C1B93"/>
    <w:rsid w:val="002C2B1A"/>
    <w:rsid w:val="002C47AD"/>
    <w:rsid w:val="002D2CF5"/>
    <w:rsid w:val="002D2E0A"/>
    <w:rsid w:val="002E49B2"/>
    <w:rsid w:val="002E4CD6"/>
    <w:rsid w:val="002F3FF0"/>
    <w:rsid w:val="00301BAB"/>
    <w:rsid w:val="00307FA7"/>
    <w:rsid w:val="00321709"/>
    <w:rsid w:val="003232FA"/>
    <w:rsid w:val="00323A0B"/>
    <w:rsid w:val="00323EB7"/>
    <w:rsid w:val="00325D1E"/>
    <w:rsid w:val="00326186"/>
    <w:rsid w:val="003319B2"/>
    <w:rsid w:val="00336540"/>
    <w:rsid w:val="00337E0D"/>
    <w:rsid w:val="00340546"/>
    <w:rsid w:val="00340757"/>
    <w:rsid w:val="003416D2"/>
    <w:rsid w:val="003532E5"/>
    <w:rsid w:val="00356251"/>
    <w:rsid w:val="0035625F"/>
    <w:rsid w:val="00357B96"/>
    <w:rsid w:val="00360EC7"/>
    <w:rsid w:val="003611D7"/>
    <w:rsid w:val="00364404"/>
    <w:rsid w:val="00370AAA"/>
    <w:rsid w:val="00371C99"/>
    <w:rsid w:val="0037264F"/>
    <w:rsid w:val="00380613"/>
    <w:rsid w:val="00383B77"/>
    <w:rsid w:val="003850FF"/>
    <w:rsid w:val="00391681"/>
    <w:rsid w:val="003940E5"/>
    <w:rsid w:val="003A7965"/>
    <w:rsid w:val="003A7BF5"/>
    <w:rsid w:val="003B089B"/>
    <w:rsid w:val="003B31C4"/>
    <w:rsid w:val="003C5E68"/>
    <w:rsid w:val="003D1BED"/>
    <w:rsid w:val="003D5443"/>
    <w:rsid w:val="003D76A9"/>
    <w:rsid w:val="003E088C"/>
    <w:rsid w:val="003E1F7A"/>
    <w:rsid w:val="003E3A9A"/>
    <w:rsid w:val="003E7F78"/>
    <w:rsid w:val="003E7FD7"/>
    <w:rsid w:val="003F2EE9"/>
    <w:rsid w:val="003F30F3"/>
    <w:rsid w:val="003F7133"/>
    <w:rsid w:val="00401DA4"/>
    <w:rsid w:val="00404AB5"/>
    <w:rsid w:val="00431AF2"/>
    <w:rsid w:val="00444B19"/>
    <w:rsid w:val="00453EEA"/>
    <w:rsid w:val="00466581"/>
    <w:rsid w:val="004712FD"/>
    <w:rsid w:val="004718EB"/>
    <w:rsid w:val="0047562F"/>
    <w:rsid w:val="00475774"/>
    <w:rsid w:val="004873EF"/>
    <w:rsid w:val="004910BB"/>
    <w:rsid w:val="00493AB7"/>
    <w:rsid w:val="00497150"/>
    <w:rsid w:val="004A0EFD"/>
    <w:rsid w:val="004A1F27"/>
    <w:rsid w:val="004A3B86"/>
    <w:rsid w:val="004B193B"/>
    <w:rsid w:val="004C5227"/>
    <w:rsid w:val="004D6817"/>
    <w:rsid w:val="004E592E"/>
    <w:rsid w:val="004E594D"/>
    <w:rsid w:val="004E748F"/>
    <w:rsid w:val="004E79CD"/>
    <w:rsid w:val="004F11C2"/>
    <w:rsid w:val="004F2C62"/>
    <w:rsid w:val="004F4372"/>
    <w:rsid w:val="00503EDF"/>
    <w:rsid w:val="005179C2"/>
    <w:rsid w:val="0052167C"/>
    <w:rsid w:val="00527AA6"/>
    <w:rsid w:val="00530641"/>
    <w:rsid w:val="00531003"/>
    <w:rsid w:val="005425EE"/>
    <w:rsid w:val="00543406"/>
    <w:rsid w:val="005504EA"/>
    <w:rsid w:val="00553837"/>
    <w:rsid w:val="00566098"/>
    <w:rsid w:val="00580613"/>
    <w:rsid w:val="005849D9"/>
    <w:rsid w:val="005876FC"/>
    <w:rsid w:val="00590FFD"/>
    <w:rsid w:val="00595667"/>
    <w:rsid w:val="0059579C"/>
    <w:rsid w:val="005A0CFA"/>
    <w:rsid w:val="005A22F8"/>
    <w:rsid w:val="005A6C19"/>
    <w:rsid w:val="005B2903"/>
    <w:rsid w:val="005C2079"/>
    <w:rsid w:val="005C7058"/>
    <w:rsid w:val="005D315D"/>
    <w:rsid w:val="005D4000"/>
    <w:rsid w:val="005D55D7"/>
    <w:rsid w:val="005E2562"/>
    <w:rsid w:val="005E6AC9"/>
    <w:rsid w:val="005E70A9"/>
    <w:rsid w:val="005F0FF2"/>
    <w:rsid w:val="005F133C"/>
    <w:rsid w:val="005F2FE9"/>
    <w:rsid w:val="00603D07"/>
    <w:rsid w:val="00613A67"/>
    <w:rsid w:val="0061726B"/>
    <w:rsid w:val="00624F49"/>
    <w:rsid w:val="00634C08"/>
    <w:rsid w:val="006368FA"/>
    <w:rsid w:val="00640C7B"/>
    <w:rsid w:val="00644A62"/>
    <w:rsid w:val="0065110B"/>
    <w:rsid w:val="006612C2"/>
    <w:rsid w:val="006670D6"/>
    <w:rsid w:val="006715ED"/>
    <w:rsid w:val="00680B27"/>
    <w:rsid w:val="00683750"/>
    <w:rsid w:val="00694E32"/>
    <w:rsid w:val="006B37F9"/>
    <w:rsid w:val="006C1FE8"/>
    <w:rsid w:val="006D4794"/>
    <w:rsid w:val="006E0F5C"/>
    <w:rsid w:val="006E0FE9"/>
    <w:rsid w:val="006E5397"/>
    <w:rsid w:val="006F6318"/>
    <w:rsid w:val="00703B9D"/>
    <w:rsid w:val="00713133"/>
    <w:rsid w:val="00713232"/>
    <w:rsid w:val="00715EF7"/>
    <w:rsid w:val="0071670F"/>
    <w:rsid w:val="007330ED"/>
    <w:rsid w:val="00744077"/>
    <w:rsid w:val="007506A0"/>
    <w:rsid w:val="0075389D"/>
    <w:rsid w:val="00753D4E"/>
    <w:rsid w:val="0075688C"/>
    <w:rsid w:val="00762641"/>
    <w:rsid w:val="00767914"/>
    <w:rsid w:val="00774A6F"/>
    <w:rsid w:val="007857A8"/>
    <w:rsid w:val="0079039C"/>
    <w:rsid w:val="00792057"/>
    <w:rsid w:val="007A5768"/>
    <w:rsid w:val="007A617E"/>
    <w:rsid w:val="007B1FA0"/>
    <w:rsid w:val="007B6133"/>
    <w:rsid w:val="007C0098"/>
    <w:rsid w:val="007D6625"/>
    <w:rsid w:val="007D6917"/>
    <w:rsid w:val="007E78C8"/>
    <w:rsid w:val="007F15F4"/>
    <w:rsid w:val="007F4824"/>
    <w:rsid w:val="00800692"/>
    <w:rsid w:val="008048B9"/>
    <w:rsid w:val="0081035B"/>
    <w:rsid w:val="008163B3"/>
    <w:rsid w:val="0083022A"/>
    <w:rsid w:val="00830305"/>
    <w:rsid w:val="00840622"/>
    <w:rsid w:val="00841E9C"/>
    <w:rsid w:val="00843D03"/>
    <w:rsid w:val="0085320F"/>
    <w:rsid w:val="00855A50"/>
    <w:rsid w:val="00856335"/>
    <w:rsid w:val="008567BC"/>
    <w:rsid w:val="00860A59"/>
    <w:rsid w:val="00863AE8"/>
    <w:rsid w:val="00883370"/>
    <w:rsid w:val="00891301"/>
    <w:rsid w:val="008B145E"/>
    <w:rsid w:val="008C05FA"/>
    <w:rsid w:val="008C3A40"/>
    <w:rsid w:val="008C551C"/>
    <w:rsid w:val="008D17DC"/>
    <w:rsid w:val="008D3310"/>
    <w:rsid w:val="008D39C6"/>
    <w:rsid w:val="008D3D46"/>
    <w:rsid w:val="008D4DA3"/>
    <w:rsid w:val="008D6751"/>
    <w:rsid w:val="008E0D5B"/>
    <w:rsid w:val="00904337"/>
    <w:rsid w:val="00910D86"/>
    <w:rsid w:val="00912A23"/>
    <w:rsid w:val="00915E7C"/>
    <w:rsid w:val="00917183"/>
    <w:rsid w:val="00924930"/>
    <w:rsid w:val="009379F3"/>
    <w:rsid w:val="0094164F"/>
    <w:rsid w:val="00951CE5"/>
    <w:rsid w:val="00951DAB"/>
    <w:rsid w:val="00966CBB"/>
    <w:rsid w:val="00967266"/>
    <w:rsid w:val="00976BDA"/>
    <w:rsid w:val="00980899"/>
    <w:rsid w:val="00982C6B"/>
    <w:rsid w:val="0098313D"/>
    <w:rsid w:val="009A3019"/>
    <w:rsid w:val="009A6447"/>
    <w:rsid w:val="009B34B2"/>
    <w:rsid w:val="009B552E"/>
    <w:rsid w:val="009B566D"/>
    <w:rsid w:val="009C4F6E"/>
    <w:rsid w:val="009C5089"/>
    <w:rsid w:val="009C6EC8"/>
    <w:rsid w:val="009D042B"/>
    <w:rsid w:val="009D0CF9"/>
    <w:rsid w:val="009D4F47"/>
    <w:rsid w:val="009E51E6"/>
    <w:rsid w:val="009F104E"/>
    <w:rsid w:val="009F20D0"/>
    <w:rsid w:val="009F7BF4"/>
    <w:rsid w:val="00A02243"/>
    <w:rsid w:val="00A10D8E"/>
    <w:rsid w:val="00A13329"/>
    <w:rsid w:val="00A13595"/>
    <w:rsid w:val="00A2427C"/>
    <w:rsid w:val="00A31348"/>
    <w:rsid w:val="00A366D1"/>
    <w:rsid w:val="00A44316"/>
    <w:rsid w:val="00A443A9"/>
    <w:rsid w:val="00A4698F"/>
    <w:rsid w:val="00A4718A"/>
    <w:rsid w:val="00A50C70"/>
    <w:rsid w:val="00A52BDB"/>
    <w:rsid w:val="00A55D7F"/>
    <w:rsid w:val="00A5611B"/>
    <w:rsid w:val="00A6107A"/>
    <w:rsid w:val="00A62188"/>
    <w:rsid w:val="00A63503"/>
    <w:rsid w:val="00A646A4"/>
    <w:rsid w:val="00A73D1E"/>
    <w:rsid w:val="00A86006"/>
    <w:rsid w:val="00A92B0B"/>
    <w:rsid w:val="00AB3112"/>
    <w:rsid w:val="00AB47C1"/>
    <w:rsid w:val="00AB569F"/>
    <w:rsid w:val="00AC0272"/>
    <w:rsid w:val="00AC3556"/>
    <w:rsid w:val="00AC41E1"/>
    <w:rsid w:val="00AC719A"/>
    <w:rsid w:val="00AC7FE7"/>
    <w:rsid w:val="00AD24BF"/>
    <w:rsid w:val="00AD33A7"/>
    <w:rsid w:val="00AD4AC9"/>
    <w:rsid w:val="00AD7F03"/>
    <w:rsid w:val="00AE3FE8"/>
    <w:rsid w:val="00AE4B98"/>
    <w:rsid w:val="00AF4490"/>
    <w:rsid w:val="00B237E7"/>
    <w:rsid w:val="00B24414"/>
    <w:rsid w:val="00B30463"/>
    <w:rsid w:val="00B40935"/>
    <w:rsid w:val="00B430D1"/>
    <w:rsid w:val="00B50007"/>
    <w:rsid w:val="00B53AEB"/>
    <w:rsid w:val="00B656A4"/>
    <w:rsid w:val="00B66DCB"/>
    <w:rsid w:val="00B67790"/>
    <w:rsid w:val="00B67D2D"/>
    <w:rsid w:val="00B82124"/>
    <w:rsid w:val="00B873F2"/>
    <w:rsid w:val="00B904AD"/>
    <w:rsid w:val="00B90F3C"/>
    <w:rsid w:val="00B93E77"/>
    <w:rsid w:val="00B940CF"/>
    <w:rsid w:val="00BA457D"/>
    <w:rsid w:val="00BA7C6B"/>
    <w:rsid w:val="00BB676F"/>
    <w:rsid w:val="00BC0743"/>
    <w:rsid w:val="00BD02C9"/>
    <w:rsid w:val="00BD3F8C"/>
    <w:rsid w:val="00BD6832"/>
    <w:rsid w:val="00BE4AFD"/>
    <w:rsid w:val="00BF05B1"/>
    <w:rsid w:val="00BF0DDF"/>
    <w:rsid w:val="00BF37C1"/>
    <w:rsid w:val="00C03190"/>
    <w:rsid w:val="00C13FE0"/>
    <w:rsid w:val="00C26502"/>
    <w:rsid w:val="00C339FC"/>
    <w:rsid w:val="00C4043F"/>
    <w:rsid w:val="00C41B32"/>
    <w:rsid w:val="00C5134B"/>
    <w:rsid w:val="00C513F3"/>
    <w:rsid w:val="00C55516"/>
    <w:rsid w:val="00C6428A"/>
    <w:rsid w:val="00C66213"/>
    <w:rsid w:val="00C669B5"/>
    <w:rsid w:val="00C70125"/>
    <w:rsid w:val="00C70211"/>
    <w:rsid w:val="00C72619"/>
    <w:rsid w:val="00C94514"/>
    <w:rsid w:val="00CA1941"/>
    <w:rsid w:val="00CA6745"/>
    <w:rsid w:val="00CB28FE"/>
    <w:rsid w:val="00CB3259"/>
    <w:rsid w:val="00CB593A"/>
    <w:rsid w:val="00CC423D"/>
    <w:rsid w:val="00CC4770"/>
    <w:rsid w:val="00CD1B17"/>
    <w:rsid w:val="00CD4DA1"/>
    <w:rsid w:val="00CD540C"/>
    <w:rsid w:val="00CE5CF9"/>
    <w:rsid w:val="00CE6E7D"/>
    <w:rsid w:val="00CE77DA"/>
    <w:rsid w:val="00CF1928"/>
    <w:rsid w:val="00CF1C2B"/>
    <w:rsid w:val="00CF3589"/>
    <w:rsid w:val="00CF6F29"/>
    <w:rsid w:val="00CF7FAF"/>
    <w:rsid w:val="00D03F0D"/>
    <w:rsid w:val="00D068AB"/>
    <w:rsid w:val="00D112BD"/>
    <w:rsid w:val="00D210E6"/>
    <w:rsid w:val="00D25AD9"/>
    <w:rsid w:val="00D3168D"/>
    <w:rsid w:val="00D40E26"/>
    <w:rsid w:val="00D43F49"/>
    <w:rsid w:val="00D525DE"/>
    <w:rsid w:val="00D558C3"/>
    <w:rsid w:val="00D66658"/>
    <w:rsid w:val="00D70B0E"/>
    <w:rsid w:val="00D7455A"/>
    <w:rsid w:val="00D917AE"/>
    <w:rsid w:val="00DA6B05"/>
    <w:rsid w:val="00DB1F52"/>
    <w:rsid w:val="00DB327B"/>
    <w:rsid w:val="00DB4990"/>
    <w:rsid w:val="00DC3AFA"/>
    <w:rsid w:val="00DD5E66"/>
    <w:rsid w:val="00DE312A"/>
    <w:rsid w:val="00DF39F3"/>
    <w:rsid w:val="00E02155"/>
    <w:rsid w:val="00E13CB2"/>
    <w:rsid w:val="00E15FFE"/>
    <w:rsid w:val="00E218A8"/>
    <w:rsid w:val="00E26176"/>
    <w:rsid w:val="00E27E71"/>
    <w:rsid w:val="00E376A9"/>
    <w:rsid w:val="00E40B04"/>
    <w:rsid w:val="00E47851"/>
    <w:rsid w:val="00E52165"/>
    <w:rsid w:val="00E54881"/>
    <w:rsid w:val="00E5685B"/>
    <w:rsid w:val="00E62A56"/>
    <w:rsid w:val="00E7439E"/>
    <w:rsid w:val="00E74822"/>
    <w:rsid w:val="00E74BBF"/>
    <w:rsid w:val="00E77116"/>
    <w:rsid w:val="00E84510"/>
    <w:rsid w:val="00E85A7B"/>
    <w:rsid w:val="00EB0816"/>
    <w:rsid w:val="00EB29D9"/>
    <w:rsid w:val="00EB2F61"/>
    <w:rsid w:val="00EB300A"/>
    <w:rsid w:val="00EB38F4"/>
    <w:rsid w:val="00EB4480"/>
    <w:rsid w:val="00EC0DA5"/>
    <w:rsid w:val="00EC5851"/>
    <w:rsid w:val="00ED457F"/>
    <w:rsid w:val="00EE2C56"/>
    <w:rsid w:val="00EE418A"/>
    <w:rsid w:val="00EE68A2"/>
    <w:rsid w:val="00EF0876"/>
    <w:rsid w:val="00EF63E7"/>
    <w:rsid w:val="00EF7B9D"/>
    <w:rsid w:val="00F015C2"/>
    <w:rsid w:val="00F01CD2"/>
    <w:rsid w:val="00F033B7"/>
    <w:rsid w:val="00F064FD"/>
    <w:rsid w:val="00F10EA5"/>
    <w:rsid w:val="00F1285B"/>
    <w:rsid w:val="00F12CAB"/>
    <w:rsid w:val="00F202CC"/>
    <w:rsid w:val="00F23C68"/>
    <w:rsid w:val="00F2456C"/>
    <w:rsid w:val="00F27ED4"/>
    <w:rsid w:val="00F3089D"/>
    <w:rsid w:val="00F32BB1"/>
    <w:rsid w:val="00F34EB7"/>
    <w:rsid w:val="00F40A5C"/>
    <w:rsid w:val="00F441AE"/>
    <w:rsid w:val="00F4622C"/>
    <w:rsid w:val="00F46422"/>
    <w:rsid w:val="00F47E40"/>
    <w:rsid w:val="00F54CD9"/>
    <w:rsid w:val="00F60459"/>
    <w:rsid w:val="00F61B79"/>
    <w:rsid w:val="00F64AF9"/>
    <w:rsid w:val="00F8135C"/>
    <w:rsid w:val="00F82D34"/>
    <w:rsid w:val="00F95FB5"/>
    <w:rsid w:val="00F973C9"/>
    <w:rsid w:val="00FB2692"/>
    <w:rsid w:val="00FB282A"/>
    <w:rsid w:val="00FB4CBB"/>
    <w:rsid w:val="00FC3008"/>
    <w:rsid w:val="00FC5593"/>
    <w:rsid w:val="00FD0F82"/>
    <w:rsid w:val="00FF0AC7"/>
    <w:rsid w:val="00FF25FD"/>
    <w:rsid w:val="00FF3939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EF76"/>
  <w15:docId w15:val="{B5578E38-8AFE-46A2-869C-8B12206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F3"/>
    <w:pPr>
      <w:spacing w:after="160" w:line="259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9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B05"/>
    <w:pPr>
      <w:ind w:left="720"/>
      <w:contextualSpacing/>
    </w:pPr>
  </w:style>
  <w:style w:type="table" w:styleId="TableGrid">
    <w:name w:val="Table Grid"/>
    <w:basedOn w:val="TableNormal"/>
    <w:uiPriority w:val="39"/>
    <w:rsid w:val="00DA6B0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05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05"/>
    <w:rPr>
      <w:rFonts w:ascii="Times New Roman" w:eastAsiaTheme="minorHAnsi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F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0EF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31AF2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2C2B1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4BBB"/>
    <w:rPr>
      <w:color w:val="605E5C"/>
      <w:shd w:val="clear" w:color="auto" w:fill="E1DFDD"/>
    </w:rPr>
  </w:style>
  <w:style w:type="paragraph" w:customStyle="1" w:styleId="mz12ndqf">
    <w:name w:val="m_z12ndqf"/>
    <w:basedOn w:val="Normal"/>
    <w:rsid w:val="00694E3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h1045@bears.unco.ed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hyperlink" Target="mailto:honghuang@usf.edu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mailto:han.yu@unco.ed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1F06-01DF-443F-9478-C3F5009F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Yu, Han</cp:lastModifiedBy>
  <cp:revision>28</cp:revision>
  <dcterms:created xsi:type="dcterms:W3CDTF">2023-08-10T22:10:00Z</dcterms:created>
  <dcterms:modified xsi:type="dcterms:W3CDTF">2023-08-11T03:02:00Z</dcterms:modified>
</cp:coreProperties>
</file>