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4458" w14:textId="1E4B3E5E" w:rsidR="00C7421A" w:rsidRDefault="00C7421A" w:rsidP="00944475">
      <w:pPr>
        <w:tabs>
          <w:tab w:val="left" w:pos="4548"/>
        </w:tabs>
      </w:pPr>
      <w:r w:rsidRPr="00C7421A">
        <w:rPr>
          <w:b/>
          <w:bCs/>
        </w:rPr>
        <w:t>Appendix 1.</w:t>
      </w:r>
      <w:r>
        <w:t xml:space="preserve"> </w:t>
      </w:r>
      <w:r>
        <w:t xml:space="preserve">Mixed Methods Appraisal </w:t>
      </w:r>
      <w:proofErr w:type="spellStart"/>
      <w:r>
        <w:t>Tool</w:t>
      </w:r>
      <w:proofErr w:type="spellEnd"/>
      <w:r>
        <w:t xml:space="preserve"> (MMAT) version 2018</w:t>
      </w:r>
    </w:p>
    <w:p w14:paraId="75225D3D" w14:textId="77777777" w:rsidR="00C7421A" w:rsidRDefault="00C7421A" w:rsidP="00944475">
      <w:pPr>
        <w:tabs>
          <w:tab w:val="left" w:pos="4548"/>
        </w:tabs>
      </w:pPr>
    </w:p>
    <w:tbl>
      <w:tblPr>
        <w:tblStyle w:val="TabloKlavuzu"/>
        <w:tblW w:w="13902" w:type="dxa"/>
        <w:tblLook w:val="04A0" w:firstRow="1" w:lastRow="0" w:firstColumn="1" w:lastColumn="0" w:noHBand="0" w:noVBand="1"/>
      </w:tblPr>
      <w:tblGrid>
        <w:gridCol w:w="1875"/>
        <w:gridCol w:w="8962"/>
        <w:gridCol w:w="477"/>
        <w:gridCol w:w="451"/>
        <w:gridCol w:w="1041"/>
        <w:gridCol w:w="1096"/>
      </w:tblGrid>
      <w:tr w:rsidR="001309E4" w:rsidRPr="001309E4" w14:paraId="7DA63EC0" w14:textId="77777777" w:rsidTr="005D0F59">
        <w:trPr>
          <w:trHeight w:val="283"/>
        </w:trPr>
        <w:tc>
          <w:tcPr>
            <w:tcW w:w="1875" w:type="dxa"/>
            <w:vMerge w:val="restart"/>
            <w:vAlign w:val="center"/>
          </w:tcPr>
          <w:p w14:paraId="01C00BAA" w14:textId="78997C98" w:rsidR="00944475" w:rsidRPr="001309E4" w:rsidRDefault="00944475" w:rsidP="001309E4">
            <w:pPr>
              <w:tabs>
                <w:tab w:val="left" w:pos="454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9E4">
              <w:rPr>
                <w:rFonts w:ascii="Calibri" w:hAnsi="Calibri" w:cs="Calibri"/>
                <w:b/>
                <w:bCs/>
                <w:sz w:val="20"/>
                <w:szCs w:val="20"/>
              </w:rPr>
              <w:t>Category of study design</w:t>
            </w:r>
          </w:p>
        </w:tc>
        <w:tc>
          <w:tcPr>
            <w:tcW w:w="8962" w:type="dxa"/>
            <w:vMerge w:val="restart"/>
            <w:vAlign w:val="center"/>
          </w:tcPr>
          <w:p w14:paraId="3F8C190D" w14:textId="22352A20" w:rsidR="00944475" w:rsidRPr="001309E4" w:rsidRDefault="00944475" w:rsidP="001309E4">
            <w:pPr>
              <w:tabs>
                <w:tab w:val="left" w:pos="454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9E4">
              <w:rPr>
                <w:rFonts w:ascii="Calibri" w:hAnsi="Calibri" w:cs="Calibri"/>
                <w:b/>
                <w:bCs/>
                <w:sz w:val="20"/>
                <w:szCs w:val="20"/>
              </w:rPr>
              <w:t>Methodological quality criteria</w:t>
            </w:r>
          </w:p>
        </w:tc>
        <w:tc>
          <w:tcPr>
            <w:tcW w:w="3065" w:type="dxa"/>
            <w:gridSpan w:val="4"/>
            <w:vAlign w:val="center"/>
          </w:tcPr>
          <w:p w14:paraId="4AAA2DA7" w14:textId="3E42E442" w:rsidR="00944475" w:rsidRPr="001309E4" w:rsidRDefault="00944475" w:rsidP="001309E4">
            <w:pPr>
              <w:tabs>
                <w:tab w:val="left" w:pos="454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9E4">
              <w:rPr>
                <w:rFonts w:ascii="Calibri" w:hAnsi="Calibri" w:cs="Calibri"/>
                <w:sz w:val="20"/>
                <w:szCs w:val="20"/>
              </w:rPr>
              <w:t>Responses</w:t>
            </w:r>
          </w:p>
        </w:tc>
      </w:tr>
      <w:tr w:rsidR="005D0F59" w:rsidRPr="001309E4" w14:paraId="30824828" w14:textId="77777777" w:rsidTr="005D0F59">
        <w:trPr>
          <w:trHeight w:val="63"/>
        </w:trPr>
        <w:tc>
          <w:tcPr>
            <w:tcW w:w="1875" w:type="dxa"/>
            <w:vMerge/>
            <w:vAlign w:val="center"/>
          </w:tcPr>
          <w:p w14:paraId="5901BCD9" w14:textId="319D3F7D" w:rsidR="00944475" w:rsidRPr="001309E4" w:rsidRDefault="00944475" w:rsidP="001309E4">
            <w:pPr>
              <w:tabs>
                <w:tab w:val="left" w:pos="454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62" w:type="dxa"/>
            <w:vMerge/>
            <w:vAlign w:val="center"/>
          </w:tcPr>
          <w:p w14:paraId="32B6C6C5" w14:textId="77777777" w:rsidR="00944475" w:rsidRPr="001309E4" w:rsidRDefault="00944475" w:rsidP="001309E4">
            <w:pPr>
              <w:tabs>
                <w:tab w:val="left" w:pos="454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28F449A9" w14:textId="4D42044B" w:rsidR="001309E4" w:rsidRPr="001309E4" w:rsidRDefault="00944475" w:rsidP="001309E4">
            <w:pPr>
              <w:tabs>
                <w:tab w:val="left" w:pos="454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9E4">
              <w:rPr>
                <w:rFonts w:ascii="Calibri" w:hAnsi="Calibri" w:cs="Calibri"/>
                <w:sz w:val="20"/>
                <w:szCs w:val="20"/>
              </w:rPr>
              <w:t>Ye</w:t>
            </w:r>
            <w:r w:rsidR="001309E4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51" w:type="dxa"/>
            <w:vAlign w:val="center"/>
          </w:tcPr>
          <w:p w14:paraId="3EBAA6EB" w14:textId="72029665" w:rsidR="00944475" w:rsidRPr="001309E4" w:rsidRDefault="00944475" w:rsidP="001309E4">
            <w:pPr>
              <w:tabs>
                <w:tab w:val="left" w:pos="454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9E4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041" w:type="dxa"/>
            <w:vAlign w:val="center"/>
          </w:tcPr>
          <w:p w14:paraId="19A26D00" w14:textId="5370A16D" w:rsidR="00944475" w:rsidRPr="001309E4" w:rsidRDefault="00944475" w:rsidP="001309E4">
            <w:pPr>
              <w:tabs>
                <w:tab w:val="left" w:pos="454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9E4">
              <w:rPr>
                <w:rFonts w:ascii="Calibri" w:hAnsi="Calibri" w:cs="Calibri"/>
                <w:sz w:val="20"/>
                <w:szCs w:val="20"/>
              </w:rPr>
              <w:t>Can’t tell</w:t>
            </w:r>
          </w:p>
        </w:tc>
        <w:tc>
          <w:tcPr>
            <w:tcW w:w="1096" w:type="dxa"/>
            <w:vAlign w:val="center"/>
          </w:tcPr>
          <w:p w14:paraId="073C547F" w14:textId="1F21394D" w:rsidR="00944475" w:rsidRPr="001309E4" w:rsidRDefault="00944475" w:rsidP="001309E4">
            <w:pPr>
              <w:tabs>
                <w:tab w:val="left" w:pos="454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09E4">
              <w:rPr>
                <w:rFonts w:ascii="Calibri" w:hAnsi="Calibri" w:cs="Calibri"/>
                <w:sz w:val="20"/>
                <w:szCs w:val="20"/>
              </w:rPr>
              <w:t>Comments</w:t>
            </w:r>
          </w:p>
        </w:tc>
      </w:tr>
      <w:tr w:rsidR="00C7421A" w:rsidRPr="001309E4" w14:paraId="66BBD984" w14:textId="77777777" w:rsidTr="005D0F59">
        <w:trPr>
          <w:trHeight w:val="255"/>
        </w:trPr>
        <w:tc>
          <w:tcPr>
            <w:tcW w:w="1875" w:type="dxa"/>
            <w:vMerge w:val="restart"/>
            <w:vAlign w:val="center"/>
          </w:tcPr>
          <w:p w14:paraId="1116ECF8" w14:textId="43451E64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9E4">
              <w:rPr>
                <w:rFonts w:ascii="Calibri" w:hAnsi="Calibri" w:cs="Calibri"/>
                <w:b/>
                <w:bCs/>
                <w:sz w:val="20"/>
                <w:szCs w:val="20"/>
              </w:rPr>
              <w:t>Screening questions (for all types)</w:t>
            </w:r>
          </w:p>
        </w:tc>
        <w:tc>
          <w:tcPr>
            <w:tcW w:w="8962" w:type="dxa"/>
            <w:vAlign w:val="center"/>
          </w:tcPr>
          <w:p w14:paraId="378D8FAE" w14:textId="54C72CA6" w:rsidR="001309E4" w:rsidRPr="001309E4" w:rsidRDefault="005D0F59" w:rsidP="005D0F59">
            <w:pPr>
              <w:tabs>
                <w:tab w:val="left" w:pos="4548"/>
              </w:tabs>
              <w:ind w:left="-1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1309E4" w:rsidRPr="001309E4">
              <w:rPr>
                <w:rFonts w:ascii="Calibri" w:hAnsi="Calibri" w:cs="Calibri"/>
                <w:b/>
                <w:bCs/>
                <w:sz w:val="20"/>
                <w:szCs w:val="20"/>
              </w:rPr>
              <w:t>S1.</w:t>
            </w:r>
            <w:r w:rsidR="001309E4" w:rsidRPr="001309E4">
              <w:rPr>
                <w:rFonts w:ascii="Calibri" w:hAnsi="Calibri" w:cs="Calibri"/>
                <w:sz w:val="20"/>
                <w:szCs w:val="20"/>
              </w:rPr>
              <w:t xml:space="preserve"> Are there clear research questions?</w:t>
            </w:r>
          </w:p>
        </w:tc>
        <w:tc>
          <w:tcPr>
            <w:tcW w:w="477" w:type="dxa"/>
            <w:vAlign w:val="center"/>
          </w:tcPr>
          <w:p w14:paraId="4CCDD8C8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00250F1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43E7F0B0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4096030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421A" w:rsidRPr="001309E4" w14:paraId="49F24C74" w14:textId="77777777" w:rsidTr="005D0F59">
        <w:trPr>
          <w:trHeight w:val="145"/>
        </w:trPr>
        <w:tc>
          <w:tcPr>
            <w:tcW w:w="1875" w:type="dxa"/>
            <w:vMerge/>
            <w:vAlign w:val="center"/>
          </w:tcPr>
          <w:p w14:paraId="4F94931D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11DCAA89" w14:textId="7BF98384" w:rsidR="001309E4" w:rsidRPr="001309E4" w:rsidRDefault="005D0F59" w:rsidP="005D0F59">
            <w:pPr>
              <w:tabs>
                <w:tab w:val="left" w:pos="4548"/>
              </w:tabs>
              <w:ind w:left="-1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1309E4" w:rsidRPr="001309E4">
              <w:rPr>
                <w:rFonts w:ascii="Calibri" w:hAnsi="Calibri" w:cs="Calibri"/>
                <w:b/>
                <w:bCs/>
                <w:sz w:val="20"/>
                <w:szCs w:val="20"/>
              </w:rPr>
              <w:t>S2.</w:t>
            </w:r>
            <w:r w:rsidR="001309E4" w:rsidRPr="001309E4">
              <w:rPr>
                <w:rFonts w:ascii="Calibri" w:hAnsi="Calibri" w:cs="Calibri"/>
                <w:sz w:val="20"/>
                <w:szCs w:val="20"/>
              </w:rPr>
              <w:t xml:space="preserve"> Do the collected data allow to address the research questions?</w:t>
            </w:r>
          </w:p>
        </w:tc>
        <w:tc>
          <w:tcPr>
            <w:tcW w:w="477" w:type="dxa"/>
            <w:vAlign w:val="center"/>
          </w:tcPr>
          <w:p w14:paraId="59870BEE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CE19236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64B2F8E8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103CD93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550A23E1" w14:textId="77777777" w:rsidTr="005D0F59">
        <w:trPr>
          <w:trHeight w:val="145"/>
        </w:trPr>
        <w:tc>
          <w:tcPr>
            <w:tcW w:w="1875" w:type="dxa"/>
            <w:vMerge/>
            <w:vAlign w:val="center"/>
          </w:tcPr>
          <w:p w14:paraId="6F6BE5FD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27" w:type="dxa"/>
            <w:gridSpan w:val="5"/>
            <w:vAlign w:val="center"/>
          </w:tcPr>
          <w:p w14:paraId="24686C29" w14:textId="30D7D98C" w:rsidR="001309E4" w:rsidRPr="001309E4" w:rsidRDefault="005D0F59" w:rsidP="005D0F59">
            <w:pPr>
              <w:tabs>
                <w:tab w:val="left" w:pos="4548"/>
              </w:tabs>
              <w:ind w:left="-151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="001309E4" w:rsidRPr="001309E4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Further appraisal may not be feasible or appropriate when the answer is “No” or “Can’t tell” to one or both screening questions.</w:t>
            </w:r>
          </w:p>
        </w:tc>
      </w:tr>
      <w:tr w:rsidR="001309E4" w:rsidRPr="001309E4" w14:paraId="00D5EC50" w14:textId="77777777" w:rsidTr="005D0F59">
        <w:trPr>
          <w:trHeight w:val="242"/>
        </w:trPr>
        <w:tc>
          <w:tcPr>
            <w:tcW w:w="1875" w:type="dxa"/>
            <w:vMerge w:val="restart"/>
            <w:vAlign w:val="center"/>
          </w:tcPr>
          <w:p w14:paraId="010F576B" w14:textId="48EC926E" w:rsidR="001309E4" w:rsidRPr="001309E4" w:rsidRDefault="001309E4" w:rsidP="00C7421A">
            <w:pPr>
              <w:pStyle w:val="ListeParagraf"/>
              <w:numPr>
                <w:ilvl w:val="0"/>
                <w:numId w:val="2"/>
              </w:numPr>
              <w:tabs>
                <w:tab w:val="left" w:pos="173"/>
                <w:tab w:val="left" w:pos="456"/>
                <w:tab w:val="center" w:pos="829"/>
              </w:tabs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9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Qualitative</w:t>
            </w:r>
          </w:p>
        </w:tc>
        <w:tc>
          <w:tcPr>
            <w:tcW w:w="8962" w:type="dxa"/>
            <w:vAlign w:val="center"/>
          </w:tcPr>
          <w:p w14:paraId="44994DD5" w14:textId="3100A9B9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 qualitative approach appropriate to answers the research question?</w:t>
            </w:r>
          </w:p>
        </w:tc>
        <w:tc>
          <w:tcPr>
            <w:tcW w:w="477" w:type="dxa"/>
            <w:vAlign w:val="center"/>
          </w:tcPr>
          <w:p w14:paraId="484BB36E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B2F5A1B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02A07ACE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193DEC4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71426C8F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2275BF1B" w14:textId="4ED85072" w:rsidR="001309E4" w:rsidRPr="001309E4" w:rsidRDefault="001309E4" w:rsidP="00C7421A">
            <w:pPr>
              <w:pStyle w:val="ListeParagraf"/>
              <w:tabs>
                <w:tab w:val="left" w:pos="173"/>
                <w:tab w:val="left" w:pos="456"/>
                <w:tab w:val="center" w:pos="829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1A312A3B" w14:textId="0A29EE96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the qualitative data collection methods adequate to address the research question?</w:t>
            </w:r>
          </w:p>
        </w:tc>
        <w:tc>
          <w:tcPr>
            <w:tcW w:w="477" w:type="dxa"/>
            <w:vAlign w:val="center"/>
          </w:tcPr>
          <w:p w14:paraId="6B2DCE7B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7573599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47B02498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B78B848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3FA9FB85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06D14E0F" w14:textId="77777777" w:rsidR="001309E4" w:rsidRPr="001309E4" w:rsidRDefault="001309E4" w:rsidP="00C7421A">
            <w:pPr>
              <w:pStyle w:val="ListeParagraf"/>
              <w:tabs>
                <w:tab w:val="left" w:pos="173"/>
                <w:tab w:val="left" w:pos="456"/>
                <w:tab w:val="center" w:pos="829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26AC4DA6" w14:textId="1342191F" w:rsidR="001309E4" w:rsidRPr="00541DFE" w:rsidRDefault="00C7421A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the findings adequately derived from the data?</w:t>
            </w:r>
          </w:p>
        </w:tc>
        <w:tc>
          <w:tcPr>
            <w:tcW w:w="477" w:type="dxa"/>
            <w:vAlign w:val="center"/>
          </w:tcPr>
          <w:p w14:paraId="3B2B959F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217D712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37A28D01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7208336E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7ECA303B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1FAC61A7" w14:textId="77777777" w:rsidR="001309E4" w:rsidRPr="001309E4" w:rsidRDefault="001309E4" w:rsidP="00C7421A">
            <w:pPr>
              <w:pStyle w:val="ListeParagraf"/>
              <w:tabs>
                <w:tab w:val="left" w:pos="173"/>
                <w:tab w:val="left" w:pos="456"/>
                <w:tab w:val="center" w:pos="829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332B1198" w14:textId="078DC8A3" w:rsidR="00541DFE" w:rsidRPr="00541DFE" w:rsidRDefault="00C7421A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 interpretation of results sufficiently substantiated by data?</w:t>
            </w:r>
          </w:p>
        </w:tc>
        <w:tc>
          <w:tcPr>
            <w:tcW w:w="477" w:type="dxa"/>
            <w:vAlign w:val="center"/>
          </w:tcPr>
          <w:p w14:paraId="164ECA77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7B9ED54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62D28EE6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2C0F029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3DBE93DB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6BB23FD9" w14:textId="77777777" w:rsidR="001309E4" w:rsidRPr="001309E4" w:rsidRDefault="001309E4" w:rsidP="00C7421A">
            <w:pPr>
              <w:pStyle w:val="ListeParagraf"/>
              <w:tabs>
                <w:tab w:val="left" w:pos="173"/>
                <w:tab w:val="left" w:pos="456"/>
                <w:tab w:val="center" w:pos="829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30484F62" w14:textId="4C3BA1DB" w:rsidR="001309E4" w:rsidRPr="00541DFE" w:rsidRDefault="00C7421A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there coherence between qualitative data sources, collection, analysis and interpretation?</w:t>
            </w:r>
          </w:p>
        </w:tc>
        <w:tc>
          <w:tcPr>
            <w:tcW w:w="477" w:type="dxa"/>
            <w:vAlign w:val="center"/>
          </w:tcPr>
          <w:p w14:paraId="611A3DA3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6BB8AA7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23C30CD9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0CD0B50E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6B53D827" w14:textId="77777777" w:rsidTr="005D0F59">
        <w:trPr>
          <w:trHeight w:val="242"/>
        </w:trPr>
        <w:tc>
          <w:tcPr>
            <w:tcW w:w="1875" w:type="dxa"/>
            <w:vMerge w:val="restart"/>
            <w:vAlign w:val="center"/>
          </w:tcPr>
          <w:p w14:paraId="29D75AC8" w14:textId="37FAD6A8" w:rsidR="001309E4" w:rsidRPr="001309E4" w:rsidRDefault="001309E4" w:rsidP="00C7421A">
            <w:pPr>
              <w:pStyle w:val="ListeParagraf"/>
              <w:numPr>
                <w:ilvl w:val="0"/>
                <w:numId w:val="2"/>
              </w:numPr>
              <w:tabs>
                <w:tab w:val="left" w:pos="173"/>
                <w:tab w:val="left" w:pos="315"/>
                <w:tab w:val="left" w:pos="3008"/>
                <w:tab w:val="left" w:pos="4548"/>
              </w:tabs>
              <w:adjustRightInd w:val="0"/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9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Quantitative randomized controlled trials</w:t>
            </w:r>
          </w:p>
        </w:tc>
        <w:tc>
          <w:tcPr>
            <w:tcW w:w="8962" w:type="dxa"/>
            <w:vAlign w:val="center"/>
          </w:tcPr>
          <w:p w14:paraId="45C27A75" w14:textId="4170DB22" w:rsidR="001309E4" w:rsidRPr="00541DFE" w:rsidRDefault="00C7421A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randomization appropriately performed?</w:t>
            </w:r>
          </w:p>
        </w:tc>
        <w:tc>
          <w:tcPr>
            <w:tcW w:w="477" w:type="dxa"/>
            <w:vAlign w:val="center"/>
          </w:tcPr>
          <w:p w14:paraId="50E0AAA4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5FF265A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386F1D31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19BFBA1E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467BFB31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43146C7A" w14:textId="77777777" w:rsidR="001309E4" w:rsidRPr="001309E4" w:rsidRDefault="001309E4" w:rsidP="00C7421A">
            <w:pPr>
              <w:pStyle w:val="ListeParagraf"/>
              <w:tabs>
                <w:tab w:val="left" w:pos="173"/>
                <w:tab w:val="left" w:pos="315"/>
                <w:tab w:val="left" w:pos="3008"/>
                <w:tab w:val="left" w:pos="4548"/>
              </w:tabs>
              <w:adjustRightIn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01924D61" w14:textId="5052EC15" w:rsidR="001309E4" w:rsidRPr="00541DFE" w:rsidRDefault="00C7421A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the groups comparable at baseline?</w:t>
            </w:r>
          </w:p>
        </w:tc>
        <w:tc>
          <w:tcPr>
            <w:tcW w:w="477" w:type="dxa"/>
            <w:vAlign w:val="center"/>
          </w:tcPr>
          <w:p w14:paraId="64AF3989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13F188F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5C9DF872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35106BB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4EC186C7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170D7E5D" w14:textId="77777777" w:rsidR="001309E4" w:rsidRPr="001309E4" w:rsidRDefault="001309E4" w:rsidP="00C7421A">
            <w:pPr>
              <w:pStyle w:val="ListeParagraf"/>
              <w:tabs>
                <w:tab w:val="left" w:pos="173"/>
                <w:tab w:val="left" w:pos="315"/>
                <w:tab w:val="left" w:pos="3008"/>
                <w:tab w:val="left" w:pos="4548"/>
              </w:tabs>
              <w:adjustRightIn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7BB57FF6" w14:textId="22266B5C" w:rsidR="001309E4" w:rsidRPr="00541DFE" w:rsidRDefault="00C7421A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there complete outcome data?</w:t>
            </w:r>
          </w:p>
        </w:tc>
        <w:tc>
          <w:tcPr>
            <w:tcW w:w="477" w:type="dxa"/>
            <w:vAlign w:val="center"/>
          </w:tcPr>
          <w:p w14:paraId="7CFAF9D3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34EFE6D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48836F4B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755165F6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241FF5BF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5EFC1129" w14:textId="77777777" w:rsidR="001309E4" w:rsidRPr="001309E4" w:rsidRDefault="001309E4" w:rsidP="00C7421A">
            <w:pPr>
              <w:pStyle w:val="ListeParagraf"/>
              <w:tabs>
                <w:tab w:val="left" w:pos="173"/>
                <w:tab w:val="left" w:pos="315"/>
                <w:tab w:val="left" w:pos="3008"/>
                <w:tab w:val="left" w:pos="4548"/>
              </w:tabs>
              <w:adjustRightIn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072B3B19" w14:textId="61A782C5" w:rsidR="001309E4" w:rsidRPr="00541DFE" w:rsidRDefault="00C7421A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outcome assessors blinded to the interventions provided?</w:t>
            </w:r>
          </w:p>
        </w:tc>
        <w:tc>
          <w:tcPr>
            <w:tcW w:w="477" w:type="dxa"/>
            <w:vAlign w:val="center"/>
          </w:tcPr>
          <w:p w14:paraId="2086E276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1AA7B11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34402FD7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1D781DE7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3166B5C8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30DCD993" w14:textId="77777777" w:rsidR="001309E4" w:rsidRPr="001309E4" w:rsidRDefault="001309E4" w:rsidP="00C7421A">
            <w:pPr>
              <w:pStyle w:val="ListeParagraf"/>
              <w:tabs>
                <w:tab w:val="left" w:pos="173"/>
                <w:tab w:val="left" w:pos="315"/>
                <w:tab w:val="left" w:pos="3008"/>
                <w:tab w:val="left" w:pos="4548"/>
              </w:tabs>
              <w:adjustRightIn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2393B040" w14:textId="4784F996" w:rsidR="001309E4" w:rsidRPr="00C7421A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Did the participants adhere to the assigned intervention</w:t>
            </w:r>
            <w:r w:rsidRPr="00C7421A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77" w:type="dxa"/>
            <w:vAlign w:val="center"/>
          </w:tcPr>
          <w:p w14:paraId="73DD448A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A9B524E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03B12AAB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EBE9BAB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0A5FC2CC" w14:textId="77777777" w:rsidTr="005D0F59">
        <w:trPr>
          <w:trHeight w:val="242"/>
        </w:trPr>
        <w:tc>
          <w:tcPr>
            <w:tcW w:w="1875" w:type="dxa"/>
            <w:vMerge w:val="restart"/>
            <w:vAlign w:val="center"/>
          </w:tcPr>
          <w:p w14:paraId="0A984669" w14:textId="041A04D6" w:rsidR="001309E4" w:rsidRPr="001309E4" w:rsidRDefault="001309E4" w:rsidP="00C7421A">
            <w:pPr>
              <w:pStyle w:val="ListeParagraf"/>
              <w:numPr>
                <w:ilvl w:val="0"/>
                <w:numId w:val="2"/>
              </w:numPr>
              <w:tabs>
                <w:tab w:val="left" w:pos="173"/>
              </w:tabs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9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Quantitative non-randomized</w:t>
            </w:r>
          </w:p>
        </w:tc>
        <w:tc>
          <w:tcPr>
            <w:tcW w:w="8962" w:type="dxa"/>
            <w:vAlign w:val="center"/>
          </w:tcPr>
          <w:p w14:paraId="0ED1CF89" w14:textId="72CA74FE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the participants representative of the target population?</w:t>
            </w:r>
          </w:p>
        </w:tc>
        <w:tc>
          <w:tcPr>
            <w:tcW w:w="477" w:type="dxa"/>
            <w:vAlign w:val="center"/>
          </w:tcPr>
          <w:p w14:paraId="221386C0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2252E44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476CE196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7170D23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2EF4F435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4DC1919E" w14:textId="77777777" w:rsidR="001309E4" w:rsidRPr="001309E4" w:rsidRDefault="001309E4" w:rsidP="00C7421A">
            <w:pPr>
              <w:pStyle w:val="ListeParagraf"/>
              <w:tabs>
                <w:tab w:val="left" w:pos="173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15FC43AD" w14:textId="3BABFB76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measurements appropriate regarding both the outcome and interventions (or exposure)?</w:t>
            </w:r>
          </w:p>
        </w:tc>
        <w:tc>
          <w:tcPr>
            <w:tcW w:w="477" w:type="dxa"/>
            <w:vAlign w:val="center"/>
          </w:tcPr>
          <w:p w14:paraId="09BCFF32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296CF3F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5E99728F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FCCCD83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7431C54C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185973E0" w14:textId="77777777" w:rsidR="001309E4" w:rsidRPr="001309E4" w:rsidRDefault="001309E4" w:rsidP="00C7421A">
            <w:pPr>
              <w:pStyle w:val="ListeParagraf"/>
              <w:tabs>
                <w:tab w:val="left" w:pos="173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3ABF1AB0" w14:textId="64A6D83B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the complete outcome data?</w:t>
            </w:r>
          </w:p>
        </w:tc>
        <w:tc>
          <w:tcPr>
            <w:tcW w:w="477" w:type="dxa"/>
            <w:vAlign w:val="center"/>
          </w:tcPr>
          <w:p w14:paraId="506FA243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5B0B363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46DECF01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CB844BC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7D971301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5EA3E085" w14:textId="77777777" w:rsidR="001309E4" w:rsidRPr="001309E4" w:rsidRDefault="001309E4" w:rsidP="00C7421A">
            <w:pPr>
              <w:pStyle w:val="ListeParagraf"/>
              <w:tabs>
                <w:tab w:val="left" w:pos="173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4FE935CB" w14:textId="7E84F498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the confounders accounted for in the design and analysis?</w:t>
            </w:r>
          </w:p>
        </w:tc>
        <w:tc>
          <w:tcPr>
            <w:tcW w:w="477" w:type="dxa"/>
            <w:vAlign w:val="center"/>
          </w:tcPr>
          <w:p w14:paraId="40C180AB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A71E461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5E534949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C2F4C83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733D124D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24995C4A" w14:textId="77777777" w:rsidR="001309E4" w:rsidRPr="001309E4" w:rsidRDefault="001309E4" w:rsidP="00C7421A">
            <w:pPr>
              <w:pStyle w:val="ListeParagraf"/>
              <w:tabs>
                <w:tab w:val="left" w:pos="173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2A7637DC" w14:textId="3FD8DC63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During the study period, is the interventions administered (or exposure occured) as intended?</w:t>
            </w:r>
          </w:p>
        </w:tc>
        <w:tc>
          <w:tcPr>
            <w:tcW w:w="477" w:type="dxa"/>
            <w:vAlign w:val="center"/>
          </w:tcPr>
          <w:p w14:paraId="1449B683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AEB6CEB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64BE6F73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78C6872F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0AB36E69" w14:textId="77777777" w:rsidTr="005D0F59">
        <w:trPr>
          <w:trHeight w:val="242"/>
        </w:trPr>
        <w:tc>
          <w:tcPr>
            <w:tcW w:w="1875" w:type="dxa"/>
            <w:vMerge w:val="restart"/>
            <w:vAlign w:val="center"/>
          </w:tcPr>
          <w:p w14:paraId="16C0BFBD" w14:textId="32894746" w:rsidR="001309E4" w:rsidRPr="001309E4" w:rsidRDefault="001309E4" w:rsidP="00C7421A">
            <w:pPr>
              <w:pStyle w:val="ListeParagraf"/>
              <w:numPr>
                <w:ilvl w:val="0"/>
                <w:numId w:val="2"/>
              </w:numPr>
              <w:tabs>
                <w:tab w:val="left" w:pos="173"/>
                <w:tab w:val="left" w:pos="4548"/>
              </w:tabs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9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Quantitative descriptive</w:t>
            </w:r>
          </w:p>
        </w:tc>
        <w:tc>
          <w:tcPr>
            <w:tcW w:w="8962" w:type="dxa"/>
            <w:vAlign w:val="center"/>
          </w:tcPr>
          <w:p w14:paraId="7B886EE7" w14:textId="031195EC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 sampling strategy relevant to address the research question?</w:t>
            </w:r>
          </w:p>
        </w:tc>
        <w:tc>
          <w:tcPr>
            <w:tcW w:w="477" w:type="dxa"/>
            <w:vAlign w:val="center"/>
          </w:tcPr>
          <w:p w14:paraId="3C138B6E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4D8CA02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1BCAA0C5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7866A93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40F69D8A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30703A15" w14:textId="77777777" w:rsidR="001309E4" w:rsidRPr="001309E4" w:rsidRDefault="001309E4" w:rsidP="00C7421A">
            <w:pPr>
              <w:pStyle w:val="ListeParagraf"/>
              <w:tabs>
                <w:tab w:val="left" w:pos="173"/>
                <w:tab w:val="left" w:pos="4548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5C711357" w14:textId="33CBB89B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 sample represantative of the target population?</w:t>
            </w:r>
          </w:p>
        </w:tc>
        <w:tc>
          <w:tcPr>
            <w:tcW w:w="477" w:type="dxa"/>
            <w:vAlign w:val="center"/>
          </w:tcPr>
          <w:p w14:paraId="78FFD707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9E9335D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52642829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765A1A1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092F3650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25B36D9F" w14:textId="77777777" w:rsidR="001309E4" w:rsidRPr="001309E4" w:rsidRDefault="001309E4" w:rsidP="00C7421A">
            <w:pPr>
              <w:pStyle w:val="ListeParagraf"/>
              <w:tabs>
                <w:tab w:val="left" w:pos="173"/>
                <w:tab w:val="left" w:pos="4548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6F812794" w14:textId="610EF3FC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the measurements appropriate?</w:t>
            </w:r>
          </w:p>
        </w:tc>
        <w:tc>
          <w:tcPr>
            <w:tcW w:w="477" w:type="dxa"/>
            <w:vAlign w:val="center"/>
          </w:tcPr>
          <w:p w14:paraId="48D84928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C7B6F0E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166038AA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046A9DAA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59F40388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571FE7EC" w14:textId="77777777" w:rsidR="001309E4" w:rsidRPr="001309E4" w:rsidRDefault="001309E4" w:rsidP="00C7421A">
            <w:pPr>
              <w:pStyle w:val="ListeParagraf"/>
              <w:tabs>
                <w:tab w:val="left" w:pos="173"/>
                <w:tab w:val="left" w:pos="4548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7E112A5D" w14:textId="529F06B0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 risk of nonresponse bias low?</w:t>
            </w:r>
          </w:p>
        </w:tc>
        <w:tc>
          <w:tcPr>
            <w:tcW w:w="477" w:type="dxa"/>
            <w:vAlign w:val="center"/>
          </w:tcPr>
          <w:p w14:paraId="7393259F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F173E11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69B5155F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301DFCF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73EA0A8B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64356214" w14:textId="77777777" w:rsidR="001309E4" w:rsidRPr="001309E4" w:rsidRDefault="001309E4" w:rsidP="00C7421A">
            <w:pPr>
              <w:pStyle w:val="ListeParagraf"/>
              <w:tabs>
                <w:tab w:val="left" w:pos="173"/>
                <w:tab w:val="left" w:pos="4548"/>
              </w:tabs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6F007D24" w14:textId="15ACCE91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 statistical analysis appropriate to answer the research question?</w:t>
            </w:r>
          </w:p>
        </w:tc>
        <w:tc>
          <w:tcPr>
            <w:tcW w:w="477" w:type="dxa"/>
            <w:vAlign w:val="center"/>
          </w:tcPr>
          <w:p w14:paraId="00CDD328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32A496B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384F8E4D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5F12EBB9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588EC98F" w14:textId="77777777" w:rsidTr="005D0F59">
        <w:trPr>
          <w:trHeight w:val="242"/>
        </w:trPr>
        <w:tc>
          <w:tcPr>
            <w:tcW w:w="1875" w:type="dxa"/>
            <w:vMerge w:val="restart"/>
            <w:vAlign w:val="center"/>
          </w:tcPr>
          <w:p w14:paraId="3A53E807" w14:textId="35AC2A05" w:rsidR="001309E4" w:rsidRPr="001309E4" w:rsidRDefault="001309E4" w:rsidP="00C7421A">
            <w:pPr>
              <w:pStyle w:val="ListeParagraf"/>
              <w:numPr>
                <w:ilvl w:val="0"/>
                <w:numId w:val="2"/>
              </w:numPr>
              <w:tabs>
                <w:tab w:val="left" w:pos="173"/>
                <w:tab w:val="left" w:pos="4548"/>
              </w:tabs>
              <w:ind w:left="0"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09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Mixed methods</w:t>
            </w:r>
          </w:p>
        </w:tc>
        <w:tc>
          <w:tcPr>
            <w:tcW w:w="8962" w:type="dxa"/>
            <w:vAlign w:val="center"/>
          </w:tcPr>
          <w:p w14:paraId="3FF928EA" w14:textId="75F21BFA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there an adequate rationale for using a mixed methods design to address the research question?</w:t>
            </w:r>
          </w:p>
        </w:tc>
        <w:tc>
          <w:tcPr>
            <w:tcW w:w="477" w:type="dxa"/>
            <w:vAlign w:val="center"/>
          </w:tcPr>
          <w:p w14:paraId="54A360B7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AC21FCE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244AD4B7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5CF30C4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3CEBEF93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3695EA39" w14:textId="77777777" w:rsidR="001309E4" w:rsidRDefault="001309E4" w:rsidP="00C7421A">
            <w:pPr>
              <w:pStyle w:val="ListeParagraf"/>
              <w:tabs>
                <w:tab w:val="left" w:pos="173"/>
                <w:tab w:val="left" w:pos="4548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30474CD9" w14:textId="3A8DBC91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the different components of the study effectively integrated to answer the research question?</w:t>
            </w:r>
          </w:p>
        </w:tc>
        <w:tc>
          <w:tcPr>
            <w:tcW w:w="477" w:type="dxa"/>
            <w:vAlign w:val="center"/>
          </w:tcPr>
          <w:p w14:paraId="3A5BE6E4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2B58C4C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39D426C9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1AE0CB82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2B19E2BB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2D796C74" w14:textId="77777777" w:rsidR="001309E4" w:rsidRDefault="001309E4" w:rsidP="00C7421A">
            <w:pPr>
              <w:pStyle w:val="ListeParagraf"/>
              <w:tabs>
                <w:tab w:val="left" w:pos="173"/>
                <w:tab w:val="left" w:pos="4548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26426AF2" w14:textId="001B5E4B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the outputs of the integration of qualitative and quantitative components adequately interpreted?</w:t>
            </w:r>
          </w:p>
        </w:tc>
        <w:tc>
          <w:tcPr>
            <w:tcW w:w="477" w:type="dxa"/>
            <w:vAlign w:val="center"/>
          </w:tcPr>
          <w:p w14:paraId="5D0D805B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A0216F8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6D382838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1E6BDD6A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557C2CD9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61EF193C" w14:textId="77777777" w:rsidR="001309E4" w:rsidRDefault="001309E4" w:rsidP="00C7421A">
            <w:pPr>
              <w:pStyle w:val="ListeParagraf"/>
              <w:tabs>
                <w:tab w:val="left" w:pos="173"/>
                <w:tab w:val="left" w:pos="4548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2CA7FB19" w14:textId="71F16740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tabs>
                <w:tab w:val="left" w:pos="416"/>
              </w:tabs>
              <w:ind w:left="2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 divergences and inconsistencies between quantitative and qualitative results adequately addressed?</w:t>
            </w:r>
          </w:p>
        </w:tc>
        <w:tc>
          <w:tcPr>
            <w:tcW w:w="477" w:type="dxa"/>
            <w:vAlign w:val="center"/>
          </w:tcPr>
          <w:p w14:paraId="4358C1ED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F1484C1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1135A9EC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52C472FD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4" w:rsidRPr="001309E4" w14:paraId="5821AE8C" w14:textId="77777777" w:rsidTr="005D0F59">
        <w:trPr>
          <w:trHeight w:val="242"/>
        </w:trPr>
        <w:tc>
          <w:tcPr>
            <w:tcW w:w="1875" w:type="dxa"/>
            <w:vMerge/>
            <w:vAlign w:val="center"/>
          </w:tcPr>
          <w:p w14:paraId="2FDFB8AC" w14:textId="77777777" w:rsidR="001309E4" w:rsidRDefault="001309E4" w:rsidP="00C7421A">
            <w:pPr>
              <w:pStyle w:val="ListeParagraf"/>
              <w:tabs>
                <w:tab w:val="left" w:pos="173"/>
                <w:tab w:val="left" w:pos="4548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62" w:type="dxa"/>
            <w:vAlign w:val="center"/>
          </w:tcPr>
          <w:p w14:paraId="34BC68AA" w14:textId="5E428F29" w:rsidR="001309E4" w:rsidRPr="00541DFE" w:rsidRDefault="00541DFE" w:rsidP="00C7421A">
            <w:pPr>
              <w:pStyle w:val="ListeParagraf"/>
              <w:numPr>
                <w:ilvl w:val="1"/>
                <w:numId w:val="2"/>
              </w:numPr>
              <w:ind w:left="274"/>
              <w:rPr>
                <w:rFonts w:ascii="Calibri" w:hAnsi="Calibri" w:cs="Calibri"/>
                <w:sz w:val="18"/>
                <w:szCs w:val="18"/>
              </w:rPr>
            </w:pPr>
            <w:r w:rsidRPr="00541DFE">
              <w:rPr>
                <w:rFonts w:ascii="Calibri" w:hAnsi="Calibri" w:cs="Calibri"/>
                <w:sz w:val="18"/>
                <w:szCs w:val="18"/>
              </w:rPr>
              <w:t>Do the different components of the study adhere to the quality criteria of each tradition of the methods involved?</w:t>
            </w:r>
          </w:p>
        </w:tc>
        <w:tc>
          <w:tcPr>
            <w:tcW w:w="477" w:type="dxa"/>
            <w:vAlign w:val="center"/>
          </w:tcPr>
          <w:p w14:paraId="3B0814DB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014D9E5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7AF7F2D7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152C1B58" w14:textId="77777777" w:rsidR="001309E4" w:rsidRPr="001309E4" w:rsidRDefault="001309E4" w:rsidP="00C7421A">
            <w:pPr>
              <w:tabs>
                <w:tab w:val="left" w:pos="454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69ECAC" w14:textId="77777777" w:rsidR="00C7421A" w:rsidRPr="00944475" w:rsidRDefault="00C7421A" w:rsidP="00944475">
      <w:pPr>
        <w:tabs>
          <w:tab w:val="left" w:pos="4548"/>
        </w:tabs>
      </w:pPr>
    </w:p>
    <w:sectPr w:rsidR="00C7421A" w:rsidRPr="00944475" w:rsidSect="00E608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D8D"/>
    <w:multiLevelType w:val="multilevel"/>
    <w:tmpl w:val="8870C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6DC52C8"/>
    <w:multiLevelType w:val="hybridMultilevel"/>
    <w:tmpl w:val="89564B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23143">
    <w:abstractNumId w:val="1"/>
  </w:num>
  <w:num w:numId="2" w16cid:durableId="198634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45"/>
    <w:rsid w:val="000964CD"/>
    <w:rsid w:val="000B5045"/>
    <w:rsid w:val="001309E4"/>
    <w:rsid w:val="0038060C"/>
    <w:rsid w:val="003A647F"/>
    <w:rsid w:val="003B265A"/>
    <w:rsid w:val="003B6595"/>
    <w:rsid w:val="00541DFE"/>
    <w:rsid w:val="0055400D"/>
    <w:rsid w:val="005D0F59"/>
    <w:rsid w:val="005E1268"/>
    <w:rsid w:val="006253AF"/>
    <w:rsid w:val="006A35B9"/>
    <w:rsid w:val="007009F2"/>
    <w:rsid w:val="00774392"/>
    <w:rsid w:val="007B4813"/>
    <w:rsid w:val="007C49DD"/>
    <w:rsid w:val="00944475"/>
    <w:rsid w:val="00A20091"/>
    <w:rsid w:val="00A91493"/>
    <w:rsid w:val="00A92AAC"/>
    <w:rsid w:val="00AA2075"/>
    <w:rsid w:val="00BC741F"/>
    <w:rsid w:val="00C25705"/>
    <w:rsid w:val="00C7421A"/>
    <w:rsid w:val="00CA1F0D"/>
    <w:rsid w:val="00D74573"/>
    <w:rsid w:val="00DF5EE9"/>
    <w:rsid w:val="00E60882"/>
    <w:rsid w:val="00E61B64"/>
    <w:rsid w:val="00E83AA3"/>
    <w:rsid w:val="00F106C3"/>
    <w:rsid w:val="00F438CB"/>
    <w:rsid w:val="00F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2EED"/>
  <w15:chartTrackingRefBased/>
  <w15:docId w15:val="{A2A24612-4175-6E48-81F3-D8EC9D67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30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C28F79-8E71-7847-BA5A-3D001DA1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Doğan Kuday</dc:creator>
  <cp:keywords/>
  <dc:description/>
  <cp:lastModifiedBy>Ahmet Doğan Kuday</cp:lastModifiedBy>
  <cp:revision>1</cp:revision>
  <dcterms:created xsi:type="dcterms:W3CDTF">2023-04-06T14:57:00Z</dcterms:created>
  <dcterms:modified xsi:type="dcterms:W3CDTF">2023-04-06T17:18:00Z</dcterms:modified>
</cp:coreProperties>
</file>