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00" w:type="dxa"/>
        <w:tblLook w:val="04A0" w:firstRow="1" w:lastRow="0" w:firstColumn="1" w:lastColumn="0" w:noHBand="0" w:noVBand="1"/>
      </w:tblPr>
      <w:tblGrid>
        <w:gridCol w:w="4309"/>
        <w:gridCol w:w="222"/>
        <w:gridCol w:w="516"/>
        <w:gridCol w:w="222"/>
        <w:gridCol w:w="834"/>
        <w:gridCol w:w="222"/>
        <w:gridCol w:w="549"/>
        <w:gridCol w:w="266"/>
        <w:gridCol w:w="592"/>
        <w:gridCol w:w="222"/>
        <w:gridCol w:w="834"/>
        <w:gridCol w:w="222"/>
        <w:gridCol w:w="549"/>
        <w:gridCol w:w="222"/>
        <w:gridCol w:w="516"/>
        <w:gridCol w:w="222"/>
        <w:gridCol w:w="834"/>
        <w:gridCol w:w="222"/>
        <w:gridCol w:w="549"/>
        <w:gridCol w:w="266"/>
        <w:gridCol w:w="516"/>
        <w:gridCol w:w="222"/>
        <w:gridCol w:w="834"/>
        <w:gridCol w:w="222"/>
        <w:gridCol w:w="549"/>
      </w:tblGrid>
      <w:tr w:rsidR="00BA45A5" w:rsidRPr="00BA45A5" w:rsidTr="00BA45A5">
        <w:trPr>
          <w:trHeight w:val="519"/>
        </w:trPr>
        <w:tc>
          <w:tcPr>
            <w:tcW w:w="13700" w:type="dxa"/>
            <w:gridSpan w:val="2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Supplementary Table S1. Differences in mortality rates from all c</w:t>
            </w:r>
            <w:bookmarkStart w:id="0" w:name="_GoBack"/>
            <w:bookmarkEnd w:id="0"/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auses and  from leading causes  of deaths (except Covid-19) per 100,000 person-years in each semester of 2020 compared to the same semester of 2017-2019 by sex, age and educational level.</w:t>
            </w:r>
          </w:p>
        </w:tc>
      </w:tr>
      <w:tr w:rsidR="00BA45A5" w:rsidRPr="00BA45A5" w:rsidTr="00BA45A5">
        <w:trPr>
          <w:trHeight w:val="254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Semester of the year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57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First semester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3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Second semester</w:t>
            </w:r>
          </w:p>
        </w:tc>
      </w:tr>
      <w:tr w:rsidR="00BA45A5" w:rsidRPr="00BA45A5" w:rsidTr="00BA45A5">
        <w:trPr>
          <w:trHeight w:val="254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Sex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1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Women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Men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Women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Men</w:t>
            </w:r>
          </w:p>
        </w:tc>
      </w:tr>
      <w:tr w:rsidR="00BA45A5" w:rsidRPr="00BA45A5" w:rsidTr="00BA45A5">
        <w:trPr>
          <w:trHeight w:val="254"/>
        </w:trPr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Education level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Low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Medium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High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Low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Medium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High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Low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Medium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High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Low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Medium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High</w:t>
            </w:r>
          </w:p>
        </w:tc>
      </w:tr>
      <w:tr w:rsidR="00BA45A5" w:rsidRPr="00BA45A5" w:rsidTr="00BA45A5">
        <w:trPr>
          <w:trHeight w:val="219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/>
              </w:rPr>
              <w:t>Age group and cause of death (code ICD-10)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45A5" w:rsidRPr="00BA45A5" w:rsidTr="00BA45A5">
        <w:trPr>
          <w:trHeight w:val="219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/>
              </w:rPr>
              <w:t xml:space="preserve">25-64 </w:t>
            </w:r>
            <w:proofErr w:type="spellStart"/>
            <w:r w:rsidRPr="00BA45A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/>
              </w:rPr>
              <w:t>yr</w:t>
            </w:r>
            <w:proofErr w:type="spellEnd"/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45A5" w:rsidRPr="00BA45A5" w:rsidTr="00BA45A5">
        <w:trPr>
          <w:trHeight w:val="219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All causes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53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75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13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44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42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10</w:t>
            </w:r>
          </w:p>
        </w:tc>
      </w:tr>
      <w:tr w:rsidR="00BA45A5" w:rsidRPr="00BA45A5" w:rsidTr="00BA45A5">
        <w:trPr>
          <w:trHeight w:val="219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All causes except COVID-19</w:t>
            </w: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val="en-US"/>
              </w:rPr>
              <w:t xml:space="preserve">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18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16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-17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-3</w:t>
            </w:r>
          </w:p>
        </w:tc>
      </w:tr>
      <w:tr w:rsidR="00BA45A5" w:rsidRPr="00BA45A5" w:rsidTr="00BA45A5">
        <w:trPr>
          <w:trHeight w:val="219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Cancer (C00-C97)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-5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-6</w:t>
            </w:r>
          </w:p>
        </w:tc>
      </w:tr>
      <w:tr w:rsidR="00BA45A5" w:rsidRPr="00BA45A5" w:rsidTr="00BA45A5">
        <w:trPr>
          <w:trHeight w:val="219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Diabetes (E10-E14)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-1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</w:tr>
      <w:tr w:rsidR="00BA45A5" w:rsidRPr="00BA45A5" w:rsidTr="00BA45A5">
        <w:trPr>
          <w:trHeight w:val="219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Alzheimer disease (G30)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</w:tr>
      <w:tr w:rsidR="00BA45A5" w:rsidRPr="00BA45A5" w:rsidTr="00BA45A5">
        <w:trPr>
          <w:trHeight w:val="219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Cardiovascular diseases (I00-I99)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5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</w:t>
            </w:r>
          </w:p>
        </w:tc>
      </w:tr>
      <w:tr w:rsidR="00BA45A5" w:rsidRPr="00BA45A5" w:rsidTr="00BA45A5">
        <w:trPr>
          <w:trHeight w:val="219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Diseases of heart (I00-I09,I11, I13, I20-I51)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</w:t>
            </w:r>
          </w:p>
        </w:tc>
      </w:tr>
      <w:tr w:rsidR="00BA45A5" w:rsidRPr="00BA45A5" w:rsidTr="00BA45A5">
        <w:trPr>
          <w:trHeight w:val="219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Hypertension (I10, I12, I15)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</w:tr>
      <w:tr w:rsidR="00BA45A5" w:rsidRPr="00BA45A5" w:rsidTr="00BA45A5">
        <w:trPr>
          <w:trHeight w:val="219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Cerebrovascular diseases (I60-I69)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</w:t>
            </w:r>
          </w:p>
        </w:tc>
      </w:tr>
      <w:tr w:rsidR="00BA45A5" w:rsidRPr="00BA45A5" w:rsidTr="00BA45A5">
        <w:trPr>
          <w:trHeight w:val="219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Respiratory diseases (J00-J99)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-2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</w:tr>
      <w:tr w:rsidR="00BA45A5" w:rsidRPr="00BA45A5" w:rsidTr="00BA45A5">
        <w:trPr>
          <w:trHeight w:val="219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Influenza and pneumonia (J10-J18)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</w:tr>
      <w:tr w:rsidR="00BA45A5" w:rsidRPr="00BA45A5" w:rsidTr="00BA45A5">
        <w:trPr>
          <w:trHeight w:val="219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Chronic lower respiratory diseases (J40-J47)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</w:tr>
      <w:tr w:rsidR="00BA45A5" w:rsidRPr="00BA45A5" w:rsidTr="00BA45A5">
        <w:trPr>
          <w:trHeight w:val="219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Digestive diseases (K00-K93)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</w:tr>
      <w:tr w:rsidR="00BA45A5" w:rsidRPr="00BA45A5" w:rsidTr="00BA45A5">
        <w:trPr>
          <w:trHeight w:val="219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External causes (V01-Y98)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10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</w:t>
            </w:r>
          </w:p>
        </w:tc>
      </w:tr>
      <w:tr w:rsidR="00BA45A5" w:rsidRPr="00BA45A5" w:rsidTr="00BA45A5">
        <w:trPr>
          <w:trHeight w:val="219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  Motor vehicle accidents</w:t>
            </w:r>
            <w:r w:rsidRPr="00BA45A5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</w:t>
            </w:r>
          </w:p>
        </w:tc>
      </w:tr>
      <w:tr w:rsidR="00BA45A5" w:rsidRPr="00BA45A5" w:rsidTr="00BA45A5">
        <w:trPr>
          <w:trHeight w:val="219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  Drug overdose deaths (X40-X44)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</w:tr>
      <w:tr w:rsidR="00BA45A5" w:rsidRPr="00BA45A5" w:rsidTr="00BA45A5">
        <w:trPr>
          <w:trHeight w:val="219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  Suicide (X60-X84+Y87.0)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</w:t>
            </w:r>
          </w:p>
        </w:tc>
      </w:tr>
      <w:tr w:rsidR="00BA45A5" w:rsidRPr="00BA45A5" w:rsidTr="00BA45A5">
        <w:trPr>
          <w:trHeight w:val="219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All other causes except Covid-19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-3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-6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-2</w:t>
            </w:r>
          </w:p>
        </w:tc>
      </w:tr>
      <w:tr w:rsidR="00BA45A5" w:rsidRPr="00BA45A5" w:rsidTr="00BA45A5">
        <w:trPr>
          <w:trHeight w:val="219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/>
              </w:rPr>
              <w:t xml:space="preserve">65-74 </w:t>
            </w:r>
            <w:proofErr w:type="spellStart"/>
            <w:r w:rsidRPr="00BA45A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/>
              </w:rPr>
              <w:t>yr</w:t>
            </w:r>
            <w:proofErr w:type="spellEnd"/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45A5" w:rsidRPr="00BA45A5" w:rsidTr="00BA45A5">
        <w:trPr>
          <w:trHeight w:val="219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All causes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162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114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142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244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323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137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113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215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210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112</w:t>
            </w:r>
          </w:p>
        </w:tc>
      </w:tr>
      <w:tr w:rsidR="00BA45A5" w:rsidRPr="00BA45A5" w:rsidTr="00BA45A5">
        <w:trPr>
          <w:trHeight w:val="219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All causes except COVID-19</w:t>
            </w: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val="en-US"/>
              </w:rPr>
              <w:t xml:space="preserve"> 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-3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-130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-25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-24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-23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-40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-46</w:t>
            </w:r>
          </w:p>
        </w:tc>
      </w:tr>
      <w:tr w:rsidR="00BA45A5" w:rsidRPr="00BA45A5" w:rsidTr="00BA45A5">
        <w:trPr>
          <w:trHeight w:val="219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Cancer (C00-C97)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-7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-87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-20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-82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-35</w:t>
            </w:r>
          </w:p>
        </w:tc>
      </w:tr>
      <w:tr w:rsidR="00BA45A5" w:rsidRPr="00BA45A5" w:rsidTr="00BA45A5">
        <w:trPr>
          <w:trHeight w:val="219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Diabetes (E10-E14)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10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7</w:t>
            </w:r>
          </w:p>
        </w:tc>
      </w:tr>
      <w:tr w:rsidR="00BA45A5" w:rsidRPr="00BA45A5" w:rsidTr="00BA45A5">
        <w:trPr>
          <w:trHeight w:val="219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Alzheimer disease (G30)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-3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</w:t>
            </w:r>
          </w:p>
        </w:tc>
      </w:tr>
      <w:tr w:rsidR="00BA45A5" w:rsidRPr="00BA45A5" w:rsidTr="00BA45A5">
        <w:trPr>
          <w:trHeight w:val="219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Cardiovascular diseases (I00-I99)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-6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-19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</w:t>
            </w:r>
          </w:p>
        </w:tc>
      </w:tr>
      <w:tr w:rsidR="00BA45A5" w:rsidRPr="00BA45A5" w:rsidTr="00BA45A5">
        <w:trPr>
          <w:trHeight w:val="219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Diseases of heart (I00-I09,I11, I13, I20-I51)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-8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</w:t>
            </w:r>
          </w:p>
        </w:tc>
      </w:tr>
      <w:tr w:rsidR="00BA45A5" w:rsidRPr="00BA45A5" w:rsidTr="00BA45A5">
        <w:trPr>
          <w:trHeight w:val="219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Hypertension (I10, I12, I15)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</w:tr>
      <w:tr w:rsidR="00BA45A5" w:rsidRPr="00BA45A5" w:rsidTr="00BA45A5">
        <w:trPr>
          <w:trHeight w:val="219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Cerebrovascular diseases (I60-I69)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-8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-5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-4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</w:t>
            </w:r>
          </w:p>
        </w:tc>
      </w:tr>
      <w:tr w:rsidR="00BA45A5" w:rsidRPr="00BA45A5" w:rsidTr="00BA45A5">
        <w:trPr>
          <w:trHeight w:val="219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Respiratory diseases (J00-J99)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5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-15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-16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-32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-26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-7</w:t>
            </w:r>
          </w:p>
        </w:tc>
      </w:tr>
      <w:tr w:rsidR="00BA45A5" w:rsidRPr="00BA45A5" w:rsidTr="00BA45A5">
        <w:trPr>
          <w:trHeight w:val="219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Influenza and pneumonia (J10-J18)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10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</w:t>
            </w:r>
          </w:p>
        </w:tc>
      </w:tr>
      <w:tr w:rsidR="00BA45A5" w:rsidRPr="00BA45A5" w:rsidTr="00BA45A5">
        <w:trPr>
          <w:trHeight w:val="219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Chronic lower respiratory diseases (J40-J47)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-23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-9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5</w:t>
            </w:r>
          </w:p>
        </w:tc>
      </w:tr>
      <w:tr w:rsidR="00BA45A5" w:rsidRPr="00BA45A5" w:rsidTr="00BA45A5">
        <w:trPr>
          <w:trHeight w:val="219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Digestive diseases (K00-K93)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-17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-3</w:t>
            </w:r>
          </w:p>
        </w:tc>
      </w:tr>
      <w:tr w:rsidR="00BA45A5" w:rsidRPr="00BA45A5" w:rsidTr="00BA45A5">
        <w:trPr>
          <w:trHeight w:val="219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External causes (V01-Y98)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-4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-6</w:t>
            </w:r>
          </w:p>
        </w:tc>
      </w:tr>
      <w:tr w:rsidR="00BA45A5" w:rsidRPr="00BA45A5" w:rsidTr="00BA45A5">
        <w:trPr>
          <w:trHeight w:val="219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  Motor vehicle accidents</w:t>
            </w:r>
            <w:r w:rsidRPr="00BA45A5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-3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-2</w:t>
            </w:r>
          </w:p>
        </w:tc>
      </w:tr>
      <w:tr w:rsidR="00BA45A5" w:rsidRPr="00BA45A5" w:rsidTr="00BA45A5">
        <w:trPr>
          <w:trHeight w:val="219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  Drug overdose deaths (X40-X44)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</w:t>
            </w:r>
          </w:p>
        </w:tc>
      </w:tr>
      <w:tr w:rsidR="00BA45A5" w:rsidRPr="00BA45A5" w:rsidTr="00BA45A5">
        <w:trPr>
          <w:trHeight w:val="219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  Suicide (X60-X84+Y87.0)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</w:t>
            </w:r>
          </w:p>
        </w:tc>
      </w:tr>
      <w:tr w:rsidR="00BA45A5" w:rsidRPr="00BA45A5" w:rsidTr="00BA45A5">
        <w:trPr>
          <w:trHeight w:val="219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All other causes except Covid-19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</w:tr>
    </w:tbl>
    <w:p w:rsidR="00BA45A5" w:rsidRDefault="00BA45A5"/>
    <w:p w:rsidR="00BA45A5" w:rsidRDefault="00BA45A5">
      <w:r>
        <w:br w:type="page"/>
      </w:r>
    </w:p>
    <w:tbl>
      <w:tblPr>
        <w:tblW w:w="15113" w:type="dxa"/>
        <w:tblLook w:val="04A0" w:firstRow="1" w:lastRow="0" w:firstColumn="1" w:lastColumn="0" w:noHBand="0" w:noVBand="1"/>
      </w:tblPr>
      <w:tblGrid>
        <w:gridCol w:w="4297"/>
        <w:gridCol w:w="257"/>
        <w:gridCol w:w="516"/>
        <w:gridCol w:w="257"/>
        <w:gridCol w:w="834"/>
        <w:gridCol w:w="257"/>
        <w:gridCol w:w="581"/>
        <w:gridCol w:w="265"/>
        <w:gridCol w:w="591"/>
        <w:gridCol w:w="257"/>
        <w:gridCol w:w="834"/>
        <w:gridCol w:w="257"/>
        <w:gridCol w:w="581"/>
        <w:gridCol w:w="257"/>
        <w:gridCol w:w="591"/>
        <w:gridCol w:w="257"/>
        <w:gridCol w:w="834"/>
        <w:gridCol w:w="257"/>
        <w:gridCol w:w="554"/>
        <w:gridCol w:w="265"/>
        <w:gridCol w:w="516"/>
        <w:gridCol w:w="257"/>
        <w:gridCol w:w="834"/>
        <w:gridCol w:w="257"/>
        <w:gridCol w:w="549"/>
      </w:tblGrid>
      <w:tr w:rsidR="00BA45A5" w:rsidRPr="00BA45A5" w:rsidTr="00BA45A5">
        <w:trPr>
          <w:trHeight w:val="519"/>
        </w:trPr>
        <w:tc>
          <w:tcPr>
            <w:tcW w:w="15109" w:type="dxa"/>
            <w:gridSpan w:val="2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lastRenderedPageBreak/>
              <w:t>Supplementary Table S1. Differences in mortality rates from all causes and  from leading causes  of deaths (except Covid-19) per 100,000 person-years in each semester of 2020 compared to the same semester of 2017-2019 by sex, age and educational level.</w:t>
            </w:r>
          </w:p>
        </w:tc>
      </w:tr>
      <w:tr w:rsidR="00BA45A5" w:rsidRPr="00BA45A5" w:rsidTr="00BA45A5">
        <w:trPr>
          <w:trHeight w:val="254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Semester of the year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2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First semester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Second semester</w:t>
            </w:r>
          </w:p>
        </w:tc>
      </w:tr>
      <w:tr w:rsidR="00BA45A5" w:rsidRPr="00BA45A5" w:rsidTr="00BA45A5">
        <w:trPr>
          <w:trHeight w:val="254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Sex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4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Women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Men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Women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Men</w:t>
            </w:r>
          </w:p>
        </w:tc>
      </w:tr>
      <w:tr w:rsidR="00BA45A5" w:rsidRPr="00BA45A5" w:rsidTr="00BA45A5">
        <w:trPr>
          <w:trHeight w:val="254"/>
        </w:trPr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Education level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Low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Medium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High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Low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Medium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High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Low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Medium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High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Low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Medium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High</w:t>
            </w:r>
          </w:p>
        </w:tc>
      </w:tr>
      <w:tr w:rsidR="00BA45A5" w:rsidRPr="00BA45A5" w:rsidTr="00BA45A5">
        <w:trPr>
          <w:trHeight w:val="219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/>
              </w:rPr>
              <w:t>Age group and cause of death (code ICD-10)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45A5" w:rsidRPr="00BA45A5" w:rsidTr="00BA45A5">
        <w:trPr>
          <w:trHeight w:val="219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/>
              </w:rPr>
              <w:t xml:space="preserve">≥75 </w:t>
            </w:r>
            <w:proofErr w:type="spellStart"/>
            <w:r w:rsidRPr="00BA45A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/>
              </w:rPr>
              <w:t>yr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45A5" w:rsidRPr="00BA45A5" w:rsidTr="00BA45A5">
        <w:trPr>
          <w:trHeight w:val="219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All causes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850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1082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1278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1279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1509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1524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628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537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513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954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876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917</w:t>
            </w:r>
          </w:p>
        </w:tc>
      </w:tr>
      <w:tr w:rsidR="00BA45A5" w:rsidRPr="00BA45A5" w:rsidTr="00BA45A5">
        <w:trPr>
          <w:trHeight w:val="219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All causes except COVID-19</w:t>
            </w: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val="en-US"/>
              </w:rPr>
              <w:t xml:space="preserve">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-344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-137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9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-546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-429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-475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-85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-125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-115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-233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-300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-189</w:t>
            </w:r>
          </w:p>
        </w:tc>
      </w:tr>
      <w:tr w:rsidR="00BA45A5" w:rsidRPr="00BA45A5" w:rsidTr="00BA45A5">
        <w:trPr>
          <w:trHeight w:val="219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Cancer (C00-C97)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-52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-53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-98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36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-78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-67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-40</w:t>
            </w:r>
          </w:p>
        </w:tc>
      </w:tr>
      <w:tr w:rsidR="00BA45A5" w:rsidRPr="00BA45A5" w:rsidTr="00BA45A5">
        <w:trPr>
          <w:trHeight w:val="219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Diabetes (E10-E14)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43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43</w:t>
            </w:r>
          </w:p>
        </w:tc>
      </w:tr>
      <w:tr w:rsidR="00BA45A5" w:rsidRPr="00BA45A5" w:rsidTr="00BA45A5">
        <w:trPr>
          <w:trHeight w:val="219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Alzheimer disease (G30)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51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17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-3</w:t>
            </w:r>
          </w:p>
        </w:tc>
      </w:tr>
      <w:tr w:rsidR="00BA45A5" w:rsidRPr="00BA45A5" w:rsidTr="00BA45A5">
        <w:trPr>
          <w:trHeight w:val="219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Cardiovascular diseases (I00-I99)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-157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-80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-134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-135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-132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-32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-72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-23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-86</w:t>
            </w:r>
          </w:p>
        </w:tc>
      </w:tr>
      <w:tr w:rsidR="00BA45A5" w:rsidRPr="00BA45A5" w:rsidTr="00BA45A5">
        <w:trPr>
          <w:trHeight w:val="219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Diseases of heart (I00-I09,I11, I13, I20-I51)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-134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-92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-53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-128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-100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-66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-28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-59</w:t>
            </w:r>
          </w:p>
        </w:tc>
      </w:tr>
      <w:tr w:rsidR="00BA45A5" w:rsidRPr="00BA45A5" w:rsidTr="00BA45A5">
        <w:trPr>
          <w:trHeight w:val="219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Hypertension (I10, I12, I15)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</w:t>
            </w:r>
          </w:p>
        </w:tc>
      </w:tr>
      <w:tr w:rsidR="00BA45A5" w:rsidRPr="00BA45A5" w:rsidTr="00BA45A5">
        <w:trPr>
          <w:trHeight w:val="219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Cerebrovascular diseases (I60-I69)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-37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-30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-40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-31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-31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-28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-22</w:t>
            </w:r>
          </w:p>
        </w:tc>
      </w:tr>
      <w:tr w:rsidR="00BA45A5" w:rsidRPr="00BA45A5" w:rsidTr="00BA45A5">
        <w:trPr>
          <w:trHeight w:val="219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Respiratory diseases (J00-J99)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-173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-129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-59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-285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-238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-204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-141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-102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-109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-204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-152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-98</w:t>
            </w:r>
          </w:p>
        </w:tc>
      </w:tr>
      <w:tr w:rsidR="00BA45A5" w:rsidRPr="00BA45A5" w:rsidTr="00BA45A5">
        <w:trPr>
          <w:trHeight w:val="219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Influenza and pneumonia (J10-J18)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-54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-44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-31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-24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-20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-58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-54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-46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-33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-33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-16</w:t>
            </w:r>
          </w:p>
        </w:tc>
      </w:tr>
      <w:tr w:rsidR="00BA45A5" w:rsidRPr="00BA45A5" w:rsidTr="00BA45A5">
        <w:trPr>
          <w:trHeight w:val="219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Chronic lower respiratory diseases (J40-J47)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-108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-76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-58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-79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-44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-6</w:t>
            </w:r>
          </w:p>
        </w:tc>
      </w:tr>
      <w:tr w:rsidR="00BA45A5" w:rsidRPr="00BA45A5" w:rsidTr="00BA45A5">
        <w:trPr>
          <w:trHeight w:val="219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Digestive diseases (K00-K93)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-27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-21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-39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28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33</w:t>
            </w:r>
          </w:p>
        </w:tc>
      </w:tr>
      <w:tr w:rsidR="00BA45A5" w:rsidRPr="00BA45A5" w:rsidTr="00BA45A5">
        <w:trPr>
          <w:trHeight w:val="219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External causes (V01-Y98)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-21</w:t>
            </w:r>
          </w:p>
        </w:tc>
      </w:tr>
      <w:tr w:rsidR="00BA45A5" w:rsidRPr="00BA45A5" w:rsidTr="00BA45A5">
        <w:trPr>
          <w:trHeight w:val="219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  Motor vehicle accidents</w:t>
            </w:r>
            <w:r w:rsidRPr="00BA45A5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-3</w:t>
            </w:r>
          </w:p>
        </w:tc>
      </w:tr>
      <w:tr w:rsidR="00BA45A5" w:rsidRPr="00BA45A5" w:rsidTr="00BA45A5">
        <w:trPr>
          <w:trHeight w:val="219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  Drug overdose deaths (X40-X44)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</w:t>
            </w:r>
          </w:p>
        </w:tc>
      </w:tr>
      <w:tr w:rsidR="00BA45A5" w:rsidRPr="00BA45A5" w:rsidTr="00BA45A5">
        <w:trPr>
          <w:trHeight w:val="219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  Suicide (X60-X84+Y87.0)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-5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</w:t>
            </w:r>
          </w:p>
        </w:tc>
      </w:tr>
      <w:tr w:rsidR="00BA45A5" w:rsidRPr="00BA45A5" w:rsidTr="00BA45A5">
        <w:trPr>
          <w:trHeight w:val="219"/>
        </w:trPr>
        <w:tc>
          <w:tcPr>
            <w:tcW w:w="42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All other causes except COVID-19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98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-34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-13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-40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22</w:t>
            </w:r>
          </w:p>
        </w:tc>
      </w:tr>
      <w:tr w:rsidR="00BA45A5" w:rsidRPr="00BA45A5" w:rsidTr="00BA45A5">
        <w:trPr>
          <w:trHeight w:val="219"/>
        </w:trPr>
        <w:tc>
          <w:tcPr>
            <w:tcW w:w="15109" w:type="dxa"/>
            <w:gridSpan w:val="2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ICD-10: International  Classification of Diseases, 10</w:t>
            </w: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val="en-US"/>
              </w:rPr>
              <w:t>th</w:t>
            </w: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revision</w:t>
            </w:r>
          </w:p>
        </w:tc>
      </w:tr>
      <w:tr w:rsidR="00BA45A5" w:rsidRPr="00BA45A5" w:rsidTr="00BA45A5">
        <w:trPr>
          <w:trHeight w:val="219"/>
        </w:trPr>
        <w:tc>
          <w:tcPr>
            <w:tcW w:w="1510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A5" w:rsidRPr="00BA45A5" w:rsidRDefault="00BA45A5" w:rsidP="00BA4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BA45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1. V02-V04+V09.0+V09.2+V12-V14+V19.0-V19.2+V19.4-V19.6+V20-V79+V80.3-V80.5+V81.0-V81.1+V82.0-V82.1+V83-V86+V87.0-V87.8+V88.8-V88.9+V89.0-V89.2</w:t>
            </w:r>
          </w:p>
        </w:tc>
      </w:tr>
    </w:tbl>
    <w:p w:rsidR="00F829FD" w:rsidRDefault="00F829FD"/>
    <w:sectPr w:rsidR="00F829FD" w:rsidSect="0065036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6A"/>
    <w:rsid w:val="0051326D"/>
    <w:rsid w:val="0065036A"/>
    <w:rsid w:val="00B70C29"/>
    <w:rsid w:val="00BA45A5"/>
    <w:rsid w:val="00F8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C54CB-BDE1-4053-B31F-D2A41021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A45A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A45A5"/>
    <w:rPr>
      <w:color w:val="800080"/>
      <w:u w:val="single"/>
    </w:rPr>
  </w:style>
  <w:style w:type="paragraph" w:customStyle="1" w:styleId="msonormal0">
    <w:name w:val="msonormal"/>
    <w:basedOn w:val="Normal"/>
    <w:rsid w:val="00BA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BA45A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n-US"/>
    </w:rPr>
  </w:style>
  <w:style w:type="paragraph" w:customStyle="1" w:styleId="font6">
    <w:name w:val="font6"/>
    <w:basedOn w:val="Normal"/>
    <w:rsid w:val="00BA45A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val="en-US"/>
    </w:rPr>
  </w:style>
  <w:style w:type="paragraph" w:customStyle="1" w:styleId="xl65">
    <w:name w:val="xl65"/>
    <w:basedOn w:val="Normal"/>
    <w:rsid w:val="00BA45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val="en-US"/>
    </w:rPr>
  </w:style>
  <w:style w:type="paragraph" w:customStyle="1" w:styleId="xl66">
    <w:name w:val="xl66"/>
    <w:basedOn w:val="Normal"/>
    <w:rsid w:val="00BA45A5"/>
    <w:pPr>
      <w:spacing w:before="100" w:beforeAutospacing="1" w:after="100" w:afterAutospacing="1" w:line="240" w:lineRule="auto"/>
      <w:ind w:firstLineChars="100"/>
      <w:textAlignment w:val="center"/>
    </w:pPr>
    <w:rPr>
      <w:rFonts w:ascii="Calibri" w:eastAsia="Times New Roman" w:hAnsi="Calibri" w:cs="Calibri"/>
      <w:sz w:val="18"/>
      <w:szCs w:val="18"/>
      <w:lang w:val="en-US"/>
    </w:rPr>
  </w:style>
  <w:style w:type="paragraph" w:customStyle="1" w:styleId="xl67">
    <w:name w:val="xl67"/>
    <w:basedOn w:val="Normal"/>
    <w:rsid w:val="00BA45A5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val="en-US"/>
    </w:rPr>
  </w:style>
  <w:style w:type="paragraph" w:customStyle="1" w:styleId="xl68">
    <w:name w:val="xl68"/>
    <w:basedOn w:val="Normal"/>
    <w:rsid w:val="00BA45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val="en-US"/>
    </w:rPr>
  </w:style>
  <w:style w:type="paragraph" w:customStyle="1" w:styleId="xl69">
    <w:name w:val="xl69"/>
    <w:basedOn w:val="Normal"/>
    <w:rsid w:val="00BA45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70">
    <w:name w:val="xl70"/>
    <w:basedOn w:val="Normal"/>
    <w:rsid w:val="00BA45A5"/>
    <w:pPr>
      <w:pBdr>
        <w:bottom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Calibri" w:eastAsia="Times New Roman" w:hAnsi="Calibri" w:cs="Calibri"/>
      <w:sz w:val="18"/>
      <w:szCs w:val="18"/>
      <w:lang w:val="en-US"/>
    </w:rPr>
  </w:style>
  <w:style w:type="paragraph" w:customStyle="1" w:styleId="xl71">
    <w:name w:val="xl71"/>
    <w:basedOn w:val="Normal"/>
    <w:rsid w:val="00BA45A5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18"/>
      <w:szCs w:val="18"/>
      <w:lang w:val="en-US"/>
    </w:rPr>
  </w:style>
  <w:style w:type="paragraph" w:customStyle="1" w:styleId="xl72">
    <w:name w:val="xl72"/>
    <w:basedOn w:val="Normal"/>
    <w:rsid w:val="00BA45A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sz w:val="18"/>
      <w:szCs w:val="18"/>
      <w:lang w:val="en-US"/>
    </w:rPr>
  </w:style>
  <w:style w:type="paragraph" w:customStyle="1" w:styleId="xl73">
    <w:name w:val="xl73"/>
    <w:basedOn w:val="Normal"/>
    <w:rsid w:val="00BA45A5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000000"/>
      <w:sz w:val="18"/>
      <w:szCs w:val="18"/>
      <w:lang w:val="en-US"/>
    </w:rPr>
  </w:style>
  <w:style w:type="paragraph" w:customStyle="1" w:styleId="xl74">
    <w:name w:val="xl74"/>
    <w:basedOn w:val="Normal"/>
    <w:rsid w:val="00BA45A5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000000"/>
      <w:sz w:val="18"/>
      <w:szCs w:val="18"/>
      <w:lang w:val="en-US"/>
    </w:rPr>
  </w:style>
  <w:style w:type="paragraph" w:customStyle="1" w:styleId="xl75">
    <w:name w:val="xl75"/>
    <w:basedOn w:val="Normal"/>
    <w:rsid w:val="00BA45A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n-US"/>
    </w:rPr>
  </w:style>
  <w:style w:type="paragraph" w:customStyle="1" w:styleId="xl76">
    <w:name w:val="xl76"/>
    <w:basedOn w:val="Normal"/>
    <w:rsid w:val="00BA45A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8"/>
      <w:szCs w:val="18"/>
      <w:lang w:val="en-US"/>
    </w:rPr>
  </w:style>
  <w:style w:type="paragraph" w:customStyle="1" w:styleId="xl77">
    <w:name w:val="xl77"/>
    <w:basedOn w:val="Normal"/>
    <w:rsid w:val="00BA45A5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18"/>
      <w:szCs w:val="18"/>
      <w:lang w:val="en-US"/>
    </w:rPr>
  </w:style>
  <w:style w:type="paragraph" w:customStyle="1" w:styleId="xl78">
    <w:name w:val="xl78"/>
    <w:basedOn w:val="Normal"/>
    <w:rsid w:val="00BA45A5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18"/>
      <w:szCs w:val="18"/>
      <w:lang w:val="en-US"/>
    </w:rPr>
  </w:style>
  <w:style w:type="paragraph" w:customStyle="1" w:styleId="xl79">
    <w:name w:val="xl79"/>
    <w:basedOn w:val="Normal"/>
    <w:rsid w:val="00BA45A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80">
    <w:name w:val="xl80"/>
    <w:basedOn w:val="Normal"/>
    <w:rsid w:val="00BA45A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val="en-US"/>
    </w:rPr>
  </w:style>
  <w:style w:type="paragraph" w:customStyle="1" w:styleId="xl81">
    <w:name w:val="xl81"/>
    <w:basedOn w:val="Normal"/>
    <w:rsid w:val="00BA45A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18"/>
      <w:szCs w:val="18"/>
      <w:lang w:val="en-US"/>
    </w:rPr>
  </w:style>
  <w:style w:type="paragraph" w:customStyle="1" w:styleId="xl82">
    <w:name w:val="xl82"/>
    <w:basedOn w:val="Normal"/>
    <w:rsid w:val="00BA45A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18"/>
      <w:szCs w:val="18"/>
      <w:lang w:val="en-US"/>
    </w:rPr>
  </w:style>
  <w:style w:type="paragraph" w:customStyle="1" w:styleId="xl83">
    <w:name w:val="xl83"/>
    <w:basedOn w:val="Normal"/>
    <w:rsid w:val="00BA45A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Rodríguez Deltell</dc:creator>
  <cp:keywords/>
  <dc:description/>
  <cp:lastModifiedBy>Angel Rodríguez Deltell</cp:lastModifiedBy>
  <cp:revision>1</cp:revision>
  <dcterms:created xsi:type="dcterms:W3CDTF">2022-04-13T11:33:00Z</dcterms:created>
  <dcterms:modified xsi:type="dcterms:W3CDTF">2022-04-13T12:43:00Z</dcterms:modified>
</cp:coreProperties>
</file>