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8F51A" w14:textId="77777777" w:rsidR="00353296" w:rsidRDefault="00353296" w:rsidP="00353296">
      <w:pPr>
        <w:rPr>
          <w:rFonts w:cs="Times New Roman"/>
          <w:b/>
          <w:bCs/>
        </w:rPr>
      </w:pPr>
      <w:r>
        <w:rPr>
          <w:rFonts w:cs="Times New Roman"/>
          <w:b/>
          <w:bCs/>
        </w:rPr>
        <w:t>Appendix Table of Contents</w:t>
      </w:r>
    </w:p>
    <w:p w14:paraId="1B3FB952" w14:textId="77777777" w:rsidR="00353296" w:rsidRDefault="00353296" w:rsidP="00353296">
      <w:pPr>
        <w:rPr>
          <w:rFonts w:cs="Times New Roman"/>
          <w:b/>
          <w:bCs/>
        </w:rPr>
      </w:pPr>
    </w:p>
    <w:p w14:paraId="76B52E37" w14:textId="77777777" w:rsidR="00353296" w:rsidRDefault="00353296" w:rsidP="00353296">
      <w:pPr>
        <w:rPr>
          <w:rFonts w:cs="Times New Roman"/>
          <w:b/>
          <w:bCs/>
        </w:rPr>
      </w:pPr>
      <w:r w:rsidRPr="0089626E">
        <w:rPr>
          <w:rFonts w:cs="Times New Roman"/>
          <w:b/>
          <w:bCs/>
        </w:rPr>
        <w:t>Figure A1. Predicting Electoral College Outcomes</w:t>
      </w:r>
      <w:r>
        <w:rPr>
          <w:rFonts w:cs="Times New Roman"/>
          <w:b/>
          <w:bCs/>
        </w:rPr>
        <w:t xml:space="preserve"> . . . 2</w:t>
      </w:r>
    </w:p>
    <w:p w14:paraId="1FBAF35C" w14:textId="77777777" w:rsidR="00353296" w:rsidRDefault="00353296" w:rsidP="00353296">
      <w:pPr>
        <w:rPr>
          <w:rFonts w:cs="Times New Roman"/>
          <w:b/>
          <w:bCs/>
        </w:rPr>
      </w:pPr>
      <w:r w:rsidRPr="0089626E">
        <w:rPr>
          <w:rFonts w:cs="Times New Roman"/>
          <w:b/>
          <w:bCs/>
        </w:rPr>
        <w:t>Figure A2. Predicting National Popular Vote Outcomes</w:t>
      </w:r>
      <w:r>
        <w:rPr>
          <w:rFonts w:cs="Times New Roman"/>
          <w:b/>
          <w:bCs/>
        </w:rPr>
        <w:t xml:space="preserve"> . . . 3</w:t>
      </w:r>
    </w:p>
    <w:p w14:paraId="6216E22B" w14:textId="77777777" w:rsidR="00353296" w:rsidRDefault="00353296" w:rsidP="00353296">
      <w:pPr>
        <w:rPr>
          <w:rFonts w:cs="Times New Roman"/>
          <w:b/>
          <w:bCs/>
        </w:rPr>
      </w:pPr>
      <w:r w:rsidRPr="009C1C45">
        <w:rPr>
          <w:rFonts w:cs="Times New Roman"/>
          <w:b/>
          <w:bCs/>
        </w:rPr>
        <w:t>Figure A3. Predicting State Outcomes, Five-Point Outcome Variable, Including All Panelists</w:t>
      </w:r>
      <w:r>
        <w:rPr>
          <w:rFonts w:cs="Times New Roman"/>
          <w:b/>
          <w:bCs/>
        </w:rPr>
        <w:t xml:space="preserve"> . . . 4</w:t>
      </w:r>
    </w:p>
    <w:p w14:paraId="22EF6BFB" w14:textId="77777777" w:rsidR="00353296" w:rsidRDefault="00353296" w:rsidP="00353296">
      <w:pPr>
        <w:rPr>
          <w:rFonts w:cs="Times New Roman"/>
          <w:b/>
          <w:bCs/>
        </w:rPr>
      </w:pPr>
      <w:r w:rsidRPr="009C1C45">
        <w:rPr>
          <w:rFonts w:cs="Times New Roman"/>
          <w:b/>
          <w:bCs/>
        </w:rPr>
        <w:t>Figure A4. Predicting State Outcomes with Controls for Party, Income, Education, Age, Gender, Race, and Urban Residence</w:t>
      </w:r>
      <w:r>
        <w:rPr>
          <w:rFonts w:cs="Times New Roman"/>
          <w:b/>
          <w:bCs/>
        </w:rPr>
        <w:t xml:space="preserve"> . . . 5</w:t>
      </w:r>
    </w:p>
    <w:p w14:paraId="560E4649" w14:textId="77777777" w:rsidR="00353296" w:rsidRDefault="00353296" w:rsidP="00353296">
      <w:pPr>
        <w:rPr>
          <w:rFonts w:cs="Times New Roman"/>
          <w:b/>
          <w:bCs/>
        </w:rPr>
      </w:pPr>
      <w:r w:rsidRPr="009C1C45">
        <w:rPr>
          <w:rFonts w:cs="Times New Roman"/>
          <w:b/>
          <w:bCs/>
        </w:rPr>
        <w:t>Figure A6. Comparing Effects of Politically Knowledgeable and Those Less So</w:t>
      </w:r>
      <w:r>
        <w:rPr>
          <w:rFonts w:cs="Times New Roman"/>
          <w:b/>
          <w:bCs/>
        </w:rPr>
        <w:t xml:space="preserve"> . . . 6</w:t>
      </w:r>
    </w:p>
    <w:p w14:paraId="7CAB5102" w14:textId="77777777" w:rsidR="00353296" w:rsidRDefault="00353296" w:rsidP="00353296">
      <w:pPr>
        <w:rPr>
          <w:rFonts w:cs="Times New Roman"/>
          <w:b/>
          <w:bCs/>
        </w:rPr>
      </w:pPr>
      <w:r w:rsidRPr="009C1C45">
        <w:rPr>
          <w:rFonts w:cs="Times New Roman"/>
          <w:b/>
          <w:bCs/>
        </w:rPr>
        <w:t>Figure A7. Comparing Coefficients by Partisanship</w:t>
      </w:r>
      <w:r>
        <w:rPr>
          <w:rFonts w:cs="Times New Roman"/>
          <w:b/>
          <w:bCs/>
        </w:rPr>
        <w:t xml:space="preserve"> . . . 7</w:t>
      </w:r>
    </w:p>
    <w:p w14:paraId="534FA88B" w14:textId="77777777" w:rsidR="00353296" w:rsidRDefault="00353296" w:rsidP="00353296">
      <w:pPr>
        <w:rPr>
          <w:rFonts w:cs="Times New Roman"/>
          <w:b/>
          <w:bCs/>
        </w:rPr>
      </w:pPr>
      <w:r>
        <w:rPr>
          <w:rFonts w:cs="Times New Roman"/>
          <w:b/>
          <w:bCs/>
        </w:rPr>
        <w:t>Table A1. Regression Output for Figure 2 Panel A . . . 8</w:t>
      </w:r>
    </w:p>
    <w:p w14:paraId="3201CF36" w14:textId="77777777" w:rsidR="00353296" w:rsidRDefault="00353296" w:rsidP="00353296">
      <w:pPr>
        <w:rPr>
          <w:rFonts w:cs="Times New Roman"/>
          <w:b/>
          <w:bCs/>
        </w:rPr>
      </w:pPr>
      <w:r>
        <w:rPr>
          <w:rFonts w:cs="Times New Roman"/>
          <w:b/>
          <w:bCs/>
        </w:rPr>
        <w:t xml:space="preserve">Table A1. Regression Output for Figure </w:t>
      </w:r>
      <w:proofErr w:type="gramStart"/>
      <w:r>
        <w:rPr>
          <w:rFonts w:cs="Times New Roman"/>
          <w:b/>
          <w:bCs/>
        </w:rPr>
        <w:t>2  Panel</w:t>
      </w:r>
      <w:proofErr w:type="gramEnd"/>
      <w:r>
        <w:rPr>
          <w:rFonts w:cs="Times New Roman"/>
          <w:b/>
          <w:bCs/>
        </w:rPr>
        <w:t xml:space="preserve"> B. . . 9</w:t>
      </w:r>
    </w:p>
    <w:p w14:paraId="0A7727FB" w14:textId="77777777" w:rsidR="00353296" w:rsidRDefault="00353296" w:rsidP="00353296">
      <w:pPr>
        <w:rPr>
          <w:rFonts w:cs="Times New Roman"/>
          <w:b/>
          <w:bCs/>
        </w:rPr>
      </w:pPr>
      <w:r>
        <w:rPr>
          <w:rFonts w:cs="Times New Roman"/>
          <w:b/>
          <w:bCs/>
        </w:rPr>
        <w:t>Question Wordings . . . 10</w:t>
      </w:r>
    </w:p>
    <w:p w14:paraId="1845881A" w14:textId="77777777" w:rsidR="00353296" w:rsidRDefault="00353296" w:rsidP="00353296">
      <w:pPr>
        <w:rPr>
          <w:rFonts w:cs="Times New Roman"/>
          <w:b/>
          <w:bCs/>
        </w:rPr>
      </w:pPr>
      <w:r>
        <w:rPr>
          <w:rFonts w:cs="Times New Roman"/>
          <w:b/>
          <w:bCs/>
        </w:rPr>
        <w:t>Ethical Declaration . . . 11</w:t>
      </w:r>
    </w:p>
    <w:p w14:paraId="3E82FE99" w14:textId="77777777" w:rsidR="00353296" w:rsidRDefault="00353296" w:rsidP="00353296">
      <w:pPr>
        <w:spacing w:line="240" w:lineRule="auto"/>
        <w:rPr>
          <w:rFonts w:cs="Times New Roman"/>
        </w:rPr>
        <w:sectPr w:rsidR="00353296" w:rsidSect="0059034B">
          <w:pgSz w:w="12240" w:h="15840"/>
          <w:pgMar w:top="1440" w:right="1440" w:bottom="1440" w:left="1440" w:header="720" w:footer="720" w:gutter="0"/>
          <w:pgNumType w:start="1"/>
          <w:cols w:space="720"/>
          <w:docGrid w:linePitch="360"/>
        </w:sectPr>
      </w:pPr>
    </w:p>
    <w:p w14:paraId="426E136A" w14:textId="77777777" w:rsidR="00353296" w:rsidRPr="00894CBB" w:rsidRDefault="00353296" w:rsidP="00353296">
      <w:pPr>
        <w:spacing w:line="240" w:lineRule="auto"/>
        <w:jc w:val="center"/>
        <w:rPr>
          <w:rFonts w:cs="Times New Roman"/>
          <w:b/>
          <w:bCs/>
        </w:rPr>
      </w:pPr>
      <w:r>
        <w:rPr>
          <w:rFonts w:cs="Times New Roman"/>
          <w:b/>
          <w:bCs/>
          <w:sz w:val="20"/>
          <w:szCs w:val="20"/>
        </w:rPr>
        <w:lastRenderedPageBreak/>
        <w:t>Figure A1. Predicting Electoral College Outcomes</w:t>
      </w:r>
    </w:p>
    <w:p w14:paraId="13EBAF90" w14:textId="77777777" w:rsidR="00353296" w:rsidRDefault="00353296" w:rsidP="00353296">
      <w:pPr>
        <w:jc w:val="center"/>
        <w:rPr>
          <w:rFonts w:cs="Times New Roman"/>
          <w:b/>
          <w:bCs/>
          <w:sz w:val="20"/>
          <w:szCs w:val="20"/>
        </w:rPr>
      </w:pPr>
    </w:p>
    <w:tbl>
      <w:tblPr>
        <w:tblStyle w:val="TableGrid"/>
        <w:tblW w:w="0" w:type="auto"/>
        <w:tblInd w:w="1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3282"/>
      </w:tblGrid>
      <w:tr w:rsidR="00353296" w14:paraId="39570564" w14:textId="77777777" w:rsidTr="00C517D8">
        <w:trPr>
          <w:trHeight w:val="784"/>
        </w:trPr>
        <w:tc>
          <w:tcPr>
            <w:tcW w:w="3282" w:type="dxa"/>
          </w:tcPr>
          <w:p w14:paraId="53BAE9EC" w14:textId="77777777" w:rsidR="00353296" w:rsidRDefault="00353296" w:rsidP="00C517D8">
            <w:pPr>
              <w:jc w:val="center"/>
              <w:rPr>
                <w:rFonts w:cs="Times New Roman"/>
                <w:b/>
                <w:bCs/>
                <w:sz w:val="20"/>
                <w:szCs w:val="20"/>
              </w:rPr>
            </w:pPr>
            <w:r>
              <w:rPr>
                <w:rFonts w:cs="Times New Roman"/>
                <w:b/>
                <w:bCs/>
                <w:sz w:val="20"/>
                <w:szCs w:val="20"/>
              </w:rPr>
              <w:t>Panel A. Likelihood of Biden Winning Electoral College</w:t>
            </w:r>
          </w:p>
        </w:tc>
        <w:tc>
          <w:tcPr>
            <w:tcW w:w="3282" w:type="dxa"/>
          </w:tcPr>
          <w:p w14:paraId="44ACEEEE" w14:textId="77777777" w:rsidR="00353296" w:rsidRDefault="00353296" w:rsidP="00C517D8">
            <w:pPr>
              <w:jc w:val="center"/>
              <w:rPr>
                <w:rFonts w:cs="Times New Roman"/>
                <w:b/>
                <w:bCs/>
                <w:sz w:val="20"/>
                <w:szCs w:val="20"/>
              </w:rPr>
            </w:pPr>
            <w:r>
              <w:rPr>
                <w:rFonts w:cs="Times New Roman"/>
                <w:b/>
                <w:bCs/>
                <w:sz w:val="20"/>
                <w:szCs w:val="20"/>
              </w:rPr>
              <w:t>Panel B. Likelihood of Electoral College being a Toss-Up</w:t>
            </w:r>
          </w:p>
        </w:tc>
      </w:tr>
    </w:tbl>
    <w:p w14:paraId="5A769A81" w14:textId="77777777" w:rsidR="00353296" w:rsidRDefault="00353296" w:rsidP="00353296">
      <w:pPr>
        <w:jc w:val="center"/>
        <w:rPr>
          <w:rFonts w:cs="Times New Roman"/>
          <w:b/>
          <w:bCs/>
        </w:rPr>
      </w:pPr>
      <w:r>
        <w:rPr>
          <w:rFonts w:cs="Times New Roman"/>
          <w:b/>
          <w:bCs/>
        </w:rPr>
        <w:br/>
      </w:r>
      <w:r>
        <w:rPr>
          <w:rFonts w:cs="Times New Roman"/>
          <w:b/>
          <w:bCs/>
          <w:noProof/>
        </w:rPr>
        <w:drawing>
          <wp:inline distT="0" distB="0" distL="0" distR="0" wp14:anchorId="0C3D127C" wp14:editId="1DFADB11">
            <wp:extent cx="5943600" cy="4754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a:extLst>
                        <a:ext uri="{28A0092B-C50C-407E-A947-70E740481C1C}">
                          <a14:useLocalDpi xmlns:a14="http://schemas.microsoft.com/office/drawing/2010/main" val="0"/>
                        </a:ext>
                      </a:extLst>
                    </a:blip>
                    <a:stretch>
                      <a:fillRect/>
                    </a:stretch>
                  </pic:blipFill>
                  <pic:spPr>
                    <a:xfrm>
                      <a:off x="0" y="0"/>
                      <a:ext cx="5943600" cy="4754880"/>
                    </a:xfrm>
                    <a:prstGeom prst="rect">
                      <a:avLst/>
                    </a:prstGeom>
                  </pic:spPr>
                </pic:pic>
              </a:graphicData>
            </a:graphic>
          </wp:inline>
        </w:drawing>
      </w:r>
    </w:p>
    <w:p w14:paraId="13122427" w14:textId="77777777" w:rsidR="00353296" w:rsidRDefault="00353296" w:rsidP="00353296">
      <w:pPr>
        <w:spacing w:line="240" w:lineRule="auto"/>
        <w:jc w:val="both"/>
        <w:rPr>
          <w:rFonts w:cs="Times New Roman"/>
          <w:sz w:val="16"/>
          <w:szCs w:val="16"/>
        </w:rPr>
      </w:pPr>
      <w:r>
        <w:rPr>
          <w:rFonts w:cs="Times New Roman"/>
          <w:b/>
          <w:bCs/>
        </w:rPr>
        <w:br/>
      </w:r>
      <w:r>
        <w:rPr>
          <w:rFonts w:cs="Times New Roman"/>
          <w:b/>
          <w:bCs/>
        </w:rPr>
        <w:br/>
      </w:r>
      <w:r>
        <w:rPr>
          <w:rFonts w:cs="Times New Roman"/>
          <w:sz w:val="16"/>
          <w:szCs w:val="16"/>
        </w:rPr>
        <w:t>The x-axis in Panel A</w:t>
      </w:r>
      <w:r w:rsidRPr="001E5721">
        <w:rPr>
          <w:rFonts w:cs="Times New Roman"/>
          <w:sz w:val="16"/>
          <w:szCs w:val="16"/>
        </w:rPr>
        <w:t xml:space="preserve"> </w:t>
      </w:r>
      <w:r>
        <w:rPr>
          <w:rFonts w:cs="Times New Roman"/>
          <w:sz w:val="16"/>
          <w:szCs w:val="16"/>
        </w:rPr>
        <w:t>displays Biden’s 2-party vote share. The y-axis displays</w:t>
      </w:r>
      <w:r w:rsidRPr="001E5721">
        <w:rPr>
          <w:rFonts w:cs="Times New Roman"/>
          <w:sz w:val="16"/>
          <w:szCs w:val="16"/>
        </w:rPr>
        <w:t xml:space="preserve"> the state coefficients from a regression that predicts respondents’ beliefs about who will win </w:t>
      </w:r>
      <w:r>
        <w:rPr>
          <w:rFonts w:cs="Times New Roman"/>
          <w:sz w:val="16"/>
          <w:szCs w:val="16"/>
        </w:rPr>
        <w:t>the electoral college</w:t>
      </w:r>
      <w:r w:rsidRPr="001E5721">
        <w:rPr>
          <w:rFonts w:cs="Times New Roman"/>
          <w:sz w:val="16"/>
          <w:szCs w:val="16"/>
        </w:rPr>
        <w:t xml:space="preserve">. The dots represent the coefficient estimates. </w:t>
      </w:r>
      <w:r>
        <w:rPr>
          <w:rFonts w:cs="Times New Roman"/>
          <w:sz w:val="16"/>
          <w:szCs w:val="16"/>
        </w:rPr>
        <w:t>The x-axis in Panel B</w:t>
      </w:r>
      <w:r w:rsidRPr="001E5721">
        <w:rPr>
          <w:rFonts w:cs="Times New Roman"/>
          <w:sz w:val="16"/>
          <w:szCs w:val="16"/>
        </w:rPr>
        <w:t xml:space="preserve"> </w:t>
      </w:r>
      <w:r>
        <w:rPr>
          <w:rFonts w:cs="Times New Roman"/>
          <w:sz w:val="16"/>
          <w:szCs w:val="16"/>
        </w:rPr>
        <w:t xml:space="preserve">displays Biden’s 2-party vote share. The y-axis displays the state </w:t>
      </w:r>
      <w:r w:rsidRPr="001E5721">
        <w:rPr>
          <w:rFonts w:cs="Times New Roman"/>
          <w:sz w:val="16"/>
          <w:szCs w:val="16"/>
        </w:rPr>
        <w:t xml:space="preserve">coefficients </w:t>
      </w:r>
      <w:r>
        <w:rPr>
          <w:rFonts w:cs="Times New Roman"/>
          <w:sz w:val="16"/>
          <w:szCs w:val="16"/>
        </w:rPr>
        <w:t xml:space="preserve">from a regression that predicts respondents’ beliefs if it </w:t>
      </w:r>
      <w:r w:rsidRPr="001E5721">
        <w:rPr>
          <w:rFonts w:cs="Times New Roman"/>
          <w:sz w:val="16"/>
          <w:szCs w:val="16"/>
        </w:rPr>
        <w:t xml:space="preserve">is equally likely that Joe Biden or Donald Trump will win the </w:t>
      </w:r>
      <w:r>
        <w:rPr>
          <w:rFonts w:cs="Times New Roman"/>
          <w:sz w:val="16"/>
          <w:szCs w:val="16"/>
        </w:rPr>
        <w:t>electoral college (coded as 1)</w:t>
      </w:r>
      <w:r w:rsidRPr="001E5721">
        <w:rPr>
          <w:rFonts w:cs="Times New Roman"/>
          <w:sz w:val="16"/>
          <w:szCs w:val="16"/>
        </w:rPr>
        <w:t xml:space="preserve"> </w:t>
      </w:r>
      <w:proofErr w:type="gramStart"/>
      <w:r>
        <w:rPr>
          <w:rFonts w:cs="Times New Roman"/>
          <w:sz w:val="16"/>
          <w:szCs w:val="16"/>
        </w:rPr>
        <w:t>or</w:t>
      </w:r>
      <w:r w:rsidRPr="001E5721">
        <w:rPr>
          <w:rFonts w:cs="Times New Roman"/>
          <w:sz w:val="16"/>
          <w:szCs w:val="16"/>
        </w:rPr>
        <w:t xml:space="preserve">  if</w:t>
      </w:r>
      <w:proofErr w:type="gramEnd"/>
      <w:r w:rsidRPr="001E5721">
        <w:rPr>
          <w:rFonts w:cs="Times New Roman"/>
          <w:sz w:val="16"/>
          <w:szCs w:val="16"/>
        </w:rPr>
        <w:t xml:space="preserve"> they believe Donald Trump or Joe Biden is likely to win </w:t>
      </w:r>
      <w:r>
        <w:rPr>
          <w:rFonts w:cs="Times New Roman"/>
          <w:sz w:val="16"/>
          <w:szCs w:val="16"/>
        </w:rPr>
        <w:t>the</w:t>
      </w:r>
      <w:r w:rsidRPr="001E5721">
        <w:rPr>
          <w:rFonts w:cs="Times New Roman"/>
          <w:sz w:val="16"/>
          <w:szCs w:val="16"/>
        </w:rPr>
        <w:t xml:space="preserve"> </w:t>
      </w:r>
      <w:r>
        <w:rPr>
          <w:rFonts w:cs="Times New Roman"/>
          <w:sz w:val="16"/>
          <w:szCs w:val="16"/>
        </w:rPr>
        <w:t>electoral college (coded as 0)</w:t>
      </w:r>
      <w:r w:rsidRPr="001E5721">
        <w:rPr>
          <w:rFonts w:cs="Times New Roman"/>
          <w:sz w:val="16"/>
          <w:szCs w:val="16"/>
        </w:rPr>
        <w:t>.</w:t>
      </w:r>
      <w:r>
        <w:rPr>
          <w:rFonts w:cs="Times New Roman"/>
          <w:sz w:val="16"/>
          <w:szCs w:val="16"/>
        </w:rPr>
        <w:t xml:space="preserve"> Washington DC’s x-axis axis value has been rescaled to 0.75 for the sake of data presentation. Models were estimated using ordinary least squares regression.</w:t>
      </w:r>
    </w:p>
    <w:p w14:paraId="3A01A51D" w14:textId="77777777" w:rsidR="00353296" w:rsidRDefault="00353296" w:rsidP="00353296">
      <w:pPr>
        <w:spacing w:line="240" w:lineRule="auto"/>
        <w:rPr>
          <w:rFonts w:cs="Times New Roman"/>
          <w:b/>
          <w:bCs/>
        </w:rPr>
      </w:pPr>
      <w:r>
        <w:rPr>
          <w:rFonts w:cs="Times New Roman"/>
          <w:b/>
          <w:bCs/>
        </w:rPr>
        <w:br w:type="page"/>
      </w:r>
    </w:p>
    <w:p w14:paraId="6C28252C" w14:textId="77777777" w:rsidR="00353296" w:rsidRPr="00FC6469" w:rsidRDefault="00353296" w:rsidP="00353296">
      <w:pPr>
        <w:spacing w:line="240" w:lineRule="auto"/>
        <w:jc w:val="center"/>
        <w:rPr>
          <w:rFonts w:cs="Times New Roman"/>
          <w:sz w:val="16"/>
          <w:szCs w:val="16"/>
        </w:rPr>
      </w:pPr>
      <w:r>
        <w:rPr>
          <w:rFonts w:cs="Times New Roman"/>
          <w:b/>
          <w:bCs/>
          <w:sz w:val="20"/>
          <w:szCs w:val="20"/>
        </w:rPr>
        <w:lastRenderedPageBreak/>
        <w:t>Figure A2. Predicting National Popular Vote Outcomes</w:t>
      </w:r>
    </w:p>
    <w:p w14:paraId="5B26E871" w14:textId="77777777" w:rsidR="00353296" w:rsidRDefault="00353296" w:rsidP="00353296">
      <w:pPr>
        <w:jc w:val="center"/>
        <w:rPr>
          <w:rFonts w:cs="Times New Roman"/>
          <w:b/>
          <w:bCs/>
          <w:sz w:val="20"/>
          <w:szCs w:val="20"/>
        </w:rPr>
      </w:pPr>
    </w:p>
    <w:tbl>
      <w:tblPr>
        <w:tblStyle w:val="TableGrid"/>
        <w:tblW w:w="0" w:type="auto"/>
        <w:tblInd w:w="1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3282"/>
      </w:tblGrid>
      <w:tr w:rsidR="00353296" w14:paraId="2AF5D4DD" w14:textId="77777777" w:rsidTr="00C517D8">
        <w:trPr>
          <w:trHeight w:val="784"/>
        </w:trPr>
        <w:tc>
          <w:tcPr>
            <w:tcW w:w="3282" w:type="dxa"/>
          </w:tcPr>
          <w:p w14:paraId="7EB020C5" w14:textId="77777777" w:rsidR="00353296" w:rsidRDefault="00353296" w:rsidP="00C517D8">
            <w:pPr>
              <w:jc w:val="center"/>
              <w:rPr>
                <w:rFonts w:cs="Times New Roman"/>
                <w:b/>
                <w:bCs/>
                <w:sz w:val="20"/>
                <w:szCs w:val="20"/>
              </w:rPr>
            </w:pPr>
            <w:r>
              <w:rPr>
                <w:rFonts w:cs="Times New Roman"/>
                <w:b/>
                <w:bCs/>
                <w:sz w:val="20"/>
                <w:szCs w:val="20"/>
              </w:rPr>
              <w:t>Panel A. Likelihood of Biden Winning Popular Vote</w:t>
            </w:r>
          </w:p>
        </w:tc>
        <w:tc>
          <w:tcPr>
            <w:tcW w:w="3282" w:type="dxa"/>
          </w:tcPr>
          <w:p w14:paraId="45E63115" w14:textId="77777777" w:rsidR="00353296" w:rsidRDefault="00353296" w:rsidP="00C517D8">
            <w:pPr>
              <w:jc w:val="center"/>
              <w:rPr>
                <w:rFonts w:cs="Times New Roman"/>
                <w:b/>
                <w:bCs/>
                <w:sz w:val="20"/>
                <w:szCs w:val="20"/>
              </w:rPr>
            </w:pPr>
            <w:r>
              <w:rPr>
                <w:rFonts w:cs="Times New Roman"/>
                <w:b/>
                <w:bCs/>
                <w:sz w:val="20"/>
                <w:szCs w:val="20"/>
              </w:rPr>
              <w:t>Panel B. Likelihood of Popular Vote being a Toss-Up</w:t>
            </w:r>
          </w:p>
        </w:tc>
      </w:tr>
    </w:tbl>
    <w:p w14:paraId="33F3DAC8" w14:textId="77777777" w:rsidR="00353296" w:rsidRDefault="00353296" w:rsidP="00353296">
      <w:pPr>
        <w:jc w:val="center"/>
        <w:rPr>
          <w:rFonts w:cs="Times New Roman"/>
          <w:b/>
          <w:bCs/>
        </w:rPr>
      </w:pPr>
      <w:r>
        <w:rPr>
          <w:rFonts w:cs="Times New Roman"/>
          <w:b/>
          <w:bCs/>
          <w:noProof/>
        </w:rPr>
        <w:drawing>
          <wp:inline distT="0" distB="0" distL="0" distR="0" wp14:anchorId="3BB2E19C" wp14:editId="5885ED9F">
            <wp:extent cx="5943600" cy="47548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6">
                      <a:extLst>
                        <a:ext uri="{28A0092B-C50C-407E-A947-70E740481C1C}">
                          <a14:useLocalDpi xmlns:a14="http://schemas.microsoft.com/office/drawing/2010/main" val="0"/>
                        </a:ext>
                      </a:extLst>
                    </a:blip>
                    <a:stretch>
                      <a:fillRect/>
                    </a:stretch>
                  </pic:blipFill>
                  <pic:spPr>
                    <a:xfrm>
                      <a:off x="0" y="0"/>
                      <a:ext cx="5943600" cy="4754880"/>
                    </a:xfrm>
                    <a:prstGeom prst="rect">
                      <a:avLst/>
                    </a:prstGeom>
                  </pic:spPr>
                </pic:pic>
              </a:graphicData>
            </a:graphic>
          </wp:inline>
        </w:drawing>
      </w:r>
      <w:r>
        <w:rPr>
          <w:rFonts w:cs="Times New Roman"/>
          <w:b/>
          <w:bCs/>
        </w:rPr>
        <w:br/>
      </w:r>
      <w:r>
        <w:rPr>
          <w:rFonts w:cs="Times New Roman"/>
          <w:b/>
          <w:bCs/>
        </w:rPr>
        <w:br/>
      </w:r>
      <w:r>
        <w:rPr>
          <w:rFonts w:cs="Times New Roman"/>
          <w:b/>
          <w:bCs/>
        </w:rPr>
        <w:br/>
      </w:r>
    </w:p>
    <w:p w14:paraId="2D1D02D9" w14:textId="77777777" w:rsidR="00353296" w:rsidRDefault="00353296" w:rsidP="00353296">
      <w:pPr>
        <w:spacing w:line="240" w:lineRule="auto"/>
        <w:jc w:val="both"/>
        <w:rPr>
          <w:rFonts w:cs="Times New Roman"/>
          <w:sz w:val="16"/>
          <w:szCs w:val="16"/>
        </w:rPr>
      </w:pPr>
      <w:r>
        <w:rPr>
          <w:rFonts w:cs="Times New Roman"/>
          <w:sz w:val="16"/>
          <w:szCs w:val="16"/>
        </w:rPr>
        <w:t>The x-axis in Panel A</w:t>
      </w:r>
      <w:r w:rsidRPr="001E5721">
        <w:rPr>
          <w:rFonts w:cs="Times New Roman"/>
          <w:sz w:val="16"/>
          <w:szCs w:val="16"/>
        </w:rPr>
        <w:t xml:space="preserve"> </w:t>
      </w:r>
      <w:r>
        <w:rPr>
          <w:rFonts w:cs="Times New Roman"/>
          <w:sz w:val="16"/>
          <w:szCs w:val="16"/>
        </w:rPr>
        <w:t>displays Biden’s 2-party vote share. The y-axis displays</w:t>
      </w:r>
      <w:r w:rsidRPr="001E5721">
        <w:rPr>
          <w:rFonts w:cs="Times New Roman"/>
          <w:sz w:val="16"/>
          <w:szCs w:val="16"/>
        </w:rPr>
        <w:t xml:space="preserve"> the state coefficients from a regression that predicts respondents’ beliefs about who will win </w:t>
      </w:r>
      <w:r>
        <w:rPr>
          <w:rFonts w:cs="Times New Roman"/>
          <w:sz w:val="16"/>
          <w:szCs w:val="16"/>
        </w:rPr>
        <w:t>the national popular vote</w:t>
      </w:r>
      <w:r w:rsidRPr="001E5721">
        <w:rPr>
          <w:rFonts w:cs="Times New Roman"/>
          <w:sz w:val="16"/>
          <w:szCs w:val="16"/>
        </w:rPr>
        <w:t xml:space="preserve">. The dots represent the coefficient estimates. </w:t>
      </w:r>
      <w:r>
        <w:rPr>
          <w:rFonts w:cs="Times New Roman"/>
          <w:sz w:val="16"/>
          <w:szCs w:val="16"/>
        </w:rPr>
        <w:t>The x-axis in Panel B</w:t>
      </w:r>
      <w:r w:rsidRPr="001E5721">
        <w:rPr>
          <w:rFonts w:cs="Times New Roman"/>
          <w:sz w:val="16"/>
          <w:szCs w:val="16"/>
        </w:rPr>
        <w:t xml:space="preserve"> </w:t>
      </w:r>
      <w:r>
        <w:rPr>
          <w:rFonts w:cs="Times New Roman"/>
          <w:sz w:val="16"/>
          <w:szCs w:val="16"/>
        </w:rPr>
        <w:t xml:space="preserve">displays Biden’s 2-party vote share. The y-axis displays the state </w:t>
      </w:r>
      <w:r w:rsidRPr="001E5721">
        <w:rPr>
          <w:rFonts w:cs="Times New Roman"/>
          <w:sz w:val="16"/>
          <w:szCs w:val="16"/>
        </w:rPr>
        <w:t xml:space="preserve">coefficients </w:t>
      </w:r>
      <w:r>
        <w:rPr>
          <w:rFonts w:cs="Times New Roman"/>
          <w:sz w:val="16"/>
          <w:szCs w:val="16"/>
        </w:rPr>
        <w:t xml:space="preserve">from a regression that predicts respondents’ beliefs if it </w:t>
      </w:r>
      <w:r w:rsidRPr="001E5721">
        <w:rPr>
          <w:rFonts w:cs="Times New Roman"/>
          <w:sz w:val="16"/>
          <w:szCs w:val="16"/>
        </w:rPr>
        <w:t xml:space="preserve">is equally likely that Joe Biden or Donald Trump will win the </w:t>
      </w:r>
      <w:r>
        <w:rPr>
          <w:rFonts w:cs="Times New Roman"/>
          <w:sz w:val="16"/>
          <w:szCs w:val="16"/>
        </w:rPr>
        <w:t>national popular vote (coded as 1)</w:t>
      </w:r>
      <w:r w:rsidRPr="001E5721">
        <w:rPr>
          <w:rFonts w:cs="Times New Roman"/>
          <w:sz w:val="16"/>
          <w:szCs w:val="16"/>
        </w:rPr>
        <w:t xml:space="preserve"> </w:t>
      </w:r>
      <w:r>
        <w:rPr>
          <w:rFonts w:cs="Times New Roman"/>
          <w:sz w:val="16"/>
          <w:szCs w:val="16"/>
        </w:rPr>
        <w:t>or</w:t>
      </w:r>
      <w:r w:rsidRPr="001E5721">
        <w:rPr>
          <w:rFonts w:cs="Times New Roman"/>
          <w:sz w:val="16"/>
          <w:szCs w:val="16"/>
        </w:rPr>
        <w:t xml:space="preserve"> if they believe Donald Trump or Joe Biden is likely to win </w:t>
      </w:r>
      <w:r>
        <w:rPr>
          <w:rFonts w:cs="Times New Roman"/>
          <w:sz w:val="16"/>
          <w:szCs w:val="16"/>
        </w:rPr>
        <w:t>the</w:t>
      </w:r>
      <w:r w:rsidRPr="001E5721">
        <w:rPr>
          <w:rFonts w:cs="Times New Roman"/>
          <w:sz w:val="16"/>
          <w:szCs w:val="16"/>
        </w:rPr>
        <w:t xml:space="preserve"> </w:t>
      </w:r>
      <w:r>
        <w:rPr>
          <w:rFonts w:cs="Times New Roman"/>
          <w:sz w:val="16"/>
          <w:szCs w:val="16"/>
        </w:rPr>
        <w:t>national popular vote (coded as 0)</w:t>
      </w:r>
      <w:r w:rsidRPr="001E5721">
        <w:rPr>
          <w:rFonts w:cs="Times New Roman"/>
          <w:sz w:val="16"/>
          <w:szCs w:val="16"/>
        </w:rPr>
        <w:t>.</w:t>
      </w:r>
      <w:r>
        <w:rPr>
          <w:rFonts w:cs="Times New Roman"/>
          <w:sz w:val="16"/>
          <w:szCs w:val="16"/>
        </w:rPr>
        <w:t xml:space="preserve"> Washington DC’s x-axis axis value has been rescaled to 0.75 for the sake of data presentation. Washington DC’s x-axis axis value has been rescaled to 0.75 for the sake of data presentation. Wyoming serves as the intercept. Models were estimated using ordinary least squares regression.</w:t>
      </w:r>
    </w:p>
    <w:p w14:paraId="4D0310A7" w14:textId="77777777" w:rsidR="00353296" w:rsidRDefault="00353296" w:rsidP="00353296">
      <w:pPr>
        <w:spacing w:line="240" w:lineRule="auto"/>
        <w:jc w:val="both"/>
        <w:rPr>
          <w:rFonts w:cs="Times New Roman"/>
          <w:sz w:val="16"/>
          <w:szCs w:val="16"/>
        </w:rPr>
      </w:pPr>
    </w:p>
    <w:p w14:paraId="09A2BDFF" w14:textId="77777777" w:rsidR="00353296" w:rsidRDefault="00353296" w:rsidP="00353296">
      <w:pPr>
        <w:spacing w:line="240" w:lineRule="auto"/>
        <w:rPr>
          <w:rFonts w:cs="Times New Roman"/>
          <w:sz w:val="16"/>
          <w:szCs w:val="16"/>
        </w:rPr>
      </w:pPr>
      <w:r>
        <w:rPr>
          <w:rFonts w:cs="Times New Roman"/>
          <w:sz w:val="16"/>
          <w:szCs w:val="16"/>
        </w:rPr>
        <w:br w:type="page"/>
      </w:r>
    </w:p>
    <w:p w14:paraId="435FA59F" w14:textId="77777777" w:rsidR="00353296" w:rsidRDefault="00353296" w:rsidP="00353296">
      <w:pPr>
        <w:jc w:val="center"/>
        <w:rPr>
          <w:rFonts w:cs="Times New Roman"/>
          <w:b/>
          <w:bCs/>
        </w:rPr>
      </w:pPr>
      <w:r>
        <w:rPr>
          <w:rFonts w:cs="Times New Roman"/>
          <w:b/>
          <w:bCs/>
        </w:rPr>
        <w:lastRenderedPageBreak/>
        <w:t>Figure A3. Predicting State Outcomes, Five-Point Outcome Variable, Including All Panelists</w:t>
      </w:r>
    </w:p>
    <w:p w14:paraId="47619143" w14:textId="77777777" w:rsidR="00353296" w:rsidRDefault="00353296" w:rsidP="00353296">
      <w:pPr>
        <w:jc w:val="center"/>
        <w:rPr>
          <w:rFonts w:cs="Times New Roman"/>
          <w:b/>
          <w:bCs/>
        </w:rPr>
      </w:pPr>
    </w:p>
    <w:p w14:paraId="050EA2A4" w14:textId="77777777" w:rsidR="00353296" w:rsidRDefault="00353296" w:rsidP="00353296">
      <w:pPr>
        <w:jc w:val="center"/>
        <w:rPr>
          <w:rFonts w:cs="Times New Roman"/>
          <w:b/>
          <w:bCs/>
        </w:rPr>
      </w:pPr>
    </w:p>
    <w:p w14:paraId="1D822541" w14:textId="77777777" w:rsidR="00353296" w:rsidRDefault="00353296" w:rsidP="00353296">
      <w:pPr>
        <w:jc w:val="center"/>
        <w:rPr>
          <w:rFonts w:cs="Times New Roman"/>
          <w:b/>
          <w:bCs/>
        </w:rPr>
      </w:pPr>
      <w:r>
        <w:rPr>
          <w:rFonts w:cs="Times New Roman"/>
          <w:b/>
          <w:bCs/>
          <w:noProof/>
        </w:rPr>
        <w:drawing>
          <wp:inline distT="0" distB="0" distL="0" distR="0" wp14:anchorId="24F9BF56" wp14:editId="1C2E002A">
            <wp:extent cx="5943600" cy="47548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extLst>
                        <a:ext uri="{28A0092B-C50C-407E-A947-70E740481C1C}">
                          <a14:useLocalDpi xmlns:a14="http://schemas.microsoft.com/office/drawing/2010/main" val="0"/>
                        </a:ext>
                      </a:extLst>
                    </a:blip>
                    <a:stretch>
                      <a:fillRect/>
                    </a:stretch>
                  </pic:blipFill>
                  <pic:spPr>
                    <a:xfrm>
                      <a:off x="0" y="0"/>
                      <a:ext cx="5943600" cy="4754880"/>
                    </a:xfrm>
                    <a:prstGeom prst="rect">
                      <a:avLst/>
                    </a:prstGeom>
                  </pic:spPr>
                </pic:pic>
              </a:graphicData>
            </a:graphic>
          </wp:inline>
        </w:drawing>
      </w:r>
    </w:p>
    <w:p w14:paraId="24DBE084" w14:textId="77777777" w:rsidR="00353296" w:rsidRDefault="00353296" w:rsidP="00353296">
      <w:pPr>
        <w:jc w:val="both"/>
        <w:rPr>
          <w:rFonts w:cs="Times New Roman"/>
          <w:b/>
          <w:bCs/>
        </w:rPr>
      </w:pPr>
    </w:p>
    <w:p w14:paraId="224100BF" w14:textId="77777777" w:rsidR="00353296" w:rsidRDefault="00353296" w:rsidP="00353296">
      <w:pPr>
        <w:spacing w:line="240" w:lineRule="auto"/>
        <w:jc w:val="both"/>
        <w:rPr>
          <w:rFonts w:cs="Times New Roman"/>
          <w:sz w:val="16"/>
          <w:szCs w:val="16"/>
        </w:rPr>
      </w:pPr>
      <w:r>
        <w:rPr>
          <w:rFonts w:cs="Times New Roman"/>
          <w:sz w:val="16"/>
          <w:szCs w:val="16"/>
        </w:rPr>
        <w:t>The x-axis displays Biden’s 2-party vote share. The y-axis displays</w:t>
      </w:r>
      <w:r w:rsidRPr="001E5721">
        <w:rPr>
          <w:rFonts w:cs="Times New Roman"/>
          <w:sz w:val="16"/>
          <w:szCs w:val="16"/>
        </w:rPr>
        <w:t xml:space="preserve"> the state coefficients from a regression that predicts respondents’ beliefs about who will win </w:t>
      </w:r>
      <w:r>
        <w:rPr>
          <w:rFonts w:cs="Times New Roman"/>
          <w:sz w:val="16"/>
          <w:szCs w:val="16"/>
        </w:rPr>
        <w:t>their home state</w:t>
      </w:r>
      <w:r w:rsidRPr="001E5721">
        <w:rPr>
          <w:rFonts w:cs="Times New Roman"/>
          <w:sz w:val="16"/>
          <w:szCs w:val="16"/>
        </w:rPr>
        <w:t>.</w:t>
      </w:r>
      <w:r>
        <w:rPr>
          <w:rFonts w:cs="Times New Roman"/>
          <w:sz w:val="16"/>
          <w:szCs w:val="16"/>
        </w:rPr>
        <w:t xml:space="preserve"> The outcome variable is scaled from 1 to 5. Wyoming serves as the intercept.</w:t>
      </w:r>
      <w:r w:rsidRPr="001E5721">
        <w:rPr>
          <w:rFonts w:cs="Times New Roman"/>
          <w:sz w:val="16"/>
          <w:szCs w:val="16"/>
        </w:rPr>
        <w:t xml:space="preserve"> The dots represent the coefficient estimates. </w:t>
      </w:r>
      <w:r>
        <w:rPr>
          <w:rFonts w:cs="Times New Roman"/>
          <w:sz w:val="16"/>
          <w:szCs w:val="16"/>
        </w:rPr>
        <w:t>Washington DC’s x-axis axis value has been rescaled to 0.75 for the sake of data presentation. Model was estimated using ordinary least squares regression.</w:t>
      </w:r>
    </w:p>
    <w:p w14:paraId="32C65C3B" w14:textId="77777777" w:rsidR="00353296" w:rsidRDefault="00353296" w:rsidP="00353296">
      <w:pPr>
        <w:spacing w:line="240" w:lineRule="auto"/>
        <w:rPr>
          <w:rFonts w:cs="Times New Roman"/>
          <w:b/>
          <w:bCs/>
        </w:rPr>
      </w:pPr>
      <w:r>
        <w:rPr>
          <w:rFonts w:cs="Times New Roman"/>
          <w:b/>
          <w:bCs/>
        </w:rPr>
        <w:br w:type="page"/>
      </w:r>
    </w:p>
    <w:p w14:paraId="7ECD09CA" w14:textId="77777777" w:rsidR="00353296" w:rsidRDefault="00353296" w:rsidP="00353296">
      <w:pPr>
        <w:jc w:val="center"/>
        <w:rPr>
          <w:rFonts w:cs="Times New Roman"/>
          <w:b/>
          <w:bCs/>
        </w:rPr>
      </w:pPr>
      <w:r>
        <w:rPr>
          <w:rFonts w:cs="Times New Roman"/>
          <w:b/>
          <w:bCs/>
        </w:rPr>
        <w:lastRenderedPageBreak/>
        <w:t>Figure A4. Predicting State Outcomes with Controls for Party, Income, Education, Age, Gender, Race, and Urban Residence</w:t>
      </w:r>
    </w:p>
    <w:p w14:paraId="1AFD79BB" w14:textId="77777777" w:rsidR="00353296" w:rsidRDefault="00353296" w:rsidP="00353296">
      <w:pPr>
        <w:jc w:val="center"/>
        <w:rPr>
          <w:rFonts w:cs="Times New Roman"/>
          <w:b/>
          <w:bCs/>
        </w:rPr>
      </w:pPr>
    </w:p>
    <w:p w14:paraId="0933AB6A" w14:textId="77777777" w:rsidR="00353296" w:rsidRDefault="00353296" w:rsidP="00353296">
      <w:pPr>
        <w:jc w:val="center"/>
        <w:rPr>
          <w:rFonts w:cs="Times New Roman"/>
          <w:b/>
          <w:bCs/>
        </w:rPr>
      </w:pPr>
      <w:r>
        <w:rPr>
          <w:rFonts w:cs="Times New Roman"/>
          <w:b/>
          <w:bCs/>
          <w:noProof/>
        </w:rPr>
        <w:drawing>
          <wp:inline distT="0" distB="0" distL="0" distR="0" wp14:anchorId="2BC90E65" wp14:editId="5B3A08F0">
            <wp:extent cx="5943600" cy="47548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5943600" cy="4754880"/>
                    </a:xfrm>
                    <a:prstGeom prst="rect">
                      <a:avLst/>
                    </a:prstGeom>
                  </pic:spPr>
                </pic:pic>
              </a:graphicData>
            </a:graphic>
          </wp:inline>
        </w:drawing>
      </w:r>
    </w:p>
    <w:p w14:paraId="1E43C8FE" w14:textId="77777777" w:rsidR="00353296" w:rsidRDefault="00353296" w:rsidP="00353296">
      <w:pPr>
        <w:spacing w:line="240" w:lineRule="auto"/>
        <w:jc w:val="both"/>
        <w:rPr>
          <w:rFonts w:cs="Times New Roman"/>
          <w:sz w:val="16"/>
          <w:szCs w:val="16"/>
        </w:rPr>
      </w:pPr>
      <w:r w:rsidRPr="001E5721">
        <w:rPr>
          <w:rFonts w:cs="Times New Roman"/>
          <w:sz w:val="16"/>
          <w:szCs w:val="16"/>
        </w:rPr>
        <w:t xml:space="preserve">Panel </w:t>
      </w:r>
      <w:r>
        <w:rPr>
          <w:rFonts w:cs="Times New Roman"/>
          <w:sz w:val="16"/>
          <w:szCs w:val="16"/>
        </w:rPr>
        <w:t>A</w:t>
      </w:r>
      <w:r w:rsidRPr="001E5721">
        <w:rPr>
          <w:rFonts w:cs="Times New Roman"/>
          <w:sz w:val="16"/>
          <w:szCs w:val="16"/>
        </w:rPr>
        <w:t xml:space="preserve"> </w:t>
      </w:r>
      <w:r>
        <w:rPr>
          <w:rFonts w:cs="Times New Roman"/>
          <w:sz w:val="16"/>
          <w:szCs w:val="16"/>
        </w:rPr>
        <w:t>plots Biden’s 2-party vote share (x-axis) with the coefficient of a model in which the prediction of Biden winning one’s home state was regressed on the respondent’s state (y-axis).</w:t>
      </w:r>
      <w:r w:rsidRPr="001E5721">
        <w:rPr>
          <w:rFonts w:cs="Times New Roman"/>
          <w:sz w:val="16"/>
          <w:szCs w:val="16"/>
        </w:rPr>
        <w:t xml:space="preserve"> </w:t>
      </w:r>
      <w:r>
        <w:rPr>
          <w:rFonts w:cs="Times New Roman"/>
          <w:sz w:val="16"/>
          <w:szCs w:val="16"/>
        </w:rPr>
        <w:t>The</w:t>
      </w:r>
      <w:r w:rsidRPr="001E5721">
        <w:rPr>
          <w:rFonts w:cs="Times New Roman"/>
          <w:sz w:val="16"/>
          <w:szCs w:val="16"/>
        </w:rPr>
        <w:t xml:space="preserve"> outcome variable is coded as 1 if the panelist thinks Biden will win the presidential election in their state and 0 if the panelist thinks Donald Trump will win the election in their state.</w:t>
      </w:r>
      <w:r>
        <w:rPr>
          <w:rFonts w:cs="Times New Roman"/>
          <w:sz w:val="16"/>
          <w:szCs w:val="16"/>
        </w:rPr>
        <w:t xml:space="preserve"> We omit those who think the state will be a toss-up. We rescale the x-axis value of Washington DC from 0.94 to 0.75 for presentation purposes.</w:t>
      </w:r>
      <w:r w:rsidRPr="001E5721">
        <w:rPr>
          <w:rFonts w:cs="Times New Roman"/>
          <w:sz w:val="16"/>
          <w:szCs w:val="16"/>
        </w:rPr>
        <w:t xml:space="preserve"> Panel </w:t>
      </w:r>
      <w:r>
        <w:rPr>
          <w:rFonts w:cs="Times New Roman"/>
          <w:sz w:val="16"/>
          <w:szCs w:val="16"/>
        </w:rPr>
        <w:t>B plots Biden’s 2-party vote share (x-axis) with the coefficient of a model in which the prediction of the state being a toss-up is the outcome. The</w:t>
      </w:r>
      <w:r w:rsidRPr="001E5721">
        <w:rPr>
          <w:rFonts w:cs="Times New Roman"/>
          <w:sz w:val="16"/>
          <w:szCs w:val="16"/>
        </w:rPr>
        <w:t xml:space="preserve"> outcome variable is coded as 1 if the panelist thinks it is equally likely that Joe Biden or Donald Trump will win the election and 0 if they believe Donald Trump or Joe Biden is likely to win their state.</w:t>
      </w:r>
      <w:r>
        <w:rPr>
          <w:rFonts w:cs="Times New Roman"/>
          <w:sz w:val="16"/>
          <w:szCs w:val="16"/>
        </w:rPr>
        <w:t xml:space="preserve"> This model includes all panelists. Washington DC’s x-axis axis value has been rescaled to 0.75 for the sake of data presentation. Wyoming serves as the intercept. In these models we include panelist level controls for party identification (treated categorically on a 7-point scale), income, education, age, gender, race, and urban residence. Models were estimated using ordinary least squares regression.</w:t>
      </w:r>
    </w:p>
    <w:p w14:paraId="298276B1" w14:textId="77777777" w:rsidR="00353296" w:rsidRDefault="00353296" w:rsidP="00353296">
      <w:pPr>
        <w:spacing w:line="240" w:lineRule="auto"/>
        <w:rPr>
          <w:rFonts w:cs="Times New Roman"/>
          <w:b/>
          <w:bCs/>
        </w:rPr>
      </w:pPr>
      <w:r>
        <w:rPr>
          <w:rFonts w:cs="Times New Roman"/>
          <w:b/>
          <w:bCs/>
        </w:rPr>
        <w:br w:type="page"/>
      </w:r>
    </w:p>
    <w:p w14:paraId="0D10238B" w14:textId="77777777" w:rsidR="00353296" w:rsidRDefault="00353296" w:rsidP="00353296">
      <w:pPr>
        <w:jc w:val="center"/>
        <w:rPr>
          <w:rFonts w:cs="Times New Roman"/>
          <w:b/>
          <w:bCs/>
          <w:sz w:val="20"/>
          <w:szCs w:val="20"/>
        </w:rPr>
      </w:pPr>
      <w:r>
        <w:rPr>
          <w:rFonts w:cs="Times New Roman"/>
          <w:b/>
          <w:bCs/>
          <w:sz w:val="20"/>
          <w:szCs w:val="20"/>
        </w:rPr>
        <w:lastRenderedPageBreak/>
        <w:t>Figure A5. Predicting State-Level Outcomes with Weights</w:t>
      </w:r>
    </w:p>
    <w:p w14:paraId="3F304AA9" w14:textId="77777777" w:rsidR="00353296" w:rsidRDefault="00353296" w:rsidP="00353296">
      <w:pPr>
        <w:jc w:val="center"/>
        <w:rPr>
          <w:rFonts w:cs="Times New Roman"/>
          <w:b/>
          <w:bCs/>
          <w:sz w:val="20"/>
          <w:szCs w:val="20"/>
        </w:rPr>
      </w:pPr>
    </w:p>
    <w:tbl>
      <w:tblPr>
        <w:tblStyle w:val="TableGrid"/>
        <w:tblW w:w="873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410"/>
      </w:tblGrid>
      <w:tr w:rsidR="00353296" w14:paraId="590CDE18" w14:textId="77777777" w:rsidTr="00C517D8">
        <w:trPr>
          <w:trHeight w:val="784"/>
        </w:trPr>
        <w:tc>
          <w:tcPr>
            <w:tcW w:w="4320" w:type="dxa"/>
          </w:tcPr>
          <w:p w14:paraId="3AAD13F4" w14:textId="77777777" w:rsidR="00353296" w:rsidRDefault="00353296" w:rsidP="00C517D8">
            <w:pPr>
              <w:jc w:val="center"/>
              <w:rPr>
                <w:rFonts w:cs="Times New Roman"/>
                <w:b/>
                <w:bCs/>
                <w:sz w:val="20"/>
                <w:szCs w:val="20"/>
              </w:rPr>
            </w:pPr>
            <w:r>
              <w:rPr>
                <w:rFonts w:cs="Times New Roman"/>
                <w:b/>
                <w:bCs/>
                <w:sz w:val="20"/>
                <w:szCs w:val="20"/>
              </w:rPr>
              <w:t>Panel A. Likelihood of Biden Winning State</w:t>
            </w:r>
          </w:p>
        </w:tc>
        <w:tc>
          <w:tcPr>
            <w:tcW w:w="4410" w:type="dxa"/>
          </w:tcPr>
          <w:p w14:paraId="1CE35A53" w14:textId="77777777" w:rsidR="00353296" w:rsidRDefault="00353296" w:rsidP="00C517D8">
            <w:pPr>
              <w:jc w:val="center"/>
              <w:rPr>
                <w:rFonts w:cs="Times New Roman"/>
                <w:b/>
                <w:bCs/>
                <w:sz w:val="20"/>
                <w:szCs w:val="20"/>
              </w:rPr>
            </w:pPr>
            <w:r>
              <w:rPr>
                <w:rFonts w:cs="Times New Roman"/>
                <w:b/>
                <w:bCs/>
                <w:sz w:val="20"/>
                <w:szCs w:val="20"/>
              </w:rPr>
              <w:t>Panel B. Likelihood of State being a Toss-Up</w:t>
            </w:r>
          </w:p>
        </w:tc>
      </w:tr>
    </w:tbl>
    <w:p w14:paraId="5DB1248B" w14:textId="77777777" w:rsidR="00353296" w:rsidRDefault="00353296" w:rsidP="00353296">
      <w:pPr>
        <w:jc w:val="center"/>
        <w:rPr>
          <w:rFonts w:cs="Times New Roman"/>
          <w:b/>
          <w:bCs/>
        </w:rPr>
      </w:pPr>
      <w:r>
        <w:rPr>
          <w:rFonts w:cs="Times New Roman"/>
          <w:b/>
          <w:bCs/>
          <w:noProof/>
        </w:rPr>
        <w:drawing>
          <wp:inline distT="0" distB="0" distL="0" distR="0" wp14:anchorId="5C75CDA1" wp14:editId="2E5E8FA7">
            <wp:extent cx="5943600" cy="47548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extLst>
                        <a:ext uri="{28A0092B-C50C-407E-A947-70E740481C1C}">
                          <a14:useLocalDpi xmlns:a14="http://schemas.microsoft.com/office/drawing/2010/main" val="0"/>
                        </a:ext>
                      </a:extLst>
                    </a:blip>
                    <a:stretch>
                      <a:fillRect/>
                    </a:stretch>
                  </pic:blipFill>
                  <pic:spPr>
                    <a:xfrm>
                      <a:off x="0" y="0"/>
                      <a:ext cx="5943600" cy="4754880"/>
                    </a:xfrm>
                    <a:prstGeom prst="rect">
                      <a:avLst/>
                    </a:prstGeom>
                  </pic:spPr>
                </pic:pic>
              </a:graphicData>
            </a:graphic>
          </wp:inline>
        </w:drawing>
      </w:r>
    </w:p>
    <w:p w14:paraId="6FD3E2ED" w14:textId="77777777" w:rsidR="00353296" w:rsidRDefault="00353296" w:rsidP="00353296">
      <w:pPr>
        <w:spacing w:line="240" w:lineRule="auto"/>
        <w:jc w:val="both"/>
        <w:rPr>
          <w:rFonts w:cs="Times New Roman"/>
          <w:sz w:val="16"/>
          <w:szCs w:val="16"/>
        </w:rPr>
      </w:pPr>
      <w:r w:rsidRPr="001E5721">
        <w:rPr>
          <w:rFonts w:cs="Times New Roman"/>
          <w:sz w:val="16"/>
          <w:szCs w:val="16"/>
        </w:rPr>
        <w:t xml:space="preserve">Panel </w:t>
      </w:r>
      <w:r>
        <w:rPr>
          <w:rFonts w:cs="Times New Roman"/>
          <w:sz w:val="16"/>
          <w:szCs w:val="16"/>
        </w:rPr>
        <w:t>A</w:t>
      </w:r>
      <w:r w:rsidRPr="001E5721">
        <w:rPr>
          <w:rFonts w:cs="Times New Roman"/>
          <w:sz w:val="16"/>
          <w:szCs w:val="16"/>
        </w:rPr>
        <w:t xml:space="preserve"> </w:t>
      </w:r>
      <w:r>
        <w:rPr>
          <w:rFonts w:cs="Times New Roman"/>
          <w:sz w:val="16"/>
          <w:szCs w:val="16"/>
        </w:rPr>
        <w:t>plots Biden’s 2-party vote share (x-axis) with the coefficient of a model in which the prediction of Biden winning one’s home state was regressed on the respondent’s state (y-axis).</w:t>
      </w:r>
      <w:r w:rsidRPr="001E5721">
        <w:rPr>
          <w:rFonts w:cs="Times New Roman"/>
          <w:sz w:val="16"/>
          <w:szCs w:val="16"/>
        </w:rPr>
        <w:t xml:space="preserve"> </w:t>
      </w:r>
      <w:r>
        <w:rPr>
          <w:rFonts w:cs="Times New Roman"/>
          <w:sz w:val="16"/>
          <w:szCs w:val="16"/>
        </w:rPr>
        <w:t>The</w:t>
      </w:r>
      <w:r w:rsidRPr="001E5721">
        <w:rPr>
          <w:rFonts w:cs="Times New Roman"/>
          <w:sz w:val="16"/>
          <w:szCs w:val="16"/>
        </w:rPr>
        <w:t xml:space="preserve"> outcome variable is coded as 1 if the panelist thinks Biden will win the presidential election in their state and 0 if the panelist thinks Donald Trump will win the election in their state.</w:t>
      </w:r>
      <w:r>
        <w:rPr>
          <w:rFonts w:cs="Times New Roman"/>
          <w:sz w:val="16"/>
          <w:szCs w:val="16"/>
        </w:rPr>
        <w:t xml:space="preserve"> We omit those who think the state will be a toss-up. We rescale the x-axis value of Washington DC from 0.94 to 0.75 for presentation purposes.</w:t>
      </w:r>
      <w:r w:rsidRPr="001E5721">
        <w:rPr>
          <w:rFonts w:cs="Times New Roman"/>
          <w:sz w:val="16"/>
          <w:szCs w:val="16"/>
        </w:rPr>
        <w:t xml:space="preserve"> Panel </w:t>
      </w:r>
      <w:r>
        <w:rPr>
          <w:rFonts w:cs="Times New Roman"/>
          <w:sz w:val="16"/>
          <w:szCs w:val="16"/>
        </w:rPr>
        <w:t>B plots Biden’s 2-party vote share (x-axis) with the coefficient of a model in which the prediction of the state being a toss-up is the outcome. The</w:t>
      </w:r>
      <w:r w:rsidRPr="001E5721">
        <w:rPr>
          <w:rFonts w:cs="Times New Roman"/>
          <w:sz w:val="16"/>
          <w:szCs w:val="16"/>
        </w:rPr>
        <w:t xml:space="preserve"> outcome variable is coded as 1 if the panelist thinks it is equally likely that Joe Biden or Donald Trump will win the election and 0 if they believe Donald Trump or Joe Biden is likely to win their state.</w:t>
      </w:r>
      <w:r>
        <w:rPr>
          <w:rFonts w:cs="Times New Roman"/>
          <w:sz w:val="16"/>
          <w:szCs w:val="16"/>
        </w:rPr>
        <w:t xml:space="preserve"> This model includes all panelists. Washington DC’s x-axis axis value has been rescaled to 0.75 for the sake of data presentation. Wyoming serves as the intercept. These estimates include poststratification weights for our module provided by YouGov. Models were estimated using ordinary least squares regression.</w:t>
      </w:r>
    </w:p>
    <w:p w14:paraId="2EB596A9" w14:textId="77777777" w:rsidR="00353296" w:rsidRDefault="00353296" w:rsidP="00353296">
      <w:pPr>
        <w:spacing w:line="240" w:lineRule="auto"/>
        <w:jc w:val="both"/>
        <w:rPr>
          <w:rFonts w:cs="Times New Roman"/>
          <w:b/>
          <w:bCs/>
        </w:rPr>
      </w:pPr>
    </w:p>
    <w:p w14:paraId="07618EEA" w14:textId="77777777" w:rsidR="00353296" w:rsidRDefault="00353296" w:rsidP="00353296">
      <w:pPr>
        <w:spacing w:line="240" w:lineRule="auto"/>
        <w:rPr>
          <w:rFonts w:cs="Times New Roman"/>
          <w:b/>
          <w:bCs/>
          <w:sz w:val="20"/>
          <w:szCs w:val="20"/>
        </w:rPr>
      </w:pPr>
      <w:r>
        <w:rPr>
          <w:rFonts w:cs="Times New Roman"/>
          <w:b/>
          <w:bCs/>
          <w:sz w:val="20"/>
          <w:szCs w:val="20"/>
        </w:rPr>
        <w:br w:type="page"/>
      </w:r>
    </w:p>
    <w:p w14:paraId="44B45F5B" w14:textId="77777777" w:rsidR="00353296" w:rsidRDefault="00353296" w:rsidP="00353296">
      <w:pPr>
        <w:jc w:val="center"/>
        <w:rPr>
          <w:rFonts w:cs="Times New Roman"/>
          <w:b/>
          <w:bCs/>
          <w:sz w:val="20"/>
          <w:szCs w:val="20"/>
        </w:rPr>
      </w:pPr>
      <w:r>
        <w:rPr>
          <w:rFonts w:cs="Times New Roman"/>
          <w:b/>
          <w:bCs/>
          <w:sz w:val="20"/>
          <w:szCs w:val="20"/>
        </w:rPr>
        <w:lastRenderedPageBreak/>
        <w:t>Figure A6. Comparing Effects of Politically Knowledgeable and Those Less So</w:t>
      </w:r>
    </w:p>
    <w:p w14:paraId="56BAF050" w14:textId="77777777" w:rsidR="00353296" w:rsidRDefault="00353296" w:rsidP="00353296">
      <w:pPr>
        <w:jc w:val="center"/>
        <w:rPr>
          <w:rFonts w:cs="Times New Roman"/>
          <w:b/>
          <w:bCs/>
          <w:sz w:val="20"/>
          <w:szCs w:val="20"/>
        </w:rPr>
      </w:pPr>
    </w:p>
    <w:p w14:paraId="5CA20720" w14:textId="77777777" w:rsidR="00353296" w:rsidRDefault="00353296" w:rsidP="00353296">
      <w:pPr>
        <w:jc w:val="center"/>
        <w:rPr>
          <w:rFonts w:cs="Times New Roman"/>
          <w:b/>
          <w:bCs/>
        </w:rPr>
      </w:pPr>
      <w:r>
        <w:rPr>
          <w:rFonts w:cs="Times New Roman"/>
          <w:b/>
          <w:bCs/>
          <w:noProof/>
        </w:rPr>
        <w:drawing>
          <wp:inline distT="0" distB="0" distL="0" distR="0" wp14:anchorId="7CB9BE4D" wp14:editId="7CC6787F">
            <wp:extent cx="5943600" cy="47548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extLst>
                        <a:ext uri="{28A0092B-C50C-407E-A947-70E740481C1C}">
                          <a14:useLocalDpi xmlns:a14="http://schemas.microsoft.com/office/drawing/2010/main" val="0"/>
                        </a:ext>
                      </a:extLst>
                    </a:blip>
                    <a:stretch>
                      <a:fillRect/>
                    </a:stretch>
                  </pic:blipFill>
                  <pic:spPr>
                    <a:xfrm>
                      <a:off x="0" y="0"/>
                      <a:ext cx="5943600" cy="4754880"/>
                    </a:xfrm>
                    <a:prstGeom prst="rect">
                      <a:avLst/>
                    </a:prstGeom>
                  </pic:spPr>
                </pic:pic>
              </a:graphicData>
            </a:graphic>
          </wp:inline>
        </w:drawing>
      </w:r>
    </w:p>
    <w:p w14:paraId="4EF83D34" w14:textId="77777777" w:rsidR="00353296" w:rsidRDefault="00353296" w:rsidP="00353296">
      <w:pPr>
        <w:spacing w:line="240" w:lineRule="auto"/>
        <w:jc w:val="both"/>
        <w:rPr>
          <w:rFonts w:cs="Times New Roman"/>
          <w:sz w:val="16"/>
          <w:szCs w:val="16"/>
        </w:rPr>
      </w:pPr>
      <w:r>
        <w:rPr>
          <w:rFonts w:cs="Times New Roman"/>
          <w:sz w:val="16"/>
          <w:szCs w:val="16"/>
        </w:rPr>
        <w:t>The x-axis displays the coefficient size of a regression in which prediction that Biden would win one’s home state was regressed on home state residence among those panelists who could correctly identify which party controlled their home state’s legislative houses and the US House and Senate. The y-axis displays the coefficient size of the same regression among those panelists who misidentified at least one of the four possible legislative houses.</w:t>
      </w:r>
      <w:r w:rsidRPr="001E5721">
        <w:rPr>
          <w:rFonts w:cs="Times New Roman"/>
          <w:sz w:val="16"/>
          <w:szCs w:val="16"/>
        </w:rPr>
        <w:t xml:space="preserve"> The dots represent the coefficient estimates. </w:t>
      </w:r>
      <w:r>
        <w:rPr>
          <w:rFonts w:cs="Times New Roman"/>
          <w:sz w:val="16"/>
          <w:szCs w:val="16"/>
        </w:rPr>
        <w:t>Models were estimated using ordinary least squares regression. The solid line represents y=x, meaning that those points below the line are those in which knowledgeable respondents estimated a higher likelihood Biden would win the state and those points above the line represent those states less knowledgeable respondents thought Biden was more likely to win.</w:t>
      </w:r>
    </w:p>
    <w:p w14:paraId="2450C0EB" w14:textId="77777777" w:rsidR="00353296" w:rsidRDefault="00353296" w:rsidP="00353296">
      <w:pPr>
        <w:spacing w:line="240" w:lineRule="auto"/>
        <w:jc w:val="both"/>
        <w:rPr>
          <w:rFonts w:cs="Times New Roman"/>
          <w:b/>
          <w:bCs/>
        </w:rPr>
      </w:pPr>
    </w:p>
    <w:p w14:paraId="4905C6B8" w14:textId="77777777" w:rsidR="00353296" w:rsidRDefault="00353296" w:rsidP="00353296">
      <w:pPr>
        <w:spacing w:line="240" w:lineRule="auto"/>
        <w:rPr>
          <w:rFonts w:cs="Times New Roman"/>
          <w:b/>
          <w:bCs/>
        </w:rPr>
      </w:pPr>
      <w:r>
        <w:rPr>
          <w:rFonts w:cs="Times New Roman"/>
          <w:b/>
          <w:bCs/>
        </w:rPr>
        <w:br w:type="page"/>
      </w:r>
    </w:p>
    <w:p w14:paraId="7DA56864" w14:textId="77777777" w:rsidR="00353296" w:rsidRDefault="00353296" w:rsidP="00353296">
      <w:pPr>
        <w:jc w:val="center"/>
        <w:rPr>
          <w:rFonts w:cs="Times New Roman"/>
          <w:b/>
          <w:bCs/>
        </w:rPr>
      </w:pPr>
      <w:r>
        <w:rPr>
          <w:rFonts w:cs="Times New Roman"/>
          <w:b/>
          <w:bCs/>
        </w:rPr>
        <w:lastRenderedPageBreak/>
        <w:t>Figure A7. Comparing Coefficients by Partisanship</w:t>
      </w:r>
    </w:p>
    <w:p w14:paraId="4DA2C594" w14:textId="77777777" w:rsidR="00353296" w:rsidRDefault="00353296" w:rsidP="00353296">
      <w:pPr>
        <w:jc w:val="center"/>
        <w:rPr>
          <w:rFonts w:cs="Times New Roman"/>
          <w:b/>
          <w:bCs/>
        </w:rPr>
      </w:pPr>
    </w:p>
    <w:p w14:paraId="7882A557" w14:textId="77777777" w:rsidR="00353296" w:rsidRDefault="00353296" w:rsidP="00353296">
      <w:pPr>
        <w:jc w:val="center"/>
        <w:rPr>
          <w:rFonts w:cs="Times New Roman"/>
          <w:b/>
          <w:bCs/>
        </w:rPr>
      </w:pPr>
      <w:r>
        <w:rPr>
          <w:rFonts w:cs="Times New Roman"/>
          <w:b/>
          <w:bCs/>
          <w:noProof/>
        </w:rPr>
        <w:drawing>
          <wp:inline distT="0" distB="0" distL="0" distR="0" wp14:anchorId="650988F6" wp14:editId="39D823B4">
            <wp:extent cx="5943600" cy="4754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5943600" cy="4754880"/>
                    </a:xfrm>
                    <a:prstGeom prst="rect">
                      <a:avLst/>
                    </a:prstGeom>
                  </pic:spPr>
                </pic:pic>
              </a:graphicData>
            </a:graphic>
          </wp:inline>
        </w:drawing>
      </w:r>
    </w:p>
    <w:p w14:paraId="470DEDFF" w14:textId="77777777" w:rsidR="00353296" w:rsidRDefault="00353296" w:rsidP="00353296">
      <w:pPr>
        <w:jc w:val="center"/>
        <w:rPr>
          <w:rFonts w:cs="Times New Roman"/>
          <w:b/>
          <w:bCs/>
        </w:rPr>
      </w:pPr>
    </w:p>
    <w:p w14:paraId="7C701EFB" w14:textId="77777777" w:rsidR="00353296" w:rsidRDefault="00353296" w:rsidP="00353296">
      <w:pPr>
        <w:spacing w:line="240" w:lineRule="auto"/>
        <w:jc w:val="both"/>
        <w:rPr>
          <w:rFonts w:cs="Times New Roman"/>
          <w:sz w:val="16"/>
          <w:szCs w:val="16"/>
        </w:rPr>
      </w:pPr>
      <w:r>
        <w:rPr>
          <w:rFonts w:cs="Times New Roman"/>
          <w:sz w:val="16"/>
          <w:szCs w:val="16"/>
        </w:rPr>
        <w:t>The x-axis displays the coefficient size of a regression in which prediction that Biden would win one’s home state was regressed on home state residence among Democratic panelists. The y-axis displays the coefficient size of the same regression among those panelists who identified as Republicans. We reversed this scale so that higher values reflected Republicans confidence that Trump would win the state.</w:t>
      </w:r>
      <w:r w:rsidRPr="001E5721">
        <w:rPr>
          <w:rFonts w:cs="Times New Roman"/>
          <w:sz w:val="16"/>
          <w:szCs w:val="16"/>
        </w:rPr>
        <w:t xml:space="preserve"> The dots represent the coefficient estimates. </w:t>
      </w:r>
      <w:r>
        <w:rPr>
          <w:rFonts w:cs="Times New Roman"/>
          <w:sz w:val="16"/>
          <w:szCs w:val="16"/>
        </w:rPr>
        <w:t>Models were estimated using ordinary least squares regression. We have “jittered” these estimated points for presentation purposes. States located in the upper right of the figure represent those that both Democrats and Republicans are confident that their party’s candidate will win. States in the lower right and the upper left of the figure represent those states that partisans of both parties agree on which candidate will win their state.</w:t>
      </w:r>
    </w:p>
    <w:p w14:paraId="74619118" w14:textId="77777777" w:rsidR="00353296" w:rsidRDefault="00353296" w:rsidP="00353296">
      <w:pPr>
        <w:spacing w:line="240" w:lineRule="auto"/>
        <w:rPr>
          <w:rFonts w:cs="Times New Roman"/>
          <w:b/>
          <w:bCs/>
        </w:rPr>
      </w:pPr>
      <w:r>
        <w:rPr>
          <w:rFonts w:cs="Times New Roman"/>
          <w:b/>
          <w:bCs/>
        </w:rPr>
        <w:br w:type="page"/>
      </w:r>
      <w:r>
        <w:rPr>
          <w:rFonts w:cs="Times New Roman"/>
          <w:b/>
          <w:bCs/>
        </w:rPr>
        <w:lastRenderedPageBreak/>
        <w:br w:type="page"/>
      </w:r>
    </w:p>
    <w:p w14:paraId="5E08471E" w14:textId="77777777" w:rsidR="00353296" w:rsidRDefault="00353296" w:rsidP="00353296">
      <w:pPr>
        <w:jc w:val="center"/>
        <w:rPr>
          <w:rFonts w:cs="Times New Roman"/>
          <w:b/>
          <w:bCs/>
          <w:sz w:val="20"/>
          <w:szCs w:val="20"/>
        </w:rPr>
      </w:pPr>
      <w:r>
        <w:rPr>
          <w:rFonts w:cs="Times New Roman"/>
          <w:b/>
          <w:bCs/>
          <w:sz w:val="20"/>
          <w:szCs w:val="20"/>
        </w:rPr>
        <w:lastRenderedPageBreak/>
        <w:t>Figure A8. Aggregate Predictions for the 2020 Election by Party and State Outcome, Battleground States</w:t>
      </w:r>
    </w:p>
    <w:p w14:paraId="7E9D3E69" w14:textId="77777777" w:rsidR="00353296" w:rsidRDefault="00353296" w:rsidP="00353296">
      <w:pPr>
        <w:jc w:val="center"/>
        <w:rPr>
          <w:rFonts w:cs="Times New Roman"/>
          <w:b/>
          <w:bCs/>
          <w:sz w:val="20"/>
          <w:szCs w:val="20"/>
        </w:rPr>
      </w:pPr>
    </w:p>
    <w:p w14:paraId="71702D4A" w14:textId="77777777" w:rsidR="00353296" w:rsidRPr="00894CBB" w:rsidRDefault="00353296" w:rsidP="00353296">
      <w:pPr>
        <w:jc w:val="center"/>
        <w:rPr>
          <w:rFonts w:cs="Times New Roman"/>
          <w:b/>
          <w:bCs/>
          <w:sz w:val="20"/>
          <w:szCs w:val="20"/>
        </w:rPr>
      </w:pPr>
    </w:p>
    <w:tbl>
      <w:tblPr>
        <w:tblStyle w:val="TableGrid"/>
        <w:tblpPr w:leftFromText="180" w:rightFromText="180" w:vertAnchor="text"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53296" w14:paraId="65A1CBE9" w14:textId="77777777" w:rsidTr="00C517D8">
        <w:tc>
          <w:tcPr>
            <w:tcW w:w="3116" w:type="dxa"/>
          </w:tcPr>
          <w:p w14:paraId="7786667E" w14:textId="77777777" w:rsidR="00353296" w:rsidRDefault="00353296" w:rsidP="00C517D8">
            <w:pPr>
              <w:jc w:val="center"/>
              <w:rPr>
                <w:rFonts w:cs="Times New Roman"/>
                <w:b/>
                <w:bCs/>
                <w:sz w:val="20"/>
                <w:szCs w:val="20"/>
              </w:rPr>
            </w:pPr>
            <w:r>
              <w:rPr>
                <w:rFonts w:cs="Times New Roman"/>
                <w:b/>
                <w:bCs/>
                <w:sz w:val="20"/>
                <w:szCs w:val="20"/>
              </w:rPr>
              <w:t>Panel A. Home State</w:t>
            </w:r>
          </w:p>
        </w:tc>
        <w:tc>
          <w:tcPr>
            <w:tcW w:w="3117" w:type="dxa"/>
          </w:tcPr>
          <w:p w14:paraId="7A16DE4A" w14:textId="77777777" w:rsidR="00353296" w:rsidRDefault="00353296" w:rsidP="00C517D8">
            <w:pPr>
              <w:jc w:val="center"/>
              <w:rPr>
                <w:rFonts w:cs="Times New Roman"/>
                <w:b/>
                <w:bCs/>
                <w:sz w:val="20"/>
                <w:szCs w:val="20"/>
              </w:rPr>
            </w:pPr>
            <w:r>
              <w:rPr>
                <w:rFonts w:cs="Times New Roman"/>
                <w:b/>
                <w:bCs/>
                <w:sz w:val="20"/>
                <w:szCs w:val="20"/>
              </w:rPr>
              <w:t>Panel B. Electoral College</w:t>
            </w:r>
          </w:p>
        </w:tc>
        <w:tc>
          <w:tcPr>
            <w:tcW w:w="3117" w:type="dxa"/>
          </w:tcPr>
          <w:p w14:paraId="5A5ABA16" w14:textId="77777777" w:rsidR="00353296" w:rsidRDefault="00353296" w:rsidP="00C517D8">
            <w:pPr>
              <w:jc w:val="center"/>
              <w:rPr>
                <w:rFonts w:cs="Times New Roman"/>
                <w:b/>
                <w:bCs/>
                <w:sz w:val="20"/>
                <w:szCs w:val="20"/>
              </w:rPr>
            </w:pPr>
            <w:r>
              <w:rPr>
                <w:rFonts w:cs="Times New Roman"/>
                <w:b/>
                <w:bCs/>
                <w:sz w:val="20"/>
                <w:szCs w:val="20"/>
              </w:rPr>
              <w:t>Panel C. Popular Vote</w:t>
            </w:r>
          </w:p>
        </w:tc>
      </w:tr>
    </w:tbl>
    <w:p w14:paraId="0B189565" w14:textId="77777777" w:rsidR="00353296" w:rsidRDefault="00353296" w:rsidP="00353296">
      <w:pPr>
        <w:rPr>
          <w:rFonts w:cs="Times New Roman"/>
          <w:b/>
          <w:bCs/>
        </w:rPr>
      </w:pPr>
    </w:p>
    <w:p w14:paraId="4927FECF" w14:textId="77777777" w:rsidR="00353296" w:rsidRDefault="00353296" w:rsidP="00353296">
      <w:pPr>
        <w:rPr>
          <w:rFonts w:cs="Times New Roman"/>
          <w:b/>
          <w:bCs/>
        </w:rPr>
      </w:pPr>
      <w:r>
        <w:rPr>
          <w:rFonts w:cs="Times New Roman"/>
          <w:b/>
          <w:bCs/>
          <w:noProof/>
        </w:rPr>
        <w:drawing>
          <wp:inline distT="0" distB="0" distL="0" distR="0" wp14:anchorId="33DE7E2B" wp14:editId="799AFFEC">
            <wp:extent cx="5943600" cy="2971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r>
        <w:rPr>
          <w:rFonts w:cs="Times New Roman"/>
          <w:b/>
          <w:bCs/>
        </w:rPr>
        <w:t xml:space="preserve"> </w:t>
      </w:r>
    </w:p>
    <w:p w14:paraId="1E67311B" w14:textId="77777777" w:rsidR="00353296" w:rsidRDefault="00353296" w:rsidP="00353296">
      <w:pPr>
        <w:rPr>
          <w:rFonts w:cs="Times New Roman"/>
          <w:b/>
          <w:bCs/>
        </w:rPr>
      </w:pPr>
    </w:p>
    <w:p w14:paraId="77D38D7B" w14:textId="77777777" w:rsidR="00353296" w:rsidRDefault="00353296" w:rsidP="00353296">
      <w:pPr>
        <w:jc w:val="both"/>
        <w:rPr>
          <w:rFonts w:cs="Times New Roman"/>
          <w:sz w:val="20"/>
          <w:szCs w:val="20"/>
        </w:rPr>
      </w:pPr>
      <w:r>
        <w:rPr>
          <w:rFonts w:cs="Times New Roman"/>
          <w:sz w:val="20"/>
          <w:szCs w:val="20"/>
        </w:rPr>
        <w:t xml:space="preserve">In panel A, we present the mean value for the question “Who do you think will win your state’s popular vote in the upcoming election?” Responses were provided on a five-point scale. We have rescaled the values so that 0=Certainly Donald Trump, and 1=Certainly Joe Biden.” Values closer to zero indicate the group was more likely to say Donald Trump would win. Values closer to zero indicate the group was more likely to say Joe Biden would win. In panel B, we present the mean value for the question, “Who do you think will win the Electoral College?” In panel C, we present the mean value for the question, who do you think will win the national popular vote?” </w:t>
      </w:r>
    </w:p>
    <w:p w14:paraId="09E79C20" w14:textId="77777777" w:rsidR="00353296" w:rsidRDefault="00353296" w:rsidP="00353296">
      <w:pPr>
        <w:jc w:val="both"/>
        <w:rPr>
          <w:rFonts w:cs="Times New Roman"/>
          <w:sz w:val="20"/>
          <w:szCs w:val="20"/>
        </w:rPr>
      </w:pPr>
    </w:p>
    <w:p w14:paraId="155D3598" w14:textId="77777777" w:rsidR="00353296" w:rsidRDefault="00353296" w:rsidP="00353296">
      <w:pPr>
        <w:jc w:val="both"/>
        <w:rPr>
          <w:rFonts w:cs="Times New Roman"/>
          <w:sz w:val="20"/>
          <w:szCs w:val="20"/>
        </w:rPr>
      </w:pPr>
      <w:r>
        <w:rPr>
          <w:rFonts w:cs="Times New Roman"/>
          <w:sz w:val="20"/>
          <w:szCs w:val="20"/>
        </w:rPr>
        <w:t>The first subset of each panel displays the difference between Republicans’ and Democrats’ responses to each question. The second subset of each panel displays the difference between those panelists living in states Trump won and those panelists living in states Biden won. The final panel displays the differences between Republicans living in Trump states and Republicans living in Biden states and the differences between Democrats living in Trump states and Democrats living in Biden states.</w:t>
      </w:r>
    </w:p>
    <w:p w14:paraId="33DDC403" w14:textId="77777777" w:rsidR="00353296" w:rsidRDefault="00353296" w:rsidP="00353296">
      <w:pPr>
        <w:jc w:val="both"/>
        <w:rPr>
          <w:rFonts w:cs="Times New Roman"/>
          <w:sz w:val="20"/>
          <w:szCs w:val="20"/>
        </w:rPr>
      </w:pPr>
    </w:p>
    <w:p w14:paraId="5DB57EFB" w14:textId="77777777" w:rsidR="00353296" w:rsidRDefault="00353296" w:rsidP="00353296">
      <w:pPr>
        <w:jc w:val="both"/>
        <w:rPr>
          <w:rFonts w:cs="Times New Roman"/>
          <w:sz w:val="20"/>
          <w:szCs w:val="20"/>
        </w:rPr>
      </w:pPr>
      <w:r>
        <w:rPr>
          <w:rFonts w:cs="Times New Roman"/>
          <w:sz w:val="20"/>
          <w:szCs w:val="20"/>
        </w:rPr>
        <w:t xml:space="preserve">Figures include from Michigan, Nevada, Pennsylvania, Wisconsin, Arizona, Georgia, North Carolina, and Florida. </w:t>
      </w:r>
    </w:p>
    <w:p w14:paraId="16D53F80" w14:textId="77777777" w:rsidR="00353296" w:rsidRDefault="00353296" w:rsidP="00353296">
      <w:pPr>
        <w:spacing w:line="240" w:lineRule="auto"/>
        <w:rPr>
          <w:rFonts w:cs="Times New Roman"/>
          <w:sz w:val="20"/>
          <w:szCs w:val="20"/>
        </w:rPr>
      </w:pPr>
      <w:r>
        <w:rPr>
          <w:rFonts w:cs="Times New Roman"/>
          <w:sz w:val="20"/>
          <w:szCs w:val="20"/>
        </w:rPr>
        <w:br w:type="page"/>
      </w:r>
    </w:p>
    <w:p w14:paraId="0DF1BC96" w14:textId="77777777" w:rsidR="00353296" w:rsidRDefault="00353296" w:rsidP="00353296">
      <w:pPr>
        <w:spacing w:line="240" w:lineRule="auto"/>
        <w:jc w:val="center"/>
        <w:rPr>
          <w:rFonts w:cs="Times New Roman"/>
          <w:szCs w:val="24"/>
        </w:rPr>
      </w:pPr>
      <w:r>
        <w:rPr>
          <w:rFonts w:cs="Times New Roman"/>
          <w:szCs w:val="24"/>
        </w:rPr>
        <w:lastRenderedPageBreak/>
        <w:t>Figure A9. Figure 2, Panel A with Confidence Intervals</w:t>
      </w:r>
    </w:p>
    <w:p w14:paraId="0DDC8AFB" w14:textId="77777777" w:rsidR="00353296" w:rsidRDefault="00353296" w:rsidP="00353296">
      <w:pPr>
        <w:spacing w:line="240" w:lineRule="auto"/>
        <w:jc w:val="center"/>
        <w:rPr>
          <w:rFonts w:cs="Times New Roman"/>
          <w:szCs w:val="24"/>
        </w:rPr>
      </w:pPr>
      <w:r>
        <w:rPr>
          <w:rFonts w:cs="Times New Roman"/>
          <w:noProof/>
          <w:szCs w:val="24"/>
        </w:rPr>
        <w:drawing>
          <wp:inline distT="0" distB="0" distL="0" distR="0" wp14:anchorId="4A590BCD" wp14:editId="5526961B">
            <wp:extent cx="5943600" cy="47548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5943600" cy="4754880"/>
                    </a:xfrm>
                    <a:prstGeom prst="rect">
                      <a:avLst/>
                    </a:prstGeom>
                  </pic:spPr>
                </pic:pic>
              </a:graphicData>
            </a:graphic>
          </wp:inline>
        </w:drawing>
      </w:r>
    </w:p>
    <w:p w14:paraId="60CC7368" w14:textId="77777777" w:rsidR="00353296" w:rsidRDefault="00353296" w:rsidP="00353296">
      <w:pPr>
        <w:spacing w:line="240" w:lineRule="auto"/>
        <w:jc w:val="center"/>
        <w:rPr>
          <w:rFonts w:cs="Times New Roman"/>
          <w:szCs w:val="24"/>
        </w:rPr>
      </w:pPr>
    </w:p>
    <w:p w14:paraId="1E744DC7" w14:textId="77777777" w:rsidR="00353296" w:rsidRDefault="00353296" w:rsidP="00353296">
      <w:pPr>
        <w:spacing w:line="240" w:lineRule="auto"/>
        <w:jc w:val="both"/>
        <w:rPr>
          <w:rFonts w:cs="Times New Roman"/>
          <w:sz w:val="20"/>
          <w:szCs w:val="20"/>
        </w:rPr>
      </w:pPr>
      <w:r>
        <w:rPr>
          <w:rFonts w:cs="Times New Roman"/>
          <w:sz w:val="16"/>
          <w:szCs w:val="16"/>
        </w:rPr>
        <w:t>Figure A9 plots Biden’s 2-party vote share (x-axis) against the coefficient of a model in which the prediction of Biden winning one’s home state was regressed on the respondent’s state (y-axis).</w:t>
      </w:r>
      <w:r w:rsidRPr="001E5721">
        <w:rPr>
          <w:rFonts w:cs="Times New Roman"/>
          <w:sz w:val="16"/>
          <w:szCs w:val="16"/>
        </w:rPr>
        <w:t xml:space="preserve"> </w:t>
      </w:r>
      <w:r>
        <w:rPr>
          <w:rFonts w:cs="Times New Roman"/>
          <w:sz w:val="16"/>
          <w:szCs w:val="16"/>
        </w:rPr>
        <w:t>The</w:t>
      </w:r>
      <w:r w:rsidRPr="001E5721">
        <w:rPr>
          <w:rFonts w:cs="Times New Roman"/>
          <w:sz w:val="16"/>
          <w:szCs w:val="16"/>
        </w:rPr>
        <w:t xml:space="preserve"> outcome variable is coded as 1 if the panelist thinks Biden will win the presidential election in their state and 0 if the panelist thinks Donald Trump will win the election in their state.</w:t>
      </w:r>
      <w:r>
        <w:rPr>
          <w:rFonts w:cs="Times New Roman"/>
          <w:sz w:val="16"/>
          <w:szCs w:val="16"/>
        </w:rPr>
        <w:t xml:space="preserve"> We omit those who think the state will be a toss-up. We rescale the x-axis value of Washington DC from 0.94 to 0.75 for presentation purposes. The error bars represent the 95% confidence intervals for the estimated coefficients.</w:t>
      </w:r>
      <w:r>
        <w:rPr>
          <w:rFonts w:cs="Times New Roman"/>
          <w:sz w:val="20"/>
          <w:szCs w:val="20"/>
        </w:rPr>
        <w:br w:type="page"/>
      </w:r>
    </w:p>
    <w:p w14:paraId="6ED87B78" w14:textId="77777777" w:rsidR="00353296" w:rsidRPr="00B479F2" w:rsidRDefault="00353296" w:rsidP="00353296">
      <w:pPr>
        <w:jc w:val="both"/>
        <w:rPr>
          <w:rFonts w:cs="Times New Roman"/>
          <w:sz w:val="20"/>
          <w:szCs w:val="20"/>
        </w:rPr>
      </w:pPr>
    </w:p>
    <w:p w14:paraId="0205A2EF" w14:textId="77777777" w:rsidR="00353296" w:rsidRDefault="00353296" w:rsidP="00353296">
      <w:pPr>
        <w:spacing w:line="240" w:lineRule="auto"/>
        <w:rPr>
          <w:rFonts w:cs="Times New Roman"/>
          <w:b/>
          <w:bCs/>
        </w:rPr>
      </w:pPr>
    </w:p>
    <w:p w14:paraId="2D485383" w14:textId="77777777" w:rsidR="00353296" w:rsidRDefault="00353296" w:rsidP="00353296">
      <w:pPr>
        <w:jc w:val="center"/>
        <w:rPr>
          <w:rFonts w:cs="Times New Roman"/>
          <w:b/>
          <w:bCs/>
        </w:rPr>
      </w:pPr>
      <w:r>
        <w:rPr>
          <w:rFonts w:cs="Times New Roman"/>
          <w:b/>
          <w:bCs/>
        </w:rPr>
        <w:t>Table A1. Regression Output for Figure 2 Panel A</w:t>
      </w:r>
    </w:p>
    <w:p w14:paraId="4AB89445" w14:textId="77777777" w:rsidR="00353296" w:rsidRDefault="00353296" w:rsidP="00353296">
      <w:pPr>
        <w:jc w:val="center"/>
        <w:rPr>
          <w:rFonts w:cs="Times New Roman"/>
          <w:b/>
          <w:bCs/>
        </w:rPr>
      </w:pPr>
    </w:p>
    <w:tbl>
      <w:tblPr>
        <w:tblStyle w:val="TableGrid"/>
        <w:tblW w:w="4995" w:type="pct"/>
        <w:tblLook w:val="04A0" w:firstRow="1" w:lastRow="0" w:firstColumn="1" w:lastColumn="0" w:noHBand="0" w:noVBand="1"/>
      </w:tblPr>
      <w:tblGrid>
        <w:gridCol w:w="3113"/>
        <w:gridCol w:w="3114"/>
        <w:gridCol w:w="3114"/>
      </w:tblGrid>
      <w:tr w:rsidR="00353296" w14:paraId="4EF05A03" w14:textId="77777777" w:rsidTr="00C517D8">
        <w:tc>
          <w:tcPr>
            <w:tcW w:w="1666" w:type="pct"/>
          </w:tcPr>
          <w:p w14:paraId="261CF715" w14:textId="77777777" w:rsidR="00353296" w:rsidRPr="00F67DE4" w:rsidRDefault="00353296" w:rsidP="00C517D8">
            <w:pPr>
              <w:jc w:val="center"/>
              <w:rPr>
                <w:rFonts w:cs="Times New Roman"/>
                <w:b/>
                <w:bCs/>
                <w:sz w:val="15"/>
                <w:szCs w:val="15"/>
              </w:rPr>
            </w:pPr>
            <w:r w:rsidRPr="00F67DE4">
              <w:rPr>
                <w:rFonts w:cs="Times New Roman"/>
                <w:b/>
                <w:bCs/>
                <w:sz w:val="15"/>
                <w:szCs w:val="15"/>
              </w:rPr>
              <w:t>Variable</w:t>
            </w:r>
          </w:p>
        </w:tc>
        <w:tc>
          <w:tcPr>
            <w:tcW w:w="1667" w:type="pct"/>
          </w:tcPr>
          <w:p w14:paraId="403F9634" w14:textId="77777777" w:rsidR="00353296" w:rsidRPr="00F67DE4" w:rsidRDefault="00353296" w:rsidP="00C517D8">
            <w:pPr>
              <w:jc w:val="center"/>
              <w:rPr>
                <w:rFonts w:cs="Times New Roman"/>
                <w:b/>
                <w:bCs/>
                <w:sz w:val="15"/>
                <w:szCs w:val="15"/>
              </w:rPr>
            </w:pPr>
            <w:r w:rsidRPr="00F67DE4">
              <w:rPr>
                <w:rFonts w:cs="Times New Roman"/>
                <w:b/>
                <w:bCs/>
                <w:sz w:val="15"/>
                <w:szCs w:val="15"/>
              </w:rPr>
              <w:t>Coefficient</w:t>
            </w:r>
          </w:p>
        </w:tc>
        <w:tc>
          <w:tcPr>
            <w:tcW w:w="1667" w:type="pct"/>
          </w:tcPr>
          <w:p w14:paraId="62721DDC" w14:textId="77777777" w:rsidR="00353296" w:rsidRPr="00F67DE4" w:rsidRDefault="00353296" w:rsidP="00C517D8">
            <w:pPr>
              <w:jc w:val="center"/>
              <w:rPr>
                <w:rFonts w:cs="Times New Roman"/>
                <w:b/>
                <w:bCs/>
                <w:sz w:val="15"/>
                <w:szCs w:val="15"/>
              </w:rPr>
            </w:pPr>
            <w:r w:rsidRPr="00F67DE4">
              <w:rPr>
                <w:rFonts w:cs="Times New Roman"/>
                <w:b/>
                <w:bCs/>
                <w:sz w:val="15"/>
                <w:szCs w:val="15"/>
              </w:rPr>
              <w:t>SE</w:t>
            </w:r>
          </w:p>
        </w:tc>
      </w:tr>
      <w:tr w:rsidR="00353296" w14:paraId="06AD5328" w14:textId="77777777" w:rsidTr="00C517D8">
        <w:tc>
          <w:tcPr>
            <w:tcW w:w="1666" w:type="pct"/>
          </w:tcPr>
          <w:p w14:paraId="75B9FDCD" w14:textId="77777777" w:rsidR="00353296" w:rsidRPr="00F67DE4" w:rsidRDefault="00353296" w:rsidP="00C517D8">
            <w:pPr>
              <w:jc w:val="center"/>
              <w:rPr>
                <w:rFonts w:cs="Times New Roman"/>
                <w:b/>
                <w:bCs/>
                <w:sz w:val="15"/>
                <w:szCs w:val="15"/>
              </w:rPr>
            </w:pPr>
            <w:r w:rsidRPr="00F67DE4">
              <w:rPr>
                <w:rFonts w:cs="Times New Roman"/>
                <w:sz w:val="15"/>
                <w:szCs w:val="15"/>
              </w:rPr>
              <w:t>WV</w:t>
            </w:r>
          </w:p>
        </w:tc>
        <w:tc>
          <w:tcPr>
            <w:tcW w:w="1667" w:type="pct"/>
          </w:tcPr>
          <w:p w14:paraId="7B4AA412" w14:textId="77777777" w:rsidR="00353296" w:rsidRPr="00F67DE4" w:rsidRDefault="00353296" w:rsidP="00C517D8">
            <w:pPr>
              <w:jc w:val="center"/>
              <w:rPr>
                <w:rFonts w:cs="Times New Roman"/>
                <w:b/>
                <w:bCs/>
                <w:sz w:val="15"/>
                <w:szCs w:val="15"/>
              </w:rPr>
            </w:pPr>
            <w:r w:rsidRPr="00F67DE4">
              <w:rPr>
                <w:rFonts w:cs="Times New Roman"/>
                <w:sz w:val="15"/>
                <w:szCs w:val="15"/>
              </w:rPr>
              <w:t>2.20E-13</w:t>
            </w:r>
          </w:p>
        </w:tc>
        <w:tc>
          <w:tcPr>
            <w:tcW w:w="1667" w:type="pct"/>
          </w:tcPr>
          <w:p w14:paraId="79853774" w14:textId="77777777" w:rsidR="00353296" w:rsidRPr="00F67DE4" w:rsidRDefault="00353296" w:rsidP="00C517D8">
            <w:pPr>
              <w:jc w:val="center"/>
              <w:rPr>
                <w:rFonts w:cs="Times New Roman"/>
                <w:b/>
                <w:bCs/>
                <w:sz w:val="15"/>
                <w:szCs w:val="15"/>
              </w:rPr>
            </w:pPr>
            <w:r w:rsidRPr="00F67DE4">
              <w:rPr>
                <w:rFonts w:cs="Times New Roman"/>
                <w:sz w:val="15"/>
                <w:szCs w:val="15"/>
              </w:rPr>
              <w:t>0.3056054</w:t>
            </w:r>
          </w:p>
        </w:tc>
      </w:tr>
      <w:tr w:rsidR="00353296" w14:paraId="6945D18F" w14:textId="77777777" w:rsidTr="00C517D8">
        <w:tc>
          <w:tcPr>
            <w:tcW w:w="1666" w:type="pct"/>
          </w:tcPr>
          <w:p w14:paraId="425BDC4E" w14:textId="77777777" w:rsidR="00353296" w:rsidRPr="00F67DE4" w:rsidRDefault="00353296" w:rsidP="00C517D8">
            <w:pPr>
              <w:jc w:val="center"/>
              <w:rPr>
                <w:rFonts w:cs="Times New Roman"/>
                <w:b/>
                <w:bCs/>
                <w:sz w:val="15"/>
                <w:szCs w:val="15"/>
              </w:rPr>
            </w:pPr>
            <w:r w:rsidRPr="00F67DE4">
              <w:rPr>
                <w:rFonts w:cs="Times New Roman"/>
                <w:sz w:val="15"/>
                <w:szCs w:val="15"/>
              </w:rPr>
              <w:t>ND</w:t>
            </w:r>
          </w:p>
        </w:tc>
        <w:tc>
          <w:tcPr>
            <w:tcW w:w="1667" w:type="pct"/>
          </w:tcPr>
          <w:p w14:paraId="591F6DB5" w14:textId="77777777" w:rsidR="00353296" w:rsidRPr="00F67DE4" w:rsidRDefault="00353296" w:rsidP="00C517D8">
            <w:pPr>
              <w:jc w:val="center"/>
              <w:rPr>
                <w:rFonts w:cs="Times New Roman"/>
                <w:b/>
                <w:bCs/>
                <w:sz w:val="15"/>
                <w:szCs w:val="15"/>
              </w:rPr>
            </w:pPr>
            <w:r w:rsidRPr="00F67DE4">
              <w:rPr>
                <w:rFonts w:cs="Times New Roman"/>
                <w:sz w:val="15"/>
                <w:szCs w:val="15"/>
              </w:rPr>
              <w:t>2.19E-13</w:t>
            </w:r>
          </w:p>
        </w:tc>
        <w:tc>
          <w:tcPr>
            <w:tcW w:w="1667" w:type="pct"/>
          </w:tcPr>
          <w:p w14:paraId="25C09CA3" w14:textId="77777777" w:rsidR="00353296" w:rsidRPr="00F67DE4" w:rsidRDefault="00353296" w:rsidP="00C517D8">
            <w:pPr>
              <w:jc w:val="center"/>
              <w:rPr>
                <w:rFonts w:cs="Times New Roman"/>
                <w:b/>
                <w:bCs/>
                <w:sz w:val="15"/>
                <w:szCs w:val="15"/>
              </w:rPr>
            </w:pPr>
            <w:r w:rsidRPr="00F67DE4">
              <w:rPr>
                <w:rFonts w:cs="Times New Roman"/>
                <w:sz w:val="15"/>
                <w:szCs w:val="15"/>
              </w:rPr>
              <w:t>0.3416773</w:t>
            </w:r>
          </w:p>
        </w:tc>
      </w:tr>
      <w:tr w:rsidR="00353296" w14:paraId="5D22512F" w14:textId="77777777" w:rsidTr="00C517D8">
        <w:tc>
          <w:tcPr>
            <w:tcW w:w="1666" w:type="pct"/>
          </w:tcPr>
          <w:p w14:paraId="36854B91" w14:textId="77777777" w:rsidR="00353296" w:rsidRPr="00F67DE4" w:rsidRDefault="00353296" w:rsidP="00C517D8">
            <w:pPr>
              <w:jc w:val="center"/>
              <w:rPr>
                <w:rFonts w:cs="Times New Roman"/>
                <w:b/>
                <w:bCs/>
                <w:sz w:val="15"/>
                <w:szCs w:val="15"/>
              </w:rPr>
            </w:pPr>
            <w:r w:rsidRPr="00F67DE4">
              <w:rPr>
                <w:rFonts w:cs="Times New Roman"/>
                <w:sz w:val="15"/>
                <w:szCs w:val="15"/>
              </w:rPr>
              <w:t>OK</w:t>
            </w:r>
          </w:p>
        </w:tc>
        <w:tc>
          <w:tcPr>
            <w:tcW w:w="1667" w:type="pct"/>
          </w:tcPr>
          <w:p w14:paraId="32B0D3BE" w14:textId="77777777" w:rsidR="00353296" w:rsidRPr="00F67DE4" w:rsidRDefault="00353296" w:rsidP="00C517D8">
            <w:pPr>
              <w:jc w:val="center"/>
              <w:rPr>
                <w:rFonts w:cs="Times New Roman"/>
                <w:b/>
                <w:bCs/>
                <w:sz w:val="15"/>
                <w:szCs w:val="15"/>
              </w:rPr>
            </w:pPr>
            <w:r w:rsidRPr="00F67DE4">
              <w:rPr>
                <w:rFonts w:cs="Times New Roman"/>
                <w:sz w:val="15"/>
                <w:szCs w:val="15"/>
              </w:rPr>
              <w:t>2.15E-13</w:t>
            </w:r>
          </w:p>
        </w:tc>
        <w:tc>
          <w:tcPr>
            <w:tcW w:w="1667" w:type="pct"/>
          </w:tcPr>
          <w:p w14:paraId="44B7E03D" w14:textId="77777777" w:rsidR="00353296" w:rsidRPr="00F67DE4" w:rsidRDefault="00353296" w:rsidP="00C517D8">
            <w:pPr>
              <w:jc w:val="center"/>
              <w:rPr>
                <w:rFonts w:cs="Times New Roman"/>
                <w:b/>
                <w:bCs/>
                <w:sz w:val="15"/>
                <w:szCs w:val="15"/>
              </w:rPr>
            </w:pPr>
            <w:r w:rsidRPr="00F67DE4">
              <w:rPr>
                <w:rFonts w:cs="Times New Roman"/>
                <w:sz w:val="15"/>
                <w:szCs w:val="15"/>
              </w:rPr>
              <w:t>0.2899228</w:t>
            </w:r>
          </w:p>
        </w:tc>
      </w:tr>
      <w:tr w:rsidR="00353296" w14:paraId="4FC53099" w14:textId="77777777" w:rsidTr="00C517D8">
        <w:tc>
          <w:tcPr>
            <w:tcW w:w="1666" w:type="pct"/>
          </w:tcPr>
          <w:p w14:paraId="08916DCA" w14:textId="77777777" w:rsidR="00353296" w:rsidRPr="00F67DE4" w:rsidRDefault="00353296" w:rsidP="00C517D8">
            <w:pPr>
              <w:jc w:val="center"/>
              <w:rPr>
                <w:rFonts w:cs="Times New Roman"/>
                <w:b/>
                <w:bCs/>
                <w:sz w:val="15"/>
                <w:szCs w:val="15"/>
              </w:rPr>
            </w:pPr>
            <w:r w:rsidRPr="00F67DE4">
              <w:rPr>
                <w:rFonts w:cs="Times New Roman"/>
                <w:sz w:val="15"/>
                <w:szCs w:val="15"/>
              </w:rPr>
              <w:t>ID</w:t>
            </w:r>
          </w:p>
        </w:tc>
        <w:tc>
          <w:tcPr>
            <w:tcW w:w="1667" w:type="pct"/>
          </w:tcPr>
          <w:p w14:paraId="4E2D9F92" w14:textId="77777777" w:rsidR="00353296" w:rsidRPr="00F67DE4" w:rsidRDefault="00353296" w:rsidP="00C517D8">
            <w:pPr>
              <w:jc w:val="center"/>
              <w:rPr>
                <w:rFonts w:cs="Times New Roman"/>
                <w:b/>
                <w:bCs/>
                <w:sz w:val="15"/>
                <w:szCs w:val="15"/>
              </w:rPr>
            </w:pPr>
            <w:r w:rsidRPr="00F67DE4">
              <w:rPr>
                <w:rFonts w:cs="Times New Roman"/>
                <w:sz w:val="15"/>
                <w:szCs w:val="15"/>
              </w:rPr>
              <w:t>2.15E-13</w:t>
            </w:r>
          </w:p>
        </w:tc>
        <w:tc>
          <w:tcPr>
            <w:tcW w:w="1667" w:type="pct"/>
          </w:tcPr>
          <w:p w14:paraId="474F7EED" w14:textId="77777777" w:rsidR="00353296" w:rsidRPr="00F67DE4" w:rsidRDefault="00353296" w:rsidP="00C517D8">
            <w:pPr>
              <w:jc w:val="center"/>
              <w:rPr>
                <w:rFonts w:cs="Times New Roman"/>
                <w:b/>
                <w:bCs/>
                <w:sz w:val="15"/>
                <w:szCs w:val="15"/>
              </w:rPr>
            </w:pPr>
            <w:r w:rsidRPr="00F67DE4">
              <w:rPr>
                <w:rFonts w:cs="Times New Roman"/>
                <w:sz w:val="15"/>
                <w:szCs w:val="15"/>
              </w:rPr>
              <w:t>0.3131524</w:t>
            </w:r>
          </w:p>
        </w:tc>
      </w:tr>
      <w:tr w:rsidR="00353296" w14:paraId="67EA62FE" w14:textId="77777777" w:rsidTr="00C517D8">
        <w:tc>
          <w:tcPr>
            <w:tcW w:w="1666" w:type="pct"/>
          </w:tcPr>
          <w:p w14:paraId="5AE64A00" w14:textId="77777777" w:rsidR="00353296" w:rsidRPr="00F67DE4" w:rsidRDefault="00353296" w:rsidP="00C517D8">
            <w:pPr>
              <w:jc w:val="center"/>
              <w:rPr>
                <w:rFonts w:cs="Times New Roman"/>
                <w:b/>
                <w:bCs/>
                <w:sz w:val="15"/>
                <w:szCs w:val="15"/>
              </w:rPr>
            </w:pPr>
            <w:r w:rsidRPr="00F67DE4">
              <w:rPr>
                <w:rFonts w:cs="Times New Roman"/>
                <w:sz w:val="15"/>
                <w:szCs w:val="15"/>
              </w:rPr>
              <w:t>AR</w:t>
            </w:r>
          </w:p>
        </w:tc>
        <w:tc>
          <w:tcPr>
            <w:tcW w:w="1667" w:type="pct"/>
          </w:tcPr>
          <w:p w14:paraId="4FB1DBD5" w14:textId="77777777" w:rsidR="00353296" w:rsidRPr="00F67DE4" w:rsidRDefault="00353296" w:rsidP="00C517D8">
            <w:pPr>
              <w:jc w:val="center"/>
              <w:rPr>
                <w:rFonts w:cs="Times New Roman"/>
                <w:b/>
                <w:bCs/>
                <w:sz w:val="15"/>
                <w:szCs w:val="15"/>
              </w:rPr>
            </w:pPr>
            <w:r w:rsidRPr="00F67DE4">
              <w:rPr>
                <w:rFonts w:cs="Times New Roman"/>
                <w:sz w:val="15"/>
                <w:szCs w:val="15"/>
              </w:rPr>
              <w:t>2.18E-13</w:t>
            </w:r>
          </w:p>
        </w:tc>
        <w:tc>
          <w:tcPr>
            <w:tcW w:w="1667" w:type="pct"/>
          </w:tcPr>
          <w:p w14:paraId="754B618D" w14:textId="77777777" w:rsidR="00353296" w:rsidRPr="00F67DE4" w:rsidRDefault="00353296" w:rsidP="00C517D8">
            <w:pPr>
              <w:jc w:val="center"/>
              <w:rPr>
                <w:rFonts w:cs="Times New Roman"/>
                <w:b/>
                <w:bCs/>
                <w:sz w:val="15"/>
                <w:szCs w:val="15"/>
              </w:rPr>
            </w:pPr>
            <w:r w:rsidRPr="00F67DE4">
              <w:rPr>
                <w:rFonts w:cs="Times New Roman"/>
                <w:sz w:val="15"/>
                <w:szCs w:val="15"/>
              </w:rPr>
              <w:t>0.3416773</w:t>
            </w:r>
          </w:p>
        </w:tc>
      </w:tr>
      <w:tr w:rsidR="00353296" w14:paraId="131C9233" w14:textId="77777777" w:rsidTr="00C517D8">
        <w:tc>
          <w:tcPr>
            <w:tcW w:w="1666" w:type="pct"/>
          </w:tcPr>
          <w:p w14:paraId="25E4A562" w14:textId="77777777" w:rsidR="00353296" w:rsidRPr="00F67DE4" w:rsidRDefault="00353296" w:rsidP="00C517D8">
            <w:pPr>
              <w:jc w:val="center"/>
              <w:rPr>
                <w:rFonts w:cs="Times New Roman"/>
                <w:b/>
                <w:bCs/>
                <w:sz w:val="15"/>
                <w:szCs w:val="15"/>
              </w:rPr>
            </w:pPr>
            <w:r w:rsidRPr="00F67DE4">
              <w:rPr>
                <w:rFonts w:cs="Times New Roman"/>
                <w:sz w:val="15"/>
                <w:szCs w:val="15"/>
              </w:rPr>
              <w:t>SD</w:t>
            </w:r>
          </w:p>
        </w:tc>
        <w:tc>
          <w:tcPr>
            <w:tcW w:w="1667" w:type="pct"/>
          </w:tcPr>
          <w:p w14:paraId="4FA964C9" w14:textId="77777777" w:rsidR="00353296" w:rsidRPr="00F67DE4" w:rsidRDefault="00353296" w:rsidP="00C517D8">
            <w:pPr>
              <w:jc w:val="center"/>
              <w:rPr>
                <w:rFonts w:cs="Times New Roman"/>
                <w:b/>
                <w:bCs/>
                <w:sz w:val="15"/>
                <w:szCs w:val="15"/>
              </w:rPr>
            </w:pPr>
            <w:r w:rsidRPr="00F67DE4">
              <w:rPr>
                <w:rFonts w:cs="Times New Roman"/>
                <w:sz w:val="15"/>
                <w:szCs w:val="15"/>
              </w:rPr>
              <w:t>2.20E-13</w:t>
            </w:r>
          </w:p>
        </w:tc>
        <w:tc>
          <w:tcPr>
            <w:tcW w:w="1667" w:type="pct"/>
          </w:tcPr>
          <w:p w14:paraId="308C5819" w14:textId="77777777" w:rsidR="00353296" w:rsidRPr="00F67DE4" w:rsidRDefault="00353296" w:rsidP="00C517D8">
            <w:pPr>
              <w:jc w:val="center"/>
              <w:rPr>
                <w:rFonts w:cs="Times New Roman"/>
                <w:b/>
                <w:bCs/>
                <w:sz w:val="15"/>
                <w:szCs w:val="15"/>
              </w:rPr>
            </w:pPr>
            <w:r w:rsidRPr="00F67DE4">
              <w:rPr>
                <w:rFonts w:cs="Times New Roman"/>
                <w:sz w:val="15"/>
                <w:szCs w:val="15"/>
              </w:rPr>
              <w:t>0.3416773</w:t>
            </w:r>
          </w:p>
        </w:tc>
      </w:tr>
      <w:tr w:rsidR="00353296" w14:paraId="5D23E0B7" w14:textId="77777777" w:rsidTr="00C517D8">
        <w:tc>
          <w:tcPr>
            <w:tcW w:w="1666" w:type="pct"/>
          </w:tcPr>
          <w:p w14:paraId="4A215D35" w14:textId="77777777" w:rsidR="00353296" w:rsidRPr="00F67DE4" w:rsidRDefault="00353296" w:rsidP="00C517D8">
            <w:pPr>
              <w:jc w:val="center"/>
              <w:rPr>
                <w:rFonts w:cs="Times New Roman"/>
                <w:b/>
                <w:bCs/>
                <w:sz w:val="15"/>
                <w:szCs w:val="15"/>
              </w:rPr>
            </w:pPr>
            <w:r w:rsidRPr="00F67DE4">
              <w:rPr>
                <w:rFonts w:cs="Times New Roman"/>
                <w:sz w:val="15"/>
                <w:szCs w:val="15"/>
              </w:rPr>
              <w:t>KY</w:t>
            </w:r>
          </w:p>
        </w:tc>
        <w:tc>
          <w:tcPr>
            <w:tcW w:w="1667" w:type="pct"/>
          </w:tcPr>
          <w:p w14:paraId="7D019A4F" w14:textId="77777777" w:rsidR="00353296" w:rsidRPr="00F67DE4" w:rsidRDefault="00353296" w:rsidP="00C517D8">
            <w:pPr>
              <w:jc w:val="center"/>
              <w:rPr>
                <w:rFonts w:cs="Times New Roman"/>
                <w:b/>
                <w:bCs/>
                <w:sz w:val="15"/>
                <w:szCs w:val="15"/>
              </w:rPr>
            </w:pPr>
            <w:r w:rsidRPr="00F67DE4">
              <w:rPr>
                <w:rFonts w:cs="Times New Roman"/>
                <w:sz w:val="15"/>
                <w:szCs w:val="15"/>
              </w:rPr>
              <w:t>0.1428571</w:t>
            </w:r>
          </w:p>
        </w:tc>
        <w:tc>
          <w:tcPr>
            <w:tcW w:w="1667" w:type="pct"/>
          </w:tcPr>
          <w:p w14:paraId="4189C3A8" w14:textId="77777777" w:rsidR="00353296" w:rsidRPr="00F67DE4" w:rsidRDefault="00353296" w:rsidP="00C517D8">
            <w:pPr>
              <w:jc w:val="center"/>
              <w:rPr>
                <w:rFonts w:cs="Times New Roman"/>
                <w:b/>
                <w:bCs/>
                <w:sz w:val="15"/>
                <w:szCs w:val="15"/>
              </w:rPr>
            </w:pPr>
            <w:r w:rsidRPr="00F67DE4">
              <w:rPr>
                <w:rFonts w:cs="Times New Roman"/>
                <w:sz w:val="15"/>
                <w:szCs w:val="15"/>
              </w:rPr>
              <w:t>0.3000986</w:t>
            </w:r>
          </w:p>
        </w:tc>
      </w:tr>
      <w:tr w:rsidR="00353296" w14:paraId="282122C8" w14:textId="77777777" w:rsidTr="00C517D8">
        <w:tc>
          <w:tcPr>
            <w:tcW w:w="1666" w:type="pct"/>
          </w:tcPr>
          <w:p w14:paraId="4470C0C5" w14:textId="77777777" w:rsidR="00353296" w:rsidRPr="00F67DE4" w:rsidRDefault="00353296" w:rsidP="00C517D8">
            <w:pPr>
              <w:jc w:val="center"/>
              <w:rPr>
                <w:rFonts w:cs="Times New Roman"/>
                <w:b/>
                <w:bCs/>
                <w:sz w:val="15"/>
                <w:szCs w:val="15"/>
              </w:rPr>
            </w:pPr>
            <w:r w:rsidRPr="00F67DE4">
              <w:rPr>
                <w:rFonts w:cs="Times New Roman"/>
                <w:sz w:val="15"/>
                <w:szCs w:val="15"/>
              </w:rPr>
              <w:t>AL</w:t>
            </w:r>
          </w:p>
        </w:tc>
        <w:tc>
          <w:tcPr>
            <w:tcW w:w="1667" w:type="pct"/>
          </w:tcPr>
          <w:p w14:paraId="34A01BCF" w14:textId="77777777" w:rsidR="00353296" w:rsidRPr="00F67DE4" w:rsidRDefault="00353296" w:rsidP="00C517D8">
            <w:pPr>
              <w:jc w:val="center"/>
              <w:rPr>
                <w:rFonts w:cs="Times New Roman"/>
                <w:b/>
                <w:bCs/>
                <w:sz w:val="15"/>
                <w:szCs w:val="15"/>
              </w:rPr>
            </w:pPr>
            <w:r w:rsidRPr="00F67DE4">
              <w:rPr>
                <w:rFonts w:cs="Times New Roman"/>
                <w:sz w:val="15"/>
                <w:szCs w:val="15"/>
              </w:rPr>
              <w:t>0.1818182</w:t>
            </w:r>
          </w:p>
        </w:tc>
        <w:tc>
          <w:tcPr>
            <w:tcW w:w="1667" w:type="pct"/>
          </w:tcPr>
          <w:p w14:paraId="7D57B0A8" w14:textId="77777777" w:rsidR="00353296" w:rsidRPr="00F67DE4" w:rsidRDefault="00353296" w:rsidP="00C517D8">
            <w:pPr>
              <w:jc w:val="center"/>
              <w:rPr>
                <w:rFonts w:cs="Times New Roman"/>
                <w:b/>
                <w:bCs/>
                <w:sz w:val="15"/>
                <w:szCs w:val="15"/>
              </w:rPr>
            </w:pPr>
            <w:r w:rsidRPr="00F67DE4">
              <w:rPr>
                <w:rFonts w:cs="Times New Roman"/>
                <w:sz w:val="15"/>
                <w:szCs w:val="15"/>
              </w:rPr>
              <w:t>0.287718</w:t>
            </w:r>
          </w:p>
        </w:tc>
      </w:tr>
      <w:tr w:rsidR="00353296" w14:paraId="096AE232" w14:textId="77777777" w:rsidTr="00C517D8">
        <w:tc>
          <w:tcPr>
            <w:tcW w:w="1666" w:type="pct"/>
          </w:tcPr>
          <w:p w14:paraId="1A400EFA" w14:textId="77777777" w:rsidR="00353296" w:rsidRPr="00F67DE4" w:rsidRDefault="00353296" w:rsidP="00C517D8">
            <w:pPr>
              <w:jc w:val="center"/>
              <w:rPr>
                <w:rFonts w:cs="Times New Roman"/>
                <w:b/>
                <w:bCs/>
                <w:sz w:val="15"/>
                <w:szCs w:val="15"/>
              </w:rPr>
            </w:pPr>
            <w:r w:rsidRPr="00F67DE4">
              <w:rPr>
                <w:rFonts w:cs="Times New Roman"/>
                <w:sz w:val="15"/>
                <w:szCs w:val="15"/>
              </w:rPr>
              <w:t>TN</w:t>
            </w:r>
          </w:p>
        </w:tc>
        <w:tc>
          <w:tcPr>
            <w:tcW w:w="1667" w:type="pct"/>
          </w:tcPr>
          <w:p w14:paraId="268B48C4" w14:textId="77777777" w:rsidR="00353296" w:rsidRPr="00F67DE4" w:rsidRDefault="00353296" w:rsidP="00C517D8">
            <w:pPr>
              <w:jc w:val="center"/>
              <w:rPr>
                <w:rFonts w:cs="Times New Roman"/>
                <w:b/>
                <w:bCs/>
                <w:sz w:val="15"/>
                <w:szCs w:val="15"/>
              </w:rPr>
            </w:pPr>
            <w:r w:rsidRPr="00F67DE4">
              <w:rPr>
                <w:rFonts w:cs="Times New Roman"/>
                <w:sz w:val="15"/>
                <w:szCs w:val="15"/>
              </w:rPr>
              <w:t>0.1176471</w:t>
            </w:r>
          </w:p>
        </w:tc>
        <w:tc>
          <w:tcPr>
            <w:tcW w:w="1667" w:type="pct"/>
          </w:tcPr>
          <w:p w14:paraId="487346AB" w14:textId="77777777" w:rsidR="00353296" w:rsidRPr="00F67DE4" w:rsidRDefault="00353296" w:rsidP="00C517D8">
            <w:pPr>
              <w:jc w:val="center"/>
              <w:rPr>
                <w:rFonts w:cs="Times New Roman"/>
                <w:b/>
                <w:bCs/>
                <w:sz w:val="15"/>
                <w:szCs w:val="15"/>
              </w:rPr>
            </w:pPr>
            <w:r w:rsidRPr="00F67DE4">
              <w:rPr>
                <w:rFonts w:cs="Times New Roman"/>
                <w:sz w:val="15"/>
                <w:szCs w:val="15"/>
              </w:rPr>
              <w:t>0.2797976</w:t>
            </w:r>
          </w:p>
        </w:tc>
      </w:tr>
      <w:tr w:rsidR="00353296" w14:paraId="5F4EE11F" w14:textId="77777777" w:rsidTr="00C517D8">
        <w:tc>
          <w:tcPr>
            <w:tcW w:w="1666" w:type="pct"/>
          </w:tcPr>
          <w:p w14:paraId="647443FF" w14:textId="77777777" w:rsidR="00353296" w:rsidRPr="00F67DE4" w:rsidRDefault="00353296" w:rsidP="00C517D8">
            <w:pPr>
              <w:jc w:val="center"/>
              <w:rPr>
                <w:rFonts w:cs="Times New Roman"/>
                <w:b/>
                <w:bCs/>
                <w:sz w:val="15"/>
                <w:szCs w:val="15"/>
              </w:rPr>
            </w:pPr>
            <w:r w:rsidRPr="00F67DE4">
              <w:rPr>
                <w:rFonts w:cs="Times New Roman"/>
                <w:sz w:val="15"/>
                <w:szCs w:val="15"/>
              </w:rPr>
              <w:t>UT</w:t>
            </w:r>
          </w:p>
        </w:tc>
        <w:tc>
          <w:tcPr>
            <w:tcW w:w="1667" w:type="pct"/>
          </w:tcPr>
          <w:p w14:paraId="5B617171" w14:textId="77777777" w:rsidR="00353296" w:rsidRPr="00F67DE4" w:rsidRDefault="00353296" w:rsidP="00C517D8">
            <w:pPr>
              <w:jc w:val="center"/>
              <w:rPr>
                <w:rFonts w:cs="Times New Roman"/>
                <w:b/>
                <w:bCs/>
                <w:sz w:val="15"/>
                <w:szCs w:val="15"/>
              </w:rPr>
            </w:pPr>
            <w:r w:rsidRPr="00F67DE4">
              <w:rPr>
                <w:rFonts w:cs="Times New Roman"/>
                <w:sz w:val="15"/>
                <w:szCs w:val="15"/>
              </w:rPr>
              <w:t>0.25</w:t>
            </w:r>
          </w:p>
        </w:tc>
        <w:tc>
          <w:tcPr>
            <w:tcW w:w="1667" w:type="pct"/>
          </w:tcPr>
          <w:p w14:paraId="4449D3CB" w14:textId="77777777" w:rsidR="00353296" w:rsidRPr="00F67DE4" w:rsidRDefault="00353296" w:rsidP="00C517D8">
            <w:pPr>
              <w:jc w:val="center"/>
              <w:rPr>
                <w:rFonts w:cs="Times New Roman"/>
                <w:b/>
                <w:bCs/>
                <w:sz w:val="15"/>
                <w:szCs w:val="15"/>
              </w:rPr>
            </w:pPr>
            <w:r w:rsidRPr="00F67DE4">
              <w:rPr>
                <w:rFonts w:cs="Times New Roman"/>
                <w:sz w:val="15"/>
                <w:szCs w:val="15"/>
              </w:rPr>
              <w:t>0.2959012</w:t>
            </w:r>
          </w:p>
        </w:tc>
      </w:tr>
      <w:tr w:rsidR="00353296" w14:paraId="289317C7" w14:textId="77777777" w:rsidTr="00C517D8">
        <w:tc>
          <w:tcPr>
            <w:tcW w:w="1666" w:type="pct"/>
          </w:tcPr>
          <w:p w14:paraId="701F3BF3" w14:textId="77777777" w:rsidR="00353296" w:rsidRPr="00F67DE4" w:rsidRDefault="00353296" w:rsidP="00C517D8">
            <w:pPr>
              <w:jc w:val="center"/>
              <w:rPr>
                <w:rFonts w:cs="Times New Roman"/>
                <w:b/>
                <w:bCs/>
                <w:sz w:val="15"/>
                <w:szCs w:val="15"/>
              </w:rPr>
            </w:pPr>
            <w:r w:rsidRPr="00F67DE4">
              <w:rPr>
                <w:rFonts w:cs="Times New Roman"/>
                <w:sz w:val="15"/>
                <w:szCs w:val="15"/>
              </w:rPr>
              <w:t>NE</w:t>
            </w:r>
          </w:p>
        </w:tc>
        <w:tc>
          <w:tcPr>
            <w:tcW w:w="1667" w:type="pct"/>
          </w:tcPr>
          <w:p w14:paraId="794BC35F" w14:textId="77777777" w:rsidR="00353296" w:rsidRPr="00F67DE4" w:rsidRDefault="00353296" w:rsidP="00C517D8">
            <w:pPr>
              <w:jc w:val="center"/>
              <w:rPr>
                <w:rFonts w:cs="Times New Roman"/>
                <w:b/>
                <w:bCs/>
                <w:sz w:val="15"/>
                <w:szCs w:val="15"/>
              </w:rPr>
            </w:pPr>
            <w:r w:rsidRPr="00F67DE4">
              <w:rPr>
                <w:rFonts w:cs="Times New Roman"/>
                <w:sz w:val="15"/>
                <w:szCs w:val="15"/>
              </w:rPr>
              <w:t>0.3333333</w:t>
            </w:r>
          </w:p>
        </w:tc>
        <w:tc>
          <w:tcPr>
            <w:tcW w:w="1667" w:type="pct"/>
          </w:tcPr>
          <w:p w14:paraId="6A931B81" w14:textId="77777777" w:rsidR="00353296" w:rsidRPr="00F67DE4" w:rsidRDefault="00353296" w:rsidP="00C517D8">
            <w:pPr>
              <w:jc w:val="center"/>
              <w:rPr>
                <w:rFonts w:cs="Times New Roman"/>
                <w:b/>
                <w:bCs/>
                <w:sz w:val="15"/>
                <w:szCs w:val="15"/>
              </w:rPr>
            </w:pPr>
            <w:r w:rsidRPr="00F67DE4">
              <w:rPr>
                <w:rFonts w:cs="Times New Roman"/>
                <w:sz w:val="15"/>
                <w:szCs w:val="15"/>
              </w:rPr>
              <w:t>0.3416773</w:t>
            </w:r>
          </w:p>
        </w:tc>
      </w:tr>
      <w:tr w:rsidR="00353296" w14:paraId="578D9F0F" w14:textId="77777777" w:rsidTr="00C517D8">
        <w:tc>
          <w:tcPr>
            <w:tcW w:w="1666" w:type="pct"/>
          </w:tcPr>
          <w:p w14:paraId="2E04070F" w14:textId="77777777" w:rsidR="00353296" w:rsidRPr="00F67DE4" w:rsidRDefault="00353296" w:rsidP="00C517D8">
            <w:pPr>
              <w:jc w:val="center"/>
              <w:rPr>
                <w:rFonts w:cs="Times New Roman"/>
                <w:b/>
                <w:bCs/>
                <w:sz w:val="15"/>
                <w:szCs w:val="15"/>
              </w:rPr>
            </w:pPr>
            <w:r w:rsidRPr="00F67DE4">
              <w:rPr>
                <w:rFonts w:cs="Times New Roman"/>
                <w:sz w:val="15"/>
                <w:szCs w:val="15"/>
              </w:rPr>
              <w:t>LA</w:t>
            </w:r>
          </w:p>
        </w:tc>
        <w:tc>
          <w:tcPr>
            <w:tcW w:w="1667" w:type="pct"/>
          </w:tcPr>
          <w:p w14:paraId="6B8F9527" w14:textId="77777777" w:rsidR="00353296" w:rsidRPr="00F67DE4" w:rsidRDefault="00353296" w:rsidP="00C517D8">
            <w:pPr>
              <w:jc w:val="center"/>
              <w:rPr>
                <w:rFonts w:cs="Times New Roman"/>
                <w:b/>
                <w:bCs/>
                <w:sz w:val="15"/>
                <w:szCs w:val="15"/>
              </w:rPr>
            </w:pPr>
            <w:r w:rsidRPr="00F67DE4">
              <w:rPr>
                <w:rFonts w:cs="Times New Roman"/>
                <w:sz w:val="15"/>
                <w:szCs w:val="15"/>
              </w:rPr>
              <w:t>0.1666667</w:t>
            </w:r>
          </w:p>
        </w:tc>
        <w:tc>
          <w:tcPr>
            <w:tcW w:w="1667" w:type="pct"/>
          </w:tcPr>
          <w:p w14:paraId="7E59D6AD" w14:textId="77777777" w:rsidR="00353296" w:rsidRPr="00F67DE4" w:rsidRDefault="00353296" w:rsidP="00C517D8">
            <w:pPr>
              <w:jc w:val="center"/>
              <w:rPr>
                <w:rFonts w:cs="Times New Roman"/>
                <w:b/>
                <w:bCs/>
                <w:sz w:val="15"/>
                <w:szCs w:val="15"/>
              </w:rPr>
            </w:pPr>
            <w:r w:rsidRPr="00F67DE4">
              <w:rPr>
                <w:rFonts w:cs="Times New Roman"/>
                <w:sz w:val="15"/>
                <w:szCs w:val="15"/>
              </w:rPr>
              <w:t>0.3056054</w:t>
            </w:r>
          </w:p>
        </w:tc>
      </w:tr>
      <w:tr w:rsidR="00353296" w14:paraId="19BAA438" w14:textId="77777777" w:rsidTr="00C517D8">
        <w:tc>
          <w:tcPr>
            <w:tcW w:w="1666" w:type="pct"/>
          </w:tcPr>
          <w:p w14:paraId="6F1BF829" w14:textId="77777777" w:rsidR="00353296" w:rsidRPr="00F67DE4" w:rsidRDefault="00353296" w:rsidP="00C517D8">
            <w:pPr>
              <w:jc w:val="center"/>
              <w:rPr>
                <w:rFonts w:cs="Times New Roman"/>
                <w:b/>
                <w:bCs/>
                <w:sz w:val="15"/>
                <w:szCs w:val="15"/>
              </w:rPr>
            </w:pPr>
            <w:r w:rsidRPr="00F67DE4">
              <w:rPr>
                <w:rFonts w:cs="Times New Roman"/>
                <w:sz w:val="15"/>
                <w:szCs w:val="15"/>
              </w:rPr>
              <w:t>MT</w:t>
            </w:r>
          </w:p>
        </w:tc>
        <w:tc>
          <w:tcPr>
            <w:tcW w:w="1667" w:type="pct"/>
          </w:tcPr>
          <w:p w14:paraId="1F0C2473" w14:textId="77777777" w:rsidR="00353296" w:rsidRPr="00F67DE4" w:rsidRDefault="00353296" w:rsidP="00C517D8">
            <w:pPr>
              <w:jc w:val="center"/>
              <w:rPr>
                <w:rFonts w:cs="Times New Roman"/>
                <w:b/>
                <w:bCs/>
                <w:sz w:val="15"/>
                <w:szCs w:val="15"/>
              </w:rPr>
            </w:pPr>
            <w:r w:rsidRPr="00F67DE4">
              <w:rPr>
                <w:rFonts w:cs="Times New Roman"/>
                <w:sz w:val="15"/>
                <w:szCs w:val="15"/>
              </w:rPr>
              <w:t>2.20E-13</w:t>
            </w:r>
          </w:p>
        </w:tc>
        <w:tc>
          <w:tcPr>
            <w:tcW w:w="1667" w:type="pct"/>
          </w:tcPr>
          <w:p w14:paraId="2FDF0474" w14:textId="77777777" w:rsidR="00353296" w:rsidRPr="00F67DE4" w:rsidRDefault="00353296" w:rsidP="00C517D8">
            <w:pPr>
              <w:jc w:val="center"/>
              <w:rPr>
                <w:rFonts w:cs="Times New Roman"/>
                <w:b/>
                <w:bCs/>
                <w:sz w:val="15"/>
                <w:szCs w:val="15"/>
              </w:rPr>
            </w:pPr>
            <w:r w:rsidRPr="00F67DE4">
              <w:rPr>
                <w:rFonts w:cs="Times New Roman"/>
                <w:sz w:val="15"/>
                <w:szCs w:val="15"/>
              </w:rPr>
              <w:t>0.3416773</w:t>
            </w:r>
          </w:p>
        </w:tc>
      </w:tr>
      <w:tr w:rsidR="00353296" w14:paraId="32C7E2C2" w14:textId="77777777" w:rsidTr="00C517D8">
        <w:tc>
          <w:tcPr>
            <w:tcW w:w="1666" w:type="pct"/>
          </w:tcPr>
          <w:p w14:paraId="283AB629" w14:textId="77777777" w:rsidR="00353296" w:rsidRPr="00F67DE4" w:rsidRDefault="00353296" w:rsidP="00C517D8">
            <w:pPr>
              <w:jc w:val="center"/>
              <w:rPr>
                <w:rFonts w:cs="Times New Roman"/>
                <w:b/>
                <w:bCs/>
                <w:sz w:val="15"/>
                <w:szCs w:val="15"/>
              </w:rPr>
            </w:pPr>
            <w:r w:rsidRPr="00F67DE4">
              <w:rPr>
                <w:rFonts w:cs="Times New Roman"/>
                <w:sz w:val="15"/>
                <w:szCs w:val="15"/>
              </w:rPr>
              <w:t>MS</w:t>
            </w:r>
          </w:p>
        </w:tc>
        <w:tc>
          <w:tcPr>
            <w:tcW w:w="1667" w:type="pct"/>
          </w:tcPr>
          <w:p w14:paraId="6F6B171D" w14:textId="77777777" w:rsidR="00353296" w:rsidRPr="00F67DE4" w:rsidRDefault="00353296" w:rsidP="00C517D8">
            <w:pPr>
              <w:jc w:val="center"/>
              <w:rPr>
                <w:rFonts w:cs="Times New Roman"/>
                <w:b/>
                <w:bCs/>
                <w:sz w:val="15"/>
                <w:szCs w:val="15"/>
              </w:rPr>
            </w:pPr>
            <w:r w:rsidRPr="00F67DE4">
              <w:rPr>
                <w:rFonts w:cs="Times New Roman"/>
                <w:sz w:val="15"/>
                <w:szCs w:val="15"/>
              </w:rPr>
              <w:t>0.3333333</w:t>
            </w:r>
          </w:p>
        </w:tc>
        <w:tc>
          <w:tcPr>
            <w:tcW w:w="1667" w:type="pct"/>
          </w:tcPr>
          <w:p w14:paraId="7A6293AA" w14:textId="77777777" w:rsidR="00353296" w:rsidRPr="00F67DE4" w:rsidRDefault="00353296" w:rsidP="00C517D8">
            <w:pPr>
              <w:jc w:val="center"/>
              <w:rPr>
                <w:rFonts w:cs="Times New Roman"/>
                <w:b/>
                <w:bCs/>
                <w:sz w:val="15"/>
                <w:szCs w:val="15"/>
              </w:rPr>
            </w:pPr>
            <w:r w:rsidRPr="00F67DE4">
              <w:rPr>
                <w:rFonts w:cs="Times New Roman"/>
                <w:sz w:val="15"/>
                <w:szCs w:val="15"/>
              </w:rPr>
              <w:t>0.3056054</w:t>
            </w:r>
          </w:p>
        </w:tc>
      </w:tr>
      <w:tr w:rsidR="00353296" w14:paraId="4D267298" w14:textId="77777777" w:rsidTr="00C517D8">
        <w:tc>
          <w:tcPr>
            <w:tcW w:w="1666" w:type="pct"/>
          </w:tcPr>
          <w:p w14:paraId="39530C03" w14:textId="77777777" w:rsidR="00353296" w:rsidRPr="00F67DE4" w:rsidRDefault="00353296" w:rsidP="00C517D8">
            <w:pPr>
              <w:jc w:val="center"/>
              <w:rPr>
                <w:rFonts w:cs="Times New Roman"/>
                <w:b/>
                <w:bCs/>
                <w:sz w:val="15"/>
                <w:szCs w:val="15"/>
              </w:rPr>
            </w:pPr>
            <w:r w:rsidRPr="00F67DE4">
              <w:rPr>
                <w:rFonts w:cs="Times New Roman"/>
                <w:sz w:val="15"/>
                <w:szCs w:val="15"/>
              </w:rPr>
              <w:t>IN</w:t>
            </w:r>
          </w:p>
        </w:tc>
        <w:tc>
          <w:tcPr>
            <w:tcW w:w="1667" w:type="pct"/>
          </w:tcPr>
          <w:p w14:paraId="42009945" w14:textId="77777777" w:rsidR="00353296" w:rsidRPr="00F67DE4" w:rsidRDefault="00353296" w:rsidP="00C517D8">
            <w:pPr>
              <w:jc w:val="center"/>
              <w:rPr>
                <w:rFonts w:cs="Times New Roman"/>
                <w:b/>
                <w:bCs/>
                <w:sz w:val="15"/>
                <w:szCs w:val="15"/>
              </w:rPr>
            </w:pPr>
            <w:r w:rsidRPr="00F67DE4">
              <w:rPr>
                <w:rFonts w:cs="Times New Roman"/>
                <w:sz w:val="15"/>
                <w:szCs w:val="15"/>
              </w:rPr>
              <w:t>0.125</w:t>
            </w:r>
          </w:p>
        </w:tc>
        <w:tc>
          <w:tcPr>
            <w:tcW w:w="1667" w:type="pct"/>
          </w:tcPr>
          <w:p w14:paraId="2C04BF2A" w14:textId="77777777" w:rsidR="00353296" w:rsidRPr="00F67DE4" w:rsidRDefault="00353296" w:rsidP="00C517D8">
            <w:pPr>
              <w:jc w:val="center"/>
              <w:rPr>
                <w:rFonts w:cs="Times New Roman"/>
                <w:b/>
                <w:bCs/>
                <w:sz w:val="15"/>
                <w:szCs w:val="15"/>
              </w:rPr>
            </w:pPr>
            <w:r w:rsidRPr="00F67DE4">
              <w:rPr>
                <w:rFonts w:cs="Times New Roman"/>
                <w:sz w:val="15"/>
                <w:szCs w:val="15"/>
              </w:rPr>
              <w:t>0.275469</w:t>
            </w:r>
          </w:p>
        </w:tc>
      </w:tr>
      <w:tr w:rsidR="00353296" w14:paraId="16DA0736" w14:textId="77777777" w:rsidTr="00C517D8">
        <w:tc>
          <w:tcPr>
            <w:tcW w:w="1666" w:type="pct"/>
          </w:tcPr>
          <w:p w14:paraId="5706FDDF" w14:textId="77777777" w:rsidR="00353296" w:rsidRPr="00F67DE4" w:rsidRDefault="00353296" w:rsidP="00C517D8">
            <w:pPr>
              <w:jc w:val="center"/>
              <w:rPr>
                <w:rFonts w:cs="Times New Roman"/>
                <w:b/>
                <w:bCs/>
                <w:sz w:val="15"/>
                <w:szCs w:val="15"/>
              </w:rPr>
            </w:pPr>
            <w:r w:rsidRPr="00F67DE4">
              <w:rPr>
                <w:rFonts w:cs="Times New Roman"/>
                <w:sz w:val="15"/>
                <w:szCs w:val="15"/>
              </w:rPr>
              <w:t>MO</w:t>
            </w:r>
          </w:p>
        </w:tc>
        <w:tc>
          <w:tcPr>
            <w:tcW w:w="1667" w:type="pct"/>
          </w:tcPr>
          <w:p w14:paraId="424626E2" w14:textId="77777777" w:rsidR="00353296" w:rsidRPr="00F67DE4" w:rsidRDefault="00353296" w:rsidP="00C517D8">
            <w:pPr>
              <w:jc w:val="center"/>
              <w:rPr>
                <w:rFonts w:cs="Times New Roman"/>
                <w:b/>
                <w:bCs/>
                <w:sz w:val="15"/>
                <w:szCs w:val="15"/>
              </w:rPr>
            </w:pPr>
            <w:r w:rsidRPr="00F67DE4">
              <w:rPr>
                <w:rFonts w:cs="Times New Roman"/>
                <w:sz w:val="15"/>
                <w:szCs w:val="15"/>
              </w:rPr>
              <w:t>0.0869565</w:t>
            </w:r>
          </w:p>
        </w:tc>
        <w:tc>
          <w:tcPr>
            <w:tcW w:w="1667" w:type="pct"/>
          </w:tcPr>
          <w:p w14:paraId="184E81E6" w14:textId="77777777" w:rsidR="00353296" w:rsidRPr="00F67DE4" w:rsidRDefault="00353296" w:rsidP="00C517D8">
            <w:pPr>
              <w:jc w:val="center"/>
              <w:rPr>
                <w:rFonts w:cs="Times New Roman"/>
                <w:b/>
                <w:bCs/>
                <w:sz w:val="15"/>
                <w:szCs w:val="15"/>
              </w:rPr>
            </w:pPr>
            <w:r w:rsidRPr="00F67DE4">
              <w:rPr>
                <w:rFonts w:cs="Times New Roman"/>
                <w:sz w:val="15"/>
                <w:szCs w:val="15"/>
              </w:rPr>
              <w:t>0.2759293</w:t>
            </w:r>
          </w:p>
        </w:tc>
      </w:tr>
      <w:tr w:rsidR="00353296" w14:paraId="7DA6D42B" w14:textId="77777777" w:rsidTr="00C517D8">
        <w:tc>
          <w:tcPr>
            <w:tcW w:w="1666" w:type="pct"/>
          </w:tcPr>
          <w:p w14:paraId="45534E00" w14:textId="77777777" w:rsidR="00353296" w:rsidRPr="00F67DE4" w:rsidRDefault="00353296" w:rsidP="00C517D8">
            <w:pPr>
              <w:jc w:val="center"/>
              <w:rPr>
                <w:rFonts w:cs="Times New Roman"/>
                <w:b/>
                <w:bCs/>
                <w:sz w:val="15"/>
                <w:szCs w:val="15"/>
              </w:rPr>
            </w:pPr>
            <w:r w:rsidRPr="00F67DE4">
              <w:rPr>
                <w:rFonts w:cs="Times New Roman"/>
                <w:sz w:val="15"/>
                <w:szCs w:val="15"/>
              </w:rPr>
              <w:t>KS</w:t>
            </w:r>
          </w:p>
        </w:tc>
        <w:tc>
          <w:tcPr>
            <w:tcW w:w="1667" w:type="pct"/>
          </w:tcPr>
          <w:p w14:paraId="27E4365C" w14:textId="77777777" w:rsidR="00353296" w:rsidRPr="00F67DE4" w:rsidRDefault="00353296" w:rsidP="00C517D8">
            <w:pPr>
              <w:jc w:val="center"/>
              <w:rPr>
                <w:rFonts w:cs="Times New Roman"/>
                <w:b/>
                <w:bCs/>
                <w:sz w:val="15"/>
                <w:szCs w:val="15"/>
              </w:rPr>
            </w:pPr>
            <w:r w:rsidRPr="00F67DE4">
              <w:rPr>
                <w:rFonts w:cs="Times New Roman"/>
                <w:sz w:val="15"/>
                <w:szCs w:val="15"/>
              </w:rPr>
              <w:t>0.125</w:t>
            </w:r>
          </w:p>
        </w:tc>
        <w:tc>
          <w:tcPr>
            <w:tcW w:w="1667" w:type="pct"/>
          </w:tcPr>
          <w:p w14:paraId="79063186" w14:textId="77777777" w:rsidR="00353296" w:rsidRPr="00F67DE4" w:rsidRDefault="00353296" w:rsidP="00C517D8">
            <w:pPr>
              <w:jc w:val="center"/>
              <w:rPr>
                <w:rFonts w:cs="Times New Roman"/>
                <w:b/>
                <w:bCs/>
                <w:sz w:val="15"/>
                <w:szCs w:val="15"/>
              </w:rPr>
            </w:pPr>
            <w:r w:rsidRPr="00F67DE4">
              <w:rPr>
                <w:rFonts w:cs="Times New Roman"/>
                <w:sz w:val="15"/>
                <w:szCs w:val="15"/>
              </w:rPr>
              <w:t>0.2959012</w:t>
            </w:r>
          </w:p>
        </w:tc>
      </w:tr>
      <w:tr w:rsidR="00353296" w14:paraId="69011B91" w14:textId="77777777" w:rsidTr="00C517D8">
        <w:tc>
          <w:tcPr>
            <w:tcW w:w="1666" w:type="pct"/>
          </w:tcPr>
          <w:p w14:paraId="04266472" w14:textId="77777777" w:rsidR="00353296" w:rsidRPr="00F67DE4" w:rsidRDefault="00353296" w:rsidP="00C517D8">
            <w:pPr>
              <w:jc w:val="center"/>
              <w:rPr>
                <w:rFonts w:cs="Times New Roman"/>
                <w:b/>
                <w:bCs/>
                <w:sz w:val="15"/>
                <w:szCs w:val="15"/>
              </w:rPr>
            </w:pPr>
            <w:r w:rsidRPr="00F67DE4">
              <w:rPr>
                <w:rFonts w:cs="Times New Roman"/>
                <w:sz w:val="15"/>
                <w:szCs w:val="15"/>
              </w:rPr>
              <w:t>SC</w:t>
            </w:r>
          </w:p>
        </w:tc>
        <w:tc>
          <w:tcPr>
            <w:tcW w:w="1667" w:type="pct"/>
          </w:tcPr>
          <w:p w14:paraId="4FE80F67" w14:textId="77777777" w:rsidR="00353296" w:rsidRPr="00F67DE4" w:rsidRDefault="00353296" w:rsidP="00C517D8">
            <w:pPr>
              <w:jc w:val="center"/>
              <w:rPr>
                <w:rFonts w:cs="Times New Roman"/>
                <w:b/>
                <w:bCs/>
                <w:sz w:val="15"/>
                <w:szCs w:val="15"/>
              </w:rPr>
            </w:pPr>
            <w:r w:rsidRPr="00F67DE4">
              <w:rPr>
                <w:rFonts w:cs="Times New Roman"/>
                <w:sz w:val="15"/>
                <w:szCs w:val="15"/>
              </w:rPr>
              <w:t>0.1176471</w:t>
            </w:r>
          </w:p>
        </w:tc>
        <w:tc>
          <w:tcPr>
            <w:tcW w:w="1667" w:type="pct"/>
          </w:tcPr>
          <w:p w14:paraId="14A3BFC8" w14:textId="77777777" w:rsidR="00353296" w:rsidRPr="00F67DE4" w:rsidRDefault="00353296" w:rsidP="00C517D8">
            <w:pPr>
              <w:jc w:val="center"/>
              <w:rPr>
                <w:rFonts w:cs="Times New Roman"/>
                <w:b/>
                <w:bCs/>
                <w:sz w:val="15"/>
                <w:szCs w:val="15"/>
              </w:rPr>
            </w:pPr>
            <w:r w:rsidRPr="00F67DE4">
              <w:rPr>
                <w:rFonts w:cs="Times New Roman"/>
                <w:sz w:val="15"/>
                <w:szCs w:val="15"/>
              </w:rPr>
              <w:t>0.2797976</w:t>
            </w:r>
          </w:p>
        </w:tc>
      </w:tr>
      <w:tr w:rsidR="00353296" w14:paraId="38D3FEB6" w14:textId="77777777" w:rsidTr="00C517D8">
        <w:tc>
          <w:tcPr>
            <w:tcW w:w="1666" w:type="pct"/>
          </w:tcPr>
          <w:p w14:paraId="6A8B878E" w14:textId="77777777" w:rsidR="00353296" w:rsidRPr="00F67DE4" w:rsidRDefault="00353296" w:rsidP="00C517D8">
            <w:pPr>
              <w:jc w:val="center"/>
              <w:rPr>
                <w:rFonts w:cs="Times New Roman"/>
                <w:b/>
                <w:bCs/>
                <w:sz w:val="15"/>
                <w:szCs w:val="15"/>
              </w:rPr>
            </w:pPr>
            <w:r w:rsidRPr="00F67DE4">
              <w:rPr>
                <w:rFonts w:cs="Times New Roman"/>
                <w:sz w:val="15"/>
                <w:szCs w:val="15"/>
              </w:rPr>
              <w:t>AK</w:t>
            </w:r>
          </w:p>
        </w:tc>
        <w:tc>
          <w:tcPr>
            <w:tcW w:w="1667" w:type="pct"/>
          </w:tcPr>
          <w:p w14:paraId="05DC326C" w14:textId="77777777" w:rsidR="00353296" w:rsidRPr="00F67DE4" w:rsidRDefault="00353296" w:rsidP="00C517D8">
            <w:pPr>
              <w:jc w:val="center"/>
              <w:rPr>
                <w:rFonts w:cs="Times New Roman"/>
                <w:b/>
                <w:bCs/>
                <w:sz w:val="15"/>
                <w:szCs w:val="15"/>
              </w:rPr>
            </w:pPr>
            <w:r w:rsidRPr="00F67DE4">
              <w:rPr>
                <w:rFonts w:cs="Times New Roman"/>
                <w:sz w:val="15"/>
                <w:szCs w:val="15"/>
              </w:rPr>
              <w:t>2.12E-13</w:t>
            </w:r>
          </w:p>
        </w:tc>
        <w:tc>
          <w:tcPr>
            <w:tcW w:w="1667" w:type="pct"/>
          </w:tcPr>
          <w:p w14:paraId="6B8718EC" w14:textId="77777777" w:rsidR="00353296" w:rsidRPr="00F67DE4" w:rsidRDefault="00353296" w:rsidP="00C517D8">
            <w:pPr>
              <w:jc w:val="center"/>
              <w:rPr>
                <w:rFonts w:cs="Times New Roman"/>
                <w:b/>
                <w:bCs/>
                <w:sz w:val="15"/>
                <w:szCs w:val="15"/>
              </w:rPr>
            </w:pPr>
            <w:r w:rsidRPr="00F67DE4">
              <w:rPr>
                <w:rFonts w:cs="Times New Roman"/>
                <w:sz w:val="15"/>
                <w:szCs w:val="15"/>
              </w:rPr>
              <w:t>0.4584082</w:t>
            </w:r>
          </w:p>
        </w:tc>
      </w:tr>
      <w:tr w:rsidR="00353296" w14:paraId="0CD54B74" w14:textId="77777777" w:rsidTr="00C517D8">
        <w:tc>
          <w:tcPr>
            <w:tcW w:w="1666" w:type="pct"/>
          </w:tcPr>
          <w:p w14:paraId="37DF5207" w14:textId="77777777" w:rsidR="00353296" w:rsidRPr="00F67DE4" w:rsidRDefault="00353296" w:rsidP="00C517D8">
            <w:pPr>
              <w:jc w:val="center"/>
              <w:rPr>
                <w:rFonts w:cs="Times New Roman"/>
                <w:b/>
                <w:bCs/>
                <w:sz w:val="15"/>
                <w:szCs w:val="15"/>
              </w:rPr>
            </w:pPr>
            <w:r w:rsidRPr="00F67DE4">
              <w:rPr>
                <w:rFonts w:cs="Times New Roman"/>
                <w:sz w:val="15"/>
                <w:szCs w:val="15"/>
              </w:rPr>
              <w:t>IA</w:t>
            </w:r>
          </w:p>
        </w:tc>
        <w:tc>
          <w:tcPr>
            <w:tcW w:w="1667" w:type="pct"/>
          </w:tcPr>
          <w:p w14:paraId="0D5A9C14" w14:textId="77777777" w:rsidR="00353296" w:rsidRPr="00F67DE4" w:rsidRDefault="00353296" w:rsidP="00C517D8">
            <w:pPr>
              <w:jc w:val="center"/>
              <w:rPr>
                <w:rFonts w:cs="Times New Roman"/>
                <w:b/>
                <w:bCs/>
                <w:sz w:val="15"/>
                <w:szCs w:val="15"/>
              </w:rPr>
            </w:pPr>
            <w:r w:rsidRPr="00F67DE4">
              <w:rPr>
                <w:rFonts w:cs="Times New Roman"/>
                <w:sz w:val="15"/>
                <w:szCs w:val="15"/>
              </w:rPr>
              <w:t>0.2857143</w:t>
            </w:r>
          </w:p>
        </w:tc>
        <w:tc>
          <w:tcPr>
            <w:tcW w:w="1667" w:type="pct"/>
          </w:tcPr>
          <w:p w14:paraId="68227452" w14:textId="77777777" w:rsidR="00353296" w:rsidRPr="00F67DE4" w:rsidRDefault="00353296" w:rsidP="00C517D8">
            <w:pPr>
              <w:jc w:val="center"/>
              <w:rPr>
                <w:rFonts w:cs="Times New Roman"/>
                <w:b/>
                <w:bCs/>
                <w:sz w:val="15"/>
                <w:szCs w:val="15"/>
              </w:rPr>
            </w:pPr>
            <w:r w:rsidRPr="00F67DE4">
              <w:rPr>
                <w:rFonts w:cs="Times New Roman"/>
                <w:sz w:val="15"/>
                <w:szCs w:val="15"/>
              </w:rPr>
              <w:t>0.3000986</w:t>
            </w:r>
          </w:p>
        </w:tc>
      </w:tr>
      <w:tr w:rsidR="00353296" w14:paraId="18F07809" w14:textId="77777777" w:rsidTr="00C517D8">
        <w:tc>
          <w:tcPr>
            <w:tcW w:w="1666" w:type="pct"/>
          </w:tcPr>
          <w:p w14:paraId="6DBC5690" w14:textId="77777777" w:rsidR="00353296" w:rsidRPr="00F67DE4" w:rsidRDefault="00353296" w:rsidP="00C517D8">
            <w:pPr>
              <w:jc w:val="center"/>
              <w:rPr>
                <w:rFonts w:cs="Times New Roman"/>
                <w:b/>
                <w:bCs/>
                <w:sz w:val="15"/>
                <w:szCs w:val="15"/>
              </w:rPr>
            </w:pPr>
            <w:r w:rsidRPr="00F67DE4">
              <w:rPr>
                <w:rFonts w:cs="Times New Roman"/>
                <w:sz w:val="15"/>
                <w:szCs w:val="15"/>
              </w:rPr>
              <w:t>OH</w:t>
            </w:r>
          </w:p>
        </w:tc>
        <w:tc>
          <w:tcPr>
            <w:tcW w:w="1667" w:type="pct"/>
          </w:tcPr>
          <w:p w14:paraId="6D51BFB5" w14:textId="77777777" w:rsidR="00353296" w:rsidRPr="00F67DE4" w:rsidRDefault="00353296" w:rsidP="00C517D8">
            <w:pPr>
              <w:jc w:val="center"/>
              <w:rPr>
                <w:rFonts w:cs="Times New Roman"/>
                <w:b/>
                <w:bCs/>
                <w:sz w:val="15"/>
                <w:szCs w:val="15"/>
              </w:rPr>
            </w:pPr>
            <w:r w:rsidRPr="00F67DE4">
              <w:rPr>
                <w:rFonts w:cs="Times New Roman"/>
                <w:sz w:val="15"/>
                <w:szCs w:val="15"/>
              </w:rPr>
              <w:t>0.4594595</w:t>
            </w:r>
          </w:p>
        </w:tc>
        <w:tc>
          <w:tcPr>
            <w:tcW w:w="1667" w:type="pct"/>
          </w:tcPr>
          <w:p w14:paraId="74346415" w14:textId="77777777" w:rsidR="00353296" w:rsidRPr="00F67DE4" w:rsidRDefault="00353296" w:rsidP="00C517D8">
            <w:pPr>
              <w:jc w:val="center"/>
              <w:rPr>
                <w:rFonts w:cs="Times New Roman"/>
                <w:b/>
                <w:bCs/>
                <w:sz w:val="15"/>
                <w:szCs w:val="15"/>
              </w:rPr>
            </w:pPr>
            <w:r w:rsidRPr="00F67DE4">
              <w:rPr>
                <w:rFonts w:cs="Times New Roman"/>
                <w:sz w:val="15"/>
                <w:szCs w:val="15"/>
              </w:rPr>
              <w:t>0.271721</w:t>
            </w:r>
          </w:p>
        </w:tc>
      </w:tr>
      <w:tr w:rsidR="00353296" w14:paraId="3F0497F1" w14:textId="77777777" w:rsidTr="00C517D8">
        <w:tc>
          <w:tcPr>
            <w:tcW w:w="1666" w:type="pct"/>
          </w:tcPr>
          <w:p w14:paraId="5C39B53A" w14:textId="77777777" w:rsidR="00353296" w:rsidRPr="00F67DE4" w:rsidRDefault="00353296" w:rsidP="00C517D8">
            <w:pPr>
              <w:jc w:val="center"/>
              <w:rPr>
                <w:rFonts w:cs="Times New Roman"/>
                <w:b/>
                <w:bCs/>
                <w:sz w:val="15"/>
                <w:szCs w:val="15"/>
              </w:rPr>
            </w:pPr>
            <w:r w:rsidRPr="00F67DE4">
              <w:rPr>
                <w:rFonts w:cs="Times New Roman"/>
                <w:sz w:val="15"/>
                <w:szCs w:val="15"/>
              </w:rPr>
              <w:t>TX</w:t>
            </w:r>
          </w:p>
        </w:tc>
        <w:tc>
          <w:tcPr>
            <w:tcW w:w="1667" w:type="pct"/>
          </w:tcPr>
          <w:p w14:paraId="2CEA689C" w14:textId="77777777" w:rsidR="00353296" w:rsidRPr="00F67DE4" w:rsidRDefault="00353296" w:rsidP="00C517D8">
            <w:pPr>
              <w:jc w:val="center"/>
              <w:rPr>
                <w:rFonts w:cs="Times New Roman"/>
                <w:b/>
                <w:bCs/>
                <w:sz w:val="15"/>
                <w:szCs w:val="15"/>
              </w:rPr>
            </w:pPr>
            <w:r w:rsidRPr="00F67DE4">
              <w:rPr>
                <w:rFonts w:cs="Times New Roman"/>
                <w:sz w:val="15"/>
                <w:szCs w:val="15"/>
              </w:rPr>
              <w:t>0.0784314</w:t>
            </w:r>
          </w:p>
        </w:tc>
        <w:tc>
          <w:tcPr>
            <w:tcW w:w="1667" w:type="pct"/>
          </w:tcPr>
          <w:p w14:paraId="37BBE9C9" w14:textId="77777777" w:rsidR="00353296" w:rsidRPr="00F67DE4" w:rsidRDefault="00353296" w:rsidP="00C517D8">
            <w:pPr>
              <w:jc w:val="center"/>
              <w:rPr>
                <w:rFonts w:cs="Times New Roman"/>
                <w:b/>
                <w:bCs/>
                <w:sz w:val="15"/>
                <w:szCs w:val="15"/>
              </w:rPr>
            </w:pPr>
            <w:r w:rsidRPr="00F67DE4">
              <w:rPr>
                <w:rFonts w:cs="Times New Roman"/>
                <w:sz w:val="15"/>
                <w:szCs w:val="15"/>
              </w:rPr>
              <w:t>0.2698016</w:t>
            </w:r>
          </w:p>
        </w:tc>
      </w:tr>
      <w:tr w:rsidR="00353296" w14:paraId="2C7A3D28" w14:textId="77777777" w:rsidTr="00C517D8">
        <w:tc>
          <w:tcPr>
            <w:tcW w:w="1666" w:type="pct"/>
          </w:tcPr>
          <w:p w14:paraId="2E45BCD0" w14:textId="77777777" w:rsidR="00353296" w:rsidRPr="00F67DE4" w:rsidRDefault="00353296" w:rsidP="00C517D8">
            <w:pPr>
              <w:jc w:val="center"/>
              <w:rPr>
                <w:rFonts w:cs="Times New Roman"/>
                <w:b/>
                <w:bCs/>
                <w:sz w:val="15"/>
                <w:szCs w:val="15"/>
              </w:rPr>
            </w:pPr>
            <w:r w:rsidRPr="00F67DE4">
              <w:rPr>
                <w:rFonts w:cs="Times New Roman"/>
                <w:sz w:val="15"/>
                <w:szCs w:val="15"/>
              </w:rPr>
              <w:t>FL</w:t>
            </w:r>
          </w:p>
        </w:tc>
        <w:tc>
          <w:tcPr>
            <w:tcW w:w="1667" w:type="pct"/>
          </w:tcPr>
          <w:p w14:paraId="44693D3F" w14:textId="77777777" w:rsidR="00353296" w:rsidRPr="00F67DE4" w:rsidRDefault="00353296" w:rsidP="00C517D8">
            <w:pPr>
              <w:jc w:val="center"/>
              <w:rPr>
                <w:rFonts w:cs="Times New Roman"/>
                <w:b/>
                <w:bCs/>
                <w:sz w:val="15"/>
                <w:szCs w:val="15"/>
              </w:rPr>
            </w:pPr>
            <w:r w:rsidRPr="00F67DE4">
              <w:rPr>
                <w:rFonts w:cs="Times New Roman"/>
                <w:sz w:val="15"/>
                <w:szCs w:val="15"/>
              </w:rPr>
              <w:t>0.4693878</w:t>
            </w:r>
          </w:p>
        </w:tc>
        <w:tc>
          <w:tcPr>
            <w:tcW w:w="1667" w:type="pct"/>
          </w:tcPr>
          <w:p w14:paraId="145F70E2" w14:textId="77777777" w:rsidR="00353296" w:rsidRPr="00F67DE4" w:rsidRDefault="00353296" w:rsidP="00C517D8">
            <w:pPr>
              <w:jc w:val="center"/>
              <w:rPr>
                <w:rFonts w:cs="Times New Roman"/>
                <w:b/>
                <w:bCs/>
                <w:sz w:val="15"/>
                <w:szCs w:val="15"/>
              </w:rPr>
            </w:pPr>
            <w:r w:rsidRPr="00F67DE4">
              <w:rPr>
                <w:rFonts w:cs="Times New Roman"/>
                <w:sz w:val="15"/>
                <w:szCs w:val="15"/>
              </w:rPr>
              <w:t>0.2700093</w:t>
            </w:r>
          </w:p>
        </w:tc>
      </w:tr>
      <w:tr w:rsidR="00353296" w14:paraId="75F4C1D4" w14:textId="77777777" w:rsidTr="00C517D8">
        <w:tc>
          <w:tcPr>
            <w:tcW w:w="1666" w:type="pct"/>
          </w:tcPr>
          <w:p w14:paraId="68890411" w14:textId="77777777" w:rsidR="00353296" w:rsidRPr="00F67DE4" w:rsidRDefault="00353296" w:rsidP="00C517D8">
            <w:pPr>
              <w:jc w:val="center"/>
              <w:rPr>
                <w:rFonts w:cs="Times New Roman"/>
                <w:b/>
                <w:bCs/>
                <w:sz w:val="15"/>
                <w:szCs w:val="15"/>
              </w:rPr>
            </w:pPr>
            <w:r w:rsidRPr="00F67DE4">
              <w:rPr>
                <w:rFonts w:cs="Times New Roman"/>
                <w:sz w:val="15"/>
                <w:szCs w:val="15"/>
              </w:rPr>
              <w:t>NC</w:t>
            </w:r>
          </w:p>
        </w:tc>
        <w:tc>
          <w:tcPr>
            <w:tcW w:w="1667" w:type="pct"/>
          </w:tcPr>
          <w:p w14:paraId="6B6DE687" w14:textId="77777777" w:rsidR="00353296" w:rsidRPr="00F67DE4" w:rsidRDefault="00353296" w:rsidP="00C517D8">
            <w:pPr>
              <w:jc w:val="center"/>
              <w:rPr>
                <w:rFonts w:cs="Times New Roman"/>
                <w:b/>
                <w:bCs/>
                <w:sz w:val="15"/>
                <w:szCs w:val="15"/>
              </w:rPr>
            </w:pPr>
            <w:r w:rsidRPr="00F67DE4">
              <w:rPr>
                <w:rFonts w:cs="Times New Roman"/>
                <w:sz w:val="15"/>
                <w:szCs w:val="15"/>
              </w:rPr>
              <w:t>0.3214286</w:t>
            </w:r>
          </w:p>
        </w:tc>
        <w:tc>
          <w:tcPr>
            <w:tcW w:w="1667" w:type="pct"/>
          </w:tcPr>
          <w:p w14:paraId="7231A786" w14:textId="77777777" w:rsidR="00353296" w:rsidRPr="00F67DE4" w:rsidRDefault="00353296" w:rsidP="00C517D8">
            <w:pPr>
              <w:jc w:val="center"/>
              <w:rPr>
                <w:rFonts w:cs="Times New Roman"/>
                <w:b/>
                <w:bCs/>
                <w:sz w:val="15"/>
                <w:szCs w:val="15"/>
              </w:rPr>
            </w:pPr>
            <w:r w:rsidRPr="00F67DE4">
              <w:rPr>
                <w:rFonts w:cs="Times New Roman"/>
                <w:sz w:val="15"/>
                <w:szCs w:val="15"/>
              </w:rPr>
              <w:t>0.2739513</w:t>
            </w:r>
          </w:p>
        </w:tc>
      </w:tr>
      <w:tr w:rsidR="00353296" w14:paraId="21817DE5" w14:textId="77777777" w:rsidTr="00C517D8">
        <w:tc>
          <w:tcPr>
            <w:tcW w:w="1666" w:type="pct"/>
          </w:tcPr>
          <w:p w14:paraId="49BCCF7C" w14:textId="77777777" w:rsidR="00353296" w:rsidRPr="00F67DE4" w:rsidRDefault="00353296" w:rsidP="00C517D8">
            <w:pPr>
              <w:jc w:val="center"/>
              <w:rPr>
                <w:rFonts w:cs="Times New Roman"/>
                <w:b/>
                <w:bCs/>
                <w:sz w:val="15"/>
                <w:szCs w:val="15"/>
              </w:rPr>
            </w:pPr>
            <w:r w:rsidRPr="00F67DE4">
              <w:rPr>
                <w:rFonts w:cs="Times New Roman"/>
                <w:sz w:val="15"/>
                <w:szCs w:val="15"/>
              </w:rPr>
              <w:t>GA</w:t>
            </w:r>
          </w:p>
        </w:tc>
        <w:tc>
          <w:tcPr>
            <w:tcW w:w="1667" w:type="pct"/>
          </w:tcPr>
          <w:p w14:paraId="6B70B06B" w14:textId="77777777" w:rsidR="00353296" w:rsidRPr="00F67DE4" w:rsidRDefault="00353296" w:rsidP="00C517D8">
            <w:pPr>
              <w:jc w:val="center"/>
              <w:rPr>
                <w:rFonts w:cs="Times New Roman"/>
                <w:b/>
                <w:bCs/>
                <w:sz w:val="15"/>
                <w:szCs w:val="15"/>
              </w:rPr>
            </w:pPr>
            <w:r w:rsidRPr="00F67DE4">
              <w:rPr>
                <w:rFonts w:cs="Times New Roman"/>
                <w:sz w:val="15"/>
                <w:szCs w:val="15"/>
              </w:rPr>
              <w:t>0.3703704</w:t>
            </w:r>
          </w:p>
        </w:tc>
        <w:tc>
          <w:tcPr>
            <w:tcW w:w="1667" w:type="pct"/>
          </w:tcPr>
          <w:p w14:paraId="5D2CFA0C" w14:textId="77777777" w:rsidR="00353296" w:rsidRPr="00F67DE4" w:rsidRDefault="00353296" w:rsidP="00C517D8">
            <w:pPr>
              <w:jc w:val="center"/>
              <w:rPr>
                <w:rFonts w:cs="Times New Roman"/>
                <w:b/>
                <w:bCs/>
                <w:sz w:val="15"/>
                <w:szCs w:val="15"/>
              </w:rPr>
            </w:pPr>
            <w:r w:rsidRPr="00F67DE4">
              <w:rPr>
                <w:rFonts w:cs="Times New Roman"/>
                <w:sz w:val="15"/>
                <w:szCs w:val="15"/>
              </w:rPr>
              <w:t>0.2742893</w:t>
            </w:r>
          </w:p>
        </w:tc>
      </w:tr>
      <w:tr w:rsidR="00353296" w14:paraId="7206C53F" w14:textId="77777777" w:rsidTr="00C517D8">
        <w:tc>
          <w:tcPr>
            <w:tcW w:w="1666" w:type="pct"/>
          </w:tcPr>
          <w:p w14:paraId="7FC7845E" w14:textId="77777777" w:rsidR="00353296" w:rsidRPr="00F67DE4" w:rsidRDefault="00353296" w:rsidP="00C517D8">
            <w:pPr>
              <w:jc w:val="center"/>
              <w:rPr>
                <w:rFonts w:cs="Times New Roman"/>
                <w:b/>
                <w:bCs/>
                <w:sz w:val="15"/>
                <w:szCs w:val="15"/>
              </w:rPr>
            </w:pPr>
            <w:r w:rsidRPr="00F67DE4">
              <w:rPr>
                <w:rFonts w:cs="Times New Roman"/>
                <w:sz w:val="15"/>
                <w:szCs w:val="15"/>
              </w:rPr>
              <w:t>AZ</w:t>
            </w:r>
          </w:p>
        </w:tc>
        <w:tc>
          <w:tcPr>
            <w:tcW w:w="1667" w:type="pct"/>
          </w:tcPr>
          <w:p w14:paraId="242E039C" w14:textId="77777777" w:rsidR="00353296" w:rsidRPr="00F67DE4" w:rsidRDefault="00353296" w:rsidP="00C517D8">
            <w:pPr>
              <w:jc w:val="center"/>
              <w:rPr>
                <w:rFonts w:cs="Times New Roman"/>
                <w:b/>
                <w:bCs/>
                <w:sz w:val="15"/>
                <w:szCs w:val="15"/>
              </w:rPr>
            </w:pPr>
            <w:r w:rsidRPr="00F67DE4">
              <w:rPr>
                <w:rFonts w:cs="Times New Roman"/>
                <w:sz w:val="15"/>
                <w:szCs w:val="15"/>
              </w:rPr>
              <w:t>0.4117647</w:t>
            </w:r>
          </w:p>
        </w:tc>
        <w:tc>
          <w:tcPr>
            <w:tcW w:w="1667" w:type="pct"/>
          </w:tcPr>
          <w:p w14:paraId="144D3C16" w14:textId="77777777" w:rsidR="00353296" w:rsidRPr="00F67DE4" w:rsidRDefault="00353296" w:rsidP="00C517D8">
            <w:pPr>
              <w:jc w:val="center"/>
              <w:rPr>
                <w:rFonts w:cs="Times New Roman"/>
                <w:b/>
                <w:bCs/>
                <w:sz w:val="15"/>
                <w:szCs w:val="15"/>
              </w:rPr>
            </w:pPr>
            <w:r w:rsidRPr="00F67DE4">
              <w:rPr>
                <w:rFonts w:cs="Times New Roman"/>
                <w:sz w:val="15"/>
                <w:szCs w:val="15"/>
              </w:rPr>
              <w:t>0.2797976</w:t>
            </w:r>
          </w:p>
        </w:tc>
      </w:tr>
      <w:tr w:rsidR="00353296" w14:paraId="26DE49EF" w14:textId="77777777" w:rsidTr="00C517D8">
        <w:tc>
          <w:tcPr>
            <w:tcW w:w="1666" w:type="pct"/>
          </w:tcPr>
          <w:p w14:paraId="08C9F701" w14:textId="77777777" w:rsidR="00353296" w:rsidRPr="00F67DE4" w:rsidRDefault="00353296" w:rsidP="00C517D8">
            <w:pPr>
              <w:jc w:val="center"/>
              <w:rPr>
                <w:rFonts w:cs="Times New Roman"/>
                <w:b/>
                <w:bCs/>
                <w:sz w:val="15"/>
                <w:szCs w:val="15"/>
              </w:rPr>
            </w:pPr>
            <w:r w:rsidRPr="00F67DE4">
              <w:rPr>
                <w:rFonts w:cs="Times New Roman"/>
                <w:sz w:val="15"/>
                <w:szCs w:val="15"/>
              </w:rPr>
              <w:t>WI</w:t>
            </w:r>
          </w:p>
        </w:tc>
        <w:tc>
          <w:tcPr>
            <w:tcW w:w="1667" w:type="pct"/>
          </w:tcPr>
          <w:p w14:paraId="4715913E" w14:textId="77777777" w:rsidR="00353296" w:rsidRPr="00F67DE4" w:rsidRDefault="00353296" w:rsidP="00C517D8">
            <w:pPr>
              <w:jc w:val="center"/>
              <w:rPr>
                <w:rFonts w:cs="Times New Roman"/>
                <w:b/>
                <w:bCs/>
                <w:sz w:val="15"/>
                <w:szCs w:val="15"/>
              </w:rPr>
            </w:pPr>
            <w:r w:rsidRPr="00F67DE4">
              <w:rPr>
                <w:rFonts w:cs="Times New Roman"/>
                <w:sz w:val="15"/>
                <w:szCs w:val="15"/>
              </w:rPr>
              <w:t>0.75</w:t>
            </w:r>
          </w:p>
        </w:tc>
        <w:tc>
          <w:tcPr>
            <w:tcW w:w="1667" w:type="pct"/>
          </w:tcPr>
          <w:p w14:paraId="2171D3FD" w14:textId="77777777" w:rsidR="00353296" w:rsidRPr="00F67DE4" w:rsidRDefault="00353296" w:rsidP="00C517D8">
            <w:pPr>
              <w:jc w:val="center"/>
              <w:rPr>
                <w:rFonts w:cs="Times New Roman"/>
                <w:b/>
                <w:bCs/>
                <w:sz w:val="15"/>
                <w:szCs w:val="15"/>
              </w:rPr>
            </w:pPr>
            <w:r w:rsidRPr="00F67DE4">
              <w:rPr>
                <w:rFonts w:cs="Times New Roman"/>
                <w:sz w:val="15"/>
                <w:szCs w:val="15"/>
              </w:rPr>
              <w:t>0.2959012</w:t>
            </w:r>
          </w:p>
        </w:tc>
      </w:tr>
      <w:tr w:rsidR="00353296" w14:paraId="39AC39D4" w14:textId="77777777" w:rsidTr="00C517D8">
        <w:tc>
          <w:tcPr>
            <w:tcW w:w="1666" w:type="pct"/>
          </w:tcPr>
          <w:p w14:paraId="38C71211" w14:textId="77777777" w:rsidR="00353296" w:rsidRPr="00F67DE4" w:rsidRDefault="00353296" w:rsidP="00C517D8">
            <w:pPr>
              <w:jc w:val="center"/>
              <w:rPr>
                <w:rFonts w:cs="Times New Roman"/>
                <w:b/>
                <w:bCs/>
                <w:sz w:val="15"/>
                <w:szCs w:val="15"/>
              </w:rPr>
            </w:pPr>
            <w:r w:rsidRPr="00F67DE4">
              <w:rPr>
                <w:rFonts w:cs="Times New Roman"/>
                <w:sz w:val="15"/>
                <w:szCs w:val="15"/>
              </w:rPr>
              <w:t>PA</w:t>
            </w:r>
          </w:p>
        </w:tc>
        <w:tc>
          <w:tcPr>
            <w:tcW w:w="1667" w:type="pct"/>
          </w:tcPr>
          <w:p w14:paraId="480CF183" w14:textId="77777777" w:rsidR="00353296" w:rsidRPr="00F67DE4" w:rsidRDefault="00353296" w:rsidP="00C517D8">
            <w:pPr>
              <w:jc w:val="center"/>
              <w:rPr>
                <w:rFonts w:cs="Times New Roman"/>
                <w:b/>
                <w:bCs/>
                <w:sz w:val="15"/>
                <w:szCs w:val="15"/>
              </w:rPr>
            </w:pPr>
            <w:r w:rsidRPr="00F67DE4">
              <w:rPr>
                <w:rFonts w:cs="Times New Roman"/>
                <w:sz w:val="15"/>
                <w:szCs w:val="15"/>
              </w:rPr>
              <w:t>0.475</w:t>
            </w:r>
          </w:p>
        </w:tc>
        <w:tc>
          <w:tcPr>
            <w:tcW w:w="1667" w:type="pct"/>
          </w:tcPr>
          <w:p w14:paraId="339A188A" w14:textId="77777777" w:rsidR="00353296" w:rsidRPr="00F67DE4" w:rsidRDefault="00353296" w:rsidP="00C517D8">
            <w:pPr>
              <w:jc w:val="center"/>
              <w:rPr>
                <w:rFonts w:cs="Times New Roman"/>
                <w:b/>
                <w:bCs/>
                <w:sz w:val="15"/>
                <w:szCs w:val="15"/>
              </w:rPr>
            </w:pPr>
            <w:r w:rsidRPr="00F67DE4">
              <w:rPr>
                <w:rFonts w:cs="Times New Roman"/>
                <w:sz w:val="15"/>
                <w:szCs w:val="15"/>
              </w:rPr>
              <w:t>0.2711979</w:t>
            </w:r>
          </w:p>
        </w:tc>
      </w:tr>
      <w:tr w:rsidR="00353296" w14:paraId="37CCBBBA" w14:textId="77777777" w:rsidTr="00C517D8">
        <w:tc>
          <w:tcPr>
            <w:tcW w:w="1666" w:type="pct"/>
          </w:tcPr>
          <w:p w14:paraId="1F334FBC" w14:textId="77777777" w:rsidR="00353296" w:rsidRPr="00F67DE4" w:rsidRDefault="00353296" w:rsidP="00C517D8">
            <w:pPr>
              <w:jc w:val="center"/>
              <w:rPr>
                <w:rFonts w:cs="Times New Roman"/>
                <w:b/>
                <w:bCs/>
                <w:sz w:val="15"/>
                <w:szCs w:val="15"/>
              </w:rPr>
            </w:pPr>
            <w:r w:rsidRPr="00F67DE4">
              <w:rPr>
                <w:rFonts w:cs="Times New Roman"/>
                <w:sz w:val="15"/>
                <w:szCs w:val="15"/>
              </w:rPr>
              <w:t>NV</w:t>
            </w:r>
          </w:p>
        </w:tc>
        <w:tc>
          <w:tcPr>
            <w:tcW w:w="1667" w:type="pct"/>
          </w:tcPr>
          <w:p w14:paraId="0E86B159" w14:textId="77777777" w:rsidR="00353296" w:rsidRPr="00F67DE4" w:rsidRDefault="00353296" w:rsidP="00C517D8">
            <w:pPr>
              <w:jc w:val="center"/>
              <w:rPr>
                <w:rFonts w:cs="Times New Roman"/>
                <w:b/>
                <w:bCs/>
                <w:sz w:val="15"/>
                <w:szCs w:val="15"/>
              </w:rPr>
            </w:pPr>
            <w:r w:rsidRPr="00F67DE4">
              <w:rPr>
                <w:rFonts w:cs="Times New Roman"/>
                <w:sz w:val="15"/>
                <w:szCs w:val="15"/>
              </w:rPr>
              <w:t>0.75</w:t>
            </w:r>
          </w:p>
        </w:tc>
        <w:tc>
          <w:tcPr>
            <w:tcW w:w="1667" w:type="pct"/>
          </w:tcPr>
          <w:p w14:paraId="604E52D6" w14:textId="77777777" w:rsidR="00353296" w:rsidRPr="00F67DE4" w:rsidRDefault="00353296" w:rsidP="00C517D8">
            <w:pPr>
              <w:jc w:val="center"/>
              <w:rPr>
                <w:rFonts w:cs="Times New Roman"/>
                <w:b/>
                <w:bCs/>
                <w:sz w:val="15"/>
                <w:szCs w:val="15"/>
              </w:rPr>
            </w:pPr>
            <w:r w:rsidRPr="00F67DE4">
              <w:rPr>
                <w:rFonts w:cs="Times New Roman"/>
                <w:sz w:val="15"/>
                <w:szCs w:val="15"/>
              </w:rPr>
              <w:t>0.2959012</w:t>
            </w:r>
          </w:p>
        </w:tc>
      </w:tr>
      <w:tr w:rsidR="00353296" w14:paraId="20287CC1" w14:textId="77777777" w:rsidTr="00C517D8">
        <w:tc>
          <w:tcPr>
            <w:tcW w:w="1666" w:type="pct"/>
          </w:tcPr>
          <w:p w14:paraId="444A9C32" w14:textId="77777777" w:rsidR="00353296" w:rsidRPr="00F67DE4" w:rsidRDefault="00353296" w:rsidP="00C517D8">
            <w:pPr>
              <w:jc w:val="center"/>
              <w:rPr>
                <w:rFonts w:cs="Times New Roman"/>
                <w:b/>
                <w:bCs/>
                <w:sz w:val="15"/>
                <w:szCs w:val="15"/>
              </w:rPr>
            </w:pPr>
            <w:r w:rsidRPr="00F67DE4">
              <w:rPr>
                <w:rFonts w:cs="Times New Roman"/>
                <w:sz w:val="15"/>
                <w:szCs w:val="15"/>
              </w:rPr>
              <w:t>MI</w:t>
            </w:r>
          </w:p>
        </w:tc>
        <w:tc>
          <w:tcPr>
            <w:tcW w:w="1667" w:type="pct"/>
          </w:tcPr>
          <w:p w14:paraId="7D570AE5" w14:textId="77777777" w:rsidR="00353296" w:rsidRPr="00F67DE4" w:rsidRDefault="00353296" w:rsidP="00C517D8">
            <w:pPr>
              <w:jc w:val="center"/>
              <w:rPr>
                <w:rFonts w:cs="Times New Roman"/>
                <w:b/>
                <w:bCs/>
                <w:sz w:val="15"/>
                <w:szCs w:val="15"/>
              </w:rPr>
            </w:pPr>
            <w:r w:rsidRPr="00F67DE4">
              <w:rPr>
                <w:rFonts w:cs="Times New Roman"/>
                <w:sz w:val="15"/>
                <w:szCs w:val="15"/>
              </w:rPr>
              <w:t>0.7083333</w:t>
            </w:r>
          </w:p>
        </w:tc>
        <w:tc>
          <w:tcPr>
            <w:tcW w:w="1667" w:type="pct"/>
          </w:tcPr>
          <w:p w14:paraId="0F49E024" w14:textId="77777777" w:rsidR="00353296" w:rsidRPr="00F67DE4" w:rsidRDefault="00353296" w:rsidP="00C517D8">
            <w:pPr>
              <w:jc w:val="center"/>
              <w:rPr>
                <w:rFonts w:cs="Times New Roman"/>
                <w:b/>
                <w:bCs/>
                <w:sz w:val="15"/>
                <w:szCs w:val="15"/>
              </w:rPr>
            </w:pPr>
            <w:r w:rsidRPr="00F67DE4">
              <w:rPr>
                <w:rFonts w:cs="Times New Roman"/>
                <w:sz w:val="15"/>
                <w:szCs w:val="15"/>
              </w:rPr>
              <w:t>0.275469</w:t>
            </w:r>
          </w:p>
        </w:tc>
      </w:tr>
      <w:tr w:rsidR="00353296" w14:paraId="45CEF94B" w14:textId="77777777" w:rsidTr="00C517D8">
        <w:tc>
          <w:tcPr>
            <w:tcW w:w="1666" w:type="pct"/>
          </w:tcPr>
          <w:p w14:paraId="4C46AA04" w14:textId="77777777" w:rsidR="00353296" w:rsidRPr="00F67DE4" w:rsidRDefault="00353296" w:rsidP="00C517D8">
            <w:pPr>
              <w:jc w:val="center"/>
              <w:rPr>
                <w:rFonts w:cs="Times New Roman"/>
                <w:b/>
                <w:bCs/>
                <w:sz w:val="15"/>
                <w:szCs w:val="15"/>
              </w:rPr>
            </w:pPr>
            <w:r w:rsidRPr="00F67DE4">
              <w:rPr>
                <w:rFonts w:cs="Times New Roman"/>
                <w:sz w:val="15"/>
                <w:szCs w:val="15"/>
              </w:rPr>
              <w:t>MN</w:t>
            </w:r>
          </w:p>
        </w:tc>
        <w:tc>
          <w:tcPr>
            <w:tcW w:w="1667" w:type="pct"/>
          </w:tcPr>
          <w:p w14:paraId="4DF5343E" w14:textId="77777777" w:rsidR="00353296" w:rsidRPr="00F67DE4" w:rsidRDefault="00353296" w:rsidP="00C517D8">
            <w:pPr>
              <w:jc w:val="center"/>
              <w:rPr>
                <w:rFonts w:cs="Times New Roman"/>
                <w:b/>
                <w:bCs/>
                <w:sz w:val="15"/>
                <w:szCs w:val="15"/>
              </w:rPr>
            </w:pPr>
            <w:r w:rsidRPr="00F67DE4">
              <w:rPr>
                <w:rFonts w:cs="Times New Roman"/>
                <w:sz w:val="15"/>
                <w:szCs w:val="15"/>
              </w:rPr>
              <w:t>0.8461538</w:t>
            </w:r>
          </w:p>
        </w:tc>
        <w:tc>
          <w:tcPr>
            <w:tcW w:w="1667" w:type="pct"/>
          </w:tcPr>
          <w:p w14:paraId="52E211BA" w14:textId="77777777" w:rsidR="00353296" w:rsidRPr="00F67DE4" w:rsidRDefault="00353296" w:rsidP="00C517D8">
            <w:pPr>
              <w:jc w:val="center"/>
              <w:rPr>
                <w:rFonts w:cs="Times New Roman"/>
                <w:b/>
                <w:bCs/>
                <w:sz w:val="15"/>
                <w:szCs w:val="15"/>
              </w:rPr>
            </w:pPr>
            <w:r w:rsidRPr="00F67DE4">
              <w:rPr>
                <w:rFonts w:cs="Times New Roman"/>
                <w:sz w:val="15"/>
                <w:szCs w:val="15"/>
              </w:rPr>
              <w:t>0.2842927</w:t>
            </w:r>
          </w:p>
        </w:tc>
      </w:tr>
      <w:tr w:rsidR="00353296" w14:paraId="3CE6AA68" w14:textId="77777777" w:rsidTr="00C517D8">
        <w:tc>
          <w:tcPr>
            <w:tcW w:w="1666" w:type="pct"/>
          </w:tcPr>
          <w:p w14:paraId="303E7B3A" w14:textId="77777777" w:rsidR="00353296" w:rsidRPr="00F67DE4" w:rsidRDefault="00353296" w:rsidP="00C517D8">
            <w:pPr>
              <w:jc w:val="center"/>
              <w:rPr>
                <w:rFonts w:cs="Times New Roman"/>
                <w:b/>
                <w:bCs/>
                <w:sz w:val="15"/>
                <w:szCs w:val="15"/>
              </w:rPr>
            </w:pPr>
            <w:r w:rsidRPr="00F67DE4">
              <w:rPr>
                <w:rFonts w:cs="Times New Roman"/>
                <w:sz w:val="15"/>
                <w:szCs w:val="15"/>
              </w:rPr>
              <w:t>NH</w:t>
            </w:r>
          </w:p>
        </w:tc>
        <w:tc>
          <w:tcPr>
            <w:tcW w:w="1667" w:type="pct"/>
          </w:tcPr>
          <w:p w14:paraId="680A36C3" w14:textId="77777777" w:rsidR="00353296" w:rsidRPr="00F67DE4" w:rsidRDefault="00353296" w:rsidP="00C517D8">
            <w:pPr>
              <w:jc w:val="center"/>
              <w:rPr>
                <w:rFonts w:cs="Times New Roman"/>
                <w:b/>
                <w:bCs/>
                <w:sz w:val="15"/>
                <w:szCs w:val="15"/>
              </w:rPr>
            </w:pPr>
            <w:r w:rsidRPr="00F67DE4">
              <w:rPr>
                <w:rFonts w:cs="Times New Roman"/>
                <w:sz w:val="15"/>
                <w:szCs w:val="15"/>
              </w:rPr>
              <w:t>1</w:t>
            </w:r>
          </w:p>
        </w:tc>
        <w:tc>
          <w:tcPr>
            <w:tcW w:w="1667" w:type="pct"/>
          </w:tcPr>
          <w:p w14:paraId="6AE3B6BF" w14:textId="77777777" w:rsidR="00353296" w:rsidRPr="00F67DE4" w:rsidRDefault="00353296" w:rsidP="00C517D8">
            <w:pPr>
              <w:jc w:val="center"/>
              <w:rPr>
                <w:rFonts w:cs="Times New Roman"/>
                <w:b/>
                <w:bCs/>
                <w:sz w:val="15"/>
                <w:szCs w:val="15"/>
              </w:rPr>
            </w:pPr>
            <w:r w:rsidRPr="00F67DE4">
              <w:rPr>
                <w:rFonts w:cs="Times New Roman"/>
                <w:sz w:val="15"/>
                <w:szCs w:val="15"/>
              </w:rPr>
              <w:t>0.3416773</w:t>
            </w:r>
          </w:p>
        </w:tc>
      </w:tr>
      <w:tr w:rsidR="00353296" w14:paraId="37D78975" w14:textId="77777777" w:rsidTr="00C517D8">
        <w:tc>
          <w:tcPr>
            <w:tcW w:w="1666" w:type="pct"/>
          </w:tcPr>
          <w:p w14:paraId="78243CB5" w14:textId="77777777" w:rsidR="00353296" w:rsidRPr="00F67DE4" w:rsidRDefault="00353296" w:rsidP="00C517D8">
            <w:pPr>
              <w:jc w:val="center"/>
              <w:rPr>
                <w:rFonts w:cs="Times New Roman"/>
                <w:b/>
                <w:bCs/>
                <w:sz w:val="15"/>
                <w:szCs w:val="15"/>
              </w:rPr>
            </w:pPr>
            <w:r w:rsidRPr="00F67DE4">
              <w:rPr>
                <w:rFonts w:cs="Times New Roman"/>
                <w:sz w:val="15"/>
                <w:szCs w:val="15"/>
              </w:rPr>
              <w:t>ME</w:t>
            </w:r>
          </w:p>
        </w:tc>
        <w:tc>
          <w:tcPr>
            <w:tcW w:w="1667" w:type="pct"/>
          </w:tcPr>
          <w:p w14:paraId="2139DF4C" w14:textId="77777777" w:rsidR="00353296" w:rsidRPr="00F67DE4" w:rsidRDefault="00353296" w:rsidP="00C517D8">
            <w:pPr>
              <w:jc w:val="center"/>
              <w:rPr>
                <w:rFonts w:cs="Times New Roman"/>
                <w:b/>
                <w:bCs/>
                <w:sz w:val="15"/>
                <w:szCs w:val="15"/>
              </w:rPr>
            </w:pPr>
            <w:r w:rsidRPr="00F67DE4">
              <w:rPr>
                <w:rFonts w:cs="Times New Roman"/>
                <w:sz w:val="15"/>
                <w:szCs w:val="15"/>
              </w:rPr>
              <w:t>0.5</w:t>
            </w:r>
          </w:p>
        </w:tc>
        <w:tc>
          <w:tcPr>
            <w:tcW w:w="1667" w:type="pct"/>
          </w:tcPr>
          <w:p w14:paraId="44381DAF" w14:textId="77777777" w:rsidR="00353296" w:rsidRPr="00F67DE4" w:rsidRDefault="00353296" w:rsidP="00C517D8">
            <w:pPr>
              <w:jc w:val="center"/>
              <w:rPr>
                <w:rFonts w:cs="Times New Roman"/>
                <w:b/>
                <w:bCs/>
                <w:sz w:val="15"/>
                <w:szCs w:val="15"/>
              </w:rPr>
            </w:pPr>
            <w:r w:rsidRPr="00F67DE4">
              <w:rPr>
                <w:rFonts w:cs="Times New Roman"/>
                <w:sz w:val="15"/>
                <w:szCs w:val="15"/>
              </w:rPr>
              <w:t>0.3056054</w:t>
            </w:r>
          </w:p>
        </w:tc>
      </w:tr>
      <w:tr w:rsidR="00353296" w14:paraId="1C94CEE2" w14:textId="77777777" w:rsidTr="00C517D8">
        <w:tc>
          <w:tcPr>
            <w:tcW w:w="1666" w:type="pct"/>
          </w:tcPr>
          <w:p w14:paraId="62C120E6" w14:textId="77777777" w:rsidR="00353296" w:rsidRPr="00F67DE4" w:rsidRDefault="00353296" w:rsidP="00C517D8">
            <w:pPr>
              <w:jc w:val="center"/>
              <w:rPr>
                <w:rFonts w:cs="Times New Roman"/>
                <w:b/>
                <w:bCs/>
                <w:sz w:val="15"/>
                <w:szCs w:val="15"/>
              </w:rPr>
            </w:pPr>
            <w:r w:rsidRPr="00F67DE4">
              <w:rPr>
                <w:rFonts w:cs="Times New Roman"/>
                <w:sz w:val="15"/>
                <w:szCs w:val="15"/>
              </w:rPr>
              <w:t>VA</w:t>
            </w:r>
          </w:p>
        </w:tc>
        <w:tc>
          <w:tcPr>
            <w:tcW w:w="1667" w:type="pct"/>
          </w:tcPr>
          <w:p w14:paraId="2617F7C4" w14:textId="77777777" w:rsidR="00353296" w:rsidRPr="00F67DE4" w:rsidRDefault="00353296" w:rsidP="00C517D8">
            <w:pPr>
              <w:jc w:val="center"/>
              <w:rPr>
                <w:rFonts w:cs="Times New Roman"/>
                <w:b/>
                <w:bCs/>
                <w:sz w:val="15"/>
                <w:szCs w:val="15"/>
              </w:rPr>
            </w:pPr>
            <w:r w:rsidRPr="00F67DE4">
              <w:rPr>
                <w:rFonts w:cs="Times New Roman"/>
                <w:sz w:val="15"/>
                <w:szCs w:val="15"/>
              </w:rPr>
              <w:t>0.7083333</w:t>
            </w:r>
          </w:p>
        </w:tc>
        <w:tc>
          <w:tcPr>
            <w:tcW w:w="1667" w:type="pct"/>
          </w:tcPr>
          <w:p w14:paraId="0088D660" w14:textId="77777777" w:rsidR="00353296" w:rsidRPr="00F67DE4" w:rsidRDefault="00353296" w:rsidP="00C517D8">
            <w:pPr>
              <w:jc w:val="center"/>
              <w:rPr>
                <w:rFonts w:cs="Times New Roman"/>
                <w:b/>
                <w:bCs/>
                <w:sz w:val="15"/>
                <w:szCs w:val="15"/>
              </w:rPr>
            </w:pPr>
            <w:r w:rsidRPr="00F67DE4">
              <w:rPr>
                <w:rFonts w:cs="Times New Roman"/>
                <w:sz w:val="15"/>
                <w:szCs w:val="15"/>
              </w:rPr>
              <w:t>0.275469</w:t>
            </w:r>
          </w:p>
        </w:tc>
      </w:tr>
      <w:tr w:rsidR="00353296" w14:paraId="3AE0F67E" w14:textId="77777777" w:rsidTr="00C517D8">
        <w:tc>
          <w:tcPr>
            <w:tcW w:w="1666" w:type="pct"/>
          </w:tcPr>
          <w:p w14:paraId="13D17BD0" w14:textId="77777777" w:rsidR="00353296" w:rsidRPr="00F67DE4" w:rsidRDefault="00353296" w:rsidP="00C517D8">
            <w:pPr>
              <w:jc w:val="center"/>
              <w:rPr>
                <w:rFonts w:cs="Times New Roman"/>
                <w:b/>
                <w:bCs/>
                <w:sz w:val="15"/>
                <w:szCs w:val="15"/>
              </w:rPr>
            </w:pPr>
            <w:r w:rsidRPr="00F67DE4">
              <w:rPr>
                <w:rFonts w:cs="Times New Roman"/>
                <w:sz w:val="15"/>
                <w:szCs w:val="15"/>
              </w:rPr>
              <w:t>NM</w:t>
            </w:r>
          </w:p>
        </w:tc>
        <w:tc>
          <w:tcPr>
            <w:tcW w:w="1667" w:type="pct"/>
          </w:tcPr>
          <w:p w14:paraId="66879305" w14:textId="77777777" w:rsidR="00353296" w:rsidRPr="00F67DE4" w:rsidRDefault="00353296" w:rsidP="00C517D8">
            <w:pPr>
              <w:jc w:val="center"/>
              <w:rPr>
                <w:rFonts w:cs="Times New Roman"/>
                <w:b/>
                <w:bCs/>
                <w:sz w:val="15"/>
                <w:szCs w:val="15"/>
              </w:rPr>
            </w:pPr>
            <w:r w:rsidRPr="00F67DE4">
              <w:rPr>
                <w:rFonts w:cs="Times New Roman"/>
                <w:sz w:val="15"/>
                <w:szCs w:val="15"/>
              </w:rPr>
              <w:t>1</w:t>
            </w:r>
          </w:p>
        </w:tc>
        <w:tc>
          <w:tcPr>
            <w:tcW w:w="1667" w:type="pct"/>
          </w:tcPr>
          <w:p w14:paraId="7A200EB4" w14:textId="77777777" w:rsidR="00353296" w:rsidRPr="00F67DE4" w:rsidRDefault="00353296" w:rsidP="00C517D8">
            <w:pPr>
              <w:jc w:val="center"/>
              <w:rPr>
                <w:rFonts w:cs="Times New Roman"/>
                <w:b/>
                <w:bCs/>
                <w:sz w:val="15"/>
                <w:szCs w:val="15"/>
              </w:rPr>
            </w:pPr>
            <w:r w:rsidRPr="00F67DE4">
              <w:rPr>
                <w:rFonts w:cs="Times New Roman"/>
                <w:sz w:val="15"/>
                <w:szCs w:val="15"/>
              </w:rPr>
              <w:t>0.3416773</w:t>
            </w:r>
          </w:p>
        </w:tc>
      </w:tr>
      <w:tr w:rsidR="00353296" w14:paraId="11DE5D2E" w14:textId="77777777" w:rsidTr="00C517D8">
        <w:tc>
          <w:tcPr>
            <w:tcW w:w="1666" w:type="pct"/>
          </w:tcPr>
          <w:p w14:paraId="635D1737" w14:textId="77777777" w:rsidR="00353296" w:rsidRPr="00F67DE4" w:rsidRDefault="00353296" w:rsidP="00C517D8">
            <w:pPr>
              <w:jc w:val="center"/>
              <w:rPr>
                <w:rFonts w:cs="Times New Roman"/>
                <w:b/>
                <w:bCs/>
                <w:sz w:val="15"/>
                <w:szCs w:val="15"/>
              </w:rPr>
            </w:pPr>
            <w:r w:rsidRPr="00F67DE4">
              <w:rPr>
                <w:rFonts w:cs="Times New Roman"/>
                <w:sz w:val="15"/>
                <w:szCs w:val="15"/>
              </w:rPr>
              <w:t>CO</w:t>
            </w:r>
          </w:p>
        </w:tc>
        <w:tc>
          <w:tcPr>
            <w:tcW w:w="1667" w:type="pct"/>
          </w:tcPr>
          <w:p w14:paraId="055071D9" w14:textId="77777777" w:rsidR="00353296" w:rsidRPr="00F67DE4" w:rsidRDefault="00353296" w:rsidP="00C517D8">
            <w:pPr>
              <w:jc w:val="center"/>
              <w:rPr>
                <w:rFonts w:cs="Times New Roman"/>
                <w:b/>
                <w:bCs/>
                <w:sz w:val="15"/>
                <w:szCs w:val="15"/>
              </w:rPr>
            </w:pPr>
            <w:r w:rsidRPr="00F67DE4">
              <w:rPr>
                <w:rFonts w:cs="Times New Roman"/>
                <w:sz w:val="15"/>
                <w:szCs w:val="15"/>
              </w:rPr>
              <w:t>0.9411765</w:t>
            </w:r>
          </w:p>
        </w:tc>
        <w:tc>
          <w:tcPr>
            <w:tcW w:w="1667" w:type="pct"/>
          </w:tcPr>
          <w:p w14:paraId="7A2C55A4" w14:textId="77777777" w:rsidR="00353296" w:rsidRPr="00F67DE4" w:rsidRDefault="00353296" w:rsidP="00C517D8">
            <w:pPr>
              <w:jc w:val="center"/>
              <w:rPr>
                <w:rFonts w:cs="Times New Roman"/>
                <w:b/>
                <w:bCs/>
                <w:sz w:val="15"/>
                <w:szCs w:val="15"/>
              </w:rPr>
            </w:pPr>
            <w:r w:rsidRPr="00F67DE4">
              <w:rPr>
                <w:rFonts w:cs="Times New Roman"/>
                <w:sz w:val="15"/>
                <w:szCs w:val="15"/>
              </w:rPr>
              <w:t>0.2797976</w:t>
            </w:r>
          </w:p>
        </w:tc>
      </w:tr>
      <w:tr w:rsidR="00353296" w14:paraId="4D051CD2" w14:textId="77777777" w:rsidTr="00C517D8">
        <w:tc>
          <w:tcPr>
            <w:tcW w:w="1666" w:type="pct"/>
          </w:tcPr>
          <w:p w14:paraId="1AA97711" w14:textId="77777777" w:rsidR="00353296" w:rsidRPr="00F67DE4" w:rsidRDefault="00353296" w:rsidP="00C517D8">
            <w:pPr>
              <w:jc w:val="center"/>
              <w:rPr>
                <w:rFonts w:cs="Times New Roman"/>
                <w:b/>
                <w:bCs/>
                <w:sz w:val="15"/>
                <w:szCs w:val="15"/>
              </w:rPr>
            </w:pPr>
            <w:r w:rsidRPr="00F67DE4">
              <w:rPr>
                <w:rFonts w:cs="Times New Roman"/>
                <w:sz w:val="15"/>
                <w:szCs w:val="15"/>
              </w:rPr>
              <w:t>NJ</w:t>
            </w:r>
          </w:p>
        </w:tc>
        <w:tc>
          <w:tcPr>
            <w:tcW w:w="1667" w:type="pct"/>
          </w:tcPr>
          <w:p w14:paraId="72499A58" w14:textId="77777777" w:rsidR="00353296" w:rsidRPr="00F67DE4" w:rsidRDefault="00353296" w:rsidP="00C517D8">
            <w:pPr>
              <w:jc w:val="center"/>
              <w:rPr>
                <w:rFonts w:cs="Times New Roman"/>
                <w:b/>
                <w:bCs/>
                <w:sz w:val="15"/>
                <w:szCs w:val="15"/>
              </w:rPr>
            </w:pPr>
            <w:r w:rsidRPr="00F67DE4">
              <w:rPr>
                <w:rFonts w:cs="Times New Roman"/>
                <w:sz w:val="15"/>
                <w:szCs w:val="15"/>
              </w:rPr>
              <w:t>0.95</w:t>
            </w:r>
          </w:p>
        </w:tc>
        <w:tc>
          <w:tcPr>
            <w:tcW w:w="1667" w:type="pct"/>
          </w:tcPr>
          <w:p w14:paraId="0CB313A3" w14:textId="77777777" w:rsidR="00353296" w:rsidRPr="00F67DE4" w:rsidRDefault="00353296" w:rsidP="00C517D8">
            <w:pPr>
              <w:jc w:val="center"/>
              <w:rPr>
                <w:rFonts w:cs="Times New Roman"/>
                <w:b/>
                <w:bCs/>
                <w:sz w:val="15"/>
                <w:szCs w:val="15"/>
              </w:rPr>
            </w:pPr>
            <w:r w:rsidRPr="00F67DE4">
              <w:rPr>
                <w:rFonts w:cs="Times New Roman"/>
                <w:sz w:val="15"/>
                <w:szCs w:val="15"/>
              </w:rPr>
              <w:t>0.2775799</w:t>
            </w:r>
          </w:p>
        </w:tc>
      </w:tr>
      <w:tr w:rsidR="00353296" w14:paraId="3B550B42" w14:textId="77777777" w:rsidTr="00C517D8">
        <w:tc>
          <w:tcPr>
            <w:tcW w:w="1666" w:type="pct"/>
          </w:tcPr>
          <w:p w14:paraId="582F7E80" w14:textId="77777777" w:rsidR="00353296" w:rsidRPr="00F67DE4" w:rsidRDefault="00353296" w:rsidP="00C517D8">
            <w:pPr>
              <w:jc w:val="center"/>
              <w:rPr>
                <w:rFonts w:cs="Times New Roman"/>
                <w:b/>
                <w:bCs/>
                <w:sz w:val="15"/>
                <w:szCs w:val="15"/>
              </w:rPr>
            </w:pPr>
            <w:r w:rsidRPr="00F67DE4">
              <w:rPr>
                <w:rFonts w:cs="Times New Roman"/>
                <w:sz w:val="15"/>
                <w:szCs w:val="15"/>
              </w:rPr>
              <w:t>OR</w:t>
            </w:r>
          </w:p>
        </w:tc>
        <w:tc>
          <w:tcPr>
            <w:tcW w:w="1667" w:type="pct"/>
          </w:tcPr>
          <w:p w14:paraId="3114E904" w14:textId="77777777" w:rsidR="00353296" w:rsidRPr="00F67DE4" w:rsidRDefault="00353296" w:rsidP="00C517D8">
            <w:pPr>
              <w:jc w:val="center"/>
              <w:rPr>
                <w:rFonts w:cs="Times New Roman"/>
                <w:b/>
                <w:bCs/>
                <w:sz w:val="15"/>
                <w:szCs w:val="15"/>
              </w:rPr>
            </w:pPr>
            <w:r w:rsidRPr="00F67DE4">
              <w:rPr>
                <w:rFonts w:cs="Times New Roman"/>
                <w:sz w:val="15"/>
                <w:szCs w:val="15"/>
              </w:rPr>
              <w:t>1</w:t>
            </w:r>
          </w:p>
        </w:tc>
        <w:tc>
          <w:tcPr>
            <w:tcW w:w="1667" w:type="pct"/>
          </w:tcPr>
          <w:p w14:paraId="0A3C033E" w14:textId="77777777" w:rsidR="00353296" w:rsidRPr="00F67DE4" w:rsidRDefault="00353296" w:rsidP="00C517D8">
            <w:pPr>
              <w:jc w:val="center"/>
              <w:rPr>
                <w:rFonts w:cs="Times New Roman"/>
                <w:b/>
                <w:bCs/>
                <w:sz w:val="15"/>
                <w:szCs w:val="15"/>
              </w:rPr>
            </w:pPr>
            <w:r w:rsidRPr="00F67DE4">
              <w:rPr>
                <w:rFonts w:cs="Times New Roman"/>
                <w:sz w:val="15"/>
                <w:szCs w:val="15"/>
              </w:rPr>
              <w:t>0.2842927</w:t>
            </w:r>
          </w:p>
        </w:tc>
      </w:tr>
      <w:tr w:rsidR="00353296" w14:paraId="0E9015BB" w14:textId="77777777" w:rsidTr="00C517D8">
        <w:tc>
          <w:tcPr>
            <w:tcW w:w="1666" w:type="pct"/>
          </w:tcPr>
          <w:p w14:paraId="489DC37C" w14:textId="77777777" w:rsidR="00353296" w:rsidRPr="00F67DE4" w:rsidRDefault="00353296" w:rsidP="00C517D8">
            <w:pPr>
              <w:jc w:val="center"/>
              <w:rPr>
                <w:rFonts w:cs="Times New Roman"/>
                <w:b/>
                <w:bCs/>
                <w:sz w:val="15"/>
                <w:szCs w:val="15"/>
              </w:rPr>
            </w:pPr>
            <w:r w:rsidRPr="00F67DE4">
              <w:rPr>
                <w:rFonts w:cs="Times New Roman"/>
                <w:sz w:val="15"/>
                <w:szCs w:val="15"/>
              </w:rPr>
              <w:t>IL</w:t>
            </w:r>
          </w:p>
        </w:tc>
        <w:tc>
          <w:tcPr>
            <w:tcW w:w="1667" w:type="pct"/>
          </w:tcPr>
          <w:p w14:paraId="67614416" w14:textId="77777777" w:rsidR="00353296" w:rsidRPr="00F67DE4" w:rsidRDefault="00353296" w:rsidP="00C517D8">
            <w:pPr>
              <w:jc w:val="center"/>
              <w:rPr>
                <w:rFonts w:cs="Times New Roman"/>
                <w:b/>
                <w:bCs/>
                <w:sz w:val="15"/>
                <w:szCs w:val="15"/>
              </w:rPr>
            </w:pPr>
            <w:r w:rsidRPr="00F67DE4">
              <w:rPr>
                <w:rFonts w:cs="Times New Roman"/>
                <w:sz w:val="15"/>
                <w:szCs w:val="15"/>
              </w:rPr>
              <w:t>0.8965517</w:t>
            </w:r>
          </w:p>
        </w:tc>
        <w:tc>
          <w:tcPr>
            <w:tcW w:w="1667" w:type="pct"/>
          </w:tcPr>
          <w:p w14:paraId="197DEA3E" w14:textId="77777777" w:rsidR="00353296" w:rsidRPr="00F67DE4" w:rsidRDefault="00353296" w:rsidP="00C517D8">
            <w:pPr>
              <w:jc w:val="center"/>
              <w:rPr>
                <w:rFonts w:cs="Times New Roman"/>
                <w:b/>
                <w:bCs/>
                <w:sz w:val="15"/>
                <w:szCs w:val="15"/>
              </w:rPr>
            </w:pPr>
            <w:r w:rsidRPr="00F67DE4">
              <w:rPr>
                <w:rFonts w:cs="Times New Roman"/>
                <w:sz w:val="15"/>
                <w:szCs w:val="15"/>
              </w:rPr>
              <w:t>0.2736362</w:t>
            </w:r>
          </w:p>
        </w:tc>
      </w:tr>
      <w:tr w:rsidR="00353296" w14:paraId="761847B4" w14:textId="77777777" w:rsidTr="00C517D8">
        <w:tc>
          <w:tcPr>
            <w:tcW w:w="1666" w:type="pct"/>
          </w:tcPr>
          <w:p w14:paraId="489E6C2B" w14:textId="77777777" w:rsidR="00353296" w:rsidRPr="00F67DE4" w:rsidRDefault="00353296" w:rsidP="00C517D8">
            <w:pPr>
              <w:jc w:val="center"/>
              <w:rPr>
                <w:rFonts w:cs="Times New Roman"/>
                <w:b/>
                <w:bCs/>
                <w:sz w:val="15"/>
                <w:szCs w:val="15"/>
              </w:rPr>
            </w:pPr>
            <w:r w:rsidRPr="00F67DE4">
              <w:rPr>
                <w:rFonts w:cs="Times New Roman"/>
                <w:sz w:val="15"/>
                <w:szCs w:val="15"/>
              </w:rPr>
              <w:t>DE</w:t>
            </w:r>
          </w:p>
        </w:tc>
        <w:tc>
          <w:tcPr>
            <w:tcW w:w="1667" w:type="pct"/>
          </w:tcPr>
          <w:p w14:paraId="00A8812C" w14:textId="77777777" w:rsidR="00353296" w:rsidRPr="00F67DE4" w:rsidRDefault="00353296" w:rsidP="00C517D8">
            <w:pPr>
              <w:jc w:val="center"/>
              <w:rPr>
                <w:rFonts w:cs="Times New Roman"/>
                <w:b/>
                <w:bCs/>
                <w:sz w:val="15"/>
                <w:szCs w:val="15"/>
              </w:rPr>
            </w:pPr>
            <w:r w:rsidRPr="00F67DE4">
              <w:rPr>
                <w:rFonts w:cs="Times New Roman"/>
                <w:sz w:val="15"/>
                <w:szCs w:val="15"/>
              </w:rPr>
              <w:t>0.8</w:t>
            </w:r>
          </w:p>
        </w:tc>
        <w:tc>
          <w:tcPr>
            <w:tcW w:w="1667" w:type="pct"/>
          </w:tcPr>
          <w:p w14:paraId="5B701667" w14:textId="77777777" w:rsidR="00353296" w:rsidRPr="00F67DE4" w:rsidRDefault="00353296" w:rsidP="00C517D8">
            <w:pPr>
              <w:jc w:val="center"/>
              <w:rPr>
                <w:rFonts w:cs="Times New Roman"/>
                <w:b/>
                <w:bCs/>
                <w:sz w:val="15"/>
                <w:szCs w:val="15"/>
              </w:rPr>
            </w:pPr>
            <w:r w:rsidRPr="00F67DE4">
              <w:rPr>
                <w:rFonts w:cs="Times New Roman"/>
                <w:sz w:val="15"/>
                <w:szCs w:val="15"/>
              </w:rPr>
              <w:t>0.3131524</w:t>
            </w:r>
          </w:p>
        </w:tc>
      </w:tr>
      <w:tr w:rsidR="00353296" w14:paraId="16B96EB6" w14:textId="77777777" w:rsidTr="00C517D8">
        <w:tc>
          <w:tcPr>
            <w:tcW w:w="1666" w:type="pct"/>
          </w:tcPr>
          <w:p w14:paraId="1C83CB57" w14:textId="77777777" w:rsidR="00353296" w:rsidRPr="00F67DE4" w:rsidRDefault="00353296" w:rsidP="00C517D8">
            <w:pPr>
              <w:jc w:val="center"/>
              <w:rPr>
                <w:rFonts w:cs="Times New Roman"/>
                <w:b/>
                <w:bCs/>
                <w:sz w:val="15"/>
                <w:szCs w:val="15"/>
              </w:rPr>
            </w:pPr>
            <w:r w:rsidRPr="00F67DE4">
              <w:rPr>
                <w:rFonts w:cs="Times New Roman"/>
                <w:sz w:val="15"/>
                <w:szCs w:val="15"/>
              </w:rPr>
              <w:t>WA</w:t>
            </w:r>
          </w:p>
        </w:tc>
        <w:tc>
          <w:tcPr>
            <w:tcW w:w="1667" w:type="pct"/>
          </w:tcPr>
          <w:p w14:paraId="071C8154" w14:textId="77777777" w:rsidR="00353296" w:rsidRPr="00F67DE4" w:rsidRDefault="00353296" w:rsidP="00C517D8">
            <w:pPr>
              <w:jc w:val="center"/>
              <w:rPr>
                <w:rFonts w:cs="Times New Roman"/>
                <w:b/>
                <w:bCs/>
                <w:sz w:val="15"/>
                <w:szCs w:val="15"/>
              </w:rPr>
            </w:pPr>
            <w:r w:rsidRPr="00F67DE4">
              <w:rPr>
                <w:rFonts w:cs="Times New Roman"/>
                <w:sz w:val="15"/>
                <w:szCs w:val="15"/>
              </w:rPr>
              <w:t>1</w:t>
            </w:r>
          </w:p>
        </w:tc>
        <w:tc>
          <w:tcPr>
            <w:tcW w:w="1667" w:type="pct"/>
          </w:tcPr>
          <w:p w14:paraId="6B9A3A3F" w14:textId="77777777" w:rsidR="00353296" w:rsidRPr="00F67DE4" w:rsidRDefault="00353296" w:rsidP="00C517D8">
            <w:pPr>
              <w:jc w:val="center"/>
              <w:rPr>
                <w:rFonts w:cs="Times New Roman"/>
                <w:b/>
                <w:bCs/>
                <w:sz w:val="15"/>
                <w:szCs w:val="15"/>
              </w:rPr>
            </w:pPr>
            <w:r w:rsidRPr="00F67DE4">
              <w:rPr>
                <w:rFonts w:cs="Times New Roman"/>
                <w:sz w:val="15"/>
                <w:szCs w:val="15"/>
              </w:rPr>
              <w:t>0.2829357</w:t>
            </w:r>
          </w:p>
        </w:tc>
      </w:tr>
      <w:tr w:rsidR="00353296" w14:paraId="604E114F" w14:textId="77777777" w:rsidTr="00C517D8">
        <w:tc>
          <w:tcPr>
            <w:tcW w:w="1666" w:type="pct"/>
          </w:tcPr>
          <w:p w14:paraId="62D8FE47" w14:textId="77777777" w:rsidR="00353296" w:rsidRPr="00F67DE4" w:rsidRDefault="00353296" w:rsidP="00C517D8">
            <w:pPr>
              <w:jc w:val="center"/>
              <w:rPr>
                <w:rFonts w:cs="Times New Roman"/>
                <w:b/>
                <w:bCs/>
                <w:sz w:val="15"/>
                <w:szCs w:val="15"/>
              </w:rPr>
            </w:pPr>
            <w:r w:rsidRPr="00F67DE4">
              <w:rPr>
                <w:rFonts w:cs="Times New Roman"/>
                <w:sz w:val="15"/>
                <w:szCs w:val="15"/>
              </w:rPr>
              <w:t>CT</w:t>
            </w:r>
          </w:p>
        </w:tc>
        <w:tc>
          <w:tcPr>
            <w:tcW w:w="1667" w:type="pct"/>
          </w:tcPr>
          <w:p w14:paraId="399FD28B" w14:textId="77777777" w:rsidR="00353296" w:rsidRPr="00F67DE4" w:rsidRDefault="00353296" w:rsidP="00C517D8">
            <w:pPr>
              <w:jc w:val="center"/>
              <w:rPr>
                <w:rFonts w:cs="Times New Roman"/>
                <w:b/>
                <w:bCs/>
                <w:sz w:val="15"/>
                <w:szCs w:val="15"/>
              </w:rPr>
            </w:pPr>
            <w:r w:rsidRPr="00F67DE4">
              <w:rPr>
                <w:rFonts w:cs="Times New Roman"/>
                <w:sz w:val="15"/>
                <w:szCs w:val="15"/>
              </w:rPr>
              <w:t>0.9166667</w:t>
            </w:r>
          </w:p>
        </w:tc>
        <w:tc>
          <w:tcPr>
            <w:tcW w:w="1667" w:type="pct"/>
          </w:tcPr>
          <w:p w14:paraId="435CF5CA" w14:textId="77777777" w:rsidR="00353296" w:rsidRPr="00F67DE4" w:rsidRDefault="00353296" w:rsidP="00C517D8">
            <w:pPr>
              <w:jc w:val="center"/>
              <w:rPr>
                <w:rFonts w:cs="Times New Roman"/>
                <w:b/>
                <w:bCs/>
                <w:sz w:val="15"/>
                <w:szCs w:val="15"/>
              </w:rPr>
            </w:pPr>
            <w:r w:rsidRPr="00F67DE4">
              <w:rPr>
                <w:rFonts w:cs="Times New Roman"/>
                <w:sz w:val="15"/>
                <w:szCs w:val="15"/>
              </w:rPr>
              <w:t>0.2858677</w:t>
            </w:r>
          </w:p>
        </w:tc>
      </w:tr>
      <w:tr w:rsidR="00353296" w14:paraId="03AC21CF" w14:textId="77777777" w:rsidTr="00C517D8">
        <w:tc>
          <w:tcPr>
            <w:tcW w:w="1666" w:type="pct"/>
          </w:tcPr>
          <w:p w14:paraId="2DFAF61E" w14:textId="77777777" w:rsidR="00353296" w:rsidRPr="00F67DE4" w:rsidRDefault="00353296" w:rsidP="00C517D8">
            <w:pPr>
              <w:jc w:val="center"/>
              <w:rPr>
                <w:rFonts w:cs="Times New Roman"/>
                <w:b/>
                <w:bCs/>
                <w:sz w:val="15"/>
                <w:szCs w:val="15"/>
              </w:rPr>
            </w:pPr>
            <w:r w:rsidRPr="00F67DE4">
              <w:rPr>
                <w:rFonts w:cs="Times New Roman"/>
                <w:sz w:val="15"/>
                <w:szCs w:val="15"/>
              </w:rPr>
              <w:t>NY</w:t>
            </w:r>
          </w:p>
        </w:tc>
        <w:tc>
          <w:tcPr>
            <w:tcW w:w="1667" w:type="pct"/>
          </w:tcPr>
          <w:p w14:paraId="0FC09E64" w14:textId="77777777" w:rsidR="00353296" w:rsidRPr="00F67DE4" w:rsidRDefault="00353296" w:rsidP="00C517D8">
            <w:pPr>
              <w:jc w:val="center"/>
              <w:rPr>
                <w:rFonts w:cs="Times New Roman"/>
                <w:b/>
                <w:bCs/>
                <w:sz w:val="15"/>
                <w:szCs w:val="15"/>
              </w:rPr>
            </w:pPr>
            <w:r w:rsidRPr="00F67DE4">
              <w:rPr>
                <w:rFonts w:cs="Times New Roman"/>
                <w:sz w:val="15"/>
                <w:szCs w:val="15"/>
              </w:rPr>
              <w:t>0.9193548</w:t>
            </w:r>
          </w:p>
        </w:tc>
        <w:tc>
          <w:tcPr>
            <w:tcW w:w="1667" w:type="pct"/>
          </w:tcPr>
          <w:p w14:paraId="6B890C5C" w14:textId="77777777" w:rsidR="00353296" w:rsidRPr="00F67DE4" w:rsidRDefault="00353296" w:rsidP="00C517D8">
            <w:pPr>
              <w:jc w:val="center"/>
              <w:rPr>
                <w:rFonts w:cs="Times New Roman"/>
                <w:b/>
                <w:bCs/>
                <w:sz w:val="15"/>
                <w:szCs w:val="15"/>
              </w:rPr>
            </w:pPr>
            <w:r w:rsidRPr="00F67DE4">
              <w:rPr>
                <w:rFonts w:cs="Times New Roman"/>
                <w:sz w:val="15"/>
                <w:szCs w:val="15"/>
              </w:rPr>
              <w:t>0.2688969</w:t>
            </w:r>
          </w:p>
        </w:tc>
      </w:tr>
      <w:tr w:rsidR="00353296" w14:paraId="14FD3E40" w14:textId="77777777" w:rsidTr="00C517D8">
        <w:tc>
          <w:tcPr>
            <w:tcW w:w="1666" w:type="pct"/>
          </w:tcPr>
          <w:p w14:paraId="7D99A364" w14:textId="77777777" w:rsidR="00353296" w:rsidRPr="00F67DE4" w:rsidRDefault="00353296" w:rsidP="00C517D8">
            <w:pPr>
              <w:jc w:val="center"/>
              <w:rPr>
                <w:rFonts w:cs="Times New Roman"/>
                <w:b/>
                <w:bCs/>
                <w:sz w:val="15"/>
                <w:szCs w:val="15"/>
              </w:rPr>
            </w:pPr>
            <w:r w:rsidRPr="00F67DE4">
              <w:rPr>
                <w:rFonts w:cs="Times New Roman"/>
                <w:sz w:val="15"/>
                <w:szCs w:val="15"/>
              </w:rPr>
              <w:t>CA</w:t>
            </w:r>
          </w:p>
        </w:tc>
        <w:tc>
          <w:tcPr>
            <w:tcW w:w="1667" w:type="pct"/>
          </w:tcPr>
          <w:p w14:paraId="0A1E1F14" w14:textId="77777777" w:rsidR="00353296" w:rsidRPr="00F67DE4" w:rsidRDefault="00353296" w:rsidP="00C517D8">
            <w:pPr>
              <w:jc w:val="center"/>
              <w:rPr>
                <w:rFonts w:cs="Times New Roman"/>
                <w:b/>
                <w:bCs/>
                <w:sz w:val="15"/>
                <w:szCs w:val="15"/>
              </w:rPr>
            </w:pPr>
            <w:r w:rsidRPr="00F67DE4">
              <w:rPr>
                <w:rFonts w:cs="Times New Roman"/>
                <w:sz w:val="15"/>
                <w:szCs w:val="15"/>
              </w:rPr>
              <w:t>0.9012346</w:t>
            </w:r>
          </w:p>
        </w:tc>
        <w:tc>
          <w:tcPr>
            <w:tcW w:w="1667" w:type="pct"/>
          </w:tcPr>
          <w:p w14:paraId="409AFD89" w14:textId="77777777" w:rsidR="00353296" w:rsidRPr="00F67DE4" w:rsidRDefault="00353296" w:rsidP="00C517D8">
            <w:pPr>
              <w:jc w:val="center"/>
              <w:rPr>
                <w:rFonts w:cs="Times New Roman"/>
                <w:b/>
                <w:bCs/>
                <w:sz w:val="15"/>
                <w:szCs w:val="15"/>
              </w:rPr>
            </w:pPr>
            <w:r w:rsidRPr="00F67DE4">
              <w:rPr>
                <w:rFonts w:cs="Times New Roman"/>
                <w:sz w:val="15"/>
                <w:szCs w:val="15"/>
              </w:rPr>
              <w:t>0.2679096</w:t>
            </w:r>
          </w:p>
        </w:tc>
      </w:tr>
      <w:tr w:rsidR="00353296" w14:paraId="27F82C40" w14:textId="77777777" w:rsidTr="00C517D8">
        <w:tc>
          <w:tcPr>
            <w:tcW w:w="1666" w:type="pct"/>
          </w:tcPr>
          <w:p w14:paraId="5249C9AF" w14:textId="77777777" w:rsidR="00353296" w:rsidRPr="00F67DE4" w:rsidRDefault="00353296" w:rsidP="00C517D8">
            <w:pPr>
              <w:jc w:val="center"/>
              <w:rPr>
                <w:rFonts w:cs="Times New Roman"/>
                <w:b/>
                <w:bCs/>
                <w:sz w:val="15"/>
                <w:szCs w:val="15"/>
              </w:rPr>
            </w:pPr>
            <w:r w:rsidRPr="00F67DE4">
              <w:rPr>
                <w:rFonts w:cs="Times New Roman"/>
                <w:sz w:val="15"/>
                <w:szCs w:val="15"/>
              </w:rPr>
              <w:t>HI</w:t>
            </w:r>
          </w:p>
        </w:tc>
        <w:tc>
          <w:tcPr>
            <w:tcW w:w="1667" w:type="pct"/>
          </w:tcPr>
          <w:p w14:paraId="73CB0D65" w14:textId="77777777" w:rsidR="00353296" w:rsidRPr="00F67DE4" w:rsidRDefault="00353296" w:rsidP="00C517D8">
            <w:pPr>
              <w:jc w:val="center"/>
              <w:rPr>
                <w:rFonts w:cs="Times New Roman"/>
                <w:b/>
                <w:bCs/>
                <w:sz w:val="15"/>
                <w:szCs w:val="15"/>
              </w:rPr>
            </w:pPr>
            <w:r w:rsidRPr="00F67DE4">
              <w:rPr>
                <w:rFonts w:cs="Times New Roman"/>
                <w:sz w:val="15"/>
                <w:szCs w:val="15"/>
              </w:rPr>
              <w:t>0.75</w:t>
            </w:r>
          </w:p>
        </w:tc>
        <w:tc>
          <w:tcPr>
            <w:tcW w:w="1667" w:type="pct"/>
          </w:tcPr>
          <w:p w14:paraId="4FCDDF31" w14:textId="77777777" w:rsidR="00353296" w:rsidRPr="00F67DE4" w:rsidRDefault="00353296" w:rsidP="00C517D8">
            <w:pPr>
              <w:jc w:val="center"/>
              <w:rPr>
                <w:rFonts w:cs="Times New Roman"/>
                <w:b/>
                <w:bCs/>
                <w:sz w:val="15"/>
                <w:szCs w:val="15"/>
              </w:rPr>
            </w:pPr>
            <w:r w:rsidRPr="00F67DE4">
              <w:rPr>
                <w:rFonts w:cs="Times New Roman"/>
                <w:sz w:val="15"/>
                <w:szCs w:val="15"/>
              </w:rPr>
              <w:t>0.3241435</w:t>
            </w:r>
          </w:p>
        </w:tc>
      </w:tr>
      <w:tr w:rsidR="00353296" w14:paraId="7F49EB21" w14:textId="77777777" w:rsidTr="00C517D8">
        <w:tc>
          <w:tcPr>
            <w:tcW w:w="1666" w:type="pct"/>
          </w:tcPr>
          <w:p w14:paraId="76C657BB" w14:textId="77777777" w:rsidR="00353296" w:rsidRPr="00F67DE4" w:rsidRDefault="00353296" w:rsidP="00C517D8">
            <w:pPr>
              <w:jc w:val="center"/>
              <w:rPr>
                <w:rFonts w:cs="Times New Roman"/>
                <w:b/>
                <w:bCs/>
                <w:sz w:val="15"/>
                <w:szCs w:val="15"/>
              </w:rPr>
            </w:pPr>
            <w:r w:rsidRPr="00F67DE4">
              <w:rPr>
                <w:rFonts w:cs="Times New Roman"/>
                <w:sz w:val="15"/>
                <w:szCs w:val="15"/>
              </w:rPr>
              <w:t>MD</w:t>
            </w:r>
          </w:p>
        </w:tc>
        <w:tc>
          <w:tcPr>
            <w:tcW w:w="1667" w:type="pct"/>
          </w:tcPr>
          <w:p w14:paraId="3220A1E3" w14:textId="77777777" w:rsidR="00353296" w:rsidRPr="00F67DE4" w:rsidRDefault="00353296" w:rsidP="00C517D8">
            <w:pPr>
              <w:jc w:val="center"/>
              <w:rPr>
                <w:rFonts w:cs="Times New Roman"/>
                <w:b/>
                <w:bCs/>
                <w:sz w:val="15"/>
                <w:szCs w:val="15"/>
              </w:rPr>
            </w:pPr>
            <w:r w:rsidRPr="00F67DE4">
              <w:rPr>
                <w:rFonts w:cs="Times New Roman"/>
                <w:sz w:val="15"/>
                <w:szCs w:val="15"/>
              </w:rPr>
              <w:t>0.8</w:t>
            </w:r>
          </w:p>
        </w:tc>
        <w:tc>
          <w:tcPr>
            <w:tcW w:w="1667" w:type="pct"/>
          </w:tcPr>
          <w:p w14:paraId="28EF4C2C" w14:textId="77777777" w:rsidR="00353296" w:rsidRPr="00F67DE4" w:rsidRDefault="00353296" w:rsidP="00C517D8">
            <w:pPr>
              <w:jc w:val="center"/>
              <w:rPr>
                <w:rFonts w:cs="Times New Roman"/>
                <w:b/>
                <w:bCs/>
                <w:sz w:val="15"/>
                <w:szCs w:val="15"/>
              </w:rPr>
            </w:pPr>
            <w:r w:rsidRPr="00F67DE4">
              <w:rPr>
                <w:rFonts w:cs="Times New Roman"/>
                <w:sz w:val="15"/>
                <w:szCs w:val="15"/>
              </w:rPr>
              <w:t>0.2817543</w:t>
            </w:r>
          </w:p>
        </w:tc>
      </w:tr>
      <w:tr w:rsidR="00353296" w14:paraId="349A6328" w14:textId="77777777" w:rsidTr="00C517D8">
        <w:tc>
          <w:tcPr>
            <w:tcW w:w="1666" w:type="pct"/>
          </w:tcPr>
          <w:p w14:paraId="51CE4534" w14:textId="77777777" w:rsidR="00353296" w:rsidRPr="00F67DE4" w:rsidRDefault="00353296" w:rsidP="00C517D8">
            <w:pPr>
              <w:jc w:val="center"/>
              <w:rPr>
                <w:rFonts w:cs="Times New Roman"/>
                <w:b/>
                <w:bCs/>
                <w:sz w:val="15"/>
                <w:szCs w:val="15"/>
              </w:rPr>
            </w:pPr>
            <w:r w:rsidRPr="00F67DE4">
              <w:rPr>
                <w:rFonts w:cs="Times New Roman"/>
                <w:sz w:val="15"/>
                <w:szCs w:val="15"/>
              </w:rPr>
              <w:t>MA</w:t>
            </w:r>
          </w:p>
        </w:tc>
        <w:tc>
          <w:tcPr>
            <w:tcW w:w="1667" w:type="pct"/>
          </w:tcPr>
          <w:p w14:paraId="7141AB3D" w14:textId="77777777" w:rsidR="00353296" w:rsidRPr="00F67DE4" w:rsidRDefault="00353296" w:rsidP="00C517D8">
            <w:pPr>
              <w:jc w:val="center"/>
              <w:rPr>
                <w:rFonts w:cs="Times New Roman"/>
                <w:b/>
                <w:bCs/>
                <w:sz w:val="15"/>
                <w:szCs w:val="15"/>
              </w:rPr>
            </w:pPr>
            <w:r w:rsidRPr="00F67DE4">
              <w:rPr>
                <w:rFonts w:cs="Times New Roman"/>
                <w:sz w:val="15"/>
                <w:szCs w:val="15"/>
              </w:rPr>
              <w:t>1</w:t>
            </w:r>
          </w:p>
        </w:tc>
        <w:tc>
          <w:tcPr>
            <w:tcW w:w="1667" w:type="pct"/>
          </w:tcPr>
          <w:p w14:paraId="7F532AB5" w14:textId="77777777" w:rsidR="00353296" w:rsidRPr="00F67DE4" w:rsidRDefault="00353296" w:rsidP="00C517D8">
            <w:pPr>
              <w:jc w:val="center"/>
              <w:rPr>
                <w:rFonts w:cs="Times New Roman"/>
                <w:b/>
                <w:bCs/>
                <w:sz w:val="15"/>
                <w:szCs w:val="15"/>
              </w:rPr>
            </w:pPr>
            <w:r w:rsidRPr="00F67DE4">
              <w:rPr>
                <w:rFonts w:cs="Times New Roman"/>
                <w:sz w:val="15"/>
                <w:szCs w:val="15"/>
              </w:rPr>
              <w:t>0.2782432</w:t>
            </w:r>
          </w:p>
        </w:tc>
      </w:tr>
      <w:tr w:rsidR="00353296" w14:paraId="4E41A0D3" w14:textId="77777777" w:rsidTr="00C517D8">
        <w:tc>
          <w:tcPr>
            <w:tcW w:w="1666" w:type="pct"/>
          </w:tcPr>
          <w:p w14:paraId="21DAC3AF" w14:textId="77777777" w:rsidR="00353296" w:rsidRPr="00F67DE4" w:rsidRDefault="00353296" w:rsidP="00C517D8">
            <w:pPr>
              <w:jc w:val="center"/>
              <w:rPr>
                <w:rFonts w:cs="Times New Roman"/>
                <w:b/>
                <w:bCs/>
                <w:sz w:val="15"/>
                <w:szCs w:val="15"/>
              </w:rPr>
            </w:pPr>
            <w:r w:rsidRPr="00F67DE4">
              <w:rPr>
                <w:rFonts w:cs="Times New Roman"/>
                <w:sz w:val="15"/>
                <w:szCs w:val="15"/>
              </w:rPr>
              <w:t>VT</w:t>
            </w:r>
          </w:p>
        </w:tc>
        <w:tc>
          <w:tcPr>
            <w:tcW w:w="1667" w:type="pct"/>
          </w:tcPr>
          <w:p w14:paraId="6091D55B" w14:textId="77777777" w:rsidR="00353296" w:rsidRPr="00F67DE4" w:rsidRDefault="00353296" w:rsidP="00C517D8">
            <w:pPr>
              <w:jc w:val="center"/>
              <w:rPr>
                <w:rFonts w:cs="Times New Roman"/>
                <w:b/>
                <w:bCs/>
                <w:sz w:val="15"/>
                <w:szCs w:val="15"/>
              </w:rPr>
            </w:pPr>
            <w:r w:rsidRPr="00F67DE4">
              <w:rPr>
                <w:rFonts w:cs="Times New Roman"/>
                <w:sz w:val="15"/>
                <w:szCs w:val="15"/>
              </w:rPr>
              <w:t>1</w:t>
            </w:r>
          </w:p>
        </w:tc>
        <w:tc>
          <w:tcPr>
            <w:tcW w:w="1667" w:type="pct"/>
          </w:tcPr>
          <w:p w14:paraId="55B2FA85" w14:textId="77777777" w:rsidR="00353296" w:rsidRPr="00F67DE4" w:rsidRDefault="00353296" w:rsidP="00C517D8">
            <w:pPr>
              <w:jc w:val="center"/>
              <w:rPr>
                <w:rFonts w:cs="Times New Roman"/>
                <w:b/>
                <w:bCs/>
                <w:sz w:val="15"/>
                <w:szCs w:val="15"/>
              </w:rPr>
            </w:pPr>
            <w:r w:rsidRPr="00F67DE4">
              <w:rPr>
                <w:rFonts w:cs="Times New Roman"/>
                <w:sz w:val="15"/>
                <w:szCs w:val="15"/>
              </w:rPr>
              <w:t>0.3416773</w:t>
            </w:r>
          </w:p>
        </w:tc>
      </w:tr>
      <w:tr w:rsidR="00353296" w14:paraId="4FD42132" w14:textId="77777777" w:rsidTr="00C517D8">
        <w:tc>
          <w:tcPr>
            <w:tcW w:w="1666" w:type="pct"/>
          </w:tcPr>
          <w:p w14:paraId="46C396B1" w14:textId="77777777" w:rsidR="00353296" w:rsidRPr="00F67DE4" w:rsidRDefault="00353296" w:rsidP="00C517D8">
            <w:pPr>
              <w:jc w:val="center"/>
              <w:rPr>
                <w:rFonts w:cs="Times New Roman"/>
                <w:b/>
                <w:bCs/>
                <w:sz w:val="15"/>
                <w:szCs w:val="15"/>
              </w:rPr>
            </w:pPr>
            <w:r w:rsidRPr="00F67DE4">
              <w:rPr>
                <w:rFonts w:cs="Times New Roman"/>
                <w:sz w:val="15"/>
                <w:szCs w:val="15"/>
              </w:rPr>
              <w:t>DC</w:t>
            </w:r>
          </w:p>
        </w:tc>
        <w:tc>
          <w:tcPr>
            <w:tcW w:w="1667" w:type="pct"/>
          </w:tcPr>
          <w:p w14:paraId="5878EE8C" w14:textId="77777777" w:rsidR="00353296" w:rsidRPr="00F67DE4" w:rsidRDefault="00353296" w:rsidP="00C517D8">
            <w:pPr>
              <w:jc w:val="center"/>
              <w:rPr>
                <w:rFonts w:cs="Times New Roman"/>
                <w:b/>
                <w:bCs/>
                <w:sz w:val="15"/>
                <w:szCs w:val="15"/>
              </w:rPr>
            </w:pPr>
            <w:r w:rsidRPr="00F67DE4">
              <w:rPr>
                <w:rFonts w:cs="Times New Roman"/>
                <w:sz w:val="15"/>
                <w:szCs w:val="15"/>
              </w:rPr>
              <w:t>1</w:t>
            </w:r>
          </w:p>
        </w:tc>
        <w:tc>
          <w:tcPr>
            <w:tcW w:w="1667" w:type="pct"/>
          </w:tcPr>
          <w:p w14:paraId="3264606E" w14:textId="77777777" w:rsidR="00353296" w:rsidRPr="00F67DE4" w:rsidRDefault="00353296" w:rsidP="00C517D8">
            <w:pPr>
              <w:jc w:val="center"/>
              <w:rPr>
                <w:rFonts w:cs="Times New Roman"/>
                <w:b/>
                <w:bCs/>
                <w:sz w:val="15"/>
                <w:szCs w:val="15"/>
              </w:rPr>
            </w:pPr>
            <w:r w:rsidRPr="00F67DE4">
              <w:rPr>
                <w:rFonts w:cs="Times New Roman"/>
                <w:sz w:val="15"/>
                <w:szCs w:val="15"/>
              </w:rPr>
              <w:t>0.3742887</w:t>
            </w:r>
          </w:p>
        </w:tc>
      </w:tr>
      <w:tr w:rsidR="00353296" w14:paraId="67925B96" w14:textId="77777777" w:rsidTr="00C517D8">
        <w:tc>
          <w:tcPr>
            <w:tcW w:w="1666" w:type="pct"/>
          </w:tcPr>
          <w:p w14:paraId="180A4EB6" w14:textId="77777777" w:rsidR="00353296" w:rsidRPr="00F67DE4" w:rsidRDefault="00353296" w:rsidP="00C517D8">
            <w:pPr>
              <w:jc w:val="center"/>
              <w:rPr>
                <w:rFonts w:cs="Times New Roman"/>
                <w:b/>
                <w:bCs/>
                <w:sz w:val="15"/>
                <w:szCs w:val="15"/>
              </w:rPr>
            </w:pPr>
            <w:r w:rsidRPr="00F67DE4">
              <w:rPr>
                <w:rFonts w:cs="Times New Roman"/>
                <w:b/>
                <w:bCs/>
                <w:sz w:val="15"/>
                <w:szCs w:val="15"/>
              </w:rPr>
              <w:t>Intercept</w:t>
            </w:r>
          </w:p>
        </w:tc>
        <w:tc>
          <w:tcPr>
            <w:tcW w:w="1667" w:type="pct"/>
          </w:tcPr>
          <w:p w14:paraId="5E7A63E6" w14:textId="77777777" w:rsidR="00353296" w:rsidRPr="00F67DE4" w:rsidRDefault="00353296" w:rsidP="00C517D8">
            <w:pPr>
              <w:jc w:val="center"/>
              <w:rPr>
                <w:rFonts w:cs="Times New Roman"/>
                <w:b/>
                <w:bCs/>
                <w:sz w:val="15"/>
                <w:szCs w:val="15"/>
              </w:rPr>
            </w:pPr>
            <w:r w:rsidRPr="00F67DE4">
              <w:rPr>
                <w:rFonts w:cs="Times New Roman"/>
                <w:sz w:val="15"/>
                <w:szCs w:val="15"/>
              </w:rPr>
              <w:t>-2.13E-13</w:t>
            </w:r>
          </w:p>
        </w:tc>
        <w:tc>
          <w:tcPr>
            <w:tcW w:w="1667" w:type="pct"/>
          </w:tcPr>
          <w:p w14:paraId="185748D9" w14:textId="77777777" w:rsidR="00353296" w:rsidRPr="00F67DE4" w:rsidRDefault="00353296" w:rsidP="00C517D8">
            <w:pPr>
              <w:jc w:val="center"/>
              <w:rPr>
                <w:rFonts w:cs="Times New Roman"/>
                <w:b/>
                <w:bCs/>
                <w:sz w:val="15"/>
                <w:szCs w:val="15"/>
              </w:rPr>
            </w:pPr>
            <w:r w:rsidRPr="00F67DE4">
              <w:rPr>
                <w:rFonts w:cs="Times New Roman"/>
                <w:sz w:val="15"/>
                <w:szCs w:val="15"/>
              </w:rPr>
              <w:t>0.2646621</w:t>
            </w:r>
          </w:p>
        </w:tc>
      </w:tr>
      <w:tr w:rsidR="00353296" w14:paraId="0B6577C4" w14:textId="77777777" w:rsidTr="00C517D8">
        <w:tc>
          <w:tcPr>
            <w:tcW w:w="1666" w:type="pct"/>
          </w:tcPr>
          <w:p w14:paraId="74D07084" w14:textId="77777777" w:rsidR="00353296" w:rsidRPr="00F67DE4" w:rsidRDefault="00353296" w:rsidP="00C517D8">
            <w:pPr>
              <w:jc w:val="center"/>
              <w:rPr>
                <w:rFonts w:cs="Times New Roman"/>
                <w:b/>
                <w:bCs/>
                <w:sz w:val="15"/>
                <w:szCs w:val="15"/>
              </w:rPr>
            </w:pPr>
            <w:r w:rsidRPr="00F67DE4">
              <w:rPr>
                <w:rFonts w:cs="Times New Roman"/>
                <w:b/>
                <w:bCs/>
                <w:sz w:val="15"/>
                <w:szCs w:val="15"/>
              </w:rPr>
              <w:t>R^2</w:t>
            </w:r>
          </w:p>
        </w:tc>
        <w:tc>
          <w:tcPr>
            <w:tcW w:w="1667" w:type="pct"/>
          </w:tcPr>
          <w:p w14:paraId="7B796EC9" w14:textId="77777777" w:rsidR="00353296" w:rsidRPr="00F67DE4" w:rsidRDefault="00353296" w:rsidP="00C517D8">
            <w:pPr>
              <w:jc w:val="center"/>
              <w:rPr>
                <w:rFonts w:cs="Times New Roman"/>
                <w:b/>
                <w:bCs/>
                <w:sz w:val="15"/>
                <w:szCs w:val="15"/>
              </w:rPr>
            </w:pPr>
            <w:r w:rsidRPr="00F67DE4">
              <w:rPr>
                <w:rFonts w:cs="Times New Roman"/>
                <w:b/>
                <w:bCs/>
                <w:sz w:val="15"/>
                <w:szCs w:val="15"/>
              </w:rPr>
              <w:t>0.468</w:t>
            </w:r>
          </w:p>
        </w:tc>
        <w:tc>
          <w:tcPr>
            <w:tcW w:w="1667" w:type="pct"/>
          </w:tcPr>
          <w:p w14:paraId="7C9C1884" w14:textId="77777777" w:rsidR="00353296" w:rsidRPr="00F67DE4" w:rsidRDefault="00353296" w:rsidP="00C517D8">
            <w:pPr>
              <w:jc w:val="center"/>
              <w:rPr>
                <w:rFonts w:cs="Times New Roman"/>
                <w:b/>
                <w:bCs/>
                <w:sz w:val="15"/>
                <w:szCs w:val="15"/>
              </w:rPr>
            </w:pPr>
          </w:p>
        </w:tc>
      </w:tr>
      <w:tr w:rsidR="00353296" w14:paraId="3AB01E3B" w14:textId="77777777" w:rsidTr="00C517D8">
        <w:tc>
          <w:tcPr>
            <w:tcW w:w="1666" w:type="pct"/>
          </w:tcPr>
          <w:p w14:paraId="4EB05EC3" w14:textId="77777777" w:rsidR="00353296" w:rsidRPr="00F67DE4" w:rsidRDefault="00353296" w:rsidP="00C517D8">
            <w:pPr>
              <w:jc w:val="center"/>
              <w:rPr>
                <w:rFonts w:cs="Times New Roman"/>
                <w:b/>
                <w:bCs/>
                <w:sz w:val="15"/>
                <w:szCs w:val="15"/>
              </w:rPr>
            </w:pPr>
            <w:r w:rsidRPr="00F67DE4">
              <w:rPr>
                <w:rFonts w:cs="Times New Roman"/>
                <w:b/>
                <w:bCs/>
                <w:sz w:val="15"/>
                <w:szCs w:val="15"/>
              </w:rPr>
              <w:t>N</w:t>
            </w:r>
          </w:p>
        </w:tc>
        <w:tc>
          <w:tcPr>
            <w:tcW w:w="1667" w:type="pct"/>
          </w:tcPr>
          <w:p w14:paraId="5F304065" w14:textId="77777777" w:rsidR="00353296" w:rsidRPr="00F67DE4" w:rsidRDefault="00353296" w:rsidP="00C517D8">
            <w:pPr>
              <w:jc w:val="center"/>
              <w:rPr>
                <w:rFonts w:cs="Times New Roman"/>
                <w:b/>
                <w:bCs/>
                <w:sz w:val="15"/>
                <w:szCs w:val="15"/>
              </w:rPr>
            </w:pPr>
            <w:r w:rsidRPr="00F67DE4">
              <w:rPr>
                <w:rFonts w:cs="Times New Roman"/>
                <w:b/>
                <w:bCs/>
                <w:sz w:val="15"/>
                <w:szCs w:val="15"/>
              </w:rPr>
              <w:t>807</w:t>
            </w:r>
          </w:p>
        </w:tc>
        <w:tc>
          <w:tcPr>
            <w:tcW w:w="1667" w:type="pct"/>
          </w:tcPr>
          <w:p w14:paraId="59234F90" w14:textId="77777777" w:rsidR="00353296" w:rsidRPr="00F67DE4" w:rsidRDefault="00353296" w:rsidP="00C517D8">
            <w:pPr>
              <w:jc w:val="center"/>
              <w:rPr>
                <w:rFonts w:cs="Times New Roman"/>
                <w:b/>
                <w:bCs/>
                <w:sz w:val="15"/>
                <w:szCs w:val="15"/>
              </w:rPr>
            </w:pPr>
          </w:p>
        </w:tc>
      </w:tr>
    </w:tbl>
    <w:p w14:paraId="11848BE3" w14:textId="77777777" w:rsidR="00353296" w:rsidRDefault="00353296" w:rsidP="00353296">
      <w:pPr>
        <w:jc w:val="center"/>
        <w:rPr>
          <w:rFonts w:cs="Times New Roman"/>
          <w:b/>
          <w:bCs/>
        </w:rPr>
      </w:pPr>
    </w:p>
    <w:p w14:paraId="24F73DC3" w14:textId="77777777" w:rsidR="00353296" w:rsidRDefault="00353296" w:rsidP="00353296">
      <w:pPr>
        <w:jc w:val="both"/>
        <w:rPr>
          <w:rFonts w:cs="Times New Roman"/>
          <w:sz w:val="16"/>
          <w:szCs w:val="16"/>
        </w:rPr>
      </w:pPr>
      <w:r>
        <w:rPr>
          <w:rFonts w:cs="Times New Roman"/>
          <w:sz w:val="16"/>
          <w:szCs w:val="16"/>
        </w:rPr>
        <w:t>We regress belief that Biden will win one’s home state (coded as 1) on one’s home state using ordinary least squares. Outcome is coded as 0 if panelist believes Trump will win state. We omit those panelists who believe that the state will be a toss-up. Rhode Island is omitted since its respondents all indicated that it would be a toss-up. Wyoming serves as the baseline category.</w:t>
      </w:r>
    </w:p>
    <w:p w14:paraId="3C092174" w14:textId="77777777" w:rsidR="00353296" w:rsidRDefault="00353296" w:rsidP="00353296">
      <w:pPr>
        <w:spacing w:line="240" w:lineRule="auto"/>
        <w:rPr>
          <w:rFonts w:cs="Times New Roman"/>
          <w:sz w:val="16"/>
          <w:szCs w:val="16"/>
        </w:rPr>
      </w:pPr>
      <w:r>
        <w:rPr>
          <w:rFonts w:cs="Times New Roman"/>
          <w:sz w:val="16"/>
          <w:szCs w:val="16"/>
        </w:rPr>
        <w:br w:type="page"/>
      </w:r>
    </w:p>
    <w:p w14:paraId="45554126" w14:textId="77777777" w:rsidR="00353296" w:rsidRPr="0000057F" w:rsidRDefault="00353296" w:rsidP="00353296">
      <w:pPr>
        <w:jc w:val="both"/>
        <w:rPr>
          <w:rFonts w:cs="Times New Roman"/>
          <w:sz w:val="16"/>
          <w:szCs w:val="16"/>
        </w:rPr>
      </w:pPr>
    </w:p>
    <w:p w14:paraId="72B118C2" w14:textId="77777777" w:rsidR="00353296" w:rsidRDefault="00353296" w:rsidP="00353296">
      <w:pPr>
        <w:spacing w:line="240" w:lineRule="auto"/>
        <w:rPr>
          <w:rFonts w:cs="Times New Roman"/>
          <w:b/>
          <w:bCs/>
        </w:rPr>
      </w:pPr>
    </w:p>
    <w:p w14:paraId="0F0FAF09" w14:textId="77777777" w:rsidR="00353296" w:rsidRDefault="00353296" w:rsidP="00353296">
      <w:pPr>
        <w:jc w:val="center"/>
        <w:rPr>
          <w:rFonts w:cs="Times New Roman"/>
          <w:b/>
          <w:bCs/>
        </w:rPr>
      </w:pPr>
      <w:r>
        <w:rPr>
          <w:rFonts w:cs="Times New Roman"/>
          <w:b/>
          <w:bCs/>
        </w:rPr>
        <w:t>Table A2. Regression Output for Figure 2 Panel B</w:t>
      </w:r>
    </w:p>
    <w:tbl>
      <w:tblPr>
        <w:tblStyle w:val="TableGrid"/>
        <w:tblW w:w="0" w:type="auto"/>
        <w:tblLook w:val="04A0" w:firstRow="1" w:lastRow="0" w:firstColumn="1" w:lastColumn="0" w:noHBand="0" w:noVBand="1"/>
      </w:tblPr>
      <w:tblGrid>
        <w:gridCol w:w="3116"/>
        <w:gridCol w:w="3117"/>
        <w:gridCol w:w="3117"/>
      </w:tblGrid>
      <w:tr w:rsidR="00353296" w14:paraId="3C46FA13" w14:textId="77777777" w:rsidTr="00C517D8">
        <w:tc>
          <w:tcPr>
            <w:tcW w:w="3116" w:type="dxa"/>
          </w:tcPr>
          <w:p w14:paraId="67BA96C0" w14:textId="77777777" w:rsidR="00353296" w:rsidRPr="00F67DE4" w:rsidRDefault="00353296" w:rsidP="00C517D8">
            <w:pPr>
              <w:jc w:val="center"/>
              <w:rPr>
                <w:rFonts w:cs="Times New Roman"/>
                <w:b/>
                <w:bCs/>
                <w:sz w:val="15"/>
                <w:szCs w:val="15"/>
              </w:rPr>
            </w:pPr>
            <w:r w:rsidRPr="00F67DE4">
              <w:rPr>
                <w:rFonts w:cs="Times New Roman"/>
                <w:b/>
                <w:bCs/>
                <w:sz w:val="15"/>
                <w:szCs w:val="15"/>
              </w:rPr>
              <w:t>Variable</w:t>
            </w:r>
          </w:p>
        </w:tc>
        <w:tc>
          <w:tcPr>
            <w:tcW w:w="3117" w:type="dxa"/>
          </w:tcPr>
          <w:p w14:paraId="7C364393" w14:textId="77777777" w:rsidR="00353296" w:rsidRPr="00F67DE4" w:rsidRDefault="00353296" w:rsidP="00C517D8">
            <w:pPr>
              <w:jc w:val="center"/>
              <w:rPr>
                <w:rFonts w:cs="Times New Roman"/>
                <w:b/>
                <w:bCs/>
                <w:sz w:val="15"/>
                <w:szCs w:val="15"/>
              </w:rPr>
            </w:pPr>
            <w:r w:rsidRPr="00F67DE4">
              <w:rPr>
                <w:rFonts w:cs="Times New Roman"/>
                <w:b/>
                <w:bCs/>
                <w:sz w:val="15"/>
                <w:szCs w:val="15"/>
              </w:rPr>
              <w:t>Coefficient</w:t>
            </w:r>
          </w:p>
        </w:tc>
        <w:tc>
          <w:tcPr>
            <w:tcW w:w="3117" w:type="dxa"/>
          </w:tcPr>
          <w:p w14:paraId="48CB59F5" w14:textId="77777777" w:rsidR="00353296" w:rsidRPr="00F67DE4" w:rsidRDefault="00353296" w:rsidP="00C517D8">
            <w:pPr>
              <w:jc w:val="center"/>
              <w:rPr>
                <w:rFonts w:cs="Times New Roman"/>
                <w:b/>
                <w:bCs/>
                <w:sz w:val="15"/>
                <w:szCs w:val="15"/>
              </w:rPr>
            </w:pPr>
            <w:r w:rsidRPr="00F67DE4">
              <w:rPr>
                <w:rFonts w:cs="Times New Roman"/>
                <w:b/>
                <w:bCs/>
                <w:sz w:val="15"/>
                <w:szCs w:val="15"/>
              </w:rPr>
              <w:t>SE</w:t>
            </w:r>
          </w:p>
        </w:tc>
      </w:tr>
      <w:tr w:rsidR="00353296" w14:paraId="415301AC" w14:textId="77777777" w:rsidTr="00C517D8">
        <w:tc>
          <w:tcPr>
            <w:tcW w:w="3116" w:type="dxa"/>
          </w:tcPr>
          <w:p w14:paraId="09F47E3A" w14:textId="77777777" w:rsidR="00353296" w:rsidRPr="00F67DE4" w:rsidRDefault="00353296" w:rsidP="00C517D8">
            <w:pPr>
              <w:jc w:val="center"/>
              <w:rPr>
                <w:rFonts w:cs="Times New Roman"/>
                <w:b/>
                <w:bCs/>
                <w:sz w:val="15"/>
                <w:szCs w:val="15"/>
              </w:rPr>
            </w:pPr>
            <w:r w:rsidRPr="00F67DE4">
              <w:rPr>
                <w:sz w:val="15"/>
                <w:szCs w:val="15"/>
              </w:rPr>
              <w:t>WV</w:t>
            </w:r>
          </w:p>
        </w:tc>
        <w:tc>
          <w:tcPr>
            <w:tcW w:w="3117" w:type="dxa"/>
          </w:tcPr>
          <w:p w14:paraId="039B29F3" w14:textId="77777777" w:rsidR="00353296" w:rsidRPr="00F67DE4" w:rsidRDefault="00353296" w:rsidP="00C517D8">
            <w:pPr>
              <w:jc w:val="center"/>
              <w:rPr>
                <w:rFonts w:cs="Times New Roman"/>
                <w:b/>
                <w:bCs/>
                <w:sz w:val="15"/>
                <w:szCs w:val="15"/>
              </w:rPr>
            </w:pPr>
            <w:r w:rsidRPr="00F67DE4">
              <w:rPr>
                <w:sz w:val="15"/>
                <w:szCs w:val="15"/>
              </w:rPr>
              <w:t>-6.72E-13</w:t>
            </w:r>
          </w:p>
        </w:tc>
        <w:tc>
          <w:tcPr>
            <w:tcW w:w="3117" w:type="dxa"/>
          </w:tcPr>
          <w:p w14:paraId="72A50F90" w14:textId="77777777" w:rsidR="00353296" w:rsidRPr="00F67DE4" w:rsidRDefault="00353296" w:rsidP="00C517D8">
            <w:pPr>
              <w:jc w:val="center"/>
              <w:rPr>
                <w:rFonts w:cs="Times New Roman"/>
                <w:b/>
                <w:bCs/>
                <w:sz w:val="15"/>
                <w:szCs w:val="15"/>
              </w:rPr>
            </w:pPr>
            <w:r w:rsidRPr="00F67DE4">
              <w:rPr>
                <w:sz w:val="15"/>
                <w:szCs w:val="15"/>
              </w:rPr>
              <w:t>0.3151141</w:t>
            </w:r>
          </w:p>
        </w:tc>
      </w:tr>
      <w:tr w:rsidR="00353296" w14:paraId="6DEE3EE2" w14:textId="77777777" w:rsidTr="00C517D8">
        <w:tc>
          <w:tcPr>
            <w:tcW w:w="3116" w:type="dxa"/>
          </w:tcPr>
          <w:p w14:paraId="2873EECA" w14:textId="77777777" w:rsidR="00353296" w:rsidRPr="00F67DE4" w:rsidRDefault="00353296" w:rsidP="00C517D8">
            <w:pPr>
              <w:jc w:val="center"/>
              <w:rPr>
                <w:rFonts w:cs="Times New Roman"/>
                <w:b/>
                <w:bCs/>
                <w:sz w:val="15"/>
                <w:szCs w:val="15"/>
              </w:rPr>
            </w:pPr>
            <w:r w:rsidRPr="00F67DE4">
              <w:rPr>
                <w:sz w:val="15"/>
                <w:szCs w:val="15"/>
              </w:rPr>
              <w:t>ND</w:t>
            </w:r>
          </w:p>
        </w:tc>
        <w:tc>
          <w:tcPr>
            <w:tcW w:w="3117" w:type="dxa"/>
          </w:tcPr>
          <w:p w14:paraId="029C83EB" w14:textId="77777777" w:rsidR="00353296" w:rsidRPr="00F67DE4" w:rsidRDefault="00353296" w:rsidP="00C517D8">
            <w:pPr>
              <w:jc w:val="center"/>
              <w:rPr>
                <w:rFonts w:cs="Times New Roman"/>
                <w:b/>
                <w:bCs/>
                <w:sz w:val="15"/>
                <w:szCs w:val="15"/>
              </w:rPr>
            </w:pPr>
            <w:r w:rsidRPr="00F67DE4">
              <w:rPr>
                <w:sz w:val="15"/>
                <w:szCs w:val="15"/>
              </w:rPr>
              <w:t>-6.73E-13</w:t>
            </w:r>
          </w:p>
        </w:tc>
        <w:tc>
          <w:tcPr>
            <w:tcW w:w="3117" w:type="dxa"/>
          </w:tcPr>
          <w:p w14:paraId="497D7B41" w14:textId="77777777" w:rsidR="00353296" w:rsidRPr="00F67DE4" w:rsidRDefault="00353296" w:rsidP="00C517D8">
            <w:pPr>
              <w:jc w:val="center"/>
              <w:rPr>
                <w:rFonts w:cs="Times New Roman"/>
                <w:b/>
                <w:bCs/>
                <w:sz w:val="15"/>
                <w:szCs w:val="15"/>
              </w:rPr>
            </w:pPr>
            <w:r w:rsidRPr="00F67DE4">
              <w:rPr>
                <w:sz w:val="15"/>
                <w:szCs w:val="15"/>
              </w:rPr>
              <w:t>0.3523083</w:t>
            </w:r>
          </w:p>
        </w:tc>
      </w:tr>
      <w:tr w:rsidR="00353296" w14:paraId="7DC3B561" w14:textId="77777777" w:rsidTr="00C517D8">
        <w:tc>
          <w:tcPr>
            <w:tcW w:w="3116" w:type="dxa"/>
          </w:tcPr>
          <w:p w14:paraId="67EF65E0" w14:textId="77777777" w:rsidR="00353296" w:rsidRPr="00F67DE4" w:rsidRDefault="00353296" w:rsidP="00C517D8">
            <w:pPr>
              <w:jc w:val="center"/>
              <w:rPr>
                <w:rFonts w:cs="Times New Roman"/>
                <w:b/>
                <w:bCs/>
                <w:sz w:val="15"/>
                <w:szCs w:val="15"/>
              </w:rPr>
            </w:pPr>
            <w:r w:rsidRPr="00F67DE4">
              <w:rPr>
                <w:sz w:val="15"/>
                <w:szCs w:val="15"/>
              </w:rPr>
              <w:t>OK</w:t>
            </w:r>
          </w:p>
        </w:tc>
        <w:tc>
          <w:tcPr>
            <w:tcW w:w="3117" w:type="dxa"/>
          </w:tcPr>
          <w:p w14:paraId="6624334A" w14:textId="77777777" w:rsidR="00353296" w:rsidRPr="00F67DE4" w:rsidRDefault="00353296" w:rsidP="00C517D8">
            <w:pPr>
              <w:jc w:val="center"/>
              <w:rPr>
                <w:rFonts w:cs="Times New Roman"/>
                <w:b/>
                <w:bCs/>
                <w:sz w:val="15"/>
                <w:szCs w:val="15"/>
              </w:rPr>
            </w:pPr>
            <w:r w:rsidRPr="00F67DE4">
              <w:rPr>
                <w:sz w:val="15"/>
                <w:szCs w:val="15"/>
              </w:rPr>
              <w:t>-6.72E-13</w:t>
            </w:r>
          </w:p>
        </w:tc>
        <w:tc>
          <w:tcPr>
            <w:tcW w:w="3117" w:type="dxa"/>
          </w:tcPr>
          <w:p w14:paraId="15D093D3" w14:textId="77777777" w:rsidR="00353296" w:rsidRPr="00F67DE4" w:rsidRDefault="00353296" w:rsidP="00C517D8">
            <w:pPr>
              <w:jc w:val="center"/>
              <w:rPr>
                <w:rFonts w:cs="Times New Roman"/>
                <w:b/>
                <w:bCs/>
                <w:sz w:val="15"/>
                <w:szCs w:val="15"/>
              </w:rPr>
            </w:pPr>
            <w:r w:rsidRPr="00F67DE4">
              <w:rPr>
                <w:sz w:val="15"/>
                <w:szCs w:val="15"/>
              </w:rPr>
              <w:t>0.2989435</w:t>
            </w:r>
          </w:p>
        </w:tc>
      </w:tr>
      <w:tr w:rsidR="00353296" w14:paraId="0DD0A931" w14:textId="77777777" w:rsidTr="00C517D8">
        <w:tc>
          <w:tcPr>
            <w:tcW w:w="3116" w:type="dxa"/>
          </w:tcPr>
          <w:p w14:paraId="58123F20" w14:textId="77777777" w:rsidR="00353296" w:rsidRPr="00F67DE4" w:rsidRDefault="00353296" w:rsidP="00C517D8">
            <w:pPr>
              <w:jc w:val="center"/>
              <w:rPr>
                <w:rFonts w:cs="Times New Roman"/>
                <w:b/>
                <w:bCs/>
                <w:sz w:val="15"/>
                <w:szCs w:val="15"/>
              </w:rPr>
            </w:pPr>
            <w:r w:rsidRPr="00F67DE4">
              <w:rPr>
                <w:sz w:val="15"/>
                <w:szCs w:val="15"/>
              </w:rPr>
              <w:t>ID</w:t>
            </w:r>
          </w:p>
        </w:tc>
        <w:tc>
          <w:tcPr>
            <w:tcW w:w="3117" w:type="dxa"/>
          </w:tcPr>
          <w:p w14:paraId="4F0C9640" w14:textId="77777777" w:rsidR="00353296" w:rsidRPr="00F67DE4" w:rsidRDefault="00353296" w:rsidP="00C517D8">
            <w:pPr>
              <w:jc w:val="center"/>
              <w:rPr>
                <w:rFonts w:cs="Times New Roman"/>
                <w:b/>
                <w:bCs/>
                <w:sz w:val="15"/>
                <w:szCs w:val="15"/>
              </w:rPr>
            </w:pPr>
            <w:r w:rsidRPr="00F67DE4">
              <w:rPr>
                <w:sz w:val="15"/>
                <w:szCs w:val="15"/>
              </w:rPr>
              <w:t>0.1666667</w:t>
            </w:r>
          </w:p>
        </w:tc>
        <w:tc>
          <w:tcPr>
            <w:tcW w:w="3117" w:type="dxa"/>
          </w:tcPr>
          <w:p w14:paraId="30ECF71C" w14:textId="77777777" w:rsidR="00353296" w:rsidRPr="00F67DE4" w:rsidRDefault="00353296" w:rsidP="00C517D8">
            <w:pPr>
              <w:jc w:val="center"/>
              <w:rPr>
                <w:rFonts w:cs="Times New Roman"/>
                <w:b/>
                <w:bCs/>
                <w:sz w:val="15"/>
                <w:szCs w:val="15"/>
              </w:rPr>
            </w:pPr>
            <w:r w:rsidRPr="00F67DE4">
              <w:rPr>
                <w:sz w:val="15"/>
                <w:szCs w:val="15"/>
              </w:rPr>
              <w:t>0.3151141</w:t>
            </w:r>
          </w:p>
        </w:tc>
      </w:tr>
      <w:tr w:rsidR="00353296" w14:paraId="43AA2849" w14:textId="77777777" w:rsidTr="00C517D8">
        <w:tc>
          <w:tcPr>
            <w:tcW w:w="3116" w:type="dxa"/>
          </w:tcPr>
          <w:p w14:paraId="18F7833C" w14:textId="77777777" w:rsidR="00353296" w:rsidRPr="00F67DE4" w:rsidRDefault="00353296" w:rsidP="00C517D8">
            <w:pPr>
              <w:jc w:val="center"/>
              <w:rPr>
                <w:rFonts w:cs="Times New Roman"/>
                <w:b/>
                <w:bCs/>
                <w:sz w:val="15"/>
                <w:szCs w:val="15"/>
              </w:rPr>
            </w:pPr>
            <w:r w:rsidRPr="00F67DE4">
              <w:rPr>
                <w:sz w:val="15"/>
                <w:szCs w:val="15"/>
              </w:rPr>
              <w:t>AR</w:t>
            </w:r>
          </w:p>
        </w:tc>
        <w:tc>
          <w:tcPr>
            <w:tcW w:w="3117" w:type="dxa"/>
          </w:tcPr>
          <w:p w14:paraId="6A7264BE" w14:textId="77777777" w:rsidR="00353296" w:rsidRPr="00F67DE4" w:rsidRDefault="00353296" w:rsidP="00C517D8">
            <w:pPr>
              <w:jc w:val="center"/>
              <w:rPr>
                <w:rFonts w:cs="Times New Roman"/>
                <w:b/>
                <w:bCs/>
                <w:sz w:val="15"/>
                <w:szCs w:val="15"/>
              </w:rPr>
            </w:pPr>
            <w:r w:rsidRPr="00F67DE4">
              <w:rPr>
                <w:sz w:val="15"/>
                <w:szCs w:val="15"/>
              </w:rPr>
              <w:t>-6.71E-13</w:t>
            </w:r>
          </w:p>
        </w:tc>
        <w:tc>
          <w:tcPr>
            <w:tcW w:w="3117" w:type="dxa"/>
          </w:tcPr>
          <w:p w14:paraId="418FC5F5" w14:textId="77777777" w:rsidR="00353296" w:rsidRPr="00F67DE4" w:rsidRDefault="00353296" w:rsidP="00C517D8">
            <w:pPr>
              <w:jc w:val="center"/>
              <w:rPr>
                <w:rFonts w:cs="Times New Roman"/>
                <w:b/>
                <w:bCs/>
                <w:sz w:val="15"/>
                <w:szCs w:val="15"/>
              </w:rPr>
            </w:pPr>
            <w:r w:rsidRPr="00F67DE4">
              <w:rPr>
                <w:sz w:val="15"/>
                <w:szCs w:val="15"/>
              </w:rPr>
              <w:t>0.3523083</w:t>
            </w:r>
          </w:p>
        </w:tc>
      </w:tr>
      <w:tr w:rsidR="00353296" w14:paraId="72E311A5" w14:textId="77777777" w:rsidTr="00C517D8">
        <w:tc>
          <w:tcPr>
            <w:tcW w:w="3116" w:type="dxa"/>
          </w:tcPr>
          <w:p w14:paraId="71D86204" w14:textId="77777777" w:rsidR="00353296" w:rsidRPr="00F67DE4" w:rsidRDefault="00353296" w:rsidP="00C517D8">
            <w:pPr>
              <w:jc w:val="center"/>
              <w:rPr>
                <w:rFonts w:cs="Times New Roman"/>
                <w:b/>
                <w:bCs/>
                <w:sz w:val="15"/>
                <w:szCs w:val="15"/>
              </w:rPr>
            </w:pPr>
            <w:r w:rsidRPr="00F67DE4">
              <w:rPr>
                <w:sz w:val="15"/>
                <w:szCs w:val="15"/>
              </w:rPr>
              <w:t>SD</w:t>
            </w:r>
          </w:p>
        </w:tc>
        <w:tc>
          <w:tcPr>
            <w:tcW w:w="3117" w:type="dxa"/>
          </w:tcPr>
          <w:p w14:paraId="15352A11" w14:textId="77777777" w:rsidR="00353296" w:rsidRPr="00F67DE4" w:rsidRDefault="00353296" w:rsidP="00C517D8">
            <w:pPr>
              <w:jc w:val="center"/>
              <w:rPr>
                <w:rFonts w:cs="Times New Roman"/>
                <w:b/>
                <w:bCs/>
                <w:sz w:val="15"/>
                <w:szCs w:val="15"/>
              </w:rPr>
            </w:pPr>
            <w:r w:rsidRPr="00F67DE4">
              <w:rPr>
                <w:sz w:val="15"/>
                <w:szCs w:val="15"/>
              </w:rPr>
              <w:t>0.25</w:t>
            </w:r>
          </w:p>
        </w:tc>
        <w:tc>
          <w:tcPr>
            <w:tcW w:w="3117" w:type="dxa"/>
          </w:tcPr>
          <w:p w14:paraId="339B9655" w14:textId="77777777" w:rsidR="00353296" w:rsidRPr="00F67DE4" w:rsidRDefault="00353296" w:rsidP="00C517D8">
            <w:pPr>
              <w:jc w:val="center"/>
              <w:rPr>
                <w:rFonts w:cs="Times New Roman"/>
                <w:b/>
                <w:bCs/>
                <w:sz w:val="15"/>
                <w:szCs w:val="15"/>
              </w:rPr>
            </w:pPr>
            <w:r w:rsidRPr="00F67DE4">
              <w:rPr>
                <w:sz w:val="15"/>
                <w:szCs w:val="15"/>
              </w:rPr>
              <w:t>0.334229</w:t>
            </w:r>
          </w:p>
        </w:tc>
      </w:tr>
      <w:tr w:rsidR="00353296" w14:paraId="5A922CAD" w14:textId="77777777" w:rsidTr="00C517D8">
        <w:tc>
          <w:tcPr>
            <w:tcW w:w="3116" w:type="dxa"/>
          </w:tcPr>
          <w:p w14:paraId="0C28CDD2" w14:textId="77777777" w:rsidR="00353296" w:rsidRPr="00F67DE4" w:rsidRDefault="00353296" w:rsidP="00C517D8">
            <w:pPr>
              <w:jc w:val="center"/>
              <w:rPr>
                <w:rFonts w:cs="Times New Roman"/>
                <w:b/>
                <w:bCs/>
                <w:sz w:val="15"/>
                <w:szCs w:val="15"/>
              </w:rPr>
            </w:pPr>
            <w:r w:rsidRPr="00F67DE4">
              <w:rPr>
                <w:sz w:val="15"/>
                <w:szCs w:val="15"/>
              </w:rPr>
              <w:t>KY</w:t>
            </w:r>
          </w:p>
        </w:tc>
        <w:tc>
          <w:tcPr>
            <w:tcW w:w="3117" w:type="dxa"/>
          </w:tcPr>
          <w:p w14:paraId="146CB3E7" w14:textId="77777777" w:rsidR="00353296" w:rsidRPr="00F67DE4" w:rsidRDefault="00353296" w:rsidP="00C517D8">
            <w:pPr>
              <w:jc w:val="center"/>
              <w:rPr>
                <w:rFonts w:cs="Times New Roman"/>
                <w:b/>
                <w:bCs/>
                <w:sz w:val="15"/>
                <w:szCs w:val="15"/>
              </w:rPr>
            </w:pPr>
            <w:r w:rsidRPr="00F67DE4">
              <w:rPr>
                <w:sz w:val="15"/>
                <w:szCs w:val="15"/>
              </w:rPr>
              <w:t>0.125</w:t>
            </w:r>
          </w:p>
        </w:tc>
        <w:tc>
          <w:tcPr>
            <w:tcW w:w="3117" w:type="dxa"/>
          </w:tcPr>
          <w:p w14:paraId="293E6AC1" w14:textId="77777777" w:rsidR="00353296" w:rsidRPr="00F67DE4" w:rsidRDefault="00353296" w:rsidP="00C517D8">
            <w:pPr>
              <w:jc w:val="center"/>
              <w:rPr>
                <w:rFonts w:cs="Times New Roman"/>
                <w:b/>
                <w:bCs/>
                <w:sz w:val="15"/>
                <w:szCs w:val="15"/>
              </w:rPr>
            </w:pPr>
            <w:r w:rsidRPr="00F67DE4">
              <w:rPr>
                <w:sz w:val="15"/>
                <w:szCs w:val="15"/>
              </w:rPr>
              <w:t>0.305108</w:t>
            </w:r>
          </w:p>
        </w:tc>
      </w:tr>
      <w:tr w:rsidR="00353296" w14:paraId="5881FE96" w14:textId="77777777" w:rsidTr="00C517D8">
        <w:tc>
          <w:tcPr>
            <w:tcW w:w="3116" w:type="dxa"/>
          </w:tcPr>
          <w:p w14:paraId="34C8DC63" w14:textId="77777777" w:rsidR="00353296" w:rsidRPr="00F67DE4" w:rsidRDefault="00353296" w:rsidP="00C517D8">
            <w:pPr>
              <w:jc w:val="center"/>
              <w:rPr>
                <w:rFonts w:cs="Times New Roman"/>
                <w:b/>
                <w:bCs/>
                <w:sz w:val="15"/>
                <w:szCs w:val="15"/>
              </w:rPr>
            </w:pPr>
            <w:r w:rsidRPr="00F67DE4">
              <w:rPr>
                <w:sz w:val="15"/>
                <w:szCs w:val="15"/>
              </w:rPr>
              <w:t>AL</w:t>
            </w:r>
          </w:p>
        </w:tc>
        <w:tc>
          <w:tcPr>
            <w:tcW w:w="3117" w:type="dxa"/>
          </w:tcPr>
          <w:p w14:paraId="18BB9F41" w14:textId="77777777" w:rsidR="00353296" w:rsidRPr="00F67DE4" w:rsidRDefault="00353296" w:rsidP="00C517D8">
            <w:pPr>
              <w:jc w:val="center"/>
              <w:rPr>
                <w:rFonts w:cs="Times New Roman"/>
                <w:b/>
                <w:bCs/>
                <w:sz w:val="15"/>
                <w:szCs w:val="15"/>
              </w:rPr>
            </w:pPr>
            <w:r w:rsidRPr="00F67DE4">
              <w:rPr>
                <w:sz w:val="15"/>
                <w:szCs w:val="15"/>
              </w:rPr>
              <w:t>0.0833333</w:t>
            </w:r>
          </w:p>
        </w:tc>
        <w:tc>
          <w:tcPr>
            <w:tcW w:w="3117" w:type="dxa"/>
          </w:tcPr>
          <w:p w14:paraId="70D9398E" w14:textId="77777777" w:rsidR="00353296" w:rsidRPr="00F67DE4" w:rsidRDefault="00353296" w:rsidP="00C517D8">
            <w:pPr>
              <w:jc w:val="center"/>
              <w:rPr>
                <w:rFonts w:cs="Times New Roman"/>
                <w:b/>
                <w:bCs/>
                <w:sz w:val="15"/>
                <w:szCs w:val="15"/>
              </w:rPr>
            </w:pPr>
            <w:r w:rsidRPr="00F67DE4">
              <w:rPr>
                <w:sz w:val="15"/>
                <w:szCs w:val="15"/>
              </w:rPr>
              <w:t>0.2947623</w:t>
            </w:r>
          </w:p>
        </w:tc>
      </w:tr>
      <w:tr w:rsidR="00353296" w14:paraId="3FC976AC" w14:textId="77777777" w:rsidTr="00C517D8">
        <w:tc>
          <w:tcPr>
            <w:tcW w:w="3116" w:type="dxa"/>
          </w:tcPr>
          <w:p w14:paraId="0E10A007" w14:textId="77777777" w:rsidR="00353296" w:rsidRPr="00F67DE4" w:rsidRDefault="00353296" w:rsidP="00C517D8">
            <w:pPr>
              <w:jc w:val="center"/>
              <w:rPr>
                <w:rFonts w:cs="Times New Roman"/>
                <w:b/>
                <w:bCs/>
                <w:sz w:val="15"/>
                <w:szCs w:val="15"/>
              </w:rPr>
            </w:pPr>
            <w:r w:rsidRPr="00F67DE4">
              <w:rPr>
                <w:sz w:val="15"/>
                <w:szCs w:val="15"/>
              </w:rPr>
              <w:t>TN</w:t>
            </w:r>
          </w:p>
        </w:tc>
        <w:tc>
          <w:tcPr>
            <w:tcW w:w="3117" w:type="dxa"/>
          </w:tcPr>
          <w:p w14:paraId="2ED7F6B9" w14:textId="77777777" w:rsidR="00353296" w:rsidRPr="00F67DE4" w:rsidRDefault="00353296" w:rsidP="00C517D8">
            <w:pPr>
              <w:jc w:val="center"/>
              <w:rPr>
                <w:rFonts w:cs="Times New Roman"/>
                <w:b/>
                <w:bCs/>
                <w:sz w:val="15"/>
                <w:szCs w:val="15"/>
              </w:rPr>
            </w:pPr>
            <w:r w:rsidRPr="00F67DE4">
              <w:rPr>
                <w:sz w:val="15"/>
                <w:szCs w:val="15"/>
              </w:rPr>
              <w:t>0.1904762</w:t>
            </w:r>
          </w:p>
        </w:tc>
        <w:tc>
          <w:tcPr>
            <w:tcW w:w="3117" w:type="dxa"/>
          </w:tcPr>
          <w:p w14:paraId="2E20EA4E" w14:textId="77777777" w:rsidR="00353296" w:rsidRPr="00F67DE4" w:rsidRDefault="00353296" w:rsidP="00C517D8">
            <w:pPr>
              <w:jc w:val="center"/>
              <w:rPr>
                <w:rFonts w:cs="Times New Roman"/>
                <w:b/>
                <w:bCs/>
                <w:sz w:val="15"/>
                <w:szCs w:val="15"/>
              </w:rPr>
            </w:pPr>
            <w:r w:rsidRPr="00F67DE4">
              <w:rPr>
                <w:sz w:val="15"/>
                <w:szCs w:val="15"/>
              </w:rPr>
              <w:t>0.2855964</w:t>
            </w:r>
          </w:p>
        </w:tc>
      </w:tr>
      <w:tr w:rsidR="00353296" w14:paraId="31146789" w14:textId="77777777" w:rsidTr="00C517D8">
        <w:tc>
          <w:tcPr>
            <w:tcW w:w="3116" w:type="dxa"/>
          </w:tcPr>
          <w:p w14:paraId="2EDA7123" w14:textId="77777777" w:rsidR="00353296" w:rsidRPr="00F67DE4" w:rsidRDefault="00353296" w:rsidP="00C517D8">
            <w:pPr>
              <w:jc w:val="center"/>
              <w:rPr>
                <w:rFonts w:cs="Times New Roman"/>
                <w:b/>
                <w:bCs/>
                <w:sz w:val="15"/>
                <w:szCs w:val="15"/>
              </w:rPr>
            </w:pPr>
            <w:r w:rsidRPr="00F67DE4">
              <w:rPr>
                <w:sz w:val="15"/>
                <w:szCs w:val="15"/>
              </w:rPr>
              <w:t>UT</w:t>
            </w:r>
          </w:p>
        </w:tc>
        <w:tc>
          <w:tcPr>
            <w:tcW w:w="3117" w:type="dxa"/>
          </w:tcPr>
          <w:p w14:paraId="0D331E97" w14:textId="77777777" w:rsidR="00353296" w:rsidRPr="00F67DE4" w:rsidRDefault="00353296" w:rsidP="00C517D8">
            <w:pPr>
              <w:jc w:val="center"/>
              <w:rPr>
                <w:rFonts w:cs="Times New Roman"/>
                <w:b/>
                <w:bCs/>
                <w:sz w:val="15"/>
                <w:szCs w:val="15"/>
              </w:rPr>
            </w:pPr>
            <w:r w:rsidRPr="00F67DE4">
              <w:rPr>
                <w:sz w:val="15"/>
                <w:szCs w:val="15"/>
              </w:rPr>
              <w:t>0.1111111</w:t>
            </w:r>
          </w:p>
        </w:tc>
        <w:tc>
          <w:tcPr>
            <w:tcW w:w="3117" w:type="dxa"/>
          </w:tcPr>
          <w:p w14:paraId="7D293648" w14:textId="77777777" w:rsidR="00353296" w:rsidRPr="00F67DE4" w:rsidRDefault="00353296" w:rsidP="00C517D8">
            <w:pPr>
              <w:jc w:val="center"/>
              <w:rPr>
                <w:rFonts w:cs="Times New Roman"/>
                <w:b/>
                <w:bCs/>
                <w:sz w:val="15"/>
                <w:szCs w:val="15"/>
              </w:rPr>
            </w:pPr>
            <w:r w:rsidRPr="00F67DE4">
              <w:rPr>
                <w:sz w:val="15"/>
                <w:szCs w:val="15"/>
              </w:rPr>
              <w:t>0.3016988</w:t>
            </w:r>
          </w:p>
        </w:tc>
      </w:tr>
      <w:tr w:rsidR="00353296" w14:paraId="7897047D" w14:textId="77777777" w:rsidTr="00C517D8">
        <w:tc>
          <w:tcPr>
            <w:tcW w:w="3116" w:type="dxa"/>
          </w:tcPr>
          <w:p w14:paraId="76D4C483" w14:textId="77777777" w:rsidR="00353296" w:rsidRPr="00F67DE4" w:rsidRDefault="00353296" w:rsidP="00C517D8">
            <w:pPr>
              <w:jc w:val="center"/>
              <w:rPr>
                <w:rFonts w:cs="Times New Roman"/>
                <w:b/>
                <w:bCs/>
                <w:sz w:val="15"/>
                <w:szCs w:val="15"/>
              </w:rPr>
            </w:pPr>
            <w:r w:rsidRPr="00F67DE4">
              <w:rPr>
                <w:sz w:val="15"/>
                <w:szCs w:val="15"/>
              </w:rPr>
              <w:t>NE</w:t>
            </w:r>
          </w:p>
        </w:tc>
        <w:tc>
          <w:tcPr>
            <w:tcW w:w="3117" w:type="dxa"/>
          </w:tcPr>
          <w:p w14:paraId="5B83DC4F" w14:textId="77777777" w:rsidR="00353296" w:rsidRPr="00F67DE4" w:rsidRDefault="00353296" w:rsidP="00C517D8">
            <w:pPr>
              <w:jc w:val="center"/>
              <w:rPr>
                <w:rFonts w:cs="Times New Roman"/>
                <w:b/>
                <w:bCs/>
                <w:sz w:val="15"/>
                <w:szCs w:val="15"/>
              </w:rPr>
            </w:pPr>
            <w:r w:rsidRPr="00F67DE4">
              <w:rPr>
                <w:sz w:val="15"/>
                <w:szCs w:val="15"/>
              </w:rPr>
              <w:t>-6.73E-13</w:t>
            </w:r>
          </w:p>
        </w:tc>
        <w:tc>
          <w:tcPr>
            <w:tcW w:w="3117" w:type="dxa"/>
          </w:tcPr>
          <w:p w14:paraId="6CA7B350" w14:textId="77777777" w:rsidR="00353296" w:rsidRPr="00F67DE4" w:rsidRDefault="00353296" w:rsidP="00C517D8">
            <w:pPr>
              <w:jc w:val="center"/>
              <w:rPr>
                <w:rFonts w:cs="Times New Roman"/>
                <w:b/>
                <w:bCs/>
                <w:sz w:val="15"/>
                <w:szCs w:val="15"/>
              </w:rPr>
            </w:pPr>
            <w:r w:rsidRPr="00F67DE4">
              <w:rPr>
                <w:sz w:val="15"/>
                <w:szCs w:val="15"/>
              </w:rPr>
              <w:t>0.3523083</w:t>
            </w:r>
          </w:p>
        </w:tc>
      </w:tr>
      <w:tr w:rsidR="00353296" w14:paraId="6997B69D" w14:textId="77777777" w:rsidTr="00C517D8">
        <w:tc>
          <w:tcPr>
            <w:tcW w:w="3116" w:type="dxa"/>
          </w:tcPr>
          <w:p w14:paraId="54941623" w14:textId="77777777" w:rsidR="00353296" w:rsidRPr="00F67DE4" w:rsidRDefault="00353296" w:rsidP="00C517D8">
            <w:pPr>
              <w:jc w:val="center"/>
              <w:rPr>
                <w:rFonts w:cs="Times New Roman"/>
                <w:b/>
                <w:bCs/>
                <w:sz w:val="15"/>
                <w:szCs w:val="15"/>
              </w:rPr>
            </w:pPr>
            <w:r w:rsidRPr="00F67DE4">
              <w:rPr>
                <w:sz w:val="15"/>
                <w:szCs w:val="15"/>
              </w:rPr>
              <w:t>LA</w:t>
            </w:r>
          </w:p>
        </w:tc>
        <w:tc>
          <w:tcPr>
            <w:tcW w:w="3117" w:type="dxa"/>
          </w:tcPr>
          <w:p w14:paraId="502217C1" w14:textId="77777777" w:rsidR="00353296" w:rsidRPr="00F67DE4" w:rsidRDefault="00353296" w:rsidP="00C517D8">
            <w:pPr>
              <w:jc w:val="center"/>
              <w:rPr>
                <w:rFonts w:cs="Times New Roman"/>
                <w:b/>
                <w:bCs/>
                <w:sz w:val="15"/>
                <w:szCs w:val="15"/>
              </w:rPr>
            </w:pPr>
            <w:r w:rsidRPr="00F67DE4">
              <w:rPr>
                <w:sz w:val="15"/>
                <w:szCs w:val="15"/>
              </w:rPr>
              <w:t>-6.72E-13</w:t>
            </w:r>
          </w:p>
        </w:tc>
        <w:tc>
          <w:tcPr>
            <w:tcW w:w="3117" w:type="dxa"/>
          </w:tcPr>
          <w:p w14:paraId="46F61530" w14:textId="77777777" w:rsidR="00353296" w:rsidRPr="00F67DE4" w:rsidRDefault="00353296" w:rsidP="00C517D8">
            <w:pPr>
              <w:jc w:val="center"/>
              <w:rPr>
                <w:rFonts w:cs="Times New Roman"/>
                <w:b/>
                <w:bCs/>
                <w:sz w:val="15"/>
                <w:szCs w:val="15"/>
              </w:rPr>
            </w:pPr>
            <w:r w:rsidRPr="00F67DE4">
              <w:rPr>
                <w:sz w:val="15"/>
                <w:szCs w:val="15"/>
              </w:rPr>
              <w:t>0.3151141</w:t>
            </w:r>
          </w:p>
        </w:tc>
      </w:tr>
      <w:tr w:rsidR="00353296" w14:paraId="428F7E74" w14:textId="77777777" w:rsidTr="00C517D8">
        <w:tc>
          <w:tcPr>
            <w:tcW w:w="3116" w:type="dxa"/>
          </w:tcPr>
          <w:p w14:paraId="7C459F9D" w14:textId="77777777" w:rsidR="00353296" w:rsidRPr="00F67DE4" w:rsidRDefault="00353296" w:rsidP="00C517D8">
            <w:pPr>
              <w:jc w:val="center"/>
              <w:rPr>
                <w:rFonts w:cs="Times New Roman"/>
                <w:b/>
                <w:bCs/>
                <w:sz w:val="15"/>
                <w:szCs w:val="15"/>
              </w:rPr>
            </w:pPr>
            <w:r w:rsidRPr="00F67DE4">
              <w:rPr>
                <w:sz w:val="15"/>
                <w:szCs w:val="15"/>
              </w:rPr>
              <w:t>MT</w:t>
            </w:r>
          </w:p>
        </w:tc>
        <w:tc>
          <w:tcPr>
            <w:tcW w:w="3117" w:type="dxa"/>
          </w:tcPr>
          <w:p w14:paraId="16095089" w14:textId="77777777" w:rsidR="00353296" w:rsidRPr="00F67DE4" w:rsidRDefault="00353296" w:rsidP="00C517D8">
            <w:pPr>
              <w:jc w:val="center"/>
              <w:rPr>
                <w:rFonts w:cs="Times New Roman"/>
                <w:b/>
                <w:bCs/>
                <w:sz w:val="15"/>
                <w:szCs w:val="15"/>
              </w:rPr>
            </w:pPr>
            <w:r w:rsidRPr="00F67DE4">
              <w:rPr>
                <w:sz w:val="15"/>
                <w:szCs w:val="15"/>
              </w:rPr>
              <w:t>-6.73E-13</w:t>
            </w:r>
          </w:p>
        </w:tc>
        <w:tc>
          <w:tcPr>
            <w:tcW w:w="3117" w:type="dxa"/>
          </w:tcPr>
          <w:p w14:paraId="7E634D0A" w14:textId="77777777" w:rsidR="00353296" w:rsidRPr="00F67DE4" w:rsidRDefault="00353296" w:rsidP="00C517D8">
            <w:pPr>
              <w:jc w:val="center"/>
              <w:rPr>
                <w:rFonts w:cs="Times New Roman"/>
                <w:b/>
                <w:bCs/>
                <w:sz w:val="15"/>
                <w:szCs w:val="15"/>
              </w:rPr>
            </w:pPr>
            <w:r w:rsidRPr="00F67DE4">
              <w:rPr>
                <w:sz w:val="15"/>
                <w:szCs w:val="15"/>
              </w:rPr>
              <w:t>0.3523083</w:t>
            </w:r>
          </w:p>
        </w:tc>
      </w:tr>
      <w:tr w:rsidR="00353296" w14:paraId="3E8BC87D" w14:textId="77777777" w:rsidTr="00C517D8">
        <w:tc>
          <w:tcPr>
            <w:tcW w:w="3116" w:type="dxa"/>
          </w:tcPr>
          <w:p w14:paraId="15F311DE" w14:textId="77777777" w:rsidR="00353296" w:rsidRPr="00F67DE4" w:rsidRDefault="00353296" w:rsidP="00C517D8">
            <w:pPr>
              <w:jc w:val="center"/>
              <w:rPr>
                <w:rFonts w:cs="Times New Roman"/>
                <w:b/>
                <w:bCs/>
                <w:sz w:val="15"/>
                <w:szCs w:val="15"/>
              </w:rPr>
            </w:pPr>
            <w:r w:rsidRPr="00F67DE4">
              <w:rPr>
                <w:sz w:val="15"/>
                <w:szCs w:val="15"/>
              </w:rPr>
              <w:t>MS</w:t>
            </w:r>
          </w:p>
        </w:tc>
        <w:tc>
          <w:tcPr>
            <w:tcW w:w="3117" w:type="dxa"/>
          </w:tcPr>
          <w:p w14:paraId="29013071" w14:textId="77777777" w:rsidR="00353296" w:rsidRPr="00F67DE4" w:rsidRDefault="00353296" w:rsidP="00C517D8">
            <w:pPr>
              <w:jc w:val="center"/>
              <w:rPr>
                <w:rFonts w:cs="Times New Roman"/>
                <w:b/>
                <w:bCs/>
                <w:sz w:val="15"/>
                <w:szCs w:val="15"/>
              </w:rPr>
            </w:pPr>
            <w:r w:rsidRPr="00F67DE4">
              <w:rPr>
                <w:sz w:val="15"/>
                <w:szCs w:val="15"/>
              </w:rPr>
              <w:t>0.3333333</w:t>
            </w:r>
          </w:p>
        </w:tc>
        <w:tc>
          <w:tcPr>
            <w:tcW w:w="3117" w:type="dxa"/>
          </w:tcPr>
          <w:p w14:paraId="2DAC1AC5" w14:textId="77777777" w:rsidR="00353296" w:rsidRPr="00F67DE4" w:rsidRDefault="00353296" w:rsidP="00C517D8">
            <w:pPr>
              <w:jc w:val="center"/>
              <w:rPr>
                <w:rFonts w:cs="Times New Roman"/>
                <w:b/>
                <w:bCs/>
                <w:sz w:val="15"/>
                <w:szCs w:val="15"/>
              </w:rPr>
            </w:pPr>
            <w:r w:rsidRPr="00F67DE4">
              <w:rPr>
                <w:sz w:val="15"/>
                <w:szCs w:val="15"/>
              </w:rPr>
              <w:t>0.3016988</w:t>
            </w:r>
          </w:p>
        </w:tc>
      </w:tr>
      <w:tr w:rsidR="00353296" w14:paraId="7DF6FFB1" w14:textId="77777777" w:rsidTr="00C517D8">
        <w:tc>
          <w:tcPr>
            <w:tcW w:w="3116" w:type="dxa"/>
          </w:tcPr>
          <w:p w14:paraId="139743D9" w14:textId="77777777" w:rsidR="00353296" w:rsidRPr="00F67DE4" w:rsidRDefault="00353296" w:rsidP="00C517D8">
            <w:pPr>
              <w:jc w:val="center"/>
              <w:rPr>
                <w:rFonts w:cs="Times New Roman"/>
                <w:b/>
                <w:bCs/>
                <w:sz w:val="15"/>
                <w:szCs w:val="15"/>
              </w:rPr>
            </w:pPr>
            <w:r w:rsidRPr="00F67DE4">
              <w:rPr>
                <w:sz w:val="15"/>
                <w:szCs w:val="15"/>
              </w:rPr>
              <w:t>IN</w:t>
            </w:r>
          </w:p>
        </w:tc>
        <w:tc>
          <w:tcPr>
            <w:tcW w:w="3117" w:type="dxa"/>
          </w:tcPr>
          <w:p w14:paraId="2D12868B" w14:textId="77777777" w:rsidR="00353296" w:rsidRPr="00F67DE4" w:rsidRDefault="00353296" w:rsidP="00C517D8">
            <w:pPr>
              <w:jc w:val="center"/>
              <w:rPr>
                <w:rFonts w:cs="Times New Roman"/>
                <w:b/>
                <w:bCs/>
                <w:sz w:val="15"/>
                <w:szCs w:val="15"/>
              </w:rPr>
            </w:pPr>
            <w:r w:rsidRPr="00F67DE4">
              <w:rPr>
                <w:sz w:val="15"/>
                <w:szCs w:val="15"/>
              </w:rPr>
              <w:t>0.1428571</w:t>
            </w:r>
          </w:p>
        </w:tc>
        <w:tc>
          <w:tcPr>
            <w:tcW w:w="3117" w:type="dxa"/>
          </w:tcPr>
          <w:p w14:paraId="3AC04A81" w14:textId="77777777" w:rsidR="00353296" w:rsidRPr="00F67DE4" w:rsidRDefault="00353296" w:rsidP="00C517D8">
            <w:pPr>
              <w:jc w:val="center"/>
              <w:rPr>
                <w:rFonts w:cs="Times New Roman"/>
                <w:b/>
                <w:bCs/>
                <w:sz w:val="15"/>
                <w:szCs w:val="15"/>
              </w:rPr>
            </w:pPr>
            <w:r w:rsidRPr="00F67DE4">
              <w:rPr>
                <w:sz w:val="15"/>
                <w:szCs w:val="15"/>
              </w:rPr>
              <w:t>0.2824751</w:t>
            </w:r>
          </w:p>
        </w:tc>
      </w:tr>
      <w:tr w:rsidR="00353296" w14:paraId="3CE8CEC8" w14:textId="77777777" w:rsidTr="00C517D8">
        <w:tc>
          <w:tcPr>
            <w:tcW w:w="3116" w:type="dxa"/>
          </w:tcPr>
          <w:p w14:paraId="07BC186C" w14:textId="77777777" w:rsidR="00353296" w:rsidRPr="00F67DE4" w:rsidRDefault="00353296" w:rsidP="00C517D8">
            <w:pPr>
              <w:jc w:val="center"/>
              <w:rPr>
                <w:rFonts w:cs="Times New Roman"/>
                <w:b/>
                <w:bCs/>
                <w:sz w:val="15"/>
                <w:szCs w:val="15"/>
              </w:rPr>
            </w:pPr>
            <w:r w:rsidRPr="00F67DE4">
              <w:rPr>
                <w:sz w:val="15"/>
                <w:szCs w:val="15"/>
              </w:rPr>
              <w:t>MO</w:t>
            </w:r>
          </w:p>
        </w:tc>
        <w:tc>
          <w:tcPr>
            <w:tcW w:w="3117" w:type="dxa"/>
          </w:tcPr>
          <w:p w14:paraId="5601A918" w14:textId="77777777" w:rsidR="00353296" w:rsidRPr="00F67DE4" w:rsidRDefault="00353296" w:rsidP="00C517D8">
            <w:pPr>
              <w:jc w:val="center"/>
              <w:rPr>
                <w:rFonts w:cs="Times New Roman"/>
                <w:b/>
                <w:bCs/>
                <w:sz w:val="15"/>
                <w:szCs w:val="15"/>
              </w:rPr>
            </w:pPr>
            <w:r w:rsidRPr="00F67DE4">
              <w:rPr>
                <w:sz w:val="15"/>
                <w:szCs w:val="15"/>
              </w:rPr>
              <w:t>0.1785714</w:t>
            </w:r>
          </w:p>
        </w:tc>
        <w:tc>
          <w:tcPr>
            <w:tcW w:w="3117" w:type="dxa"/>
          </w:tcPr>
          <w:p w14:paraId="18C0F0F6" w14:textId="77777777" w:rsidR="00353296" w:rsidRPr="00F67DE4" w:rsidRDefault="00353296" w:rsidP="00C517D8">
            <w:pPr>
              <w:jc w:val="center"/>
              <w:rPr>
                <w:rFonts w:cs="Times New Roman"/>
                <w:b/>
                <w:bCs/>
                <w:sz w:val="15"/>
                <w:szCs w:val="15"/>
              </w:rPr>
            </w:pPr>
            <w:r w:rsidRPr="00F67DE4">
              <w:rPr>
                <w:sz w:val="15"/>
                <w:szCs w:val="15"/>
              </w:rPr>
              <w:t>0.2824751</w:t>
            </w:r>
          </w:p>
        </w:tc>
      </w:tr>
      <w:tr w:rsidR="00353296" w14:paraId="17CD21AD" w14:textId="77777777" w:rsidTr="00C517D8">
        <w:tc>
          <w:tcPr>
            <w:tcW w:w="3116" w:type="dxa"/>
          </w:tcPr>
          <w:p w14:paraId="4A519816" w14:textId="77777777" w:rsidR="00353296" w:rsidRPr="00F67DE4" w:rsidRDefault="00353296" w:rsidP="00C517D8">
            <w:pPr>
              <w:jc w:val="center"/>
              <w:rPr>
                <w:rFonts w:cs="Times New Roman"/>
                <w:b/>
                <w:bCs/>
                <w:sz w:val="15"/>
                <w:szCs w:val="15"/>
              </w:rPr>
            </w:pPr>
            <w:r w:rsidRPr="00F67DE4">
              <w:rPr>
                <w:sz w:val="15"/>
                <w:szCs w:val="15"/>
              </w:rPr>
              <w:t>KS</w:t>
            </w:r>
          </w:p>
        </w:tc>
        <w:tc>
          <w:tcPr>
            <w:tcW w:w="3117" w:type="dxa"/>
          </w:tcPr>
          <w:p w14:paraId="37445E22" w14:textId="77777777" w:rsidR="00353296" w:rsidRPr="00F67DE4" w:rsidRDefault="00353296" w:rsidP="00C517D8">
            <w:pPr>
              <w:jc w:val="center"/>
              <w:rPr>
                <w:rFonts w:cs="Times New Roman"/>
                <w:b/>
                <w:bCs/>
                <w:sz w:val="15"/>
                <w:szCs w:val="15"/>
              </w:rPr>
            </w:pPr>
            <w:r w:rsidRPr="00F67DE4">
              <w:rPr>
                <w:sz w:val="15"/>
                <w:szCs w:val="15"/>
              </w:rPr>
              <w:t>-6.72E-13</w:t>
            </w:r>
          </w:p>
        </w:tc>
        <w:tc>
          <w:tcPr>
            <w:tcW w:w="3117" w:type="dxa"/>
          </w:tcPr>
          <w:p w14:paraId="54DC0588" w14:textId="77777777" w:rsidR="00353296" w:rsidRPr="00F67DE4" w:rsidRDefault="00353296" w:rsidP="00C517D8">
            <w:pPr>
              <w:jc w:val="center"/>
              <w:rPr>
                <w:rFonts w:cs="Times New Roman"/>
                <w:b/>
                <w:bCs/>
                <w:sz w:val="15"/>
                <w:szCs w:val="15"/>
              </w:rPr>
            </w:pPr>
            <w:r w:rsidRPr="00F67DE4">
              <w:rPr>
                <w:sz w:val="15"/>
                <w:szCs w:val="15"/>
              </w:rPr>
              <w:t>0.305108</w:t>
            </w:r>
          </w:p>
        </w:tc>
      </w:tr>
      <w:tr w:rsidR="00353296" w14:paraId="05B942D1" w14:textId="77777777" w:rsidTr="00C517D8">
        <w:tc>
          <w:tcPr>
            <w:tcW w:w="3116" w:type="dxa"/>
          </w:tcPr>
          <w:p w14:paraId="3391B993" w14:textId="77777777" w:rsidR="00353296" w:rsidRPr="00F67DE4" w:rsidRDefault="00353296" w:rsidP="00C517D8">
            <w:pPr>
              <w:jc w:val="center"/>
              <w:rPr>
                <w:rFonts w:cs="Times New Roman"/>
                <w:b/>
                <w:bCs/>
                <w:sz w:val="15"/>
                <w:szCs w:val="15"/>
              </w:rPr>
            </w:pPr>
            <w:r w:rsidRPr="00F67DE4">
              <w:rPr>
                <w:sz w:val="15"/>
                <w:szCs w:val="15"/>
              </w:rPr>
              <w:t>SC</w:t>
            </w:r>
          </w:p>
        </w:tc>
        <w:tc>
          <w:tcPr>
            <w:tcW w:w="3117" w:type="dxa"/>
          </w:tcPr>
          <w:p w14:paraId="7888FA11" w14:textId="77777777" w:rsidR="00353296" w:rsidRPr="00F67DE4" w:rsidRDefault="00353296" w:rsidP="00C517D8">
            <w:pPr>
              <w:jc w:val="center"/>
              <w:rPr>
                <w:rFonts w:cs="Times New Roman"/>
                <w:b/>
                <w:bCs/>
                <w:sz w:val="15"/>
                <w:szCs w:val="15"/>
              </w:rPr>
            </w:pPr>
            <w:r w:rsidRPr="00F67DE4">
              <w:rPr>
                <w:sz w:val="15"/>
                <w:szCs w:val="15"/>
              </w:rPr>
              <w:t>0.0555556</w:t>
            </w:r>
          </w:p>
        </w:tc>
        <w:tc>
          <w:tcPr>
            <w:tcW w:w="3117" w:type="dxa"/>
          </w:tcPr>
          <w:p w14:paraId="39EE4AD3" w14:textId="77777777" w:rsidR="00353296" w:rsidRPr="00F67DE4" w:rsidRDefault="00353296" w:rsidP="00C517D8">
            <w:pPr>
              <w:jc w:val="center"/>
              <w:rPr>
                <w:rFonts w:cs="Times New Roman"/>
                <w:b/>
                <w:bCs/>
                <w:sz w:val="15"/>
                <w:szCs w:val="15"/>
              </w:rPr>
            </w:pPr>
            <w:r w:rsidRPr="00F67DE4">
              <w:rPr>
                <w:sz w:val="15"/>
                <w:szCs w:val="15"/>
              </w:rPr>
              <w:t>0.2876585</w:t>
            </w:r>
          </w:p>
        </w:tc>
      </w:tr>
      <w:tr w:rsidR="00353296" w14:paraId="104608F7" w14:textId="77777777" w:rsidTr="00C517D8">
        <w:tc>
          <w:tcPr>
            <w:tcW w:w="3116" w:type="dxa"/>
          </w:tcPr>
          <w:p w14:paraId="2F450E50" w14:textId="77777777" w:rsidR="00353296" w:rsidRPr="00F67DE4" w:rsidRDefault="00353296" w:rsidP="00C517D8">
            <w:pPr>
              <w:jc w:val="center"/>
              <w:rPr>
                <w:rFonts w:cs="Times New Roman"/>
                <w:b/>
                <w:bCs/>
                <w:sz w:val="15"/>
                <w:szCs w:val="15"/>
              </w:rPr>
            </w:pPr>
            <w:r w:rsidRPr="00F67DE4">
              <w:rPr>
                <w:sz w:val="15"/>
                <w:szCs w:val="15"/>
              </w:rPr>
              <w:t>AK</w:t>
            </w:r>
          </w:p>
        </w:tc>
        <w:tc>
          <w:tcPr>
            <w:tcW w:w="3117" w:type="dxa"/>
          </w:tcPr>
          <w:p w14:paraId="0742EA5C" w14:textId="77777777" w:rsidR="00353296" w:rsidRPr="00F67DE4" w:rsidRDefault="00353296" w:rsidP="00C517D8">
            <w:pPr>
              <w:jc w:val="center"/>
              <w:rPr>
                <w:rFonts w:cs="Times New Roman"/>
                <w:b/>
                <w:bCs/>
                <w:sz w:val="15"/>
                <w:szCs w:val="15"/>
              </w:rPr>
            </w:pPr>
            <w:r w:rsidRPr="00F67DE4">
              <w:rPr>
                <w:sz w:val="15"/>
                <w:szCs w:val="15"/>
              </w:rPr>
              <w:t>0.5</w:t>
            </w:r>
          </w:p>
        </w:tc>
        <w:tc>
          <w:tcPr>
            <w:tcW w:w="3117" w:type="dxa"/>
          </w:tcPr>
          <w:p w14:paraId="2D256FFD" w14:textId="77777777" w:rsidR="00353296" w:rsidRPr="00F67DE4" w:rsidRDefault="00353296" w:rsidP="00C517D8">
            <w:pPr>
              <w:jc w:val="center"/>
              <w:rPr>
                <w:rFonts w:cs="Times New Roman"/>
                <w:b/>
                <w:bCs/>
                <w:sz w:val="15"/>
                <w:szCs w:val="15"/>
              </w:rPr>
            </w:pPr>
            <w:r w:rsidRPr="00F67DE4">
              <w:rPr>
                <w:sz w:val="15"/>
                <w:szCs w:val="15"/>
              </w:rPr>
              <w:t>0.3859344</w:t>
            </w:r>
          </w:p>
        </w:tc>
      </w:tr>
      <w:tr w:rsidR="00353296" w14:paraId="1119558E" w14:textId="77777777" w:rsidTr="00C517D8">
        <w:tc>
          <w:tcPr>
            <w:tcW w:w="3116" w:type="dxa"/>
          </w:tcPr>
          <w:p w14:paraId="69D2AD37" w14:textId="77777777" w:rsidR="00353296" w:rsidRPr="00F67DE4" w:rsidRDefault="00353296" w:rsidP="00C517D8">
            <w:pPr>
              <w:jc w:val="center"/>
              <w:rPr>
                <w:rFonts w:cs="Times New Roman"/>
                <w:b/>
                <w:bCs/>
                <w:sz w:val="15"/>
                <w:szCs w:val="15"/>
              </w:rPr>
            </w:pPr>
            <w:r w:rsidRPr="00F67DE4">
              <w:rPr>
                <w:sz w:val="15"/>
                <w:szCs w:val="15"/>
              </w:rPr>
              <w:t>IA</w:t>
            </w:r>
          </w:p>
        </w:tc>
        <w:tc>
          <w:tcPr>
            <w:tcW w:w="3117" w:type="dxa"/>
          </w:tcPr>
          <w:p w14:paraId="524C0DBE" w14:textId="77777777" w:rsidR="00353296" w:rsidRPr="00F67DE4" w:rsidRDefault="00353296" w:rsidP="00C517D8">
            <w:pPr>
              <w:jc w:val="center"/>
              <w:rPr>
                <w:rFonts w:cs="Times New Roman"/>
                <w:b/>
                <w:bCs/>
                <w:sz w:val="15"/>
                <w:szCs w:val="15"/>
              </w:rPr>
            </w:pPr>
            <w:r w:rsidRPr="00F67DE4">
              <w:rPr>
                <w:sz w:val="15"/>
                <w:szCs w:val="15"/>
              </w:rPr>
              <w:t>0.2222222</w:t>
            </w:r>
          </w:p>
        </w:tc>
        <w:tc>
          <w:tcPr>
            <w:tcW w:w="3117" w:type="dxa"/>
          </w:tcPr>
          <w:p w14:paraId="4AB8080A" w14:textId="77777777" w:rsidR="00353296" w:rsidRPr="00F67DE4" w:rsidRDefault="00353296" w:rsidP="00C517D8">
            <w:pPr>
              <w:jc w:val="center"/>
              <w:rPr>
                <w:rFonts w:cs="Times New Roman"/>
                <w:b/>
                <w:bCs/>
                <w:sz w:val="15"/>
                <w:szCs w:val="15"/>
              </w:rPr>
            </w:pPr>
            <w:r w:rsidRPr="00F67DE4">
              <w:rPr>
                <w:sz w:val="15"/>
                <w:szCs w:val="15"/>
              </w:rPr>
              <w:t>0.3016988</w:t>
            </w:r>
          </w:p>
        </w:tc>
      </w:tr>
      <w:tr w:rsidR="00353296" w14:paraId="734BE85F" w14:textId="77777777" w:rsidTr="00C517D8">
        <w:tc>
          <w:tcPr>
            <w:tcW w:w="3116" w:type="dxa"/>
          </w:tcPr>
          <w:p w14:paraId="13F3EDF9" w14:textId="77777777" w:rsidR="00353296" w:rsidRPr="00F67DE4" w:rsidRDefault="00353296" w:rsidP="00C517D8">
            <w:pPr>
              <w:jc w:val="center"/>
              <w:rPr>
                <w:rFonts w:cs="Times New Roman"/>
                <w:b/>
                <w:bCs/>
                <w:sz w:val="15"/>
                <w:szCs w:val="15"/>
              </w:rPr>
            </w:pPr>
            <w:r w:rsidRPr="00F67DE4">
              <w:rPr>
                <w:sz w:val="15"/>
                <w:szCs w:val="15"/>
              </w:rPr>
              <w:t>OH</w:t>
            </w:r>
          </w:p>
        </w:tc>
        <w:tc>
          <w:tcPr>
            <w:tcW w:w="3117" w:type="dxa"/>
          </w:tcPr>
          <w:p w14:paraId="0FFD2494" w14:textId="77777777" w:rsidR="00353296" w:rsidRPr="00F67DE4" w:rsidRDefault="00353296" w:rsidP="00C517D8">
            <w:pPr>
              <w:jc w:val="center"/>
              <w:rPr>
                <w:rFonts w:cs="Times New Roman"/>
                <w:b/>
                <w:bCs/>
                <w:sz w:val="15"/>
                <w:szCs w:val="15"/>
              </w:rPr>
            </w:pPr>
            <w:r w:rsidRPr="00F67DE4">
              <w:rPr>
                <w:sz w:val="15"/>
                <w:szCs w:val="15"/>
              </w:rPr>
              <w:t>0.1590909</w:t>
            </w:r>
          </w:p>
        </w:tc>
        <w:tc>
          <w:tcPr>
            <w:tcW w:w="3117" w:type="dxa"/>
          </w:tcPr>
          <w:p w14:paraId="7D71014D" w14:textId="77777777" w:rsidR="00353296" w:rsidRPr="00F67DE4" w:rsidRDefault="00353296" w:rsidP="00C517D8">
            <w:pPr>
              <w:jc w:val="center"/>
              <w:rPr>
                <w:rFonts w:cs="Times New Roman"/>
                <w:b/>
                <w:bCs/>
                <w:sz w:val="15"/>
                <w:szCs w:val="15"/>
              </w:rPr>
            </w:pPr>
            <w:r w:rsidRPr="00F67DE4">
              <w:rPr>
                <w:sz w:val="15"/>
                <w:szCs w:val="15"/>
              </w:rPr>
              <w:t>0.2790301</w:t>
            </w:r>
          </w:p>
        </w:tc>
      </w:tr>
      <w:tr w:rsidR="00353296" w14:paraId="5B0F556F" w14:textId="77777777" w:rsidTr="00C517D8">
        <w:tc>
          <w:tcPr>
            <w:tcW w:w="3116" w:type="dxa"/>
          </w:tcPr>
          <w:p w14:paraId="421E7907" w14:textId="77777777" w:rsidR="00353296" w:rsidRPr="00F67DE4" w:rsidRDefault="00353296" w:rsidP="00C517D8">
            <w:pPr>
              <w:jc w:val="center"/>
              <w:rPr>
                <w:rFonts w:cs="Times New Roman"/>
                <w:b/>
                <w:bCs/>
                <w:sz w:val="15"/>
                <w:szCs w:val="15"/>
              </w:rPr>
            </w:pPr>
            <w:r w:rsidRPr="00F67DE4">
              <w:rPr>
                <w:sz w:val="15"/>
                <w:szCs w:val="15"/>
              </w:rPr>
              <w:t>TX</w:t>
            </w:r>
          </w:p>
        </w:tc>
        <w:tc>
          <w:tcPr>
            <w:tcW w:w="3117" w:type="dxa"/>
          </w:tcPr>
          <w:p w14:paraId="2615C667" w14:textId="77777777" w:rsidR="00353296" w:rsidRPr="00F67DE4" w:rsidRDefault="00353296" w:rsidP="00C517D8">
            <w:pPr>
              <w:jc w:val="center"/>
              <w:rPr>
                <w:rFonts w:cs="Times New Roman"/>
                <w:b/>
                <w:bCs/>
                <w:sz w:val="15"/>
                <w:szCs w:val="15"/>
              </w:rPr>
            </w:pPr>
            <w:r w:rsidRPr="00F67DE4">
              <w:rPr>
                <w:sz w:val="15"/>
                <w:szCs w:val="15"/>
              </w:rPr>
              <w:t>0.1774194</w:t>
            </w:r>
          </w:p>
        </w:tc>
        <w:tc>
          <w:tcPr>
            <w:tcW w:w="3117" w:type="dxa"/>
          </w:tcPr>
          <w:p w14:paraId="2C69347C" w14:textId="77777777" w:rsidR="00353296" w:rsidRPr="00F67DE4" w:rsidRDefault="00353296" w:rsidP="00C517D8">
            <w:pPr>
              <w:jc w:val="center"/>
              <w:rPr>
                <w:rFonts w:cs="Times New Roman"/>
                <w:b/>
                <w:bCs/>
                <w:sz w:val="15"/>
                <w:szCs w:val="15"/>
              </w:rPr>
            </w:pPr>
            <w:r w:rsidRPr="00F67DE4">
              <w:rPr>
                <w:sz w:val="15"/>
                <w:szCs w:val="15"/>
              </w:rPr>
              <w:t>0.2772635</w:t>
            </w:r>
          </w:p>
        </w:tc>
      </w:tr>
      <w:tr w:rsidR="00353296" w14:paraId="196FC971" w14:textId="77777777" w:rsidTr="00C517D8">
        <w:tc>
          <w:tcPr>
            <w:tcW w:w="3116" w:type="dxa"/>
          </w:tcPr>
          <w:p w14:paraId="764D5BBD" w14:textId="77777777" w:rsidR="00353296" w:rsidRPr="00F67DE4" w:rsidRDefault="00353296" w:rsidP="00C517D8">
            <w:pPr>
              <w:jc w:val="center"/>
              <w:rPr>
                <w:rFonts w:cs="Times New Roman"/>
                <w:b/>
                <w:bCs/>
                <w:sz w:val="15"/>
                <w:szCs w:val="15"/>
              </w:rPr>
            </w:pPr>
            <w:r w:rsidRPr="00F67DE4">
              <w:rPr>
                <w:sz w:val="15"/>
                <w:szCs w:val="15"/>
              </w:rPr>
              <w:t>FL</w:t>
            </w:r>
          </w:p>
        </w:tc>
        <w:tc>
          <w:tcPr>
            <w:tcW w:w="3117" w:type="dxa"/>
          </w:tcPr>
          <w:p w14:paraId="10C54864" w14:textId="77777777" w:rsidR="00353296" w:rsidRPr="00F67DE4" w:rsidRDefault="00353296" w:rsidP="00C517D8">
            <w:pPr>
              <w:jc w:val="center"/>
              <w:rPr>
                <w:rFonts w:cs="Times New Roman"/>
                <w:b/>
                <w:bCs/>
                <w:sz w:val="15"/>
                <w:szCs w:val="15"/>
              </w:rPr>
            </w:pPr>
            <w:r w:rsidRPr="00F67DE4">
              <w:rPr>
                <w:sz w:val="15"/>
                <w:szCs w:val="15"/>
              </w:rPr>
              <w:t>0.3466667</w:t>
            </w:r>
          </w:p>
        </w:tc>
        <w:tc>
          <w:tcPr>
            <w:tcW w:w="3117" w:type="dxa"/>
          </w:tcPr>
          <w:p w14:paraId="7B76D900" w14:textId="77777777" w:rsidR="00353296" w:rsidRPr="00F67DE4" w:rsidRDefault="00353296" w:rsidP="00C517D8">
            <w:pPr>
              <w:jc w:val="center"/>
              <w:rPr>
                <w:rFonts w:cs="Times New Roman"/>
                <w:b/>
                <w:bCs/>
                <w:sz w:val="15"/>
                <w:szCs w:val="15"/>
              </w:rPr>
            </w:pPr>
            <w:r w:rsidRPr="00F67DE4">
              <w:rPr>
                <w:sz w:val="15"/>
                <w:szCs w:val="15"/>
              </w:rPr>
              <w:t>0.2765115</w:t>
            </w:r>
          </w:p>
        </w:tc>
      </w:tr>
      <w:tr w:rsidR="00353296" w14:paraId="79E3955D" w14:textId="77777777" w:rsidTr="00C517D8">
        <w:tc>
          <w:tcPr>
            <w:tcW w:w="3116" w:type="dxa"/>
          </w:tcPr>
          <w:p w14:paraId="708FB204" w14:textId="77777777" w:rsidR="00353296" w:rsidRPr="00F67DE4" w:rsidRDefault="00353296" w:rsidP="00C517D8">
            <w:pPr>
              <w:jc w:val="center"/>
              <w:rPr>
                <w:rFonts w:cs="Times New Roman"/>
                <w:b/>
                <w:bCs/>
                <w:sz w:val="15"/>
                <w:szCs w:val="15"/>
              </w:rPr>
            </w:pPr>
            <w:r w:rsidRPr="00F67DE4">
              <w:rPr>
                <w:sz w:val="15"/>
                <w:szCs w:val="15"/>
              </w:rPr>
              <w:t>NC</w:t>
            </w:r>
          </w:p>
        </w:tc>
        <w:tc>
          <w:tcPr>
            <w:tcW w:w="3117" w:type="dxa"/>
          </w:tcPr>
          <w:p w14:paraId="53AD259C" w14:textId="77777777" w:rsidR="00353296" w:rsidRPr="00F67DE4" w:rsidRDefault="00353296" w:rsidP="00C517D8">
            <w:pPr>
              <w:jc w:val="center"/>
              <w:rPr>
                <w:rFonts w:cs="Times New Roman"/>
                <w:b/>
                <w:bCs/>
                <w:sz w:val="15"/>
                <w:szCs w:val="15"/>
              </w:rPr>
            </w:pPr>
            <w:r w:rsidRPr="00F67DE4">
              <w:rPr>
                <w:sz w:val="15"/>
                <w:szCs w:val="15"/>
              </w:rPr>
              <w:t>0.3</w:t>
            </w:r>
          </w:p>
        </w:tc>
        <w:tc>
          <w:tcPr>
            <w:tcW w:w="3117" w:type="dxa"/>
          </w:tcPr>
          <w:p w14:paraId="3488A9B7" w14:textId="77777777" w:rsidR="00353296" w:rsidRPr="00F67DE4" w:rsidRDefault="00353296" w:rsidP="00C517D8">
            <w:pPr>
              <w:jc w:val="center"/>
              <w:rPr>
                <w:rFonts w:cs="Times New Roman"/>
                <w:b/>
                <w:bCs/>
                <w:sz w:val="15"/>
                <w:szCs w:val="15"/>
              </w:rPr>
            </w:pPr>
            <w:r w:rsidRPr="00F67DE4">
              <w:rPr>
                <w:sz w:val="15"/>
                <w:szCs w:val="15"/>
              </w:rPr>
              <w:t>0.2796361</w:t>
            </w:r>
          </w:p>
        </w:tc>
      </w:tr>
      <w:tr w:rsidR="00353296" w14:paraId="5891156B" w14:textId="77777777" w:rsidTr="00C517D8">
        <w:tc>
          <w:tcPr>
            <w:tcW w:w="3116" w:type="dxa"/>
          </w:tcPr>
          <w:p w14:paraId="2AE6005B" w14:textId="77777777" w:rsidR="00353296" w:rsidRPr="00F67DE4" w:rsidRDefault="00353296" w:rsidP="00C517D8">
            <w:pPr>
              <w:jc w:val="center"/>
              <w:rPr>
                <w:rFonts w:cs="Times New Roman"/>
                <w:b/>
                <w:bCs/>
                <w:sz w:val="15"/>
                <w:szCs w:val="15"/>
              </w:rPr>
            </w:pPr>
            <w:r w:rsidRPr="00F67DE4">
              <w:rPr>
                <w:sz w:val="15"/>
                <w:szCs w:val="15"/>
              </w:rPr>
              <w:t>GA</w:t>
            </w:r>
          </w:p>
        </w:tc>
        <w:tc>
          <w:tcPr>
            <w:tcW w:w="3117" w:type="dxa"/>
          </w:tcPr>
          <w:p w14:paraId="54A8685E" w14:textId="77777777" w:rsidR="00353296" w:rsidRPr="00F67DE4" w:rsidRDefault="00353296" w:rsidP="00C517D8">
            <w:pPr>
              <w:jc w:val="center"/>
              <w:rPr>
                <w:rFonts w:cs="Times New Roman"/>
                <w:b/>
                <w:bCs/>
                <w:sz w:val="15"/>
                <w:szCs w:val="15"/>
              </w:rPr>
            </w:pPr>
            <w:r w:rsidRPr="00F67DE4">
              <w:rPr>
                <w:sz w:val="15"/>
                <w:szCs w:val="15"/>
              </w:rPr>
              <w:t>0.25</w:t>
            </w:r>
          </w:p>
        </w:tc>
        <w:tc>
          <w:tcPr>
            <w:tcW w:w="3117" w:type="dxa"/>
          </w:tcPr>
          <w:p w14:paraId="5BB8B8A9" w14:textId="77777777" w:rsidR="00353296" w:rsidRPr="00F67DE4" w:rsidRDefault="00353296" w:rsidP="00C517D8">
            <w:pPr>
              <w:jc w:val="center"/>
              <w:rPr>
                <w:rFonts w:cs="Times New Roman"/>
                <w:b/>
                <w:bCs/>
                <w:sz w:val="15"/>
                <w:szCs w:val="15"/>
              </w:rPr>
            </w:pPr>
            <w:r w:rsidRPr="00F67DE4">
              <w:rPr>
                <w:sz w:val="15"/>
                <w:szCs w:val="15"/>
              </w:rPr>
              <w:t>0.2803749</w:t>
            </w:r>
          </w:p>
        </w:tc>
      </w:tr>
      <w:tr w:rsidR="00353296" w14:paraId="450A7063" w14:textId="77777777" w:rsidTr="00C517D8">
        <w:tc>
          <w:tcPr>
            <w:tcW w:w="3116" w:type="dxa"/>
          </w:tcPr>
          <w:p w14:paraId="50EF8489" w14:textId="77777777" w:rsidR="00353296" w:rsidRPr="00F67DE4" w:rsidRDefault="00353296" w:rsidP="00C517D8">
            <w:pPr>
              <w:jc w:val="center"/>
              <w:rPr>
                <w:rFonts w:cs="Times New Roman"/>
                <w:b/>
                <w:bCs/>
                <w:sz w:val="15"/>
                <w:szCs w:val="15"/>
              </w:rPr>
            </w:pPr>
            <w:r w:rsidRPr="00F67DE4">
              <w:rPr>
                <w:sz w:val="15"/>
                <w:szCs w:val="15"/>
              </w:rPr>
              <w:t>AZ</w:t>
            </w:r>
          </w:p>
        </w:tc>
        <w:tc>
          <w:tcPr>
            <w:tcW w:w="3117" w:type="dxa"/>
          </w:tcPr>
          <w:p w14:paraId="0FBC4D5F" w14:textId="77777777" w:rsidR="00353296" w:rsidRPr="00F67DE4" w:rsidRDefault="00353296" w:rsidP="00C517D8">
            <w:pPr>
              <w:jc w:val="center"/>
              <w:rPr>
                <w:rFonts w:cs="Times New Roman"/>
                <w:b/>
                <w:bCs/>
                <w:sz w:val="15"/>
                <w:szCs w:val="15"/>
              </w:rPr>
            </w:pPr>
            <w:r w:rsidRPr="00F67DE4">
              <w:rPr>
                <w:sz w:val="15"/>
                <w:szCs w:val="15"/>
              </w:rPr>
              <w:t>0.32</w:t>
            </w:r>
          </w:p>
        </w:tc>
        <w:tc>
          <w:tcPr>
            <w:tcW w:w="3117" w:type="dxa"/>
          </w:tcPr>
          <w:p w14:paraId="45F0E192" w14:textId="77777777" w:rsidR="00353296" w:rsidRPr="00F67DE4" w:rsidRDefault="00353296" w:rsidP="00C517D8">
            <w:pPr>
              <w:jc w:val="center"/>
              <w:rPr>
                <w:rFonts w:cs="Times New Roman"/>
                <w:b/>
                <w:bCs/>
                <w:sz w:val="15"/>
                <w:szCs w:val="15"/>
              </w:rPr>
            </w:pPr>
            <w:r w:rsidRPr="00F67DE4">
              <w:rPr>
                <w:sz w:val="15"/>
                <w:szCs w:val="15"/>
              </w:rPr>
              <w:t>0.2836027</w:t>
            </w:r>
          </w:p>
        </w:tc>
      </w:tr>
      <w:tr w:rsidR="00353296" w14:paraId="21E7937E" w14:textId="77777777" w:rsidTr="00C517D8">
        <w:tc>
          <w:tcPr>
            <w:tcW w:w="3116" w:type="dxa"/>
          </w:tcPr>
          <w:p w14:paraId="3C865158" w14:textId="77777777" w:rsidR="00353296" w:rsidRPr="00F67DE4" w:rsidRDefault="00353296" w:rsidP="00C517D8">
            <w:pPr>
              <w:jc w:val="center"/>
              <w:rPr>
                <w:rFonts w:cs="Times New Roman"/>
                <w:b/>
                <w:bCs/>
                <w:sz w:val="15"/>
                <w:szCs w:val="15"/>
              </w:rPr>
            </w:pPr>
            <w:r w:rsidRPr="00F67DE4">
              <w:rPr>
                <w:sz w:val="15"/>
                <w:szCs w:val="15"/>
              </w:rPr>
              <w:t>WI</w:t>
            </w:r>
          </w:p>
        </w:tc>
        <w:tc>
          <w:tcPr>
            <w:tcW w:w="3117" w:type="dxa"/>
          </w:tcPr>
          <w:p w14:paraId="07EB6C79" w14:textId="77777777" w:rsidR="00353296" w:rsidRPr="00F67DE4" w:rsidRDefault="00353296" w:rsidP="00C517D8">
            <w:pPr>
              <w:jc w:val="center"/>
              <w:rPr>
                <w:rFonts w:cs="Times New Roman"/>
                <w:b/>
                <w:bCs/>
                <w:sz w:val="15"/>
                <w:szCs w:val="15"/>
              </w:rPr>
            </w:pPr>
            <w:r w:rsidRPr="00F67DE4">
              <w:rPr>
                <w:sz w:val="15"/>
                <w:szCs w:val="15"/>
              </w:rPr>
              <w:t>0.5789474</w:t>
            </w:r>
          </w:p>
        </w:tc>
        <w:tc>
          <w:tcPr>
            <w:tcW w:w="3117" w:type="dxa"/>
          </w:tcPr>
          <w:p w14:paraId="6DAD06B7" w14:textId="77777777" w:rsidR="00353296" w:rsidRPr="00F67DE4" w:rsidRDefault="00353296" w:rsidP="00C517D8">
            <w:pPr>
              <w:jc w:val="center"/>
              <w:rPr>
                <w:rFonts w:cs="Times New Roman"/>
                <w:b/>
                <w:bCs/>
                <w:sz w:val="15"/>
                <w:szCs w:val="15"/>
              </w:rPr>
            </w:pPr>
            <w:r w:rsidRPr="00F67DE4">
              <w:rPr>
                <w:sz w:val="15"/>
                <w:szCs w:val="15"/>
              </w:rPr>
              <w:t>0.2869005</w:t>
            </w:r>
          </w:p>
        </w:tc>
      </w:tr>
      <w:tr w:rsidR="00353296" w14:paraId="1A018D6D" w14:textId="77777777" w:rsidTr="00C517D8">
        <w:tc>
          <w:tcPr>
            <w:tcW w:w="3116" w:type="dxa"/>
          </w:tcPr>
          <w:p w14:paraId="4C1209BC" w14:textId="77777777" w:rsidR="00353296" w:rsidRPr="00F67DE4" w:rsidRDefault="00353296" w:rsidP="00C517D8">
            <w:pPr>
              <w:jc w:val="center"/>
              <w:rPr>
                <w:rFonts w:cs="Times New Roman"/>
                <w:b/>
                <w:bCs/>
                <w:sz w:val="15"/>
                <w:szCs w:val="15"/>
              </w:rPr>
            </w:pPr>
            <w:r w:rsidRPr="00F67DE4">
              <w:rPr>
                <w:sz w:val="15"/>
                <w:szCs w:val="15"/>
              </w:rPr>
              <w:t>PA</w:t>
            </w:r>
          </w:p>
        </w:tc>
        <w:tc>
          <w:tcPr>
            <w:tcW w:w="3117" w:type="dxa"/>
          </w:tcPr>
          <w:p w14:paraId="6B0C5DA4" w14:textId="77777777" w:rsidR="00353296" w:rsidRPr="00F67DE4" w:rsidRDefault="00353296" w:rsidP="00C517D8">
            <w:pPr>
              <w:jc w:val="center"/>
              <w:rPr>
                <w:rFonts w:cs="Times New Roman"/>
                <w:b/>
                <w:bCs/>
                <w:sz w:val="15"/>
                <w:szCs w:val="15"/>
              </w:rPr>
            </w:pPr>
            <w:r w:rsidRPr="00F67DE4">
              <w:rPr>
                <w:sz w:val="15"/>
                <w:szCs w:val="15"/>
              </w:rPr>
              <w:t>0.3220339</w:t>
            </w:r>
          </w:p>
        </w:tc>
        <w:tc>
          <w:tcPr>
            <w:tcW w:w="3117" w:type="dxa"/>
          </w:tcPr>
          <w:p w14:paraId="54714F71" w14:textId="77777777" w:rsidR="00353296" w:rsidRPr="00F67DE4" w:rsidRDefault="00353296" w:rsidP="00C517D8">
            <w:pPr>
              <w:jc w:val="center"/>
              <w:rPr>
                <w:rFonts w:cs="Times New Roman"/>
                <w:b/>
                <w:bCs/>
                <w:sz w:val="15"/>
                <w:szCs w:val="15"/>
              </w:rPr>
            </w:pPr>
            <w:r w:rsidRPr="00F67DE4">
              <w:rPr>
                <w:sz w:val="15"/>
                <w:szCs w:val="15"/>
              </w:rPr>
              <w:t>0.2774837</w:t>
            </w:r>
          </w:p>
        </w:tc>
      </w:tr>
      <w:tr w:rsidR="00353296" w14:paraId="51E80C2F" w14:textId="77777777" w:rsidTr="00C517D8">
        <w:tc>
          <w:tcPr>
            <w:tcW w:w="3116" w:type="dxa"/>
          </w:tcPr>
          <w:p w14:paraId="489B4D3D" w14:textId="77777777" w:rsidR="00353296" w:rsidRPr="00F67DE4" w:rsidRDefault="00353296" w:rsidP="00C517D8">
            <w:pPr>
              <w:jc w:val="center"/>
              <w:rPr>
                <w:rFonts w:cs="Times New Roman"/>
                <w:b/>
                <w:bCs/>
                <w:sz w:val="15"/>
                <w:szCs w:val="15"/>
              </w:rPr>
            </w:pPr>
            <w:r w:rsidRPr="00F67DE4">
              <w:rPr>
                <w:sz w:val="15"/>
                <w:szCs w:val="15"/>
              </w:rPr>
              <w:t>NV</w:t>
            </w:r>
          </w:p>
        </w:tc>
        <w:tc>
          <w:tcPr>
            <w:tcW w:w="3117" w:type="dxa"/>
          </w:tcPr>
          <w:p w14:paraId="08EEF14F" w14:textId="77777777" w:rsidR="00353296" w:rsidRPr="00F67DE4" w:rsidRDefault="00353296" w:rsidP="00C517D8">
            <w:pPr>
              <w:jc w:val="center"/>
              <w:rPr>
                <w:rFonts w:cs="Times New Roman"/>
                <w:b/>
                <w:bCs/>
                <w:sz w:val="15"/>
                <w:szCs w:val="15"/>
              </w:rPr>
            </w:pPr>
            <w:r w:rsidRPr="00F67DE4">
              <w:rPr>
                <w:sz w:val="15"/>
                <w:szCs w:val="15"/>
              </w:rPr>
              <w:t>0.2</w:t>
            </w:r>
          </w:p>
        </w:tc>
        <w:tc>
          <w:tcPr>
            <w:tcW w:w="3117" w:type="dxa"/>
          </w:tcPr>
          <w:p w14:paraId="51AC1680" w14:textId="77777777" w:rsidR="00353296" w:rsidRPr="00F67DE4" w:rsidRDefault="00353296" w:rsidP="00C517D8">
            <w:pPr>
              <w:jc w:val="center"/>
              <w:rPr>
                <w:rFonts w:cs="Times New Roman"/>
                <w:b/>
                <w:bCs/>
                <w:sz w:val="15"/>
                <w:szCs w:val="15"/>
              </w:rPr>
            </w:pPr>
            <w:r w:rsidRPr="00F67DE4">
              <w:rPr>
                <w:sz w:val="15"/>
                <w:szCs w:val="15"/>
              </w:rPr>
              <w:t>0.2989435</w:t>
            </w:r>
          </w:p>
        </w:tc>
      </w:tr>
      <w:tr w:rsidR="00353296" w14:paraId="7CB01BA7" w14:textId="77777777" w:rsidTr="00C517D8">
        <w:tc>
          <w:tcPr>
            <w:tcW w:w="3116" w:type="dxa"/>
          </w:tcPr>
          <w:p w14:paraId="4E283F30" w14:textId="77777777" w:rsidR="00353296" w:rsidRPr="00F67DE4" w:rsidRDefault="00353296" w:rsidP="00C517D8">
            <w:pPr>
              <w:jc w:val="center"/>
              <w:rPr>
                <w:rFonts w:cs="Times New Roman"/>
                <w:b/>
                <w:bCs/>
                <w:sz w:val="15"/>
                <w:szCs w:val="15"/>
              </w:rPr>
            </w:pPr>
            <w:r w:rsidRPr="00F67DE4">
              <w:rPr>
                <w:sz w:val="15"/>
                <w:szCs w:val="15"/>
              </w:rPr>
              <w:t>MI</w:t>
            </w:r>
          </w:p>
        </w:tc>
        <w:tc>
          <w:tcPr>
            <w:tcW w:w="3117" w:type="dxa"/>
          </w:tcPr>
          <w:p w14:paraId="790D05A7" w14:textId="77777777" w:rsidR="00353296" w:rsidRPr="00F67DE4" w:rsidRDefault="00353296" w:rsidP="00C517D8">
            <w:pPr>
              <w:jc w:val="center"/>
              <w:rPr>
                <w:rFonts w:cs="Times New Roman"/>
                <w:b/>
                <w:bCs/>
                <w:sz w:val="15"/>
                <w:szCs w:val="15"/>
              </w:rPr>
            </w:pPr>
            <w:r w:rsidRPr="00F67DE4">
              <w:rPr>
                <w:sz w:val="15"/>
                <w:szCs w:val="15"/>
              </w:rPr>
              <w:t>0.3142857</w:t>
            </w:r>
          </w:p>
        </w:tc>
        <w:tc>
          <w:tcPr>
            <w:tcW w:w="3117" w:type="dxa"/>
          </w:tcPr>
          <w:p w14:paraId="039EC31F" w14:textId="77777777" w:rsidR="00353296" w:rsidRPr="00F67DE4" w:rsidRDefault="00353296" w:rsidP="00C517D8">
            <w:pPr>
              <w:jc w:val="center"/>
              <w:rPr>
                <w:rFonts w:cs="Times New Roman"/>
                <w:b/>
                <w:bCs/>
                <w:sz w:val="15"/>
                <w:szCs w:val="15"/>
              </w:rPr>
            </w:pPr>
            <w:r w:rsidRPr="00F67DE4">
              <w:rPr>
                <w:sz w:val="15"/>
                <w:szCs w:val="15"/>
              </w:rPr>
              <w:t>0.2805856</w:t>
            </w:r>
          </w:p>
        </w:tc>
      </w:tr>
      <w:tr w:rsidR="00353296" w14:paraId="49ABAFE4" w14:textId="77777777" w:rsidTr="00C517D8">
        <w:tc>
          <w:tcPr>
            <w:tcW w:w="3116" w:type="dxa"/>
          </w:tcPr>
          <w:p w14:paraId="0B21D9FF" w14:textId="77777777" w:rsidR="00353296" w:rsidRPr="00F67DE4" w:rsidRDefault="00353296" w:rsidP="00C517D8">
            <w:pPr>
              <w:jc w:val="center"/>
              <w:rPr>
                <w:rFonts w:cs="Times New Roman"/>
                <w:b/>
                <w:bCs/>
                <w:sz w:val="15"/>
                <w:szCs w:val="15"/>
              </w:rPr>
            </w:pPr>
            <w:r w:rsidRPr="00F67DE4">
              <w:rPr>
                <w:sz w:val="15"/>
                <w:szCs w:val="15"/>
              </w:rPr>
              <w:t>MN</w:t>
            </w:r>
          </w:p>
        </w:tc>
        <w:tc>
          <w:tcPr>
            <w:tcW w:w="3117" w:type="dxa"/>
          </w:tcPr>
          <w:p w14:paraId="2CB4B6B9" w14:textId="77777777" w:rsidR="00353296" w:rsidRPr="00F67DE4" w:rsidRDefault="00353296" w:rsidP="00C517D8">
            <w:pPr>
              <w:jc w:val="center"/>
              <w:rPr>
                <w:rFonts w:cs="Times New Roman"/>
                <w:b/>
                <w:bCs/>
                <w:sz w:val="15"/>
                <w:szCs w:val="15"/>
              </w:rPr>
            </w:pPr>
            <w:r w:rsidRPr="00F67DE4">
              <w:rPr>
                <w:sz w:val="15"/>
                <w:szCs w:val="15"/>
              </w:rPr>
              <w:t>0.3157895</w:t>
            </w:r>
          </w:p>
        </w:tc>
        <w:tc>
          <w:tcPr>
            <w:tcW w:w="3117" w:type="dxa"/>
          </w:tcPr>
          <w:p w14:paraId="2BD29BB1" w14:textId="77777777" w:rsidR="00353296" w:rsidRPr="00F67DE4" w:rsidRDefault="00353296" w:rsidP="00C517D8">
            <w:pPr>
              <w:jc w:val="center"/>
              <w:rPr>
                <w:rFonts w:cs="Times New Roman"/>
                <w:b/>
                <w:bCs/>
                <w:sz w:val="15"/>
                <w:szCs w:val="15"/>
              </w:rPr>
            </w:pPr>
            <w:r w:rsidRPr="00F67DE4">
              <w:rPr>
                <w:sz w:val="15"/>
                <w:szCs w:val="15"/>
              </w:rPr>
              <w:t>0.2869005</w:t>
            </w:r>
          </w:p>
        </w:tc>
      </w:tr>
      <w:tr w:rsidR="00353296" w14:paraId="71BE30C7" w14:textId="77777777" w:rsidTr="00C517D8">
        <w:tc>
          <w:tcPr>
            <w:tcW w:w="3116" w:type="dxa"/>
          </w:tcPr>
          <w:p w14:paraId="5A878875" w14:textId="77777777" w:rsidR="00353296" w:rsidRPr="00F67DE4" w:rsidRDefault="00353296" w:rsidP="00C517D8">
            <w:pPr>
              <w:jc w:val="center"/>
              <w:rPr>
                <w:rFonts w:cs="Times New Roman"/>
                <w:b/>
                <w:bCs/>
                <w:sz w:val="15"/>
                <w:szCs w:val="15"/>
              </w:rPr>
            </w:pPr>
            <w:r w:rsidRPr="00F67DE4">
              <w:rPr>
                <w:sz w:val="15"/>
                <w:szCs w:val="15"/>
              </w:rPr>
              <w:t>NH</w:t>
            </w:r>
          </w:p>
        </w:tc>
        <w:tc>
          <w:tcPr>
            <w:tcW w:w="3117" w:type="dxa"/>
          </w:tcPr>
          <w:p w14:paraId="1C8AC70C" w14:textId="77777777" w:rsidR="00353296" w:rsidRPr="00F67DE4" w:rsidRDefault="00353296" w:rsidP="00C517D8">
            <w:pPr>
              <w:jc w:val="center"/>
              <w:rPr>
                <w:rFonts w:cs="Times New Roman"/>
                <w:b/>
                <w:bCs/>
                <w:sz w:val="15"/>
                <w:szCs w:val="15"/>
              </w:rPr>
            </w:pPr>
            <w:r w:rsidRPr="00F67DE4">
              <w:rPr>
                <w:sz w:val="15"/>
                <w:szCs w:val="15"/>
              </w:rPr>
              <w:t>0.4</w:t>
            </w:r>
          </w:p>
        </w:tc>
        <w:tc>
          <w:tcPr>
            <w:tcW w:w="3117" w:type="dxa"/>
          </w:tcPr>
          <w:p w14:paraId="1302E956" w14:textId="77777777" w:rsidR="00353296" w:rsidRPr="00F67DE4" w:rsidRDefault="00353296" w:rsidP="00C517D8">
            <w:pPr>
              <w:jc w:val="center"/>
              <w:rPr>
                <w:rFonts w:cs="Times New Roman"/>
                <w:b/>
                <w:bCs/>
                <w:sz w:val="15"/>
                <w:szCs w:val="15"/>
              </w:rPr>
            </w:pPr>
            <w:r w:rsidRPr="00F67DE4">
              <w:rPr>
                <w:sz w:val="15"/>
                <w:szCs w:val="15"/>
              </w:rPr>
              <w:t>0.3228959</w:t>
            </w:r>
          </w:p>
        </w:tc>
      </w:tr>
      <w:tr w:rsidR="00353296" w14:paraId="51EF440B" w14:textId="77777777" w:rsidTr="00C517D8">
        <w:tc>
          <w:tcPr>
            <w:tcW w:w="3116" w:type="dxa"/>
          </w:tcPr>
          <w:p w14:paraId="28622666" w14:textId="77777777" w:rsidR="00353296" w:rsidRPr="00F67DE4" w:rsidRDefault="00353296" w:rsidP="00C517D8">
            <w:pPr>
              <w:jc w:val="center"/>
              <w:rPr>
                <w:rFonts w:cs="Times New Roman"/>
                <w:b/>
                <w:bCs/>
                <w:sz w:val="15"/>
                <w:szCs w:val="15"/>
              </w:rPr>
            </w:pPr>
            <w:r w:rsidRPr="00F67DE4">
              <w:rPr>
                <w:sz w:val="15"/>
                <w:szCs w:val="15"/>
              </w:rPr>
              <w:t>ME</w:t>
            </w:r>
          </w:p>
        </w:tc>
        <w:tc>
          <w:tcPr>
            <w:tcW w:w="3117" w:type="dxa"/>
          </w:tcPr>
          <w:p w14:paraId="5867E44E" w14:textId="77777777" w:rsidR="00353296" w:rsidRPr="00F67DE4" w:rsidRDefault="00353296" w:rsidP="00C517D8">
            <w:pPr>
              <w:jc w:val="center"/>
              <w:rPr>
                <w:rFonts w:cs="Times New Roman"/>
                <w:b/>
                <w:bCs/>
                <w:sz w:val="15"/>
                <w:szCs w:val="15"/>
              </w:rPr>
            </w:pPr>
            <w:r w:rsidRPr="00F67DE4">
              <w:rPr>
                <w:sz w:val="15"/>
                <w:szCs w:val="15"/>
              </w:rPr>
              <w:t>0.1428571</w:t>
            </w:r>
          </w:p>
        </w:tc>
        <w:tc>
          <w:tcPr>
            <w:tcW w:w="3117" w:type="dxa"/>
          </w:tcPr>
          <w:p w14:paraId="24AE6898" w14:textId="77777777" w:rsidR="00353296" w:rsidRPr="00F67DE4" w:rsidRDefault="00353296" w:rsidP="00C517D8">
            <w:pPr>
              <w:jc w:val="center"/>
              <w:rPr>
                <w:rFonts w:cs="Times New Roman"/>
                <w:b/>
                <w:bCs/>
                <w:sz w:val="15"/>
                <w:szCs w:val="15"/>
              </w:rPr>
            </w:pPr>
            <w:r w:rsidRPr="00F67DE4">
              <w:rPr>
                <w:sz w:val="15"/>
                <w:szCs w:val="15"/>
              </w:rPr>
              <w:t>0.3094359</w:t>
            </w:r>
          </w:p>
        </w:tc>
      </w:tr>
      <w:tr w:rsidR="00353296" w14:paraId="1F0E84AA" w14:textId="77777777" w:rsidTr="00C517D8">
        <w:tc>
          <w:tcPr>
            <w:tcW w:w="3116" w:type="dxa"/>
          </w:tcPr>
          <w:p w14:paraId="63123602" w14:textId="77777777" w:rsidR="00353296" w:rsidRPr="00F67DE4" w:rsidRDefault="00353296" w:rsidP="00C517D8">
            <w:pPr>
              <w:jc w:val="center"/>
              <w:rPr>
                <w:rFonts w:cs="Times New Roman"/>
                <w:b/>
                <w:bCs/>
                <w:sz w:val="15"/>
                <w:szCs w:val="15"/>
              </w:rPr>
            </w:pPr>
            <w:r w:rsidRPr="00F67DE4">
              <w:rPr>
                <w:sz w:val="15"/>
                <w:szCs w:val="15"/>
              </w:rPr>
              <w:t>VA</w:t>
            </w:r>
          </w:p>
        </w:tc>
        <w:tc>
          <w:tcPr>
            <w:tcW w:w="3117" w:type="dxa"/>
          </w:tcPr>
          <w:p w14:paraId="4CAEC6AA" w14:textId="77777777" w:rsidR="00353296" w:rsidRPr="00F67DE4" w:rsidRDefault="00353296" w:rsidP="00C517D8">
            <w:pPr>
              <w:jc w:val="center"/>
              <w:rPr>
                <w:rFonts w:cs="Times New Roman"/>
                <w:b/>
                <w:bCs/>
                <w:sz w:val="15"/>
                <w:szCs w:val="15"/>
              </w:rPr>
            </w:pPr>
            <w:r w:rsidRPr="00F67DE4">
              <w:rPr>
                <w:sz w:val="15"/>
                <w:szCs w:val="15"/>
              </w:rPr>
              <w:t>0.2</w:t>
            </w:r>
          </w:p>
        </w:tc>
        <w:tc>
          <w:tcPr>
            <w:tcW w:w="3117" w:type="dxa"/>
          </w:tcPr>
          <w:p w14:paraId="68083CB9" w14:textId="77777777" w:rsidR="00353296" w:rsidRPr="00F67DE4" w:rsidRDefault="00353296" w:rsidP="00C517D8">
            <w:pPr>
              <w:jc w:val="center"/>
              <w:rPr>
                <w:rFonts w:cs="Times New Roman"/>
                <w:b/>
                <w:bCs/>
                <w:sz w:val="15"/>
                <w:szCs w:val="15"/>
              </w:rPr>
            </w:pPr>
            <w:r w:rsidRPr="00F67DE4">
              <w:rPr>
                <w:sz w:val="15"/>
                <w:szCs w:val="15"/>
              </w:rPr>
              <w:t>0.2818467</w:t>
            </w:r>
          </w:p>
        </w:tc>
      </w:tr>
      <w:tr w:rsidR="00353296" w14:paraId="4A340EBB" w14:textId="77777777" w:rsidTr="00C517D8">
        <w:tc>
          <w:tcPr>
            <w:tcW w:w="3116" w:type="dxa"/>
          </w:tcPr>
          <w:p w14:paraId="0B04201D" w14:textId="77777777" w:rsidR="00353296" w:rsidRPr="00F67DE4" w:rsidRDefault="00353296" w:rsidP="00C517D8">
            <w:pPr>
              <w:jc w:val="center"/>
              <w:rPr>
                <w:rFonts w:cs="Times New Roman"/>
                <w:b/>
                <w:bCs/>
                <w:sz w:val="15"/>
                <w:szCs w:val="15"/>
              </w:rPr>
            </w:pPr>
            <w:r w:rsidRPr="00F67DE4">
              <w:rPr>
                <w:sz w:val="15"/>
                <w:szCs w:val="15"/>
              </w:rPr>
              <w:t>NM</w:t>
            </w:r>
          </w:p>
        </w:tc>
        <w:tc>
          <w:tcPr>
            <w:tcW w:w="3117" w:type="dxa"/>
          </w:tcPr>
          <w:p w14:paraId="3850AE69" w14:textId="77777777" w:rsidR="00353296" w:rsidRPr="00F67DE4" w:rsidRDefault="00353296" w:rsidP="00C517D8">
            <w:pPr>
              <w:jc w:val="center"/>
              <w:rPr>
                <w:rFonts w:cs="Times New Roman"/>
                <w:b/>
                <w:bCs/>
                <w:sz w:val="15"/>
                <w:szCs w:val="15"/>
              </w:rPr>
            </w:pPr>
            <w:r w:rsidRPr="00F67DE4">
              <w:rPr>
                <w:sz w:val="15"/>
                <w:szCs w:val="15"/>
              </w:rPr>
              <w:t>0.25</w:t>
            </w:r>
          </w:p>
        </w:tc>
        <w:tc>
          <w:tcPr>
            <w:tcW w:w="3117" w:type="dxa"/>
          </w:tcPr>
          <w:p w14:paraId="0A3FBCA0" w14:textId="77777777" w:rsidR="00353296" w:rsidRPr="00F67DE4" w:rsidRDefault="00353296" w:rsidP="00C517D8">
            <w:pPr>
              <w:jc w:val="center"/>
              <w:rPr>
                <w:rFonts w:cs="Times New Roman"/>
                <w:b/>
                <w:bCs/>
                <w:sz w:val="15"/>
                <w:szCs w:val="15"/>
              </w:rPr>
            </w:pPr>
            <w:r w:rsidRPr="00F67DE4">
              <w:rPr>
                <w:sz w:val="15"/>
                <w:szCs w:val="15"/>
              </w:rPr>
              <w:t>0.334229</w:t>
            </w:r>
          </w:p>
        </w:tc>
      </w:tr>
      <w:tr w:rsidR="00353296" w14:paraId="5B9D497B" w14:textId="77777777" w:rsidTr="00C517D8">
        <w:tc>
          <w:tcPr>
            <w:tcW w:w="3116" w:type="dxa"/>
          </w:tcPr>
          <w:p w14:paraId="4A25F626" w14:textId="77777777" w:rsidR="00353296" w:rsidRPr="00F67DE4" w:rsidRDefault="00353296" w:rsidP="00C517D8">
            <w:pPr>
              <w:jc w:val="center"/>
              <w:rPr>
                <w:rFonts w:cs="Times New Roman"/>
                <w:b/>
                <w:bCs/>
                <w:sz w:val="15"/>
                <w:szCs w:val="15"/>
              </w:rPr>
            </w:pPr>
            <w:r w:rsidRPr="00F67DE4">
              <w:rPr>
                <w:sz w:val="15"/>
                <w:szCs w:val="15"/>
              </w:rPr>
              <w:t>CO</w:t>
            </w:r>
          </w:p>
        </w:tc>
        <w:tc>
          <w:tcPr>
            <w:tcW w:w="3117" w:type="dxa"/>
          </w:tcPr>
          <w:p w14:paraId="2D60DDF5" w14:textId="77777777" w:rsidR="00353296" w:rsidRPr="00F67DE4" w:rsidRDefault="00353296" w:rsidP="00C517D8">
            <w:pPr>
              <w:jc w:val="center"/>
              <w:rPr>
                <w:rFonts w:cs="Times New Roman"/>
                <w:b/>
                <w:bCs/>
                <w:sz w:val="15"/>
                <w:szCs w:val="15"/>
              </w:rPr>
            </w:pPr>
            <w:r w:rsidRPr="00F67DE4">
              <w:rPr>
                <w:sz w:val="15"/>
                <w:szCs w:val="15"/>
              </w:rPr>
              <w:t>0.1052632</w:t>
            </w:r>
          </w:p>
        </w:tc>
        <w:tc>
          <w:tcPr>
            <w:tcW w:w="3117" w:type="dxa"/>
          </w:tcPr>
          <w:p w14:paraId="782FC4C9" w14:textId="77777777" w:rsidR="00353296" w:rsidRPr="00F67DE4" w:rsidRDefault="00353296" w:rsidP="00C517D8">
            <w:pPr>
              <w:jc w:val="center"/>
              <w:rPr>
                <w:rFonts w:cs="Times New Roman"/>
                <w:b/>
                <w:bCs/>
                <w:sz w:val="15"/>
                <w:szCs w:val="15"/>
              </w:rPr>
            </w:pPr>
            <w:r w:rsidRPr="00F67DE4">
              <w:rPr>
                <w:sz w:val="15"/>
                <w:szCs w:val="15"/>
              </w:rPr>
              <w:t>0.2869005</w:t>
            </w:r>
          </w:p>
        </w:tc>
      </w:tr>
      <w:tr w:rsidR="00353296" w14:paraId="39802178" w14:textId="77777777" w:rsidTr="00C517D8">
        <w:tc>
          <w:tcPr>
            <w:tcW w:w="3116" w:type="dxa"/>
          </w:tcPr>
          <w:p w14:paraId="3C18D444" w14:textId="77777777" w:rsidR="00353296" w:rsidRPr="00F67DE4" w:rsidRDefault="00353296" w:rsidP="00C517D8">
            <w:pPr>
              <w:jc w:val="center"/>
              <w:rPr>
                <w:rFonts w:cs="Times New Roman"/>
                <w:b/>
                <w:bCs/>
                <w:sz w:val="15"/>
                <w:szCs w:val="15"/>
              </w:rPr>
            </w:pPr>
            <w:r w:rsidRPr="00F67DE4">
              <w:rPr>
                <w:sz w:val="15"/>
                <w:szCs w:val="15"/>
              </w:rPr>
              <w:t>NJ</w:t>
            </w:r>
          </w:p>
        </w:tc>
        <w:tc>
          <w:tcPr>
            <w:tcW w:w="3117" w:type="dxa"/>
          </w:tcPr>
          <w:p w14:paraId="1F9413B7" w14:textId="77777777" w:rsidR="00353296" w:rsidRPr="00F67DE4" w:rsidRDefault="00353296" w:rsidP="00C517D8">
            <w:pPr>
              <w:jc w:val="center"/>
              <w:rPr>
                <w:rFonts w:cs="Times New Roman"/>
                <w:b/>
                <w:bCs/>
                <w:sz w:val="15"/>
                <w:szCs w:val="15"/>
              </w:rPr>
            </w:pPr>
            <w:r w:rsidRPr="00F67DE4">
              <w:rPr>
                <w:sz w:val="15"/>
                <w:szCs w:val="15"/>
              </w:rPr>
              <w:t>0.1304348</w:t>
            </w:r>
          </w:p>
        </w:tc>
        <w:tc>
          <w:tcPr>
            <w:tcW w:w="3117" w:type="dxa"/>
          </w:tcPr>
          <w:p w14:paraId="0EC5133F" w14:textId="77777777" w:rsidR="00353296" w:rsidRPr="00F67DE4" w:rsidRDefault="00353296" w:rsidP="00C517D8">
            <w:pPr>
              <w:jc w:val="center"/>
              <w:rPr>
                <w:rFonts w:cs="Times New Roman"/>
                <w:b/>
                <w:bCs/>
                <w:sz w:val="15"/>
                <w:szCs w:val="15"/>
              </w:rPr>
            </w:pPr>
            <w:r w:rsidRPr="00F67DE4">
              <w:rPr>
                <w:sz w:val="15"/>
                <w:szCs w:val="15"/>
              </w:rPr>
              <w:t>0.2845146</w:t>
            </w:r>
          </w:p>
        </w:tc>
      </w:tr>
      <w:tr w:rsidR="00353296" w14:paraId="0BE82E7B" w14:textId="77777777" w:rsidTr="00C517D8">
        <w:tc>
          <w:tcPr>
            <w:tcW w:w="3116" w:type="dxa"/>
          </w:tcPr>
          <w:p w14:paraId="0390BA4F" w14:textId="77777777" w:rsidR="00353296" w:rsidRPr="00F67DE4" w:rsidRDefault="00353296" w:rsidP="00C517D8">
            <w:pPr>
              <w:jc w:val="center"/>
              <w:rPr>
                <w:rFonts w:cs="Times New Roman"/>
                <w:b/>
                <w:bCs/>
                <w:sz w:val="15"/>
                <w:szCs w:val="15"/>
              </w:rPr>
            </w:pPr>
            <w:r w:rsidRPr="00F67DE4">
              <w:rPr>
                <w:sz w:val="15"/>
                <w:szCs w:val="15"/>
              </w:rPr>
              <w:t>OR</w:t>
            </w:r>
          </w:p>
        </w:tc>
        <w:tc>
          <w:tcPr>
            <w:tcW w:w="3117" w:type="dxa"/>
          </w:tcPr>
          <w:p w14:paraId="624827A3" w14:textId="77777777" w:rsidR="00353296" w:rsidRPr="00F67DE4" w:rsidRDefault="00353296" w:rsidP="00C517D8">
            <w:pPr>
              <w:jc w:val="center"/>
              <w:rPr>
                <w:rFonts w:cs="Times New Roman"/>
                <w:b/>
                <w:bCs/>
                <w:sz w:val="15"/>
                <w:szCs w:val="15"/>
              </w:rPr>
            </w:pPr>
            <w:r w:rsidRPr="00F67DE4">
              <w:rPr>
                <w:sz w:val="15"/>
                <w:szCs w:val="15"/>
              </w:rPr>
              <w:t>-6.72E-13</w:t>
            </w:r>
          </w:p>
        </w:tc>
        <w:tc>
          <w:tcPr>
            <w:tcW w:w="3117" w:type="dxa"/>
          </w:tcPr>
          <w:p w14:paraId="0525883D" w14:textId="77777777" w:rsidR="00353296" w:rsidRPr="00F67DE4" w:rsidRDefault="00353296" w:rsidP="00C517D8">
            <w:pPr>
              <w:jc w:val="center"/>
              <w:rPr>
                <w:rFonts w:cs="Times New Roman"/>
                <w:b/>
                <w:bCs/>
                <w:sz w:val="15"/>
                <w:szCs w:val="15"/>
              </w:rPr>
            </w:pPr>
            <w:r w:rsidRPr="00F67DE4">
              <w:rPr>
                <w:sz w:val="15"/>
                <w:szCs w:val="15"/>
              </w:rPr>
              <w:t>0.2931382</w:t>
            </w:r>
          </w:p>
        </w:tc>
      </w:tr>
      <w:tr w:rsidR="00353296" w14:paraId="6A8A3045" w14:textId="77777777" w:rsidTr="00C517D8">
        <w:tc>
          <w:tcPr>
            <w:tcW w:w="3116" w:type="dxa"/>
          </w:tcPr>
          <w:p w14:paraId="654BDF80" w14:textId="77777777" w:rsidR="00353296" w:rsidRPr="00F67DE4" w:rsidRDefault="00353296" w:rsidP="00C517D8">
            <w:pPr>
              <w:jc w:val="center"/>
              <w:rPr>
                <w:rFonts w:cs="Times New Roman"/>
                <w:b/>
                <w:bCs/>
                <w:sz w:val="15"/>
                <w:szCs w:val="15"/>
              </w:rPr>
            </w:pPr>
            <w:r w:rsidRPr="00F67DE4">
              <w:rPr>
                <w:sz w:val="15"/>
                <w:szCs w:val="15"/>
              </w:rPr>
              <w:t>IL</w:t>
            </w:r>
          </w:p>
        </w:tc>
        <w:tc>
          <w:tcPr>
            <w:tcW w:w="3117" w:type="dxa"/>
          </w:tcPr>
          <w:p w14:paraId="2ACA21E5" w14:textId="77777777" w:rsidR="00353296" w:rsidRPr="00F67DE4" w:rsidRDefault="00353296" w:rsidP="00C517D8">
            <w:pPr>
              <w:jc w:val="center"/>
              <w:rPr>
                <w:rFonts w:cs="Times New Roman"/>
                <w:b/>
                <w:bCs/>
                <w:sz w:val="15"/>
                <w:szCs w:val="15"/>
              </w:rPr>
            </w:pPr>
            <w:r w:rsidRPr="00F67DE4">
              <w:rPr>
                <w:sz w:val="15"/>
                <w:szCs w:val="15"/>
              </w:rPr>
              <w:t>0.1212121</w:t>
            </w:r>
          </w:p>
        </w:tc>
        <w:tc>
          <w:tcPr>
            <w:tcW w:w="3117" w:type="dxa"/>
          </w:tcPr>
          <w:p w14:paraId="2783135A" w14:textId="77777777" w:rsidR="00353296" w:rsidRPr="00F67DE4" w:rsidRDefault="00353296" w:rsidP="00C517D8">
            <w:pPr>
              <w:jc w:val="center"/>
              <w:rPr>
                <w:rFonts w:cs="Times New Roman"/>
                <w:b/>
                <w:bCs/>
                <w:sz w:val="15"/>
                <w:szCs w:val="15"/>
              </w:rPr>
            </w:pPr>
            <w:r w:rsidRPr="00F67DE4">
              <w:rPr>
                <w:sz w:val="15"/>
                <w:szCs w:val="15"/>
              </w:rPr>
              <w:t>0.2810448</w:t>
            </w:r>
          </w:p>
        </w:tc>
      </w:tr>
      <w:tr w:rsidR="00353296" w14:paraId="725DC23B" w14:textId="77777777" w:rsidTr="00C517D8">
        <w:tc>
          <w:tcPr>
            <w:tcW w:w="3116" w:type="dxa"/>
          </w:tcPr>
          <w:p w14:paraId="526AB955" w14:textId="77777777" w:rsidR="00353296" w:rsidRPr="00F67DE4" w:rsidRDefault="00353296" w:rsidP="00C517D8">
            <w:pPr>
              <w:jc w:val="center"/>
              <w:rPr>
                <w:rFonts w:cs="Times New Roman"/>
                <w:b/>
                <w:bCs/>
                <w:sz w:val="15"/>
                <w:szCs w:val="15"/>
              </w:rPr>
            </w:pPr>
            <w:r w:rsidRPr="00F67DE4">
              <w:rPr>
                <w:sz w:val="15"/>
                <w:szCs w:val="15"/>
              </w:rPr>
              <w:t>DE</w:t>
            </w:r>
          </w:p>
        </w:tc>
        <w:tc>
          <w:tcPr>
            <w:tcW w:w="3117" w:type="dxa"/>
          </w:tcPr>
          <w:p w14:paraId="6354CBCB" w14:textId="77777777" w:rsidR="00353296" w:rsidRPr="00F67DE4" w:rsidRDefault="00353296" w:rsidP="00C517D8">
            <w:pPr>
              <w:jc w:val="center"/>
              <w:rPr>
                <w:rFonts w:cs="Times New Roman"/>
                <w:b/>
                <w:bCs/>
                <w:sz w:val="15"/>
                <w:szCs w:val="15"/>
              </w:rPr>
            </w:pPr>
            <w:r w:rsidRPr="00F67DE4">
              <w:rPr>
                <w:sz w:val="15"/>
                <w:szCs w:val="15"/>
              </w:rPr>
              <w:t>-6.72E-13</w:t>
            </w:r>
          </w:p>
        </w:tc>
        <w:tc>
          <w:tcPr>
            <w:tcW w:w="3117" w:type="dxa"/>
          </w:tcPr>
          <w:p w14:paraId="471B0363" w14:textId="77777777" w:rsidR="00353296" w:rsidRPr="00F67DE4" w:rsidRDefault="00353296" w:rsidP="00C517D8">
            <w:pPr>
              <w:jc w:val="center"/>
              <w:rPr>
                <w:rFonts w:cs="Times New Roman"/>
                <w:b/>
                <w:bCs/>
                <w:sz w:val="15"/>
                <w:szCs w:val="15"/>
              </w:rPr>
            </w:pPr>
            <w:r w:rsidRPr="00F67DE4">
              <w:rPr>
                <w:sz w:val="15"/>
                <w:szCs w:val="15"/>
              </w:rPr>
              <w:t>0.3228959</w:t>
            </w:r>
          </w:p>
        </w:tc>
      </w:tr>
      <w:tr w:rsidR="00353296" w14:paraId="24939743" w14:textId="77777777" w:rsidTr="00C517D8">
        <w:tc>
          <w:tcPr>
            <w:tcW w:w="3116" w:type="dxa"/>
          </w:tcPr>
          <w:p w14:paraId="11F14666" w14:textId="77777777" w:rsidR="00353296" w:rsidRPr="00F67DE4" w:rsidRDefault="00353296" w:rsidP="00C517D8">
            <w:pPr>
              <w:jc w:val="center"/>
              <w:rPr>
                <w:rFonts w:cs="Times New Roman"/>
                <w:b/>
                <w:bCs/>
                <w:sz w:val="15"/>
                <w:szCs w:val="15"/>
              </w:rPr>
            </w:pPr>
            <w:r w:rsidRPr="00F67DE4">
              <w:rPr>
                <w:sz w:val="15"/>
                <w:szCs w:val="15"/>
              </w:rPr>
              <w:t>WA</w:t>
            </w:r>
          </w:p>
        </w:tc>
        <w:tc>
          <w:tcPr>
            <w:tcW w:w="3117" w:type="dxa"/>
          </w:tcPr>
          <w:p w14:paraId="70267F5C" w14:textId="77777777" w:rsidR="00353296" w:rsidRPr="00F67DE4" w:rsidRDefault="00353296" w:rsidP="00C517D8">
            <w:pPr>
              <w:jc w:val="center"/>
              <w:rPr>
                <w:rFonts w:cs="Times New Roman"/>
                <w:b/>
                <w:bCs/>
                <w:sz w:val="15"/>
                <w:szCs w:val="15"/>
              </w:rPr>
            </w:pPr>
            <w:r w:rsidRPr="00F67DE4">
              <w:rPr>
                <w:sz w:val="15"/>
                <w:szCs w:val="15"/>
              </w:rPr>
              <w:t>0.1764706</w:t>
            </w:r>
          </w:p>
        </w:tc>
        <w:tc>
          <w:tcPr>
            <w:tcW w:w="3117" w:type="dxa"/>
          </w:tcPr>
          <w:p w14:paraId="0FF0D121" w14:textId="77777777" w:rsidR="00353296" w:rsidRPr="00F67DE4" w:rsidRDefault="00353296" w:rsidP="00C517D8">
            <w:pPr>
              <w:jc w:val="center"/>
              <w:rPr>
                <w:rFonts w:cs="Times New Roman"/>
                <w:b/>
                <w:bCs/>
                <w:sz w:val="15"/>
                <w:szCs w:val="15"/>
              </w:rPr>
            </w:pPr>
            <w:r w:rsidRPr="00F67DE4">
              <w:rPr>
                <w:sz w:val="15"/>
                <w:szCs w:val="15"/>
              </w:rPr>
              <w:t>0.2885034</w:t>
            </w:r>
          </w:p>
        </w:tc>
      </w:tr>
      <w:tr w:rsidR="00353296" w14:paraId="37529A77" w14:textId="77777777" w:rsidTr="00C517D8">
        <w:tc>
          <w:tcPr>
            <w:tcW w:w="3116" w:type="dxa"/>
          </w:tcPr>
          <w:p w14:paraId="4D1EA8A0" w14:textId="77777777" w:rsidR="00353296" w:rsidRPr="00F67DE4" w:rsidRDefault="00353296" w:rsidP="00C517D8">
            <w:pPr>
              <w:jc w:val="center"/>
              <w:rPr>
                <w:rFonts w:cs="Times New Roman"/>
                <w:b/>
                <w:bCs/>
                <w:sz w:val="15"/>
                <w:szCs w:val="15"/>
              </w:rPr>
            </w:pPr>
            <w:r w:rsidRPr="00F67DE4">
              <w:rPr>
                <w:sz w:val="15"/>
                <w:szCs w:val="15"/>
              </w:rPr>
              <w:t>CT</w:t>
            </w:r>
          </w:p>
        </w:tc>
        <w:tc>
          <w:tcPr>
            <w:tcW w:w="3117" w:type="dxa"/>
          </w:tcPr>
          <w:p w14:paraId="2C37E050" w14:textId="77777777" w:rsidR="00353296" w:rsidRPr="00F67DE4" w:rsidRDefault="00353296" w:rsidP="00C517D8">
            <w:pPr>
              <w:jc w:val="center"/>
              <w:rPr>
                <w:rFonts w:cs="Times New Roman"/>
                <w:b/>
                <w:bCs/>
                <w:sz w:val="15"/>
                <w:szCs w:val="15"/>
              </w:rPr>
            </w:pPr>
            <w:r w:rsidRPr="00F67DE4">
              <w:rPr>
                <w:sz w:val="15"/>
                <w:szCs w:val="15"/>
              </w:rPr>
              <w:t>-6.72E-13</w:t>
            </w:r>
          </w:p>
        </w:tc>
        <w:tc>
          <w:tcPr>
            <w:tcW w:w="3117" w:type="dxa"/>
          </w:tcPr>
          <w:p w14:paraId="76A51CE6" w14:textId="77777777" w:rsidR="00353296" w:rsidRPr="00F67DE4" w:rsidRDefault="00353296" w:rsidP="00C517D8">
            <w:pPr>
              <w:jc w:val="center"/>
              <w:rPr>
                <w:rFonts w:cs="Times New Roman"/>
                <w:b/>
                <w:bCs/>
                <w:sz w:val="15"/>
                <w:szCs w:val="15"/>
              </w:rPr>
            </w:pPr>
            <w:r w:rsidRPr="00F67DE4">
              <w:rPr>
                <w:sz w:val="15"/>
                <w:szCs w:val="15"/>
              </w:rPr>
              <w:t>0.2947623</w:t>
            </w:r>
          </w:p>
        </w:tc>
      </w:tr>
      <w:tr w:rsidR="00353296" w14:paraId="6158CC44" w14:textId="77777777" w:rsidTr="00C517D8">
        <w:tc>
          <w:tcPr>
            <w:tcW w:w="3116" w:type="dxa"/>
          </w:tcPr>
          <w:p w14:paraId="76FCAB42" w14:textId="77777777" w:rsidR="00353296" w:rsidRPr="00F67DE4" w:rsidRDefault="00353296" w:rsidP="00C517D8">
            <w:pPr>
              <w:jc w:val="center"/>
              <w:rPr>
                <w:rFonts w:cs="Times New Roman"/>
                <w:b/>
                <w:bCs/>
                <w:sz w:val="15"/>
                <w:szCs w:val="15"/>
              </w:rPr>
            </w:pPr>
            <w:r w:rsidRPr="00F67DE4">
              <w:rPr>
                <w:sz w:val="15"/>
                <w:szCs w:val="15"/>
              </w:rPr>
              <w:t>RI</w:t>
            </w:r>
          </w:p>
        </w:tc>
        <w:tc>
          <w:tcPr>
            <w:tcW w:w="3117" w:type="dxa"/>
          </w:tcPr>
          <w:p w14:paraId="5642EF9F" w14:textId="77777777" w:rsidR="00353296" w:rsidRPr="00F67DE4" w:rsidRDefault="00353296" w:rsidP="00C517D8">
            <w:pPr>
              <w:jc w:val="center"/>
              <w:rPr>
                <w:rFonts w:cs="Times New Roman"/>
                <w:b/>
                <w:bCs/>
                <w:sz w:val="15"/>
                <w:szCs w:val="15"/>
              </w:rPr>
            </w:pPr>
            <w:r w:rsidRPr="00F67DE4">
              <w:rPr>
                <w:sz w:val="15"/>
                <w:szCs w:val="15"/>
              </w:rPr>
              <w:t>1</w:t>
            </w:r>
          </w:p>
        </w:tc>
        <w:tc>
          <w:tcPr>
            <w:tcW w:w="3117" w:type="dxa"/>
          </w:tcPr>
          <w:p w14:paraId="60EF8F49" w14:textId="77777777" w:rsidR="00353296" w:rsidRPr="00F67DE4" w:rsidRDefault="00353296" w:rsidP="00C517D8">
            <w:pPr>
              <w:jc w:val="center"/>
              <w:rPr>
                <w:rFonts w:cs="Times New Roman"/>
                <w:b/>
                <w:bCs/>
                <w:sz w:val="15"/>
                <w:szCs w:val="15"/>
              </w:rPr>
            </w:pPr>
            <w:r w:rsidRPr="00F67DE4">
              <w:rPr>
                <w:sz w:val="15"/>
                <w:szCs w:val="15"/>
              </w:rPr>
              <w:t>0.4726712</w:t>
            </w:r>
          </w:p>
        </w:tc>
      </w:tr>
      <w:tr w:rsidR="00353296" w14:paraId="6E7E553C" w14:textId="77777777" w:rsidTr="00C517D8">
        <w:tc>
          <w:tcPr>
            <w:tcW w:w="3116" w:type="dxa"/>
          </w:tcPr>
          <w:p w14:paraId="26A14A5C" w14:textId="77777777" w:rsidR="00353296" w:rsidRPr="00F67DE4" w:rsidRDefault="00353296" w:rsidP="00C517D8">
            <w:pPr>
              <w:jc w:val="center"/>
              <w:rPr>
                <w:rFonts w:cs="Times New Roman"/>
                <w:b/>
                <w:bCs/>
                <w:sz w:val="15"/>
                <w:szCs w:val="15"/>
              </w:rPr>
            </w:pPr>
            <w:r w:rsidRPr="00F67DE4">
              <w:rPr>
                <w:sz w:val="15"/>
                <w:szCs w:val="15"/>
              </w:rPr>
              <w:t>NY</w:t>
            </w:r>
          </w:p>
        </w:tc>
        <w:tc>
          <w:tcPr>
            <w:tcW w:w="3117" w:type="dxa"/>
          </w:tcPr>
          <w:p w14:paraId="14AE765A" w14:textId="77777777" w:rsidR="00353296" w:rsidRPr="00F67DE4" w:rsidRDefault="00353296" w:rsidP="00C517D8">
            <w:pPr>
              <w:jc w:val="center"/>
              <w:rPr>
                <w:rFonts w:cs="Times New Roman"/>
                <w:b/>
                <w:bCs/>
                <w:sz w:val="15"/>
                <w:szCs w:val="15"/>
              </w:rPr>
            </w:pPr>
            <w:r w:rsidRPr="00F67DE4">
              <w:rPr>
                <w:sz w:val="15"/>
                <w:szCs w:val="15"/>
              </w:rPr>
              <w:t>0.1267606</w:t>
            </w:r>
          </w:p>
        </w:tc>
        <w:tc>
          <w:tcPr>
            <w:tcW w:w="3117" w:type="dxa"/>
          </w:tcPr>
          <w:p w14:paraId="03FF26C0" w14:textId="77777777" w:rsidR="00353296" w:rsidRPr="00F67DE4" w:rsidRDefault="00353296" w:rsidP="00C517D8">
            <w:pPr>
              <w:jc w:val="center"/>
              <w:rPr>
                <w:rFonts w:cs="Times New Roman"/>
                <w:b/>
                <w:bCs/>
                <w:sz w:val="15"/>
                <w:szCs w:val="15"/>
              </w:rPr>
            </w:pPr>
            <w:r w:rsidRPr="00F67DE4">
              <w:rPr>
                <w:sz w:val="15"/>
                <w:szCs w:val="15"/>
              </w:rPr>
              <w:t>0.2767138</w:t>
            </w:r>
          </w:p>
        </w:tc>
      </w:tr>
      <w:tr w:rsidR="00353296" w14:paraId="5E1B66D0" w14:textId="77777777" w:rsidTr="00C517D8">
        <w:tc>
          <w:tcPr>
            <w:tcW w:w="3116" w:type="dxa"/>
          </w:tcPr>
          <w:p w14:paraId="7F98D58E" w14:textId="77777777" w:rsidR="00353296" w:rsidRPr="00F67DE4" w:rsidRDefault="00353296" w:rsidP="00C517D8">
            <w:pPr>
              <w:jc w:val="center"/>
              <w:rPr>
                <w:rFonts w:cs="Times New Roman"/>
                <w:b/>
                <w:bCs/>
                <w:sz w:val="15"/>
                <w:szCs w:val="15"/>
              </w:rPr>
            </w:pPr>
            <w:r w:rsidRPr="00F67DE4">
              <w:rPr>
                <w:sz w:val="15"/>
                <w:szCs w:val="15"/>
              </w:rPr>
              <w:t>CA</w:t>
            </w:r>
          </w:p>
        </w:tc>
        <w:tc>
          <w:tcPr>
            <w:tcW w:w="3117" w:type="dxa"/>
          </w:tcPr>
          <w:p w14:paraId="2545A50B" w14:textId="77777777" w:rsidR="00353296" w:rsidRPr="00F67DE4" w:rsidRDefault="00353296" w:rsidP="00C517D8">
            <w:pPr>
              <w:jc w:val="center"/>
              <w:rPr>
                <w:rFonts w:cs="Times New Roman"/>
                <w:b/>
                <w:bCs/>
                <w:sz w:val="15"/>
                <w:szCs w:val="15"/>
              </w:rPr>
            </w:pPr>
            <w:r w:rsidRPr="00F67DE4">
              <w:rPr>
                <w:sz w:val="15"/>
                <w:szCs w:val="15"/>
              </w:rPr>
              <w:t>0.0898876</w:t>
            </w:r>
          </w:p>
        </w:tc>
        <w:tc>
          <w:tcPr>
            <w:tcW w:w="3117" w:type="dxa"/>
          </w:tcPr>
          <w:p w14:paraId="7BD96598" w14:textId="77777777" w:rsidR="00353296" w:rsidRPr="00F67DE4" w:rsidRDefault="00353296" w:rsidP="00C517D8">
            <w:pPr>
              <w:jc w:val="center"/>
              <w:rPr>
                <w:rFonts w:cs="Times New Roman"/>
                <w:b/>
                <w:bCs/>
                <w:sz w:val="15"/>
                <w:szCs w:val="15"/>
              </w:rPr>
            </w:pPr>
            <w:r w:rsidRPr="00F67DE4">
              <w:rPr>
                <w:sz w:val="15"/>
                <w:szCs w:val="15"/>
              </w:rPr>
              <w:t>0.2759461</w:t>
            </w:r>
          </w:p>
        </w:tc>
      </w:tr>
      <w:tr w:rsidR="00353296" w14:paraId="500F5F28" w14:textId="77777777" w:rsidTr="00C517D8">
        <w:tc>
          <w:tcPr>
            <w:tcW w:w="3116" w:type="dxa"/>
          </w:tcPr>
          <w:p w14:paraId="5C44174C" w14:textId="77777777" w:rsidR="00353296" w:rsidRPr="00F67DE4" w:rsidRDefault="00353296" w:rsidP="00C517D8">
            <w:pPr>
              <w:jc w:val="center"/>
              <w:rPr>
                <w:rFonts w:cs="Times New Roman"/>
                <w:b/>
                <w:bCs/>
                <w:sz w:val="15"/>
                <w:szCs w:val="15"/>
              </w:rPr>
            </w:pPr>
            <w:r w:rsidRPr="00F67DE4">
              <w:rPr>
                <w:sz w:val="15"/>
                <w:szCs w:val="15"/>
              </w:rPr>
              <w:t>HI</w:t>
            </w:r>
          </w:p>
        </w:tc>
        <w:tc>
          <w:tcPr>
            <w:tcW w:w="3117" w:type="dxa"/>
          </w:tcPr>
          <w:p w14:paraId="3B3EA15E" w14:textId="77777777" w:rsidR="00353296" w:rsidRPr="00F67DE4" w:rsidRDefault="00353296" w:rsidP="00C517D8">
            <w:pPr>
              <w:jc w:val="center"/>
              <w:rPr>
                <w:rFonts w:cs="Times New Roman"/>
                <w:b/>
                <w:bCs/>
                <w:sz w:val="15"/>
                <w:szCs w:val="15"/>
              </w:rPr>
            </w:pPr>
            <w:r w:rsidRPr="00F67DE4">
              <w:rPr>
                <w:sz w:val="15"/>
                <w:szCs w:val="15"/>
              </w:rPr>
              <w:t>0.2</w:t>
            </w:r>
          </w:p>
        </w:tc>
        <w:tc>
          <w:tcPr>
            <w:tcW w:w="3117" w:type="dxa"/>
          </w:tcPr>
          <w:p w14:paraId="6CC1560F" w14:textId="77777777" w:rsidR="00353296" w:rsidRPr="00F67DE4" w:rsidRDefault="00353296" w:rsidP="00C517D8">
            <w:pPr>
              <w:jc w:val="center"/>
              <w:rPr>
                <w:rFonts w:cs="Times New Roman"/>
                <w:b/>
                <w:bCs/>
                <w:sz w:val="15"/>
                <w:szCs w:val="15"/>
              </w:rPr>
            </w:pPr>
            <w:r w:rsidRPr="00F67DE4">
              <w:rPr>
                <w:sz w:val="15"/>
                <w:szCs w:val="15"/>
              </w:rPr>
              <w:t>0.3228959</w:t>
            </w:r>
          </w:p>
        </w:tc>
      </w:tr>
      <w:tr w:rsidR="00353296" w14:paraId="5F376D99" w14:textId="77777777" w:rsidTr="00C517D8">
        <w:tc>
          <w:tcPr>
            <w:tcW w:w="3116" w:type="dxa"/>
          </w:tcPr>
          <w:p w14:paraId="78C255F9" w14:textId="77777777" w:rsidR="00353296" w:rsidRPr="00F67DE4" w:rsidRDefault="00353296" w:rsidP="00C517D8">
            <w:pPr>
              <w:jc w:val="center"/>
              <w:rPr>
                <w:rFonts w:cs="Times New Roman"/>
                <w:b/>
                <w:bCs/>
                <w:sz w:val="15"/>
                <w:szCs w:val="15"/>
              </w:rPr>
            </w:pPr>
            <w:r w:rsidRPr="00F67DE4">
              <w:rPr>
                <w:sz w:val="15"/>
                <w:szCs w:val="15"/>
              </w:rPr>
              <w:t>MD</w:t>
            </w:r>
          </w:p>
        </w:tc>
        <w:tc>
          <w:tcPr>
            <w:tcW w:w="3117" w:type="dxa"/>
          </w:tcPr>
          <w:p w14:paraId="5269267F" w14:textId="77777777" w:rsidR="00353296" w:rsidRPr="00F67DE4" w:rsidRDefault="00353296" w:rsidP="00C517D8">
            <w:pPr>
              <w:jc w:val="center"/>
              <w:rPr>
                <w:rFonts w:cs="Times New Roman"/>
                <w:b/>
                <w:bCs/>
                <w:sz w:val="15"/>
                <w:szCs w:val="15"/>
              </w:rPr>
            </w:pPr>
            <w:r w:rsidRPr="00F67DE4">
              <w:rPr>
                <w:sz w:val="15"/>
                <w:szCs w:val="15"/>
              </w:rPr>
              <w:t>0.2105263</w:t>
            </w:r>
          </w:p>
        </w:tc>
        <w:tc>
          <w:tcPr>
            <w:tcW w:w="3117" w:type="dxa"/>
          </w:tcPr>
          <w:p w14:paraId="26F6A57D" w14:textId="77777777" w:rsidR="00353296" w:rsidRPr="00F67DE4" w:rsidRDefault="00353296" w:rsidP="00C517D8">
            <w:pPr>
              <w:jc w:val="center"/>
              <w:rPr>
                <w:rFonts w:cs="Times New Roman"/>
                <w:b/>
                <w:bCs/>
                <w:sz w:val="15"/>
                <w:szCs w:val="15"/>
              </w:rPr>
            </w:pPr>
            <w:r w:rsidRPr="00F67DE4">
              <w:rPr>
                <w:sz w:val="15"/>
                <w:szCs w:val="15"/>
              </w:rPr>
              <w:t>0.2869005</w:t>
            </w:r>
          </w:p>
        </w:tc>
      </w:tr>
      <w:tr w:rsidR="00353296" w14:paraId="16F7E08D" w14:textId="77777777" w:rsidTr="00C517D8">
        <w:tc>
          <w:tcPr>
            <w:tcW w:w="3116" w:type="dxa"/>
          </w:tcPr>
          <w:p w14:paraId="6C746178" w14:textId="77777777" w:rsidR="00353296" w:rsidRPr="00F67DE4" w:rsidRDefault="00353296" w:rsidP="00C517D8">
            <w:pPr>
              <w:jc w:val="center"/>
              <w:rPr>
                <w:rFonts w:cs="Times New Roman"/>
                <w:b/>
                <w:bCs/>
                <w:sz w:val="15"/>
                <w:szCs w:val="15"/>
              </w:rPr>
            </w:pPr>
            <w:r w:rsidRPr="00F67DE4">
              <w:rPr>
                <w:sz w:val="15"/>
                <w:szCs w:val="15"/>
              </w:rPr>
              <w:t>MA</w:t>
            </w:r>
          </w:p>
        </w:tc>
        <w:tc>
          <w:tcPr>
            <w:tcW w:w="3117" w:type="dxa"/>
          </w:tcPr>
          <w:p w14:paraId="47CC1F18" w14:textId="77777777" w:rsidR="00353296" w:rsidRPr="00F67DE4" w:rsidRDefault="00353296" w:rsidP="00C517D8">
            <w:pPr>
              <w:jc w:val="center"/>
              <w:rPr>
                <w:rFonts w:cs="Times New Roman"/>
                <w:b/>
                <w:bCs/>
                <w:sz w:val="15"/>
                <w:szCs w:val="15"/>
              </w:rPr>
            </w:pPr>
            <w:r w:rsidRPr="00F67DE4">
              <w:rPr>
                <w:sz w:val="15"/>
                <w:szCs w:val="15"/>
              </w:rPr>
              <w:t>0.05</w:t>
            </w:r>
          </w:p>
        </w:tc>
        <w:tc>
          <w:tcPr>
            <w:tcW w:w="3117" w:type="dxa"/>
          </w:tcPr>
          <w:p w14:paraId="7CD1C823" w14:textId="77777777" w:rsidR="00353296" w:rsidRPr="00F67DE4" w:rsidRDefault="00353296" w:rsidP="00C517D8">
            <w:pPr>
              <w:jc w:val="center"/>
              <w:rPr>
                <w:rFonts w:cs="Times New Roman"/>
                <w:b/>
                <w:bCs/>
                <w:sz w:val="15"/>
                <w:szCs w:val="15"/>
              </w:rPr>
            </w:pPr>
            <w:r w:rsidRPr="00F67DE4">
              <w:rPr>
                <w:sz w:val="15"/>
                <w:szCs w:val="15"/>
              </w:rPr>
              <w:t>0.2862166</w:t>
            </w:r>
          </w:p>
        </w:tc>
      </w:tr>
      <w:tr w:rsidR="00353296" w14:paraId="4CB17F98" w14:textId="77777777" w:rsidTr="00C517D8">
        <w:tc>
          <w:tcPr>
            <w:tcW w:w="3116" w:type="dxa"/>
          </w:tcPr>
          <w:p w14:paraId="3E6E4230" w14:textId="77777777" w:rsidR="00353296" w:rsidRPr="00F67DE4" w:rsidRDefault="00353296" w:rsidP="00C517D8">
            <w:pPr>
              <w:jc w:val="center"/>
              <w:rPr>
                <w:rFonts w:cs="Times New Roman"/>
                <w:b/>
                <w:bCs/>
                <w:sz w:val="15"/>
                <w:szCs w:val="15"/>
              </w:rPr>
            </w:pPr>
            <w:r w:rsidRPr="00F67DE4">
              <w:rPr>
                <w:sz w:val="15"/>
                <w:szCs w:val="15"/>
              </w:rPr>
              <w:t>VT</w:t>
            </w:r>
          </w:p>
        </w:tc>
        <w:tc>
          <w:tcPr>
            <w:tcW w:w="3117" w:type="dxa"/>
          </w:tcPr>
          <w:p w14:paraId="26EDF16C" w14:textId="77777777" w:rsidR="00353296" w:rsidRPr="00F67DE4" w:rsidRDefault="00353296" w:rsidP="00C517D8">
            <w:pPr>
              <w:jc w:val="center"/>
              <w:rPr>
                <w:rFonts w:cs="Times New Roman"/>
                <w:b/>
                <w:bCs/>
                <w:sz w:val="15"/>
                <w:szCs w:val="15"/>
              </w:rPr>
            </w:pPr>
            <w:r w:rsidRPr="00F67DE4">
              <w:rPr>
                <w:sz w:val="15"/>
                <w:szCs w:val="15"/>
              </w:rPr>
              <w:t>-6.72E-13</w:t>
            </w:r>
          </w:p>
        </w:tc>
        <w:tc>
          <w:tcPr>
            <w:tcW w:w="3117" w:type="dxa"/>
          </w:tcPr>
          <w:p w14:paraId="115388BD" w14:textId="77777777" w:rsidR="00353296" w:rsidRPr="00F67DE4" w:rsidRDefault="00353296" w:rsidP="00C517D8">
            <w:pPr>
              <w:jc w:val="center"/>
              <w:rPr>
                <w:rFonts w:cs="Times New Roman"/>
                <w:b/>
                <w:bCs/>
                <w:sz w:val="15"/>
                <w:szCs w:val="15"/>
              </w:rPr>
            </w:pPr>
            <w:r w:rsidRPr="00F67DE4">
              <w:rPr>
                <w:sz w:val="15"/>
                <w:szCs w:val="15"/>
              </w:rPr>
              <w:t>0.3523083</w:t>
            </w:r>
          </w:p>
        </w:tc>
      </w:tr>
      <w:tr w:rsidR="00353296" w14:paraId="46C3533F" w14:textId="77777777" w:rsidTr="00C517D8">
        <w:tc>
          <w:tcPr>
            <w:tcW w:w="3116" w:type="dxa"/>
          </w:tcPr>
          <w:p w14:paraId="5078C841" w14:textId="77777777" w:rsidR="00353296" w:rsidRPr="00F67DE4" w:rsidRDefault="00353296" w:rsidP="00C517D8">
            <w:pPr>
              <w:jc w:val="center"/>
              <w:rPr>
                <w:rFonts w:cs="Times New Roman"/>
                <w:b/>
                <w:bCs/>
                <w:sz w:val="15"/>
                <w:szCs w:val="15"/>
              </w:rPr>
            </w:pPr>
            <w:r w:rsidRPr="00F67DE4">
              <w:rPr>
                <w:sz w:val="15"/>
                <w:szCs w:val="15"/>
              </w:rPr>
              <w:t>DC</w:t>
            </w:r>
          </w:p>
        </w:tc>
        <w:tc>
          <w:tcPr>
            <w:tcW w:w="3117" w:type="dxa"/>
          </w:tcPr>
          <w:p w14:paraId="44A73DE1" w14:textId="77777777" w:rsidR="00353296" w:rsidRPr="00F67DE4" w:rsidRDefault="00353296" w:rsidP="00C517D8">
            <w:pPr>
              <w:jc w:val="center"/>
              <w:rPr>
                <w:rFonts w:cs="Times New Roman"/>
                <w:b/>
                <w:bCs/>
                <w:sz w:val="15"/>
                <w:szCs w:val="15"/>
              </w:rPr>
            </w:pPr>
            <w:r w:rsidRPr="00F67DE4">
              <w:rPr>
                <w:sz w:val="15"/>
                <w:szCs w:val="15"/>
              </w:rPr>
              <w:t>-6.74E-13</w:t>
            </w:r>
          </w:p>
        </w:tc>
        <w:tc>
          <w:tcPr>
            <w:tcW w:w="3117" w:type="dxa"/>
          </w:tcPr>
          <w:p w14:paraId="5EFDB987" w14:textId="77777777" w:rsidR="00353296" w:rsidRPr="00F67DE4" w:rsidRDefault="00353296" w:rsidP="00C517D8">
            <w:pPr>
              <w:jc w:val="center"/>
              <w:rPr>
                <w:rFonts w:cs="Times New Roman"/>
                <w:b/>
                <w:bCs/>
                <w:sz w:val="15"/>
                <w:szCs w:val="15"/>
              </w:rPr>
            </w:pPr>
            <w:r w:rsidRPr="00F67DE4">
              <w:rPr>
                <w:sz w:val="15"/>
                <w:szCs w:val="15"/>
              </w:rPr>
              <w:t>0.3859344</w:t>
            </w:r>
          </w:p>
        </w:tc>
      </w:tr>
      <w:tr w:rsidR="00353296" w14:paraId="1246B768" w14:textId="77777777" w:rsidTr="00C517D8">
        <w:tc>
          <w:tcPr>
            <w:tcW w:w="3116" w:type="dxa"/>
          </w:tcPr>
          <w:p w14:paraId="4E5D849B" w14:textId="77777777" w:rsidR="00353296" w:rsidRPr="00F67DE4" w:rsidRDefault="00353296" w:rsidP="00C517D8">
            <w:pPr>
              <w:jc w:val="center"/>
              <w:rPr>
                <w:rFonts w:cs="Times New Roman"/>
                <w:sz w:val="15"/>
                <w:szCs w:val="15"/>
              </w:rPr>
            </w:pPr>
            <w:r w:rsidRPr="00F67DE4">
              <w:rPr>
                <w:rFonts w:cs="Times New Roman"/>
                <w:sz w:val="15"/>
                <w:szCs w:val="15"/>
              </w:rPr>
              <w:t>Intercept</w:t>
            </w:r>
          </w:p>
        </w:tc>
        <w:tc>
          <w:tcPr>
            <w:tcW w:w="3117" w:type="dxa"/>
          </w:tcPr>
          <w:p w14:paraId="74B51DA6" w14:textId="77777777" w:rsidR="00353296" w:rsidRPr="00F67DE4" w:rsidRDefault="00353296" w:rsidP="00C517D8">
            <w:pPr>
              <w:jc w:val="center"/>
              <w:rPr>
                <w:rFonts w:cs="Times New Roman"/>
                <w:sz w:val="15"/>
                <w:szCs w:val="15"/>
              </w:rPr>
            </w:pPr>
            <w:r w:rsidRPr="00F67DE4">
              <w:rPr>
                <w:rFonts w:cs="Times New Roman"/>
                <w:sz w:val="15"/>
                <w:szCs w:val="15"/>
              </w:rPr>
              <w:t>6.71e-13</w:t>
            </w:r>
          </w:p>
        </w:tc>
        <w:tc>
          <w:tcPr>
            <w:tcW w:w="3117" w:type="dxa"/>
          </w:tcPr>
          <w:p w14:paraId="633F665C" w14:textId="77777777" w:rsidR="00353296" w:rsidRPr="00F67DE4" w:rsidRDefault="00353296" w:rsidP="00C517D8">
            <w:pPr>
              <w:jc w:val="center"/>
              <w:rPr>
                <w:rFonts w:cs="Times New Roman"/>
                <w:sz w:val="15"/>
                <w:szCs w:val="15"/>
              </w:rPr>
            </w:pPr>
            <w:r w:rsidRPr="00F67DE4">
              <w:rPr>
                <w:rFonts w:cs="Times New Roman"/>
                <w:sz w:val="15"/>
                <w:szCs w:val="15"/>
              </w:rPr>
              <w:t>.2728969</w:t>
            </w:r>
          </w:p>
        </w:tc>
      </w:tr>
      <w:tr w:rsidR="00353296" w14:paraId="2EC1F7A8" w14:textId="77777777" w:rsidTr="00C517D8">
        <w:tc>
          <w:tcPr>
            <w:tcW w:w="3116" w:type="dxa"/>
          </w:tcPr>
          <w:p w14:paraId="3DF6DE68" w14:textId="77777777" w:rsidR="00353296" w:rsidRPr="00F67DE4" w:rsidRDefault="00353296" w:rsidP="00C517D8">
            <w:pPr>
              <w:jc w:val="center"/>
              <w:rPr>
                <w:rFonts w:cs="Times New Roman"/>
                <w:sz w:val="15"/>
                <w:szCs w:val="15"/>
              </w:rPr>
            </w:pPr>
            <w:r w:rsidRPr="00F67DE4">
              <w:rPr>
                <w:rFonts w:cs="Times New Roman"/>
                <w:sz w:val="15"/>
                <w:szCs w:val="15"/>
              </w:rPr>
              <w:t>R^2</w:t>
            </w:r>
          </w:p>
        </w:tc>
        <w:tc>
          <w:tcPr>
            <w:tcW w:w="3117" w:type="dxa"/>
          </w:tcPr>
          <w:p w14:paraId="42BF1C84" w14:textId="77777777" w:rsidR="00353296" w:rsidRPr="00F67DE4" w:rsidRDefault="00353296" w:rsidP="00C517D8">
            <w:pPr>
              <w:jc w:val="center"/>
              <w:rPr>
                <w:rFonts w:cs="Times New Roman"/>
                <w:sz w:val="15"/>
                <w:szCs w:val="15"/>
              </w:rPr>
            </w:pPr>
            <w:r w:rsidRPr="00F67DE4">
              <w:rPr>
                <w:rFonts w:cs="Times New Roman"/>
                <w:sz w:val="15"/>
                <w:szCs w:val="15"/>
              </w:rPr>
              <w:t>0.093</w:t>
            </w:r>
          </w:p>
        </w:tc>
        <w:tc>
          <w:tcPr>
            <w:tcW w:w="3117" w:type="dxa"/>
          </w:tcPr>
          <w:p w14:paraId="38B5BA89" w14:textId="77777777" w:rsidR="00353296" w:rsidRPr="00F67DE4" w:rsidRDefault="00353296" w:rsidP="00C517D8">
            <w:pPr>
              <w:jc w:val="center"/>
              <w:rPr>
                <w:rFonts w:cs="Times New Roman"/>
                <w:b/>
                <w:bCs/>
                <w:sz w:val="15"/>
                <w:szCs w:val="15"/>
              </w:rPr>
            </w:pPr>
          </w:p>
        </w:tc>
      </w:tr>
      <w:tr w:rsidR="00353296" w14:paraId="1D1D62FC" w14:textId="77777777" w:rsidTr="00C517D8">
        <w:tc>
          <w:tcPr>
            <w:tcW w:w="3116" w:type="dxa"/>
          </w:tcPr>
          <w:p w14:paraId="6246B25C" w14:textId="77777777" w:rsidR="00353296" w:rsidRPr="00F67DE4" w:rsidRDefault="00353296" w:rsidP="00C517D8">
            <w:pPr>
              <w:jc w:val="center"/>
              <w:rPr>
                <w:rFonts w:cs="Times New Roman"/>
                <w:sz w:val="15"/>
                <w:szCs w:val="15"/>
              </w:rPr>
            </w:pPr>
            <w:r w:rsidRPr="00F67DE4">
              <w:rPr>
                <w:rFonts w:cs="Times New Roman"/>
                <w:sz w:val="15"/>
                <w:szCs w:val="15"/>
              </w:rPr>
              <w:t>N</w:t>
            </w:r>
          </w:p>
        </w:tc>
        <w:tc>
          <w:tcPr>
            <w:tcW w:w="3117" w:type="dxa"/>
          </w:tcPr>
          <w:p w14:paraId="4D355474" w14:textId="77777777" w:rsidR="00353296" w:rsidRPr="00F67DE4" w:rsidRDefault="00353296" w:rsidP="00C517D8">
            <w:pPr>
              <w:jc w:val="center"/>
              <w:rPr>
                <w:rFonts w:cs="Times New Roman"/>
                <w:sz w:val="15"/>
                <w:szCs w:val="15"/>
              </w:rPr>
            </w:pPr>
            <w:r w:rsidRPr="00F67DE4">
              <w:rPr>
                <w:rFonts w:cs="Times New Roman"/>
                <w:sz w:val="15"/>
                <w:szCs w:val="15"/>
              </w:rPr>
              <w:t>1,000</w:t>
            </w:r>
          </w:p>
        </w:tc>
        <w:tc>
          <w:tcPr>
            <w:tcW w:w="3117" w:type="dxa"/>
          </w:tcPr>
          <w:p w14:paraId="11F5C899" w14:textId="77777777" w:rsidR="00353296" w:rsidRPr="00F67DE4" w:rsidRDefault="00353296" w:rsidP="00C517D8">
            <w:pPr>
              <w:jc w:val="center"/>
              <w:rPr>
                <w:rFonts w:cs="Times New Roman"/>
                <w:b/>
                <w:bCs/>
                <w:sz w:val="15"/>
                <w:szCs w:val="15"/>
              </w:rPr>
            </w:pPr>
          </w:p>
        </w:tc>
      </w:tr>
    </w:tbl>
    <w:p w14:paraId="0B6B2961" w14:textId="77777777" w:rsidR="00353296" w:rsidRDefault="00353296" w:rsidP="00353296">
      <w:pPr>
        <w:jc w:val="both"/>
        <w:rPr>
          <w:rFonts w:cs="Times New Roman"/>
          <w:sz w:val="16"/>
          <w:szCs w:val="16"/>
        </w:rPr>
      </w:pPr>
      <w:r>
        <w:rPr>
          <w:rFonts w:cs="Times New Roman"/>
          <w:sz w:val="16"/>
          <w:szCs w:val="16"/>
        </w:rPr>
        <w:t>We regress belief that one’s home state will be a toss-up. (coded as 1) on one’s home state using ordinary least squares. Outcome is coded as 0 if panelist believes Trump or Biden will win state. Wyoming serves as the baseline category.</w:t>
      </w:r>
    </w:p>
    <w:p w14:paraId="291F1AD3" w14:textId="77777777" w:rsidR="00353296" w:rsidRDefault="00353296" w:rsidP="00353296">
      <w:pPr>
        <w:spacing w:line="240" w:lineRule="auto"/>
        <w:rPr>
          <w:rFonts w:cs="Times New Roman"/>
          <w:sz w:val="16"/>
          <w:szCs w:val="16"/>
        </w:rPr>
      </w:pPr>
      <w:r>
        <w:rPr>
          <w:rFonts w:cs="Times New Roman"/>
          <w:sz w:val="16"/>
          <w:szCs w:val="16"/>
        </w:rPr>
        <w:br w:type="page"/>
      </w:r>
      <w:r>
        <w:rPr>
          <w:rFonts w:cs="Times New Roman"/>
          <w:sz w:val="16"/>
          <w:szCs w:val="16"/>
        </w:rPr>
        <w:lastRenderedPageBreak/>
        <w:br w:type="page"/>
      </w:r>
    </w:p>
    <w:p w14:paraId="2954C70D" w14:textId="77777777" w:rsidR="00353296" w:rsidRDefault="00353296" w:rsidP="00353296">
      <w:pPr>
        <w:jc w:val="center"/>
        <w:rPr>
          <w:rFonts w:cs="Times New Roman"/>
          <w:b/>
          <w:bCs/>
        </w:rPr>
      </w:pPr>
      <w:r>
        <w:rPr>
          <w:rFonts w:cs="Times New Roman"/>
          <w:b/>
          <w:bCs/>
        </w:rPr>
        <w:lastRenderedPageBreak/>
        <w:t>Table A3. Logistic Regression Output</w:t>
      </w:r>
    </w:p>
    <w:p w14:paraId="3465129E" w14:textId="77777777" w:rsidR="00353296" w:rsidRDefault="00353296" w:rsidP="00353296">
      <w:pPr>
        <w:jc w:val="center"/>
        <w:rPr>
          <w:rFonts w:cs="Times New Roman"/>
          <w:b/>
          <w:bCs/>
        </w:rPr>
      </w:pPr>
    </w:p>
    <w:tbl>
      <w:tblPr>
        <w:tblStyle w:val="TableGrid"/>
        <w:tblW w:w="4995" w:type="pct"/>
        <w:tblLook w:val="04A0" w:firstRow="1" w:lastRow="0" w:firstColumn="1" w:lastColumn="0" w:noHBand="0" w:noVBand="1"/>
      </w:tblPr>
      <w:tblGrid>
        <w:gridCol w:w="3113"/>
        <w:gridCol w:w="3114"/>
        <w:gridCol w:w="3114"/>
      </w:tblGrid>
      <w:tr w:rsidR="00353296" w:rsidRPr="009973B4" w14:paraId="17DFF4E9" w14:textId="77777777" w:rsidTr="00C517D8">
        <w:tc>
          <w:tcPr>
            <w:tcW w:w="1666" w:type="pct"/>
          </w:tcPr>
          <w:p w14:paraId="24880986" w14:textId="77777777" w:rsidR="00353296" w:rsidRPr="009973B4" w:rsidRDefault="00353296" w:rsidP="00C517D8">
            <w:pPr>
              <w:jc w:val="center"/>
              <w:rPr>
                <w:rFonts w:cs="Times New Roman"/>
                <w:b/>
                <w:bCs/>
                <w:sz w:val="15"/>
                <w:szCs w:val="15"/>
              </w:rPr>
            </w:pPr>
            <w:r w:rsidRPr="009973B4">
              <w:rPr>
                <w:rFonts w:cs="Times New Roman"/>
                <w:b/>
                <w:bCs/>
                <w:sz w:val="15"/>
                <w:szCs w:val="15"/>
              </w:rPr>
              <w:t>Variable</w:t>
            </w:r>
          </w:p>
        </w:tc>
        <w:tc>
          <w:tcPr>
            <w:tcW w:w="1667" w:type="pct"/>
          </w:tcPr>
          <w:p w14:paraId="11E21028" w14:textId="77777777" w:rsidR="00353296" w:rsidRPr="009973B4" w:rsidRDefault="00353296" w:rsidP="00C517D8">
            <w:pPr>
              <w:jc w:val="center"/>
              <w:rPr>
                <w:rFonts w:cs="Times New Roman"/>
                <w:b/>
                <w:bCs/>
                <w:sz w:val="15"/>
                <w:szCs w:val="15"/>
              </w:rPr>
            </w:pPr>
            <w:r w:rsidRPr="009973B4">
              <w:rPr>
                <w:rFonts w:cs="Times New Roman"/>
                <w:b/>
                <w:bCs/>
                <w:sz w:val="15"/>
                <w:szCs w:val="15"/>
              </w:rPr>
              <w:t>Coefficient</w:t>
            </w:r>
          </w:p>
        </w:tc>
        <w:tc>
          <w:tcPr>
            <w:tcW w:w="1667" w:type="pct"/>
          </w:tcPr>
          <w:p w14:paraId="28928408" w14:textId="77777777" w:rsidR="00353296" w:rsidRPr="009973B4" w:rsidRDefault="00353296" w:rsidP="00C517D8">
            <w:pPr>
              <w:jc w:val="center"/>
              <w:rPr>
                <w:rFonts w:cs="Times New Roman"/>
                <w:b/>
                <w:bCs/>
                <w:sz w:val="15"/>
                <w:szCs w:val="15"/>
              </w:rPr>
            </w:pPr>
            <w:r w:rsidRPr="009973B4">
              <w:rPr>
                <w:rFonts w:cs="Times New Roman"/>
                <w:b/>
                <w:bCs/>
                <w:sz w:val="15"/>
                <w:szCs w:val="15"/>
              </w:rPr>
              <w:t>SE</w:t>
            </w:r>
          </w:p>
        </w:tc>
      </w:tr>
      <w:tr w:rsidR="00353296" w:rsidRPr="009973B4" w14:paraId="069CD755" w14:textId="77777777" w:rsidTr="00C517D8">
        <w:tc>
          <w:tcPr>
            <w:tcW w:w="1666" w:type="pct"/>
          </w:tcPr>
          <w:p w14:paraId="05C3457F" w14:textId="77777777" w:rsidR="00353296" w:rsidRPr="009973B4" w:rsidRDefault="00353296" w:rsidP="00C517D8">
            <w:pPr>
              <w:jc w:val="center"/>
              <w:rPr>
                <w:rFonts w:cs="Times New Roman"/>
                <w:b/>
                <w:bCs/>
                <w:sz w:val="15"/>
                <w:szCs w:val="15"/>
              </w:rPr>
            </w:pPr>
            <w:r w:rsidRPr="009973B4">
              <w:rPr>
                <w:rFonts w:cs="Times New Roman"/>
                <w:sz w:val="15"/>
                <w:szCs w:val="15"/>
              </w:rPr>
              <w:t>KY</w:t>
            </w:r>
          </w:p>
        </w:tc>
        <w:tc>
          <w:tcPr>
            <w:tcW w:w="1667" w:type="pct"/>
            <w:vAlign w:val="bottom"/>
          </w:tcPr>
          <w:p w14:paraId="2F4DCB1E" w14:textId="77777777" w:rsidR="00353296" w:rsidRPr="009973B4" w:rsidRDefault="00353296" w:rsidP="00C517D8">
            <w:pPr>
              <w:jc w:val="center"/>
              <w:rPr>
                <w:rFonts w:cs="Times New Roman"/>
                <w:b/>
                <w:bCs/>
                <w:sz w:val="15"/>
                <w:szCs w:val="15"/>
              </w:rPr>
            </w:pPr>
            <w:r w:rsidRPr="00BD128E">
              <w:rPr>
                <w:rFonts w:cs="Times New Roman"/>
                <w:color w:val="000000"/>
              </w:rPr>
              <w:t>-3.178054</w:t>
            </w:r>
          </w:p>
        </w:tc>
        <w:tc>
          <w:tcPr>
            <w:tcW w:w="1667" w:type="pct"/>
            <w:vAlign w:val="bottom"/>
          </w:tcPr>
          <w:p w14:paraId="5675F74B" w14:textId="77777777" w:rsidR="00353296" w:rsidRPr="009973B4" w:rsidRDefault="00353296" w:rsidP="00C517D8">
            <w:pPr>
              <w:jc w:val="center"/>
              <w:rPr>
                <w:rFonts w:cs="Times New Roman"/>
                <w:b/>
                <w:bCs/>
                <w:sz w:val="15"/>
                <w:szCs w:val="15"/>
              </w:rPr>
            </w:pPr>
            <w:r w:rsidRPr="00BD128E">
              <w:rPr>
                <w:rFonts w:cs="Times New Roman"/>
                <w:color w:val="000000"/>
              </w:rPr>
              <w:t>1.258306</w:t>
            </w:r>
          </w:p>
        </w:tc>
      </w:tr>
      <w:tr w:rsidR="00353296" w:rsidRPr="009973B4" w14:paraId="4C9D907D" w14:textId="77777777" w:rsidTr="00C517D8">
        <w:tc>
          <w:tcPr>
            <w:tcW w:w="1666" w:type="pct"/>
          </w:tcPr>
          <w:p w14:paraId="49FD9E9C" w14:textId="77777777" w:rsidR="00353296" w:rsidRPr="009973B4" w:rsidRDefault="00353296" w:rsidP="00C517D8">
            <w:pPr>
              <w:jc w:val="center"/>
              <w:rPr>
                <w:rFonts w:cs="Times New Roman"/>
                <w:b/>
                <w:bCs/>
                <w:sz w:val="15"/>
                <w:szCs w:val="15"/>
              </w:rPr>
            </w:pPr>
            <w:r w:rsidRPr="009973B4">
              <w:rPr>
                <w:rFonts w:cs="Times New Roman"/>
                <w:sz w:val="15"/>
                <w:szCs w:val="15"/>
              </w:rPr>
              <w:t>AL</w:t>
            </w:r>
          </w:p>
        </w:tc>
        <w:tc>
          <w:tcPr>
            <w:tcW w:w="1667" w:type="pct"/>
            <w:vAlign w:val="bottom"/>
          </w:tcPr>
          <w:p w14:paraId="21BAB27F" w14:textId="77777777" w:rsidR="00353296" w:rsidRPr="009973B4" w:rsidRDefault="00353296" w:rsidP="00C517D8">
            <w:pPr>
              <w:jc w:val="center"/>
              <w:rPr>
                <w:rFonts w:cs="Times New Roman"/>
                <w:b/>
                <w:bCs/>
                <w:sz w:val="15"/>
                <w:szCs w:val="15"/>
              </w:rPr>
            </w:pPr>
            <w:r w:rsidRPr="00BD128E">
              <w:rPr>
                <w:rFonts w:cs="Times New Roman"/>
                <w:color w:val="000000"/>
              </w:rPr>
              <w:t>-2.890372</w:t>
            </w:r>
          </w:p>
        </w:tc>
        <w:tc>
          <w:tcPr>
            <w:tcW w:w="1667" w:type="pct"/>
            <w:vAlign w:val="bottom"/>
          </w:tcPr>
          <w:p w14:paraId="125E743A" w14:textId="77777777" w:rsidR="00353296" w:rsidRPr="009973B4" w:rsidRDefault="00353296" w:rsidP="00C517D8">
            <w:pPr>
              <w:jc w:val="center"/>
              <w:rPr>
                <w:rFonts w:cs="Times New Roman"/>
                <w:b/>
                <w:bCs/>
                <w:sz w:val="15"/>
                <w:szCs w:val="15"/>
              </w:rPr>
            </w:pPr>
            <w:r w:rsidRPr="00BD128E">
              <w:rPr>
                <w:rFonts w:cs="Times New Roman"/>
                <w:color w:val="000000"/>
              </w:rPr>
              <w:t>1.013794</w:t>
            </w:r>
          </w:p>
        </w:tc>
      </w:tr>
      <w:tr w:rsidR="00353296" w:rsidRPr="009973B4" w14:paraId="44FA4A1C" w14:textId="77777777" w:rsidTr="00C517D8">
        <w:tc>
          <w:tcPr>
            <w:tcW w:w="1666" w:type="pct"/>
          </w:tcPr>
          <w:p w14:paraId="53BCE6D2" w14:textId="77777777" w:rsidR="00353296" w:rsidRPr="009973B4" w:rsidRDefault="00353296" w:rsidP="00C517D8">
            <w:pPr>
              <w:jc w:val="center"/>
              <w:rPr>
                <w:rFonts w:cs="Times New Roman"/>
                <w:b/>
                <w:bCs/>
                <w:sz w:val="15"/>
                <w:szCs w:val="15"/>
              </w:rPr>
            </w:pPr>
            <w:r w:rsidRPr="009973B4">
              <w:rPr>
                <w:rFonts w:cs="Times New Roman"/>
                <w:sz w:val="15"/>
                <w:szCs w:val="15"/>
              </w:rPr>
              <w:t>TN</w:t>
            </w:r>
          </w:p>
        </w:tc>
        <w:tc>
          <w:tcPr>
            <w:tcW w:w="1667" w:type="pct"/>
            <w:vAlign w:val="bottom"/>
          </w:tcPr>
          <w:p w14:paraId="10EFF736" w14:textId="77777777" w:rsidR="00353296" w:rsidRPr="009973B4" w:rsidRDefault="00353296" w:rsidP="00C517D8">
            <w:pPr>
              <w:jc w:val="center"/>
              <w:rPr>
                <w:rFonts w:cs="Times New Roman"/>
                <w:b/>
                <w:bCs/>
                <w:sz w:val="15"/>
                <w:szCs w:val="15"/>
              </w:rPr>
            </w:pPr>
            <w:r w:rsidRPr="00BD128E">
              <w:rPr>
                <w:rFonts w:cs="Times New Roman"/>
                <w:color w:val="000000"/>
              </w:rPr>
              <w:t>-3.401197</w:t>
            </w:r>
          </w:p>
        </w:tc>
        <w:tc>
          <w:tcPr>
            <w:tcW w:w="1667" w:type="pct"/>
            <w:vAlign w:val="bottom"/>
          </w:tcPr>
          <w:p w14:paraId="60EB7BD3" w14:textId="77777777" w:rsidR="00353296" w:rsidRPr="009973B4" w:rsidRDefault="00353296" w:rsidP="00C517D8">
            <w:pPr>
              <w:jc w:val="center"/>
              <w:rPr>
                <w:rFonts w:cs="Times New Roman"/>
                <w:b/>
                <w:bCs/>
                <w:sz w:val="15"/>
                <w:szCs w:val="15"/>
              </w:rPr>
            </w:pPr>
            <w:r w:rsidRPr="00BD128E">
              <w:rPr>
                <w:rFonts w:cs="Times New Roman"/>
                <w:color w:val="000000"/>
              </w:rPr>
              <w:t>0.9916317</w:t>
            </w:r>
          </w:p>
        </w:tc>
      </w:tr>
      <w:tr w:rsidR="00353296" w:rsidRPr="009973B4" w14:paraId="0B76EB0B" w14:textId="77777777" w:rsidTr="00C517D8">
        <w:tc>
          <w:tcPr>
            <w:tcW w:w="1666" w:type="pct"/>
          </w:tcPr>
          <w:p w14:paraId="50F9E2B2" w14:textId="77777777" w:rsidR="00353296" w:rsidRPr="009973B4" w:rsidRDefault="00353296" w:rsidP="00C517D8">
            <w:pPr>
              <w:jc w:val="center"/>
              <w:rPr>
                <w:rFonts w:cs="Times New Roman"/>
                <w:b/>
                <w:bCs/>
                <w:sz w:val="15"/>
                <w:szCs w:val="15"/>
              </w:rPr>
            </w:pPr>
            <w:r w:rsidRPr="009973B4">
              <w:rPr>
                <w:rFonts w:cs="Times New Roman"/>
                <w:sz w:val="15"/>
                <w:szCs w:val="15"/>
              </w:rPr>
              <w:t>UT</w:t>
            </w:r>
          </w:p>
        </w:tc>
        <w:tc>
          <w:tcPr>
            <w:tcW w:w="1667" w:type="pct"/>
            <w:vAlign w:val="bottom"/>
          </w:tcPr>
          <w:p w14:paraId="1D7AAE4B" w14:textId="77777777" w:rsidR="00353296" w:rsidRPr="009973B4" w:rsidRDefault="00353296" w:rsidP="00C517D8">
            <w:pPr>
              <w:jc w:val="center"/>
              <w:rPr>
                <w:rFonts w:cs="Times New Roman"/>
                <w:b/>
                <w:bCs/>
                <w:sz w:val="15"/>
                <w:szCs w:val="15"/>
              </w:rPr>
            </w:pPr>
            <w:r w:rsidRPr="00BD128E">
              <w:rPr>
                <w:rFonts w:cs="Times New Roman"/>
                <w:color w:val="000000"/>
              </w:rPr>
              <w:t>-2.484907</w:t>
            </w:r>
          </w:p>
        </w:tc>
        <w:tc>
          <w:tcPr>
            <w:tcW w:w="1667" w:type="pct"/>
            <w:vAlign w:val="bottom"/>
          </w:tcPr>
          <w:p w14:paraId="067D2EBE" w14:textId="77777777" w:rsidR="00353296" w:rsidRPr="009973B4" w:rsidRDefault="00353296" w:rsidP="00C517D8">
            <w:pPr>
              <w:jc w:val="center"/>
              <w:rPr>
                <w:rFonts w:cs="Times New Roman"/>
                <w:b/>
                <w:bCs/>
                <w:sz w:val="15"/>
                <w:szCs w:val="15"/>
              </w:rPr>
            </w:pPr>
            <w:r w:rsidRPr="00BD128E">
              <w:rPr>
                <w:rFonts w:cs="Times New Roman"/>
                <w:color w:val="000000"/>
              </w:rPr>
              <w:t>1.040833</w:t>
            </w:r>
          </w:p>
        </w:tc>
      </w:tr>
      <w:tr w:rsidR="00353296" w:rsidRPr="009973B4" w14:paraId="55278122" w14:textId="77777777" w:rsidTr="00C517D8">
        <w:tc>
          <w:tcPr>
            <w:tcW w:w="1666" w:type="pct"/>
          </w:tcPr>
          <w:p w14:paraId="6C23CB6D" w14:textId="77777777" w:rsidR="00353296" w:rsidRPr="009973B4" w:rsidRDefault="00353296" w:rsidP="00C517D8">
            <w:pPr>
              <w:jc w:val="center"/>
              <w:rPr>
                <w:rFonts w:cs="Times New Roman"/>
                <w:b/>
                <w:bCs/>
                <w:sz w:val="15"/>
                <w:szCs w:val="15"/>
              </w:rPr>
            </w:pPr>
            <w:r w:rsidRPr="009973B4">
              <w:rPr>
                <w:rFonts w:cs="Times New Roman"/>
                <w:sz w:val="15"/>
                <w:szCs w:val="15"/>
              </w:rPr>
              <w:t>NE</w:t>
            </w:r>
          </w:p>
        </w:tc>
        <w:tc>
          <w:tcPr>
            <w:tcW w:w="1667" w:type="pct"/>
            <w:vAlign w:val="bottom"/>
          </w:tcPr>
          <w:p w14:paraId="34400AE9" w14:textId="77777777" w:rsidR="00353296" w:rsidRPr="009973B4" w:rsidRDefault="00353296" w:rsidP="00C517D8">
            <w:pPr>
              <w:jc w:val="center"/>
              <w:rPr>
                <w:rFonts w:cs="Times New Roman"/>
                <w:b/>
                <w:bCs/>
                <w:sz w:val="15"/>
                <w:szCs w:val="15"/>
              </w:rPr>
            </w:pPr>
            <w:r w:rsidRPr="00BD128E">
              <w:rPr>
                <w:rFonts w:cs="Times New Roman"/>
                <w:color w:val="000000"/>
              </w:rPr>
              <w:t>-2.079442</w:t>
            </w:r>
          </w:p>
        </w:tc>
        <w:tc>
          <w:tcPr>
            <w:tcW w:w="1667" w:type="pct"/>
            <w:vAlign w:val="bottom"/>
          </w:tcPr>
          <w:p w14:paraId="17EF5F4B" w14:textId="77777777" w:rsidR="00353296" w:rsidRPr="009973B4" w:rsidRDefault="00353296" w:rsidP="00C517D8">
            <w:pPr>
              <w:jc w:val="center"/>
              <w:rPr>
                <w:rFonts w:cs="Times New Roman"/>
                <w:b/>
                <w:bCs/>
                <w:sz w:val="15"/>
                <w:szCs w:val="15"/>
              </w:rPr>
            </w:pPr>
            <w:r w:rsidRPr="00BD128E">
              <w:rPr>
                <w:rFonts w:cs="Times New Roman"/>
                <w:color w:val="000000"/>
              </w:rPr>
              <w:t>1.384437</w:t>
            </w:r>
          </w:p>
        </w:tc>
      </w:tr>
      <w:tr w:rsidR="00353296" w:rsidRPr="009973B4" w14:paraId="532FCEC8" w14:textId="77777777" w:rsidTr="00C517D8">
        <w:tc>
          <w:tcPr>
            <w:tcW w:w="1666" w:type="pct"/>
          </w:tcPr>
          <w:p w14:paraId="6791DABA" w14:textId="77777777" w:rsidR="00353296" w:rsidRPr="009973B4" w:rsidRDefault="00353296" w:rsidP="00C517D8">
            <w:pPr>
              <w:jc w:val="center"/>
              <w:rPr>
                <w:rFonts w:cs="Times New Roman"/>
                <w:b/>
                <w:bCs/>
                <w:sz w:val="15"/>
                <w:szCs w:val="15"/>
              </w:rPr>
            </w:pPr>
            <w:r w:rsidRPr="009973B4">
              <w:rPr>
                <w:rFonts w:cs="Times New Roman"/>
                <w:sz w:val="15"/>
                <w:szCs w:val="15"/>
              </w:rPr>
              <w:t>LA</w:t>
            </w:r>
          </w:p>
        </w:tc>
        <w:tc>
          <w:tcPr>
            <w:tcW w:w="1667" w:type="pct"/>
            <w:vAlign w:val="bottom"/>
          </w:tcPr>
          <w:p w14:paraId="6181088E" w14:textId="77777777" w:rsidR="00353296" w:rsidRPr="009973B4" w:rsidRDefault="00353296" w:rsidP="00C517D8">
            <w:pPr>
              <w:jc w:val="center"/>
              <w:rPr>
                <w:rFonts w:cs="Times New Roman"/>
                <w:b/>
                <w:bCs/>
                <w:sz w:val="15"/>
                <w:szCs w:val="15"/>
              </w:rPr>
            </w:pPr>
            <w:r w:rsidRPr="00BD128E">
              <w:rPr>
                <w:rFonts w:cs="Times New Roman"/>
                <w:color w:val="000000"/>
              </w:rPr>
              <w:t>-2.995732</w:t>
            </w:r>
          </w:p>
        </w:tc>
        <w:tc>
          <w:tcPr>
            <w:tcW w:w="1667" w:type="pct"/>
            <w:vAlign w:val="bottom"/>
          </w:tcPr>
          <w:p w14:paraId="2E321A83" w14:textId="77777777" w:rsidR="00353296" w:rsidRPr="009973B4" w:rsidRDefault="00353296" w:rsidP="00C517D8">
            <w:pPr>
              <w:jc w:val="center"/>
              <w:rPr>
                <w:rFonts w:cs="Times New Roman"/>
                <w:b/>
                <w:bCs/>
                <w:sz w:val="15"/>
                <w:szCs w:val="15"/>
              </w:rPr>
            </w:pPr>
            <w:r w:rsidRPr="00BD128E">
              <w:rPr>
                <w:rFonts w:cs="Times New Roman"/>
                <w:color w:val="000000"/>
              </w:rPr>
              <w:t>1.271482</w:t>
            </w:r>
          </w:p>
        </w:tc>
      </w:tr>
      <w:tr w:rsidR="00353296" w:rsidRPr="009973B4" w14:paraId="70C45195" w14:textId="77777777" w:rsidTr="00C517D8">
        <w:tc>
          <w:tcPr>
            <w:tcW w:w="1666" w:type="pct"/>
          </w:tcPr>
          <w:p w14:paraId="6C1CBB86" w14:textId="77777777" w:rsidR="00353296" w:rsidRPr="009973B4" w:rsidRDefault="00353296" w:rsidP="00C517D8">
            <w:pPr>
              <w:jc w:val="center"/>
              <w:rPr>
                <w:rFonts w:cs="Times New Roman"/>
                <w:b/>
                <w:bCs/>
                <w:sz w:val="15"/>
                <w:szCs w:val="15"/>
              </w:rPr>
            </w:pPr>
            <w:r w:rsidRPr="009973B4">
              <w:rPr>
                <w:rFonts w:cs="Times New Roman"/>
                <w:sz w:val="15"/>
                <w:szCs w:val="15"/>
              </w:rPr>
              <w:t>MS</w:t>
            </w:r>
          </w:p>
        </w:tc>
        <w:tc>
          <w:tcPr>
            <w:tcW w:w="1667" w:type="pct"/>
            <w:vAlign w:val="bottom"/>
          </w:tcPr>
          <w:p w14:paraId="255300F6" w14:textId="77777777" w:rsidR="00353296" w:rsidRPr="009973B4" w:rsidRDefault="00353296" w:rsidP="00C517D8">
            <w:pPr>
              <w:jc w:val="center"/>
              <w:rPr>
                <w:rFonts w:cs="Times New Roman"/>
                <w:b/>
                <w:bCs/>
                <w:sz w:val="15"/>
                <w:szCs w:val="15"/>
              </w:rPr>
            </w:pPr>
            <w:r w:rsidRPr="00BD128E">
              <w:rPr>
                <w:rFonts w:cs="Times New Roman"/>
                <w:color w:val="000000"/>
              </w:rPr>
              <w:t>-2.079442</w:t>
            </w:r>
          </w:p>
        </w:tc>
        <w:tc>
          <w:tcPr>
            <w:tcW w:w="1667" w:type="pct"/>
            <w:vAlign w:val="bottom"/>
          </w:tcPr>
          <w:p w14:paraId="7C58ABD0" w14:textId="77777777" w:rsidR="00353296" w:rsidRPr="009973B4" w:rsidRDefault="00353296" w:rsidP="00C517D8">
            <w:pPr>
              <w:jc w:val="center"/>
              <w:rPr>
                <w:rFonts w:cs="Times New Roman"/>
                <w:b/>
                <w:bCs/>
                <w:sz w:val="15"/>
                <w:szCs w:val="15"/>
              </w:rPr>
            </w:pPr>
            <w:r w:rsidRPr="00BD128E">
              <w:rPr>
                <w:rFonts w:cs="Times New Roman"/>
                <w:color w:val="000000"/>
              </w:rPr>
              <w:t>1.080123</w:t>
            </w:r>
          </w:p>
        </w:tc>
      </w:tr>
      <w:tr w:rsidR="00353296" w:rsidRPr="009973B4" w14:paraId="1535CD97" w14:textId="77777777" w:rsidTr="00C517D8">
        <w:tc>
          <w:tcPr>
            <w:tcW w:w="1666" w:type="pct"/>
          </w:tcPr>
          <w:p w14:paraId="367AA742" w14:textId="77777777" w:rsidR="00353296" w:rsidRPr="009973B4" w:rsidRDefault="00353296" w:rsidP="00C517D8">
            <w:pPr>
              <w:jc w:val="center"/>
              <w:rPr>
                <w:rFonts w:cs="Times New Roman"/>
                <w:b/>
                <w:bCs/>
                <w:sz w:val="15"/>
                <w:szCs w:val="15"/>
              </w:rPr>
            </w:pPr>
            <w:r w:rsidRPr="009973B4">
              <w:rPr>
                <w:rFonts w:cs="Times New Roman"/>
                <w:sz w:val="15"/>
                <w:szCs w:val="15"/>
              </w:rPr>
              <w:t>IN</w:t>
            </w:r>
          </w:p>
        </w:tc>
        <w:tc>
          <w:tcPr>
            <w:tcW w:w="1667" w:type="pct"/>
            <w:vAlign w:val="bottom"/>
          </w:tcPr>
          <w:p w14:paraId="1A6F58A2" w14:textId="77777777" w:rsidR="00353296" w:rsidRPr="009973B4" w:rsidRDefault="00353296" w:rsidP="00C517D8">
            <w:pPr>
              <w:jc w:val="center"/>
              <w:rPr>
                <w:rFonts w:cs="Times New Roman"/>
                <w:b/>
                <w:bCs/>
                <w:sz w:val="15"/>
                <w:szCs w:val="15"/>
              </w:rPr>
            </w:pPr>
            <w:r w:rsidRPr="00BD128E">
              <w:rPr>
                <w:rFonts w:cs="Times New Roman"/>
                <w:color w:val="000000"/>
              </w:rPr>
              <w:t>-3.332205</w:t>
            </w:r>
          </w:p>
        </w:tc>
        <w:tc>
          <w:tcPr>
            <w:tcW w:w="1667" w:type="pct"/>
            <w:vAlign w:val="bottom"/>
          </w:tcPr>
          <w:p w14:paraId="3CA80788" w14:textId="77777777" w:rsidR="00353296" w:rsidRPr="009973B4" w:rsidRDefault="00353296" w:rsidP="00C517D8">
            <w:pPr>
              <w:jc w:val="center"/>
              <w:rPr>
                <w:rFonts w:cs="Times New Roman"/>
                <w:b/>
                <w:bCs/>
                <w:sz w:val="15"/>
                <w:szCs w:val="15"/>
              </w:rPr>
            </w:pPr>
            <w:r w:rsidRPr="00BD128E">
              <w:rPr>
                <w:rFonts w:cs="Times New Roman"/>
                <w:color w:val="000000"/>
              </w:rPr>
              <w:t>0.8930952</w:t>
            </w:r>
          </w:p>
        </w:tc>
      </w:tr>
      <w:tr w:rsidR="00353296" w:rsidRPr="009973B4" w14:paraId="6CF0F34A" w14:textId="77777777" w:rsidTr="00C517D8">
        <w:tc>
          <w:tcPr>
            <w:tcW w:w="1666" w:type="pct"/>
          </w:tcPr>
          <w:p w14:paraId="4C1CE3E2" w14:textId="77777777" w:rsidR="00353296" w:rsidRPr="009973B4" w:rsidRDefault="00353296" w:rsidP="00C517D8">
            <w:pPr>
              <w:jc w:val="center"/>
              <w:rPr>
                <w:rFonts w:cs="Times New Roman"/>
                <w:b/>
                <w:bCs/>
                <w:sz w:val="15"/>
                <w:szCs w:val="15"/>
              </w:rPr>
            </w:pPr>
            <w:r w:rsidRPr="009973B4">
              <w:rPr>
                <w:rFonts w:cs="Times New Roman"/>
                <w:sz w:val="15"/>
                <w:szCs w:val="15"/>
              </w:rPr>
              <w:t>MO</w:t>
            </w:r>
          </w:p>
        </w:tc>
        <w:tc>
          <w:tcPr>
            <w:tcW w:w="1667" w:type="pct"/>
            <w:vAlign w:val="bottom"/>
          </w:tcPr>
          <w:p w14:paraId="0B5F40A1" w14:textId="77777777" w:rsidR="00353296" w:rsidRPr="009973B4" w:rsidRDefault="00353296" w:rsidP="00C517D8">
            <w:pPr>
              <w:jc w:val="center"/>
              <w:rPr>
                <w:rFonts w:cs="Times New Roman"/>
                <w:b/>
                <w:bCs/>
                <w:sz w:val="15"/>
                <w:szCs w:val="15"/>
              </w:rPr>
            </w:pPr>
            <w:r w:rsidRPr="00BD128E">
              <w:rPr>
                <w:rFonts w:cs="Times New Roman"/>
                <w:color w:val="000000"/>
              </w:rPr>
              <w:t>-3.73767</w:t>
            </w:r>
          </w:p>
        </w:tc>
        <w:tc>
          <w:tcPr>
            <w:tcW w:w="1667" w:type="pct"/>
            <w:vAlign w:val="bottom"/>
          </w:tcPr>
          <w:p w14:paraId="603F06B3" w14:textId="77777777" w:rsidR="00353296" w:rsidRPr="009973B4" w:rsidRDefault="00353296" w:rsidP="00C517D8">
            <w:pPr>
              <w:jc w:val="center"/>
              <w:rPr>
                <w:rFonts w:cs="Times New Roman"/>
                <w:b/>
                <w:bCs/>
                <w:sz w:val="15"/>
                <w:szCs w:val="15"/>
              </w:rPr>
            </w:pPr>
            <w:r w:rsidRPr="00BD128E">
              <w:rPr>
                <w:rFonts w:cs="Times New Roman"/>
                <w:color w:val="000000"/>
              </w:rPr>
              <w:t>0.9819805</w:t>
            </w:r>
          </w:p>
        </w:tc>
      </w:tr>
      <w:tr w:rsidR="00353296" w:rsidRPr="009973B4" w14:paraId="049B721B" w14:textId="77777777" w:rsidTr="00C517D8">
        <w:tc>
          <w:tcPr>
            <w:tcW w:w="1666" w:type="pct"/>
          </w:tcPr>
          <w:p w14:paraId="72B25E28" w14:textId="77777777" w:rsidR="00353296" w:rsidRPr="009973B4" w:rsidRDefault="00353296" w:rsidP="00C517D8">
            <w:pPr>
              <w:jc w:val="center"/>
              <w:rPr>
                <w:rFonts w:cs="Times New Roman"/>
                <w:b/>
                <w:bCs/>
                <w:sz w:val="15"/>
                <w:szCs w:val="15"/>
              </w:rPr>
            </w:pPr>
            <w:r w:rsidRPr="009973B4">
              <w:rPr>
                <w:rFonts w:cs="Times New Roman"/>
                <w:sz w:val="15"/>
                <w:szCs w:val="15"/>
              </w:rPr>
              <w:t>KS</w:t>
            </w:r>
          </w:p>
        </w:tc>
        <w:tc>
          <w:tcPr>
            <w:tcW w:w="1667" w:type="pct"/>
            <w:vAlign w:val="bottom"/>
          </w:tcPr>
          <w:p w14:paraId="3FD32389" w14:textId="77777777" w:rsidR="00353296" w:rsidRPr="009973B4" w:rsidRDefault="00353296" w:rsidP="00C517D8">
            <w:pPr>
              <w:jc w:val="center"/>
              <w:rPr>
                <w:rFonts w:cs="Times New Roman"/>
                <w:b/>
                <w:bCs/>
                <w:sz w:val="15"/>
                <w:szCs w:val="15"/>
              </w:rPr>
            </w:pPr>
            <w:r w:rsidRPr="00BD128E">
              <w:rPr>
                <w:rFonts w:cs="Times New Roman"/>
                <w:color w:val="000000"/>
              </w:rPr>
              <w:t>-3.332205</w:t>
            </w:r>
          </w:p>
        </w:tc>
        <w:tc>
          <w:tcPr>
            <w:tcW w:w="1667" w:type="pct"/>
            <w:vAlign w:val="bottom"/>
          </w:tcPr>
          <w:p w14:paraId="2207141D" w14:textId="77777777" w:rsidR="00353296" w:rsidRPr="009973B4" w:rsidRDefault="00353296" w:rsidP="00C517D8">
            <w:pPr>
              <w:jc w:val="center"/>
              <w:rPr>
                <w:rFonts w:cs="Times New Roman"/>
                <w:b/>
                <w:bCs/>
                <w:sz w:val="15"/>
                <w:szCs w:val="15"/>
              </w:rPr>
            </w:pPr>
            <w:r w:rsidRPr="00BD128E">
              <w:rPr>
                <w:rFonts w:cs="Times New Roman"/>
                <w:color w:val="000000"/>
              </w:rPr>
              <w:t>1.248809</w:t>
            </w:r>
          </w:p>
        </w:tc>
      </w:tr>
      <w:tr w:rsidR="00353296" w:rsidRPr="009973B4" w14:paraId="72109F0A" w14:textId="77777777" w:rsidTr="00C517D8">
        <w:tc>
          <w:tcPr>
            <w:tcW w:w="1666" w:type="pct"/>
          </w:tcPr>
          <w:p w14:paraId="5A7539EB" w14:textId="77777777" w:rsidR="00353296" w:rsidRPr="009973B4" w:rsidRDefault="00353296" w:rsidP="00C517D8">
            <w:pPr>
              <w:jc w:val="center"/>
              <w:rPr>
                <w:rFonts w:cs="Times New Roman"/>
                <w:b/>
                <w:bCs/>
                <w:sz w:val="15"/>
                <w:szCs w:val="15"/>
              </w:rPr>
            </w:pPr>
            <w:r w:rsidRPr="009973B4">
              <w:rPr>
                <w:rFonts w:cs="Times New Roman"/>
                <w:sz w:val="15"/>
                <w:szCs w:val="15"/>
              </w:rPr>
              <w:t>SC</w:t>
            </w:r>
          </w:p>
        </w:tc>
        <w:tc>
          <w:tcPr>
            <w:tcW w:w="1667" w:type="pct"/>
            <w:vAlign w:val="bottom"/>
          </w:tcPr>
          <w:p w14:paraId="5E3BCA7B" w14:textId="77777777" w:rsidR="00353296" w:rsidRPr="009973B4" w:rsidRDefault="00353296" w:rsidP="00C517D8">
            <w:pPr>
              <w:jc w:val="center"/>
              <w:rPr>
                <w:rFonts w:cs="Times New Roman"/>
                <w:b/>
                <w:bCs/>
                <w:sz w:val="15"/>
                <w:szCs w:val="15"/>
              </w:rPr>
            </w:pPr>
            <w:r w:rsidRPr="00BD128E">
              <w:rPr>
                <w:rFonts w:cs="Times New Roman"/>
                <w:color w:val="000000"/>
              </w:rPr>
              <w:t>-3.401197</w:t>
            </w:r>
          </w:p>
        </w:tc>
        <w:tc>
          <w:tcPr>
            <w:tcW w:w="1667" w:type="pct"/>
            <w:vAlign w:val="bottom"/>
          </w:tcPr>
          <w:p w14:paraId="36D3AFEB" w14:textId="77777777" w:rsidR="00353296" w:rsidRPr="009973B4" w:rsidRDefault="00353296" w:rsidP="00C517D8">
            <w:pPr>
              <w:jc w:val="center"/>
              <w:rPr>
                <w:rFonts w:cs="Times New Roman"/>
                <w:b/>
                <w:bCs/>
                <w:sz w:val="15"/>
                <w:szCs w:val="15"/>
              </w:rPr>
            </w:pPr>
            <w:r w:rsidRPr="00BD128E">
              <w:rPr>
                <w:rFonts w:cs="Times New Roman"/>
                <w:color w:val="000000"/>
              </w:rPr>
              <w:t>0.9916317</w:t>
            </w:r>
          </w:p>
        </w:tc>
      </w:tr>
      <w:tr w:rsidR="00353296" w:rsidRPr="009973B4" w14:paraId="48A88D35" w14:textId="77777777" w:rsidTr="00C517D8">
        <w:tc>
          <w:tcPr>
            <w:tcW w:w="1666" w:type="pct"/>
          </w:tcPr>
          <w:p w14:paraId="02B22637" w14:textId="77777777" w:rsidR="00353296" w:rsidRPr="009973B4" w:rsidRDefault="00353296" w:rsidP="00C517D8">
            <w:pPr>
              <w:jc w:val="center"/>
              <w:rPr>
                <w:rFonts w:cs="Times New Roman"/>
                <w:b/>
                <w:bCs/>
                <w:sz w:val="15"/>
                <w:szCs w:val="15"/>
              </w:rPr>
            </w:pPr>
            <w:r w:rsidRPr="009973B4">
              <w:rPr>
                <w:rFonts w:cs="Times New Roman"/>
                <w:sz w:val="15"/>
                <w:szCs w:val="15"/>
              </w:rPr>
              <w:t>IA</w:t>
            </w:r>
          </w:p>
        </w:tc>
        <w:tc>
          <w:tcPr>
            <w:tcW w:w="1667" w:type="pct"/>
            <w:vAlign w:val="bottom"/>
          </w:tcPr>
          <w:p w14:paraId="0770CEE5" w14:textId="77777777" w:rsidR="00353296" w:rsidRPr="009973B4" w:rsidRDefault="00353296" w:rsidP="00C517D8">
            <w:pPr>
              <w:jc w:val="center"/>
              <w:rPr>
                <w:rFonts w:cs="Times New Roman"/>
                <w:b/>
                <w:bCs/>
                <w:sz w:val="15"/>
                <w:szCs w:val="15"/>
              </w:rPr>
            </w:pPr>
            <w:r w:rsidRPr="00BD128E">
              <w:rPr>
                <w:rFonts w:cs="Times New Roman"/>
                <w:color w:val="000000"/>
              </w:rPr>
              <w:t>-2.302585</w:t>
            </w:r>
          </w:p>
        </w:tc>
        <w:tc>
          <w:tcPr>
            <w:tcW w:w="1667" w:type="pct"/>
            <w:vAlign w:val="bottom"/>
          </w:tcPr>
          <w:p w14:paraId="0DBDE28A" w14:textId="77777777" w:rsidR="00353296" w:rsidRPr="009973B4" w:rsidRDefault="00353296" w:rsidP="00C517D8">
            <w:pPr>
              <w:jc w:val="center"/>
              <w:rPr>
                <w:rFonts w:cs="Times New Roman"/>
                <w:b/>
                <w:bCs/>
                <w:sz w:val="15"/>
                <w:szCs w:val="15"/>
              </w:rPr>
            </w:pPr>
            <w:r w:rsidRPr="00BD128E">
              <w:rPr>
                <w:rFonts w:cs="Times New Roman"/>
                <w:color w:val="000000"/>
              </w:rPr>
              <w:t>1.056724</w:t>
            </w:r>
          </w:p>
        </w:tc>
      </w:tr>
      <w:tr w:rsidR="00353296" w:rsidRPr="009973B4" w14:paraId="6B34EAEE" w14:textId="77777777" w:rsidTr="00C517D8">
        <w:tc>
          <w:tcPr>
            <w:tcW w:w="1666" w:type="pct"/>
          </w:tcPr>
          <w:p w14:paraId="053E06FB" w14:textId="77777777" w:rsidR="00353296" w:rsidRPr="009973B4" w:rsidRDefault="00353296" w:rsidP="00C517D8">
            <w:pPr>
              <w:jc w:val="center"/>
              <w:rPr>
                <w:rFonts w:cs="Times New Roman"/>
                <w:b/>
                <w:bCs/>
                <w:sz w:val="15"/>
                <w:szCs w:val="15"/>
              </w:rPr>
            </w:pPr>
            <w:r w:rsidRPr="009973B4">
              <w:rPr>
                <w:rFonts w:cs="Times New Roman"/>
                <w:sz w:val="15"/>
                <w:szCs w:val="15"/>
              </w:rPr>
              <w:t>OH</w:t>
            </w:r>
          </w:p>
        </w:tc>
        <w:tc>
          <w:tcPr>
            <w:tcW w:w="1667" w:type="pct"/>
            <w:vAlign w:val="bottom"/>
          </w:tcPr>
          <w:p w14:paraId="379E8960" w14:textId="77777777" w:rsidR="00353296" w:rsidRPr="009973B4" w:rsidRDefault="00353296" w:rsidP="00C517D8">
            <w:pPr>
              <w:jc w:val="center"/>
              <w:rPr>
                <w:rFonts w:cs="Times New Roman"/>
                <w:b/>
                <w:bCs/>
                <w:sz w:val="15"/>
                <w:szCs w:val="15"/>
              </w:rPr>
            </w:pPr>
            <w:r w:rsidRPr="00BD128E">
              <w:rPr>
                <w:rFonts w:cs="Times New Roman"/>
                <w:color w:val="000000"/>
              </w:rPr>
              <w:t>-1.548813</w:t>
            </w:r>
          </w:p>
        </w:tc>
        <w:tc>
          <w:tcPr>
            <w:tcW w:w="1667" w:type="pct"/>
            <w:vAlign w:val="bottom"/>
          </w:tcPr>
          <w:p w14:paraId="5808F892" w14:textId="77777777" w:rsidR="00353296" w:rsidRPr="009973B4" w:rsidRDefault="00353296" w:rsidP="00C517D8">
            <w:pPr>
              <w:jc w:val="center"/>
              <w:rPr>
                <w:rFonts w:cs="Times New Roman"/>
                <w:b/>
                <w:bCs/>
                <w:sz w:val="15"/>
                <w:szCs w:val="15"/>
              </w:rPr>
            </w:pPr>
            <w:r w:rsidRPr="00BD128E">
              <w:rPr>
                <w:rFonts w:cs="Times New Roman"/>
                <w:color w:val="000000"/>
              </w:rPr>
              <w:t>0.724907</w:t>
            </w:r>
          </w:p>
        </w:tc>
      </w:tr>
      <w:tr w:rsidR="00353296" w:rsidRPr="009973B4" w14:paraId="09E176BC" w14:textId="77777777" w:rsidTr="00C517D8">
        <w:tc>
          <w:tcPr>
            <w:tcW w:w="1666" w:type="pct"/>
          </w:tcPr>
          <w:p w14:paraId="682589E5" w14:textId="77777777" w:rsidR="00353296" w:rsidRPr="009973B4" w:rsidRDefault="00353296" w:rsidP="00C517D8">
            <w:pPr>
              <w:jc w:val="center"/>
              <w:rPr>
                <w:rFonts w:cs="Times New Roman"/>
                <w:b/>
                <w:bCs/>
                <w:sz w:val="15"/>
                <w:szCs w:val="15"/>
              </w:rPr>
            </w:pPr>
            <w:r w:rsidRPr="009973B4">
              <w:rPr>
                <w:rFonts w:cs="Times New Roman"/>
                <w:sz w:val="15"/>
                <w:szCs w:val="15"/>
              </w:rPr>
              <w:t>TX</w:t>
            </w:r>
          </w:p>
        </w:tc>
        <w:tc>
          <w:tcPr>
            <w:tcW w:w="1667" w:type="pct"/>
            <w:vAlign w:val="bottom"/>
          </w:tcPr>
          <w:p w14:paraId="03280384" w14:textId="77777777" w:rsidR="00353296" w:rsidRPr="009973B4" w:rsidRDefault="00353296" w:rsidP="00C517D8">
            <w:pPr>
              <w:jc w:val="center"/>
              <w:rPr>
                <w:rFonts w:cs="Times New Roman"/>
                <w:b/>
                <w:bCs/>
                <w:sz w:val="15"/>
                <w:szCs w:val="15"/>
              </w:rPr>
            </w:pPr>
            <w:r w:rsidRPr="00BD128E">
              <w:rPr>
                <w:rFonts w:cs="Times New Roman"/>
                <w:color w:val="000000"/>
              </w:rPr>
              <w:t>-3.850148</w:t>
            </w:r>
          </w:p>
        </w:tc>
        <w:tc>
          <w:tcPr>
            <w:tcW w:w="1667" w:type="pct"/>
            <w:vAlign w:val="bottom"/>
          </w:tcPr>
          <w:p w14:paraId="311B92F4" w14:textId="77777777" w:rsidR="00353296" w:rsidRPr="009973B4" w:rsidRDefault="00353296" w:rsidP="00C517D8">
            <w:pPr>
              <w:jc w:val="center"/>
              <w:rPr>
                <w:rFonts w:cs="Times New Roman"/>
                <w:b/>
                <w:bCs/>
                <w:sz w:val="15"/>
                <w:szCs w:val="15"/>
              </w:rPr>
            </w:pPr>
            <w:r w:rsidRPr="00BD128E">
              <w:rPr>
                <w:rFonts w:cs="Times New Roman"/>
                <w:color w:val="000000"/>
              </w:rPr>
              <w:t>0.8294235</w:t>
            </w:r>
          </w:p>
        </w:tc>
      </w:tr>
      <w:tr w:rsidR="00353296" w:rsidRPr="009973B4" w14:paraId="777F4F6F" w14:textId="77777777" w:rsidTr="00C517D8">
        <w:tc>
          <w:tcPr>
            <w:tcW w:w="1666" w:type="pct"/>
          </w:tcPr>
          <w:p w14:paraId="2994B77B" w14:textId="77777777" w:rsidR="00353296" w:rsidRPr="009973B4" w:rsidRDefault="00353296" w:rsidP="00C517D8">
            <w:pPr>
              <w:jc w:val="center"/>
              <w:rPr>
                <w:rFonts w:cs="Times New Roman"/>
                <w:b/>
                <w:bCs/>
                <w:sz w:val="15"/>
                <w:szCs w:val="15"/>
              </w:rPr>
            </w:pPr>
            <w:r w:rsidRPr="009973B4">
              <w:rPr>
                <w:rFonts w:cs="Times New Roman"/>
                <w:sz w:val="15"/>
                <w:szCs w:val="15"/>
              </w:rPr>
              <w:t>FL</w:t>
            </w:r>
          </w:p>
        </w:tc>
        <w:tc>
          <w:tcPr>
            <w:tcW w:w="1667" w:type="pct"/>
            <w:vAlign w:val="bottom"/>
          </w:tcPr>
          <w:p w14:paraId="494FB177" w14:textId="77777777" w:rsidR="00353296" w:rsidRPr="009973B4" w:rsidRDefault="00353296" w:rsidP="00C517D8">
            <w:pPr>
              <w:jc w:val="center"/>
              <w:rPr>
                <w:rFonts w:cs="Times New Roman"/>
                <w:b/>
                <w:bCs/>
                <w:sz w:val="15"/>
                <w:szCs w:val="15"/>
              </w:rPr>
            </w:pPr>
            <w:r w:rsidRPr="00BD128E">
              <w:rPr>
                <w:rFonts w:cs="Times New Roman"/>
                <w:color w:val="000000"/>
              </w:rPr>
              <w:t>-1.508897</w:t>
            </w:r>
          </w:p>
        </w:tc>
        <w:tc>
          <w:tcPr>
            <w:tcW w:w="1667" w:type="pct"/>
            <w:vAlign w:val="bottom"/>
          </w:tcPr>
          <w:p w14:paraId="1157FC86" w14:textId="77777777" w:rsidR="00353296" w:rsidRPr="009973B4" w:rsidRDefault="00353296" w:rsidP="00C517D8">
            <w:pPr>
              <w:jc w:val="center"/>
              <w:rPr>
                <w:rFonts w:cs="Times New Roman"/>
                <w:b/>
                <w:bCs/>
                <w:sz w:val="15"/>
                <w:szCs w:val="15"/>
              </w:rPr>
            </w:pPr>
            <w:r w:rsidRPr="00BD128E">
              <w:rPr>
                <w:rFonts w:cs="Times New Roman"/>
                <w:color w:val="000000"/>
              </w:rPr>
              <w:t>0.7061207</w:t>
            </w:r>
          </w:p>
        </w:tc>
      </w:tr>
      <w:tr w:rsidR="00353296" w:rsidRPr="009973B4" w14:paraId="0FD58500" w14:textId="77777777" w:rsidTr="00C517D8">
        <w:tc>
          <w:tcPr>
            <w:tcW w:w="1666" w:type="pct"/>
          </w:tcPr>
          <w:p w14:paraId="6A173C59" w14:textId="77777777" w:rsidR="00353296" w:rsidRPr="009973B4" w:rsidRDefault="00353296" w:rsidP="00C517D8">
            <w:pPr>
              <w:jc w:val="center"/>
              <w:rPr>
                <w:rFonts w:cs="Times New Roman"/>
                <w:b/>
                <w:bCs/>
                <w:sz w:val="15"/>
                <w:szCs w:val="15"/>
              </w:rPr>
            </w:pPr>
            <w:r w:rsidRPr="009973B4">
              <w:rPr>
                <w:rFonts w:cs="Times New Roman"/>
                <w:sz w:val="15"/>
                <w:szCs w:val="15"/>
              </w:rPr>
              <w:t>NC</w:t>
            </w:r>
          </w:p>
        </w:tc>
        <w:tc>
          <w:tcPr>
            <w:tcW w:w="1667" w:type="pct"/>
            <w:vAlign w:val="bottom"/>
          </w:tcPr>
          <w:p w14:paraId="1873193F" w14:textId="77777777" w:rsidR="00353296" w:rsidRPr="009973B4" w:rsidRDefault="00353296" w:rsidP="00C517D8">
            <w:pPr>
              <w:jc w:val="center"/>
              <w:rPr>
                <w:rFonts w:cs="Times New Roman"/>
                <w:b/>
                <w:bCs/>
                <w:sz w:val="15"/>
                <w:szCs w:val="15"/>
              </w:rPr>
            </w:pPr>
            <w:r w:rsidRPr="00BD128E">
              <w:rPr>
                <w:rFonts w:cs="Times New Roman"/>
                <w:color w:val="000000"/>
              </w:rPr>
              <w:t>-2.133509</w:t>
            </w:r>
          </w:p>
        </w:tc>
        <w:tc>
          <w:tcPr>
            <w:tcW w:w="1667" w:type="pct"/>
            <w:vAlign w:val="bottom"/>
          </w:tcPr>
          <w:p w14:paraId="129C437B" w14:textId="77777777" w:rsidR="00353296" w:rsidRPr="009973B4" w:rsidRDefault="00353296" w:rsidP="00C517D8">
            <w:pPr>
              <w:jc w:val="center"/>
              <w:rPr>
                <w:rFonts w:cs="Times New Roman"/>
                <w:b/>
                <w:bCs/>
                <w:sz w:val="15"/>
                <w:szCs w:val="15"/>
              </w:rPr>
            </w:pPr>
            <w:r w:rsidRPr="00BD128E">
              <w:rPr>
                <w:rFonts w:cs="Times New Roman"/>
                <w:color w:val="000000"/>
              </w:rPr>
              <w:t>0.761846</w:t>
            </w:r>
          </w:p>
        </w:tc>
      </w:tr>
      <w:tr w:rsidR="00353296" w:rsidRPr="009973B4" w14:paraId="1A40A479" w14:textId="77777777" w:rsidTr="00C517D8">
        <w:tc>
          <w:tcPr>
            <w:tcW w:w="1666" w:type="pct"/>
          </w:tcPr>
          <w:p w14:paraId="0D5C1723" w14:textId="77777777" w:rsidR="00353296" w:rsidRPr="009973B4" w:rsidRDefault="00353296" w:rsidP="00C517D8">
            <w:pPr>
              <w:jc w:val="center"/>
              <w:rPr>
                <w:rFonts w:cs="Times New Roman"/>
                <w:b/>
                <w:bCs/>
                <w:sz w:val="15"/>
                <w:szCs w:val="15"/>
              </w:rPr>
            </w:pPr>
            <w:r w:rsidRPr="009973B4">
              <w:rPr>
                <w:rFonts w:cs="Times New Roman"/>
                <w:sz w:val="15"/>
                <w:szCs w:val="15"/>
              </w:rPr>
              <w:t>GA</w:t>
            </w:r>
          </w:p>
        </w:tc>
        <w:tc>
          <w:tcPr>
            <w:tcW w:w="1667" w:type="pct"/>
            <w:vAlign w:val="bottom"/>
          </w:tcPr>
          <w:p w14:paraId="20F04DCB" w14:textId="77777777" w:rsidR="00353296" w:rsidRPr="009973B4" w:rsidRDefault="00353296" w:rsidP="00C517D8">
            <w:pPr>
              <w:jc w:val="center"/>
              <w:rPr>
                <w:rFonts w:cs="Times New Roman"/>
                <w:b/>
                <w:bCs/>
                <w:sz w:val="15"/>
                <w:szCs w:val="15"/>
              </w:rPr>
            </w:pPr>
            <w:r w:rsidRPr="00BD128E">
              <w:rPr>
                <w:rFonts w:cs="Times New Roman"/>
                <w:color w:val="000000"/>
              </w:rPr>
              <w:t>-1.916923</w:t>
            </w:r>
          </w:p>
        </w:tc>
        <w:tc>
          <w:tcPr>
            <w:tcW w:w="1667" w:type="pct"/>
            <w:vAlign w:val="bottom"/>
          </w:tcPr>
          <w:p w14:paraId="3DE52170" w14:textId="77777777" w:rsidR="00353296" w:rsidRPr="009973B4" w:rsidRDefault="00353296" w:rsidP="00C517D8">
            <w:pPr>
              <w:jc w:val="center"/>
              <w:rPr>
                <w:rFonts w:cs="Times New Roman"/>
                <w:b/>
                <w:bCs/>
                <w:sz w:val="15"/>
                <w:szCs w:val="15"/>
              </w:rPr>
            </w:pPr>
            <w:r w:rsidRPr="00BD128E">
              <w:rPr>
                <w:rFonts w:cs="Times New Roman"/>
                <w:color w:val="000000"/>
              </w:rPr>
              <w:t>0.7586107</w:t>
            </w:r>
          </w:p>
        </w:tc>
      </w:tr>
      <w:tr w:rsidR="00353296" w:rsidRPr="009973B4" w14:paraId="211D6345" w14:textId="77777777" w:rsidTr="00C517D8">
        <w:tc>
          <w:tcPr>
            <w:tcW w:w="1666" w:type="pct"/>
          </w:tcPr>
          <w:p w14:paraId="3CF2872E" w14:textId="77777777" w:rsidR="00353296" w:rsidRPr="009973B4" w:rsidRDefault="00353296" w:rsidP="00C517D8">
            <w:pPr>
              <w:jc w:val="center"/>
              <w:rPr>
                <w:rFonts w:cs="Times New Roman"/>
                <w:b/>
                <w:bCs/>
                <w:sz w:val="15"/>
                <w:szCs w:val="15"/>
              </w:rPr>
            </w:pPr>
            <w:r w:rsidRPr="009973B4">
              <w:rPr>
                <w:rFonts w:cs="Times New Roman"/>
                <w:sz w:val="15"/>
                <w:szCs w:val="15"/>
              </w:rPr>
              <w:t>AZ</w:t>
            </w:r>
          </w:p>
        </w:tc>
        <w:tc>
          <w:tcPr>
            <w:tcW w:w="1667" w:type="pct"/>
            <w:vAlign w:val="bottom"/>
          </w:tcPr>
          <w:p w14:paraId="3F38C5A7" w14:textId="77777777" w:rsidR="00353296" w:rsidRPr="009973B4" w:rsidRDefault="00353296" w:rsidP="00C517D8">
            <w:pPr>
              <w:jc w:val="center"/>
              <w:rPr>
                <w:rFonts w:cs="Times New Roman"/>
                <w:b/>
                <w:bCs/>
                <w:sz w:val="15"/>
                <w:szCs w:val="15"/>
              </w:rPr>
            </w:pPr>
            <w:r w:rsidRPr="00BD128E">
              <w:rPr>
                <w:rFonts w:cs="Times New Roman"/>
                <w:color w:val="000000"/>
              </w:rPr>
              <w:t>-1.742969</w:t>
            </w:r>
          </w:p>
        </w:tc>
        <w:tc>
          <w:tcPr>
            <w:tcW w:w="1667" w:type="pct"/>
            <w:vAlign w:val="bottom"/>
          </w:tcPr>
          <w:p w14:paraId="00037EA0" w14:textId="77777777" w:rsidR="00353296" w:rsidRPr="009973B4" w:rsidRDefault="00353296" w:rsidP="00C517D8">
            <w:pPr>
              <w:jc w:val="center"/>
              <w:rPr>
                <w:rFonts w:cs="Times New Roman"/>
                <w:b/>
                <w:bCs/>
                <w:sz w:val="15"/>
                <w:szCs w:val="15"/>
              </w:rPr>
            </w:pPr>
            <w:r w:rsidRPr="00BD128E">
              <w:rPr>
                <w:rFonts w:cs="Times New Roman"/>
                <w:color w:val="000000"/>
              </w:rPr>
              <w:t>0.8121107</w:t>
            </w:r>
          </w:p>
        </w:tc>
      </w:tr>
      <w:tr w:rsidR="00353296" w:rsidRPr="009973B4" w14:paraId="07EBFFD3" w14:textId="77777777" w:rsidTr="00C517D8">
        <w:tc>
          <w:tcPr>
            <w:tcW w:w="1666" w:type="pct"/>
          </w:tcPr>
          <w:p w14:paraId="7F7608CF" w14:textId="77777777" w:rsidR="00353296" w:rsidRPr="009973B4" w:rsidRDefault="00353296" w:rsidP="00C517D8">
            <w:pPr>
              <w:jc w:val="center"/>
              <w:rPr>
                <w:rFonts w:cs="Times New Roman"/>
                <w:b/>
                <w:bCs/>
                <w:sz w:val="15"/>
                <w:szCs w:val="15"/>
              </w:rPr>
            </w:pPr>
            <w:r w:rsidRPr="009973B4">
              <w:rPr>
                <w:rFonts w:cs="Times New Roman"/>
                <w:sz w:val="15"/>
                <w:szCs w:val="15"/>
              </w:rPr>
              <w:t>WI</w:t>
            </w:r>
          </w:p>
        </w:tc>
        <w:tc>
          <w:tcPr>
            <w:tcW w:w="1667" w:type="pct"/>
            <w:vAlign w:val="bottom"/>
          </w:tcPr>
          <w:p w14:paraId="6E3CE472" w14:textId="77777777" w:rsidR="00353296" w:rsidRPr="009973B4" w:rsidRDefault="00353296" w:rsidP="00C517D8">
            <w:pPr>
              <w:jc w:val="center"/>
              <w:rPr>
                <w:rFonts w:cs="Times New Roman"/>
                <w:b/>
                <w:bCs/>
                <w:sz w:val="15"/>
                <w:szCs w:val="15"/>
              </w:rPr>
            </w:pPr>
            <w:r w:rsidRPr="00BD128E">
              <w:rPr>
                <w:rFonts w:cs="Times New Roman"/>
                <w:color w:val="000000"/>
              </w:rPr>
              <w:t>-0.2876821</w:t>
            </w:r>
          </w:p>
        </w:tc>
        <w:tc>
          <w:tcPr>
            <w:tcW w:w="1667" w:type="pct"/>
            <w:vAlign w:val="bottom"/>
          </w:tcPr>
          <w:p w14:paraId="3114D995" w14:textId="77777777" w:rsidR="00353296" w:rsidRPr="009973B4" w:rsidRDefault="00353296" w:rsidP="00C517D8">
            <w:pPr>
              <w:jc w:val="center"/>
              <w:rPr>
                <w:rFonts w:cs="Times New Roman"/>
                <w:b/>
                <w:bCs/>
                <w:sz w:val="15"/>
                <w:szCs w:val="15"/>
              </w:rPr>
            </w:pPr>
            <w:r w:rsidRPr="00BD128E">
              <w:rPr>
                <w:rFonts w:cs="Times New Roman"/>
                <w:color w:val="000000"/>
              </w:rPr>
              <w:t>1.040833</w:t>
            </w:r>
          </w:p>
        </w:tc>
      </w:tr>
      <w:tr w:rsidR="00353296" w:rsidRPr="009973B4" w14:paraId="11D12DAC" w14:textId="77777777" w:rsidTr="00C517D8">
        <w:tc>
          <w:tcPr>
            <w:tcW w:w="1666" w:type="pct"/>
          </w:tcPr>
          <w:p w14:paraId="03C1FB34" w14:textId="77777777" w:rsidR="00353296" w:rsidRPr="009973B4" w:rsidRDefault="00353296" w:rsidP="00C517D8">
            <w:pPr>
              <w:jc w:val="center"/>
              <w:rPr>
                <w:rFonts w:cs="Times New Roman"/>
                <w:b/>
                <w:bCs/>
                <w:sz w:val="15"/>
                <w:szCs w:val="15"/>
              </w:rPr>
            </w:pPr>
            <w:r w:rsidRPr="009973B4">
              <w:rPr>
                <w:rFonts w:cs="Times New Roman"/>
                <w:sz w:val="15"/>
                <w:szCs w:val="15"/>
              </w:rPr>
              <w:t>PA</w:t>
            </w:r>
          </w:p>
        </w:tc>
        <w:tc>
          <w:tcPr>
            <w:tcW w:w="1667" w:type="pct"/>
            <w:vAlign w:val="bottom"/>
          </w:tcPr>
          <w:p w14:paraId="43CE9A2F" w14:textId="77777777" w:rsidR="00353296" w:rsidRPr="009973B4" w:rsidRDefault="00353296" w:rsidP="00C517D8">
            <w:pPr>
              <w:jc w:val="center"/>
              <w:rPr>
                <w:rFonts w:cs="Times New Roman"/>
                <w:b/>
                <w:bCs/>
                <w:sz w:val="15"/>
                <w:szCs w:val="15"/>
              </w:rPr>
            </w:pPr>
            <w:r w:rsidRPr="00BD128E">
              <w:rPr>
                <w:rFonts w:cs="Times New Roman"/>
                <w:color w:val="000000"/>
              </w:rPr>
              <w:t>-1.486378</w:t>
            </w:r>
          </w:p>
        </w:tc>
        <w:tc>
          <w:tcPr>
            <w:tcW w:w="1667" w:type="pct"/>
            <w:vAlign w:val="bottom"/>
          </w:tcPr>
          <w:p w14:paraId="67FDE1ED" w14:textId="77777777" w:rsidR="00353296" w:rsidRPr="009973B4" w:rsidRDefault="00353296" w:rsidP="00C517D8">
            <w:pPr>
              <w:jc w:val="center"/>
              <w:rPr>
                <w:rFonts w:cs="Times New Roman"/>
                <w:b/>
                <w:bCs/>
                <w:sz w:val="15"/>
                <w:szCs w:val="15"/>
              </w:rPr>
            </w:pPr>
            <w:r w:rsidRPr="00BD128E">
              <w:rPr>
                <w:rFonts w:cs="Times New Roman"/>
                <w:color w:val="000000"/>
              </w:rPr>
              <w:t>0.7189696</w:t>
            </w:r>
          </w:p>
        </w:tc>
      </w:tr>
      <w:tr w:rsidR="00353296" w:rsidRPr="009973B4" w14:paraId="1CF42EE3" w14:textId="77777777" w:rsidTr="00C517D8">
        <w:tc>
          <w:tcPr>
            <w:tcW w:w="1666" w:type="pct"/>
          </w:tcPr>
          <w:p w14:paraId="20D1DA88" w14:textId="77777777" w:rsidR="00353296" w:rsidRPr="009973B4" w:rsidRDefault="00353296" w:rsidP="00C517D8">
            <w:pPr>
              <w:jc w:val="center"/>
              <w:rPr>
                <w:rFonts w:cs="Times New Roman"/>
                <w:b/>
                <w:bCs/>
                <w:sz w:val="15"/>
                <w:szCs w:val="15"/>
              </w:rPr>
            </w:pPr>
            <w:r w:rsidRPr="009973B4">
              <w:rPr>
                <w:rFonts w:cs="Times New Roman"/>
                <w:sz w:val="15"/>
                <w:szCs w:val="15"/>
              </w:rPr>
              <w:t>NV</w:t>
            </w:r>
          </w:p>
        </w:tc>
        <w:tc>
          <w:tcPr>
            <w:tcW w:w="1667" w:type="pct"/>
            <w:vAlign w:val="bottom"/>
          </w:tcPr>
          <w:p w14:paraId="2DB94BFB" w14:textId="77777777" w:rsidR="00353296" w:rsidRPr="009973B4" w:rsidRDefault="00353296" w:rsidP="00C517D8">
            <w:pPr>
              <w:jc w:val="center"/>
              <w:rPr>
                <w:rFonts w:cs="Times New Roman"/>
                <w:b/>
                <w:bCs/>
                <w:sz w:val="15"/>
                <w:szCs w:val="15"/>
              </w:rPr>
            </w:pPr>
            <w:r w:rsidRPr="00BD128E">
              <w:rPr>
                <w:rFonts w:cs="Times New Roman"/>
                <w:color w:val="000000"/>
              </w:rPr>
              <w:t>-0.2876821</w:t>
            </w:r>
          </w:p>
        </w:tc>
        <w:tc>
          <w:tcPr>
            <w:tcW w:w="1667" w:type="pct"/>
            <w:vAlign w:val="bottom"/>
          </w:tcPr>
          <w:p w14:paraId="38A494FB" w14:textId="77777777" w:rsidR="00353296" w:rsidRPr="009973B4" w:rsidRDefault="00353296" w:rsidP="00C517D8">
            <w:pPr>
              <w:jc w:val="center"/>
              <w:rPr>
                <w:rFonts w:cs="Times New Roman"/>
                <w:b/>
                <w:bCs/>
                <w:sz w:val="15"/>
                <w:szCs w:val="15"/>
              </w:rPr>
            </w:pPr>
            <w:r w:rsidRPr="00BD128E">
              <w:rPr>
                <w:rFonts w:cs="Times New Roman"/>
                <w:color w:val="000000"/>
              </w:rPr>
              <w:t>1.040833</w:t>
            </w:r>
          </w:p>
        </w:tc>
      </w:tr>
      <w:tr w:rsidR="00353296" w:rsidRPr="009973B4" w14:paraId="496F9ED2" w14:textId="77777777" w:rsidTr="00C517D8">
        <w:tc>
          <w:tcPr>
            <w:tcW w:w="1666" w:type="pct"/>
          </w:tcPr>
          <w:p w14:paraId="5EB77BCD" w14:textId="77777777" w:rsidR="00353296" w:rsidRPr="009973B4" w:rsidRDefault="00353296" w:rsidP="00C517D8">
            <w:pPr>
              <w:jc w:val="center"/>
              <w:rPr>
                <w:rFonts w:cs="Times New Roman"/>
                <w:b/>
                <w:bCs/>
                <w:sz w:val="15"/>
                <w:szCs w:val="15"/>
              </w:rPr>
            </w:pPr>
            <w:r w:rsidRPr="009973B4">
              <w:rPr>
                <w:rFonts w:cs="Times New Roman"/>
                <w:sz w:val="15"/>
                <w:szCs w:val="15"/>
              </w:rPr>
              <w:t>MI</w:t>
            </w:r>
          </w:p>
        </w:tc>
        <w:tc>
          <w:tcPr>
            <w:tcW w:w="1667" w:type="pct"/>
            <w:vAlign w:val="bottom"/>
          </w:tcPr>
          <w:p w14:paraId="4015504C" w14:textId="77777777" w:rsidR="00353296" w:rsidRPr="009973B4" w:rsidRDefault="00353296" w:rsidP="00C517D8">
            <w:pPr>
              <w:jc w:val="center"/>
              <w:rPr>
                <w:rFonts w:cs="Times New Roman"/>
                <w:b/>
                <w:bCs/>
                <w:sz w:val="15"/>
                <w:szCs w:val="15"/>
              </w:rPr>
            </w:pPr>
            <w:r w:rsidRPr="00BD128E">
              <w:rPr>
                <w:rFonts w:cs="Times New Roman"/>
                <w:color w:val="000000"/>
              </w:rPr>
              <w:t>-0.4989912</w:t>
            </w:r>
          </w:p>
        </w:tc>
        <w:tc>
          <w:tcPr>
            <w:tcW w:w="1667" w:type="pct"/>
            <w:vAlign w:val="bottom"/>
          </w:tcPr>
          <w:p w14:paraId="0CB651DF" w14:textId="77777777" w:rsidR="00353296" w:rsidRPr="009973B4" w:rsidRDefault="00353296" w:rsidP="00C517D8">
            <w:pPr>
              <w:jc w:val="center"/>
              <w:rPr>
                <w:rFonts w:cs="Times New Roman"/>
                <w:b/>
                <w:bCs/>
                <w:sz w:val="15"/>
                <w:szCs w:val="15"/>
              </w:rPr>
            </w:pPr>
            <w:r w:rsidRPr="00BD128E">
              <w:rPr>
                <w:rFonts w:cs="Times New Roman"/>
                <w:color w:val="000000"/>
              </w:rPr>
              <w:t>0.7863506</w:t>
            </w:r>
          </w:p>
        </w:tc>
      </w:tr>
      <w:tr w:rsidR="00353296" w:rsidRPr="009973B4" w14:paraId="09BD881A" w14:textId="77777777" w:rsidTr="00C517D8">
        <w:trPr>
          <w:trHeight w:val="449"/>
        </w:trPr>
        <w:tc>
          <w:tcPr>
            <w:tcW w:w="1666" w:type="pct"/>
          </w:tcPr>
          <w:p w14:paraId="5A2CAAB7" w14:textId="77777777" w:rsidR="00353296" w:rsidRPr="009973B4" w:rsidRDefault="00353296" w:rsidP="00C517D8">
            <w:pPr>
              <w:jc w:val="center"/>
              <w:rPr>
                <w:rFonts w:cs="Times New Roman"/>
                <w:b/>
                <w:bCs/>
                <w:sz w:val="15"/>
                <w:szCs w:val="15"/>
              </w:rPr>
            </w:pPr>
            <w:r w:rsidRPr="009973B4">
              <w:rPr>
                <w:rFonts w:cs="Times New Roman"/>
                <w:sz w:val="15"/>
                <w:szCs w:val="15"/>
              </w:rPr>
              <w:t>MN</w:t>
            </w:r>
          </w:p>
        </w:tc>
        <w:tc>
          <w:tcPr>
            <w:tcW w:w="1667" w:type="pct"/>
            <w:vAlign w:val="bottom"/>
          </w:tcPr>
          <w:p w14:paraId="7E9E12CE" w14:textId="77777777" w:rsidR="00353296" w:rsidRPr="009973B4" w:rsidRDefault="00353296" w:rsidP="00C517D8">
            <w:pPr>
              <w:jc w:val="center"/>
              <w:rPr>
                <w:rFonts w:cs="Times New Roman"/>
                <w:b/>
                <w:bCs/>
                <w:sz w:val="15"/>
                <w:szCs w:val="15"/>
              </w:rPr>
            </w:pPr>
            <w:r w:rsidRPr="00BD128E">
              <w:rPr>
                <w:rFonts w:cs="Times New Roman"/>
                <w:color w:val="000000"/>
              </w:rPr>
              <w:t>0.3184537</w:t>
            </w:r>
          </w:p>
        </w:tc>
        <w:tc>
          <w:tcPr>
            <w:tcW w:w="1667" w:type="pct"/>
            <w:vAlign w:val="bottom"/>
          </w:tcPr>
          <w:p w14:paraId="1144715C" w14:textId="77777777" w:rsidR="00353296" w:rsidRPr="009973B4" w:rsidRDefault="00353296" w:rsidP="00C517D8">
            <w:pPr>
              <w:jc w:val="center"/>
              <w:rPr>
                <w:rFonts w:cs="Times New Roman"/>
                <w:b/>
                <w:bCs/>
                <w:sz w:val="15"/>
                <w:szCs w:val="15"/>
              </w:rPr>
            </w:pPr>
            <w:r w:rsidRPr="00BD128E">
              <w:rPr>
                <w:rFonts w:cs="Times New Roman"/>
                <w:color w:val="000000"/>
              </w:rPr>
              <w:t>1.003781</w:t>
            </w:r>
          </w:p>
        </w:tc>
      </w:tr>
      <w:tr w:rsidR="00353296" w:rsidRPr="009973B4" w14:paraId="77393C9D" w14:textId="77777777" w:rsidTr="00C517D8">
        <w:tc>
          <w:tcPr>
            <w:tcW w:w="1666" w:type="pct"/>
          </w:tcPr>
          <w:p w14:paraId="471B1155" w14:textId="77777777" w:rsidR="00353296" w:rsidRPr="009973B4" w:rsidRDefault="00353296" w:rsidP="00C517D8">
            <w:pPr>
              <w:jc w:val="center"/>
              <w:rPr>
                <w:rFonts w:cs="Times New Roman"/>
                <w:b/>
                <w:bCs/>
                <w:sz w:val="15"/>
                <w:szCs w:val="15"/>
              </w:rPr>
            </w:pPr>
            <w:r w:rsidRPr="009973B4">
              <w:rPr>
                <w:rFonts w:cs="Times New Roman"/>
                <w:sz w:val="15"/>
                <w:szCs w:val="15"/>
              </w:rPr>
              <w:t>ME</w:t>
            </w:r>
          </w:p>
        </w:tc>
        <w:tc>
          <w:tcPr>
            <w:tcW w:w="1667" w:type="pct"/>
            <w:vAlign w:val="bottom"/>
          </w:tcPr>
          <w:p w14:paraId="7474B315" w14:textId="77777777" w:rsidR="00353296" w:rsidRPr="009973B4" w:rsidRDefault="00353296" w:rsidP="00C517D8">
            <w:pPr>
              <w:jc w:val="center"/>
              <w:rPr>
                <w:rFonts w:cs="Times New Roman"/>
                <w:b/>
                <w:bCs/>
                <w:sz w:val="15"/>
                <w:szCs w:val="15"/>
              </w:rPr>
            </w:pPr>
            <w:r w:rsidRPr="00BD128E">
              <w:rPr>
                <w:rFonts w:cs="Times New Roman"/>
                <w:color w:val="000000"/>
              </w:rPr>
              <w:t>-1.386294</w:t>
            </w:r>
          </w:p>
        </w:tc>
        <w:tc>
          <w:tcPr>
            <w:tcW w:w="1667" w:type="pct"/>
            <w:vAlign w:val="bottom"/>
          </w:tcPr>
          <w:p w14:paraId="3C07183A" w14:textId="77777777" w:rsidR="00353296" w:rsidRPr="009973B4" w:rsidRDefault="00353296" w:rsidP="00C517D8">
            <w:pPr>
              <w:jc w:val="center"/>
              <w:rPr>
                <w:rFonts w:cs="Times New Roman"/>
                <w:b/>
                <w:bCs/>
                <w:sz w:val="15"/>
                <w:szCs w:val="15"/>
              </w:rPr>
            </w:pPr>
            <w:r w:rsidRPr="00BD128E">
              <w:rPr>
                <w:rFonts w:cs="Times New Roman"/>
                <w:color w:val="000000"/>
              </w:rPr>
              <w:t>1.040833</w:t>
            </w:r>
          </w:p>
        </w:tc>
      </w:tr>
      <w:tr w:rsidR="00353296" w:rsidRPr="009973B4" w14:paraId="5965D6B5" w14:textId="77777777" w:rsidTr="00C517D8">
        <w:tc>
          <w:tcPr>
            <w:tcW w:w="1666" w:type="pct"/>
          </w:tcPr>
          <w:p w14:paraId="69D7412D" w14:textId="77777777" w:rsidR="00353296" w:rsidRPr="009973B4" w:rsidRDefault="00353296" w:rsidP="00C517D8">
            <w:pPr>
              <w:jc w:val="center"/>
              <w:rPr>
                <w:rFonts w:cs="Times New Roman"/>
                <w:b/>
                <w:bCs/>
                <w:sz w:val="15"/>
                <w:szCs w:val="15"/>
              </w:rPr>
            </w:pPr>
            <w:r w:rsidRPr="009973B4">
              <w:rPr>
                <w:rFonts w:cs="Times New Roman"/>
                <w:sz w:val="15"/>
                <w:szCs w:val="15"/>
              </w:rPr>
              <w:t>VA</w:t>
            </w:r>
          </w:p>
        </w:tc>
        <w:tc>
          <w:tcPr>
            <w:tcW w:w="1667" w:type="pct"/>
            <w:vAlign w:val="bottom"/>
          </w:tcPr>
          <w:p w14:paraId="01EC5C27" w14:textId="77777777" w:rsidR="00353296" w:rsidRPr="009973B4" w:rsidRDefault="00353296" w:rsidP="00C517D8">
            <w:pPr>
              <w:jc w:val="center"/>
              <w:rPr>
                <w:rFonts w:cs="Times New Roman"/>
                <w:b/>
                <w:bCs/>
                <w:sz w:val="15"/>
                <w:szCs w:val="15"/>
              </w:rPr>
            </w:pPr>
            <w:r w:rsidRPr="00BD128E">
              <w:rPr>
                <w:rFonts w:cs="Times New Roman"/>
                <w:color w:val="000000"/>
              </w:rPr>
              <w:t>-0.4989912</w:t>
            </w:r>
          </w:p>
        </w:tc>
        <w:tc>
          <w:tcPr>
            <w:tcW w:w="1667" w:type="pct"/>
            <w:vAlign w:val="bottom"/>
          </w:tcPr>
          <w:p w14:paraId="639800DC" w14:textId="77777777" w:rsidR="00353296" w:rsidRPr="009973B4" w:rsidRDefault="00353296" w:rsidP="00C517D8">
            <w:pPr>
              <w:jc w:val="center"/>
              <w:rPr>
                <w:rFonts w:cs="Times New Roman"/>
                <w:b/>
                <w:bCs/>
                <w:sz w:val="15"/>
                <w:szCs w:val="15"/>
              </w:rPr>
            </w:pPr>
            <w:r w:rsidRPr="00BD128E">
              <w:rPr>
                <w:rFonts w:cs="Times New Roman"/>
                <w:color w:val="000000"/>
              </w:rPr>
              <w:t>0.7863506</w:t>
            </w:r>
          </w:p>
        </w:tc>
      </w:tr>
      <w:tr w:rsidR="00353296" w:rsidRPr="009973B4" w14:paraId="1FB5B894" w14:textId="77777777" w:rsidTr="00C517D8">
        <w:tc>
          <w:tcPr>
            <w:tcW w:w="1666" w:type="pct"/>
          </w:tcPr>
          <w:p w14:paraId="32EAC5FB" w14:textId="77777777" w:rsidR="00353296" w:rsidRPr="009973B4" w:rsidRDefault="00353296" w:rsidP="00C517D8">
            <w:pPr>
              <w:jc w:val="center"/>
              <w:rPr>
                <w:rFonts w:cs="Times New Roman"/>
                <w:b/>
                <w:bCs/>
                <w:sz w:val="15"/>
                <w:szCs w:val="15"/>
              </w:rPr>
            </w:pPr>
            <w:r w:rsidRPr="009973B4">
              <w:rPr>
                <w:rFonts w:cs="Times New Roman"/>
                <w:sz w:val="15"/>
                <w:szCs w:val="15"/>
              </w:rPr>
              <w:t>CO</w:t>
            </w:r>
          </w:p>
        </w:tc>
        <w:tc>
          <w:tcPr>
            <w:tcW w:w="1667" w:type="pct"/>
            <w:vAlign w:val="bottom"/>
          </w:tcPr>
          <w:p w14:paraId="73B9FB0F" w14:textId="77777777" w:rsidR="00353296" w:rsidRPr="009973B4" w:rsidRDefault="00353296" w:rsidP="00C517D8">
            <w:pPr>
              <w:jc w:val="center"/>
              <w:rPr>
                <w:rFonts w:cs="Times New Roman"/>
                <w:b/>
                <w:bCs/>
                <w:sz w:val="15"/>
                <w:szCs w:val="15"/>
              </w:rPr>
            </w:pPr>
            <w:r w:rsidRPr="00BD128E">
              <w:rPr>
                <w:rFonts w:cs="Times New Roman"/>
                <w:color w:val="000000"/>
              </w:rPr>
              <w:t>1.386293</w:t>
            </w:r>
          </w:p>
        </w:tc>
        <w:tc>
          <w:tcPr>
            <w:tcW w:w="1667" w:type="pct"/>
            <w:vAlign w:val="bottom"/>
          </w:tcPr>
          <w:p w14:paraId="40E1563A" w14:textId="77777777" w:rsidR="00353296" w:rsidRPr="009973B4" w:rsidRDefault="00353296" w:rsidP="00C517D8">
            <w:pPr>
              <w:jc w:val="center"/>
              <w:rPr>
                <w:rFonts w:cs="Times New Roman"/>
                <w:b/>
                <w:bCs/>
                <w:sz w:val="15"/>
                <w:szCs w:val="15"/>
              </w:rPr>
            </w:pPr>
            <w:r w:rsidRPr="00BD128E">
              <w:rPr>
                <w:rFonts w:cs="Times New Roman"/>
                <w:color w:val="000000"/>
              </w:rPr>
              <w:t>1.21621</w:t>
            </w:r>
          </w:p>
        </w:tc>
      </w:tr>
      <w:tr w:rsidR="00353296" w:rsidRPr="009973B4" w14:paraId="6C3BADA0" w14:textId="77777777" w:rsidTr="00C517D8">
        <w:tc>
          <w:tcPr>
            <w:tcW w:w="1666" w:type="pct"/>
          </w:tcPr>
          <w:p w14:paraId="1976C083" w14:textId="77777777" w:rsidR="00353296" w:rsidRPr="009973B4" w:rsidRDefault="00353296" w:rsidP="00C517D8">
            <w:pPr>
              <w:jc w:val="center"/>
              <w:rPr>
                <w:rFonts w:cs="Times New Roman"/>
                <w:b/>
                <w:bCs/>
                <w:sz w:val="15"/>
                <w:szCs w:val="15"/>
              </w:rPr>
            </w:pPr>
            <w:r w:rsidRPr="009973B4">
              <w:rPr>
                <w:rFonts w:cs="Times New Roman"/>
                <w:sz w:val="15"/>
                <w:szCs w:val="15"/>
              </w:rPr>
              <w:t>NJ</w:t>
            </w:r>
          </w:p>
        </w:tc>
        <w:tc>
          <w:tcPr>
            <w:tcW w:w="1667" w:type="pct"/>
            <w:vAlign w:val="bottom"/>
          </w:tcPr>
          <w:p w14:paraId="7BC424A6" w14:textId="77777777" w:rsidR="00353296" w:rsidRPr="009973B4" w:rsidRDefault="00353296" w:rsidP="00C517D8">
            <w:pPr>
              <w:jc w:val="center"/>
              <w:rPr>
                <w:rFonts w:cs="Times New Roman"/>
                <w:b/>
                <w:bCs/>
                <w:sz w:val="15"/>
                <w:szCs w:val="15"/>
              </w:rPr>
            </w:pPr>
            <w:r w:rsidRPr="00BD128E">
              <w:rPr>
                <w:rFonts w:cs="Times New Roman"/>
                <w:color w:val="000000"/>
              </w:rPr>
              <w:t>1.558136</w:t>
            </w:r>
          </w:p>
        </w:tc>
        <w:tc>
          <w:tcPr>
            <w:tcW w:w="1667" w:type="pct"/>
            <w:vAlign w:val="bottom"/>
          </w:tcPr>
          <w:p w14:paraId="2EBEE3F3" w14:textId="77777777" w:rsidR="00353296" w:rsidRPr="009973B4" w:rsidRDefault="00353296" w:rsidP="00C517D8">
            <w:pPr>
              <w:jc w:val="center"/>
              <w:rPr>
                <w:rFonts w:cs="Times New Roman"/>
                <w:b/>
                <w:bCs/>
                <w:sz w:val="15"/>
                <w:szCs w:val="15"/>
              </w:rPr>
            </w:pPr>
            <w:r w:rsidRPr="00BD128E">
              <w:rPr>
                <w:rFonts w:cs="Times New Roman"/>
                <w:color w:val="000000"/>
              </w:rPr>
              <w:t>1.212143</w:t>
            </w:r>
          </w:p>
        </w:tc>
      </w:tr>
      <w:tr w:rsidR="00353296" w:rsidRPr="009973B4" w14:paraId="7B96898C" w14:textId="77777777" w:rsidTr="00C517D8">
        <w:tc>
          <w:tcPr>
            <w:tcW w:w="1666" w:type="pct"/>
          </w:tcPr>
          <w:p w14:paraId="4880D6D9" w14:textId="77777777" w:rsidR="00353296" w:rsidRPr="009973B4" w:rsidRDefault="00353296" w:rsidP="00C517D8">
            <w:pPr>
              <w:jc w:val="center"/>
              <w:rPr>
                <w:rFonts w:cs="Times New Roman"/>
                <w:b/>
                <w:bCs/>
                <w:sz w:val="15"/>
                <w:szCs w:val="15"/>
              </w:rPr>
            </w:pPr>
            <w:r w:rsidRPr="009973B4">
              <w:rPr>
                <w:rFonts w:cs="Times New Roman"/>
                <w:sz w:val="15"/>
                <w:szCs w:val="15"/>
              </w:rPr>
              <w:t>IL</w:t>
            </w:r>
          </w:p>
        </w:tc>
        <w:tc>
          <w:tcPr>
            <w:tcW w:w="1667" w:type="pct"/>
            <w:vAlign w:val="bottom"/>
          </w:tcPr>
          <w:p w14:paraId="11BF2943" w14:textId="77777777" w:rsidR="00353296" w:rsidRPr="009973B4" w:rsidRDefault="00353296" w:rsidP="00C517D8">
            <w:pPr>
              <w:jc w:val="center"/>
              <w:rPr>
                <w:rFonts w:cs="Times New Roman"/>
                <w:b/>
                <w:bCs/>
                <w:sz w:val="15"/>
                <w:szCs w:val="15"/>
              </w:rPr>
            </w:pPr>
            <w:r w:rsidRPr="00BD128E">
              <w:rPr>
                <w:rFonts w:cs="Times New Roman"/>
                <w:color w:val="000000"/>
              </w:rPr>
              <w:t>0.7731899</w:t>
            </w:r>
          </w:p>
        </w:tc>
        <w:tc>
          <w:tcPr>
            <w:tcW w:w="1667" w:type="pct"/>
            <w:vAlign w:val="bottom"/>
          </w:tcPr>
          <w:p w14:paraId="6D9EAE6D" w14:textId="77777777" w:rsidR="00353296" w:rsidRPr="009973B4" w:rsidRDefault="00353296" w:rsidP="00C517D8">
            <w:pPr>
              <w:jc w:val="center"/>
              <w:rPr>
                <w:rFonts w:cs="Times New Roman"/>
                <w:b/>
                <w:bCs/>
                <w:sz w:val="15"/>
                <w:szCs w:val="15"/>
              </w:rPr>
            </w:pPr>
            <w:r w:rsidRPr="00BD128E">
              <w:rPr>
                <w:rFonts w:cs="Times New Roman"/>
                <w:color w:val="000000"/>
              </w:rPr>
              <w:t>0.8879536</w:t>
            </w:r>
          </w:p>
        </w:tc>
      </w:tr>
      <w:tr w:rsidR="00353296" w:rsidRPr="009973B4" w14:paraId="5B556915" w14:textId="77777777" w:rsidTr="00C517D8">
        <w:tc>
          <w:tcPr>
            <w:tcW w:w="1666" w:type="pct"/>
          </w:tcPr>
          <w:p w14:paraId="5927CD19" w14:textId="77777777" w:rsidR="00353296" w:rsidRPr="009973B4" w:rsidRDefault="00353296" w:rsidP="00C517D8">
            <w:pPr>
              <w:jc w:val="center"/>
              <w:rPr>
                <w:rFonts w:cs="Times New Roman"/>
                <w:b/>
                <w:bCs/>
                <w:sz w:val="15"/>
                <w:szCs w:val="15"/>
              </w:rPr>
            </w:pPr>
            <w:r w:rsidRPr="009973B4">
              <w:rPr>
                <w:rFonts w:cs="Times New Roman"/>
                <w:sz w:val="15"/>
                <w:szCs w:val="15"/>
              </w:rPr>
              <w:t>DE</w:t>
            </w:r>
          </w:p>
        </w:tc>
        <w:tc>
          <w:tcPr>
            <w:tcW w:w="1667" w:type="pct"/>
            <w:vAlign w:val="bottom"/>
          </w:tcPr>
          <w:p w14:paraId="66F4210E" w14:textId="77777777" w:rsidR="00353296" w:rsidRPr="009973B4" w:rsidRDefault="00353296" w:rsidP="00C517D8">
            <w:pPr>
              <w:jc w:val="center"/>
              <w:rPr>
                <w:rFonts w:cs="Times New Roman"/>
                <w:b/>
                <w:bCs/>
                <w:sz w:val="15"/>
                <w:szCs w:val="15"/>
              </w:rPr>
            </w:pPr>
            <w:r w:rsidRPr="00BD128E">
              <w:rPr>
                <w:rFonts w:cs="Times New Roman"/>
                <w:color w:val="000000"/>
              </w:rPr>
              <w:t>-1.65E-15</w:t>
            </w:r>
          </w:p>
        </w:tc>
        <w:tc>
          <w:tcPr>
            <w:tcW w:w="1667" w:type="pct"/>
            <w:vAlign w:val="bottom"/>
          </w:tcPr>
          <w:p w14:paraId="3EA50248" w14:textId="77777777" w:rsidR="00353296" w:rsidRPr="009973B4" w:rsidRDefault="00353296" w:rsidP="00C517D8">
            <w:pPr>
              <w:jc w:val="center"/>
              <w:rPr>
                <w:rFonts w:cs="Times New Roman"/>
                <w:b/>
                <w:bCs/>
                <w:sz w:val="15"/>
                <w:szCs w:val="15"/>
              </w:rPr>
            </w:pPr>
            <w:r w:rsidRPr="00BD128E">
              <w:rPr>
                <w:rFonts w:cs="Times New Roman"/>
                <w:color w:val="000000"/>
              </w:rPr>
              <w:t>1.290994</w:t>
            </w:r>
          </w:p>
        </w:tc>
      </w:tr>
      <w:tr w:rsidR="00353296" w:rsidRPr="009973B4" w14:paraId="06370771" w14:textId="77777777" w:rsidTr="00C517D8">
        <w:tc>
          <w:tcPr>
            <w:tcW w:w="1666" w:type="pct"/>
          </w:tcPr>
          <w:p w14:paraId="76AD3E2A" w14:textId="77777777" w:rsidR="00353296" w:rsidRPr="009973B4" w:rsidRDefault="00353296" w:rsidP="00C517D8">
            <w:pPr>
              <w:jc w:val="center"/>
              <w:rPr>
                <w:rFonts w:cs="Times New Roman"/>
                <w:b/>
                <w:bCs/>
                <w:sz w:val="15"/>
                <w:szCs w:val="15"/>
              </w:rPr>
            </w:pPr>
            <w:r w:rsidRPr="009973B4">
              <w:rPr>
                <w:rFonts w:cs="Times New Roman"/>
                <w:sz w:val="15"/>
                <w:szCs w:val="15"/>
              </w:rPr>
              <w:t>CT</w:t>
            </w:r>
          </w:p>
        </w:tc>
        <w:tc>
          <w:tcPr>
            <w:tcW w:w="1667" w:type="pct"/>
            <w:vAlign w:val="bottom"/>
          </w:tcPr>
          <w:p w14:paraId="6F36D4E7" w14:textId="77777777" w:rsidR="00353296" w:rsidRPr="009973B4" w:rsidRDefault="00353296" w:rsidP="00C517D8">
            <w:pPr>
              <w:jc w:val="center"/>
              <w:rPr>
                <w:rFonts w:cs="Times New Roman"/>
                <w:b/>
                <w:bCs/>
                <w:sz w:val="15"/>
                <w:szCs w:val="15"/>
              </w:rPr>
            </w:pPr>
            <w:r w:rsidRPr="00BD128E">
              <w:rPr>
                <w:rFonts w:cs="Times New Roman"/>
                <w:color w:val="000000"/>
              </w:rPr>
              <w:t>1.011601</w:t>
            </w:r>
          </w:p>
        </w:tc>
        <w:tc>
          <w:tcPr>
            <w:tcW w:w="1667" w:type="pct"/>
            <w:vAlign w:val="bottom"/>
          </w:tcPr>
          <w:p w14:paraId="2592A7AB" w14:textId="77777777" w:rsidR="00353296" w:rsidRPr="009973B4" w:rsidRDefault="00353296" w:rsidP="00C517D8">
            <w:pPr>
              <w:jc w:val="center"/>
              <w:rPr>
                <w:rFonts w:cs="Times New Roman"/>
                <w:b/>
                <w:bCs/>
                <w:sz w:val="15"/>
                <w:szCs w:val="15"/>
              </w:rPr>
            </w:pPr>
            <w:r w:rsidRPr="00BD128E">
              <w:rPr>
                <w:rFonts w:cs="Times New Roman"/>
                <w:color w:val="000000"/>
              </w:rPr>
              <w:t>1.227834</w:t>
            </w:r>
          </w:p>
        </w:tc>
      </w:tr>
      <w:tr w:rsidR="00353296" w:rsidRPr="009973B4" w14:paraId="596CFE26" w14:textId="77777777" w:rsidTr="00C517D8">
        <w:tc>
          <w:tcPr>
            <w:tcW w:w="1666" w:type="pct"/>
          </w:tcPr>
          <w:p w14:paraId="082535FF" w14:textId="77777777" w:rsidR="00353296" w:rsidRPr="009973B4" w:rsidRDefault="00353296" w:rsidP="00C517D8">
            <w:pPr>
              <w:jc w:val="center"/>
              <w:rPr>
                <w:rFonts w:cs="Times New Roman"/>
                <w:b/>
                <w:bCs/>
                <w:sz w:val="15"/>
                <w:szCs w:val="15"/>
              </w:rPr>
            </w:pPr>
            <w:r w:rsidRPr="009973B4">
              <w:rPr>
                <w:rFonts w:cs="Times New Roman"/>
                <w:sz w:val="15"/>
                <w:szCs w:val="15"/>
              </w:rPr>
              <w:t>NY</w:t>
            </w:r>
          </w:p>
        </w:tc>
        <w:tc>
          <w:tcPr>
            <w:tcW w:w="1667" w:type="pct"/>
            <w:vAlign w:val="bottom"/>
          </w:tcPr>
          <w:p w14:paraId="1695371B" w14:textId="77777777" w:rsidR="00353296" w:rsidRPr="009973B4" w:rsidRDefault="00353296" w:rsidP="00C517D8">
            <w:pPr>
              <w:jc w:val="center"/>
              <w:rPr>
                <w:rFonts w:cs="Times New Roman"/>
                <w:b/>
                <w:bCs/>
                <w:sz w:val="15"/>
                <w:szCs w:val="15"/>
              </w:rPr>
            </w:pPr>
            <w:r w:rsidRPr="00BD128E">
              <w:rPr>
                <w:rFonts w:cs="Times New Roman"/>
                <w:color w:val="000000"/>
              </w:rPr>
              <w:t>1.047319</w:t>
            </w:r>
          </w:p>
        </w:tc>
        <w:tc>
          <w:tcPr>
            <w:tcW w:w="1667" w:type="pct"/>
            <w:vAlign w:val="bottom"/>
          </w:tcPr>
          <w:p w14:paraId="756FB483" w14:textId="77777777" w:rsidR="00353296" w:rsidRPr="009973B4" w:rsidRDefault="00353296" w:rsidP="00C517D8">
            <w:pPr>
              <w:jc w:val="center"/>
              <w:rPr>
                <w:rFonts w:cs="Times New Roman"/>
                <w:b/>
                <w:bCs/>
                <w:sz w:val="15"/>
                <w:szCs w:val="15"/>
              </w:rPr>
            </w:pPr>
            <w:r w:rsidRPr="00BD128E">
              <w:rPr>
                <w:rFonts w:cs="Times New Roman"/>
                <w:color w:val="000000"/>
              </w:rPr>
              <w:t>0.7963734</w:t>
            </w:r>
          </w:p>
        </w:tc>
      </w:tr>
      <w:tr w:rsidR="00353296" w:rsidRPr="009973B4" w14:paraId="05C136FF" w14:textId="77777777" w:rsidTr="00C517D8">
        <w:tc>
          <w:tcPr>
            <w:tcW w:w="1666" w:type="pct"/>
          </w:tcPr>
          <w:p w14:paraId="455EDBAF" w14:textId="77777777" w:rsidR="00353296" w:rsidRPr="009973B4" w:rsidRDefault="00353296" w:rsidP="00C517D8">
            <w:pPr>
              <w:jc w:val="center"/>
              <w:rPr>
                <w:rFonts w:cs="Times New Roman"/>
                <w:b/>
                <w:bCs/>
                <w:sz w:val="15"/>
                <w:szCs w:val="15"/>
              </w:rPr>
            </w:pPr>
            <w:r w:rsidRPr="009973B4">
              <w:rPr>
                <w:rFonts w:cs="Times New Roman"/>
                <w:sz w:val="15"/>
                <w:szCs w:val="15"/>
              </w:rPr>
              <w:t>CA</w:t>
            </w:r>
          </w:p>
        </w:tc>
        <w:tc>
          <w:tcPr>
            <w:tcW w:w="1667" w:type="pct"/>
            <w:vAlign w:val="bottom"/>
          </w:tcPr>
          <w:p w14:paraId="631EA748" w14:textId="77777777" w:rsidR="00353296" w:rsidRPr="009973B4" w:rsidRDefault="00353296" w:rsidP="00C517D8">
            <w:pPr>
              <w:jc w:val="center"/>
              <w:rPr>
                <w:rFonts w:cs="Times New Roman"/>
                <w:b/>
                <w:bCs/>
                <w:sz w:val="15"/>
                <w:szCs w:val="15"/>
              </w:rPr>
            </w:pPr>
            <w:r w:rsidRPr="00BD128E">
              <w:rPr>
                <w:rFonts w:cs="Times New Roman"/>
                <w:color w:val="000000"/>
              </w:rPr>
              <w:t>0.8247235</w:t>
            </w:r>
          </w:p>
        </w:tc>
        <w:tc>
          <w:tcPr>
            <w:tcW w:w="1667" w:type="pct"/>
            <w:vAlign w:val="bottom"/>
          </w:tcPr>
          <w:p w14:paraId="2A0465C6" w14:textId="77777777" w:rsidR="00353296" w:rsidRPr="009973B4" w:rsidRDefault="00353296" w:rsidP="00C517D8">
            <w:pPr>
              <w:jc w:val="center"/>
              <w:rPr>
                <w:rFonts w:cs="Times New Roman"/>
                <w:b/>
                <w:bCs/>
                <w:sz w:val="15"/>
                <w:szCs w:val="15"/>
              </w:rPr>
            </w:pPr>
            <w:r w:rsidRPr="00BD128E">
              <w:rPr>
                <w:rFonts w:cs="Times New Roman"/>
                <w:color w:val="000000"/>
              </w:rPr>
              <w:t>0.7452284</w:t>
            </w:r>
          </w:p>
        </w:tc>
      </w:tr>
      <w:tr w:rsidR="00353296" w:rsidRPr="009973B4" w14:paraId="571DCEA3" w14:textId="77777777" w:rsidTr="00C517D8">
        <w:tc>
          <w:tcPr>
            <w:tcW w:w="1666" w:type="pct"/>
          </w:tcPr>
          <w:p w14:paraId="606794D9" w14:textId="77777777" w:rsidR="00353296" w:rsidRPr="009973B4" w:rsidRDefault="00353296" w:rsidP="00C517D8">
            <w:pPr>
              <w:jc w:val="center"/>
              <w:rPr>
                <w:rFonts w:cs="Times New Roman"/>
                <w:b/>
                <w:bCs/>
                <w:sz w:val="15"/>
                <w:szCs w:val="15"/>
              </w:rPr>
            </w:pPr>
            <w:r w:rsidRPr="009973B4">
              <w:rPr>
                <w:rFonts w:cs="Times New Roman"/>
                <w:sz w:val="15"/>
                <w:szCs w:val="15"/>
              </w:rPr>
              <w:t>HI</w:t>
            </w:r>
          </w:p>
        </w:tc>
        <w:tc>
          <w:tcPr>
            <w:tcW w:w="1667" w:type="pct"/>
            <w:vAlign w:val="bottom"/>
          </w:tcPr>
          <w:p w14:paraId="00C63C3A" w14:textId="77777777" w:rsidR="00353296" w:rsidRPr="009973B4" w:rsidRDefault="00353296" w:rsidP="00C517D8">
            <w:pPr>
              <w:jc w:val="center"/>
              <w:rPr>
                <w:rFonts w:cs="Times New Roman"/>
                <w:b/>
                <w:bCs/>
                <w:sz w:val="15"/>
                <w:szCs w:val="15"/>
              </w:rPr>
            </w:pPr>
            <w:r w:rsidRPr="00BD128E">
              <w:rPr>
                <w:rFonts w:cs="Times New Roman"/>
                <w:color w:val="000000"/>
              </w:rPr>
              <w:t>-0.2876821</w:t>
            </w:r>
          </w:p>
        </w:tc>
        <w:tc>
          <w:tcPr>
            <w:tcW w:w="1667" w:type="pct"/>
            <w:vAlign w:val="bottom"/>
          </w:tcPr>
          <w:p w14:paraId="5001260E" w14:textId="77777777" w:rsidR="00353296" w:rsidRPr="009973B4" w:rsidRDefault="00353296" w:rsidP="00C517D8">
            <w:pPr>
              <w:jc w:val="center"/>
              <w:rPr>
                <w:rFonts w:cs="Times New Roman"/>
                <w:b/>
                <w:bCs/>
                <w:sz w:val="15"/>
                <w:szCs w:val="15"/>
              </w:rPr>
            </w:pPr>
            <w:r w:rsidRPr="00BD128E">
              <w:rPr>
                <w:rFonts w:cs="Times New Roman"/>
                <w:color w:val="000000"/>
              </w:rPr>
              <w:t>1.322876</w:t>
            </w:r>
          </w:p>
        </w:tc>
      </w:tr>
      <w:tr w:rsidR="00353296" w:rsidRPr="009973B4" w14:paraId="39F40EBC" w14:textId="77777777" w:rsidTr="00C517D8">
        <w:tc>
          <w:tcPr>
            <w:tcW w:w="1666" w:type="pct"/>
          </w:tcPr>
          <w:p w14:paraId="2D8D2991" w14:textId="77777777" w:rsidR="00353296" w:rsidRPr="009973B4" w:rsidRDefault="00353296" w:rsidP="00C517D8">
            <w:pPr>
              <w:jc w:val="center"/>
              <w:rPr>
                <w:rFonts w:cs="Times New Roman"/>
                <w:b/>
                <w:bCs/>
                <w:sz w:val="15"/>
                <w:szCs w:val="15"/>
              </w:rPr>
            </w:pPr>
            <w:r w:rsidRPr="009973B4">
              <w:rPr>
                <w:rFonts w:cs="Times New Roman"/>
                <w:b/>
                <w:bCs/>
                <w:sz w:val="15"/>
                <w:szCs w:val="15"/>
              </w:rPr>
              <w:t>Intercept</w:t>
            </w:r>
          </w:p>
        </w:tc>
        <w:tc>
          <w:tcPr>
            <w:tcW w:w="1667" w:type="pct"/>
            <w:vAlign w:val="bottom"/>
          </w:tcPr>
          <w:p w14:paraId="1B807E2A" w14:textId="77777777" w:rsidR="00353296" w:rsidRPr="009973B4" w:rsidRDefault="00353296" w:rsidP="00C517D8">
            <w:pPr>
              <w:jc w:val="center"/>
              <w:rPr>
                <w:rFonts w:cs="Times New Roman"/>
                <w:b/>
                <w:bCs/>
                <w:sz w:val="15"/>
                <w:szCs w:val="15"/>
              </w:rPr>
            </w:pPr>
            <w:r w:rsidRPr="00BD128E">
              <w:rPr>
                <w:rFonts w:cs="Times New Roman"/>
                <w:color w:val="000000"/>
              </w:rPr>
              <w:t>1.386294</w:t>
            </w:r>
          </w:p>
        </w:tc>
        <w:tc>
          <w:tcPr>
            <w:tcW w:w="1667" w:type="pct"/>
            <w:vAlign w:val="bottom"/>
          </w:tcPr>
          <w:p w14:paraId="2B74C69C" w14:textId="77777777" w:rsidR="00353296" w:rsidRPr="009973B4" w:rsidRDefault="00353296" w:rsidP="00C517D8">
            <w:pPr>
              <w:jc w:val="center"/>
              <w:rPr>
                <w:rFonts w:cs="Times New Roman"/>
                <w:b/>
                <w:bCs/>
                <w:sz w:val="15"/>
                <w:szCs w:val="15"/>
              </w:rPr>
            </w:pPr>
            <w:r w:rsidRPr="00BD128E">
              <w:rPr>
                <w:rFonts w:cs="Times New Roman"/>
                <w:color w:val="000000"/>
              </w:rPr>
              <w:t>0.6454972</w:t>
            </w:r>
          </w:p>
        </w:tc>
      </w:tr>
      <w:tr w:rsidR="00353296" w:rsidRPr="009973B4" w14:paraId="5EB4AFB6" w14:textId="77777777" w:rsidTr="00C517D8">
        <w:tc>
          <w:tcPr>
            <w:tcW w:w="1666" w:type="pct"/>
          </w:tcPr>
          <w:p w14:paraId="62E627BF" w14:textId="77777777" w:rsidR="00353296" w:rsidRPr="009973B4" w:rsidRDefault="00353296" w:rsidP="00C517D8">
            <w:pPr>
              <w:jc w:val="center"/>
              <w:rPr>
                <w:rFonts w:cs="Times New Roman"/>
                <w:b/>
                <w:bCs/>
                <w:sz w:val="15"/>
                <w:szCs w:val="15"/>
              </w:rPr>
            </w:pPr>
            <w:r w:rsidRPr="009973B4">
              <w:rPr>
                <w:rFonts w:cs="Times New Roman"/>
                <w:b/>
                <w:bCs/>
                <w:sz w:val="15"/>
                <w:szCs w:val="15"/>
              </w:rPr>
              <w:t>Pseudo R^2</w:t>
            </w:r>
          </w:p>
        </w:tc>
        <w:tc>
          <w:tcPr>
            <w:tcW w:w="1667" w:type="pct"/>
          </w:tcPr>
          <w:p w14:paraId="328FC858" w14:textId="77777777" w:rsidR="00353296" w:rsidRPr="009973B4" w:rsidRDefault="00353296" w:rsidP="00C517D8">
            <w:pPr>
              <w:jc w:val="center"/>
              <w:rPr>
                <w:rFonts w:cs="Times New Roman"/>
                <w:b/>
                <w:bCs/>
                <w:sz w:val="15"/>
                <w:szCs w:val="15"/>
              </w:rPr>
            </w:pPr>
            <w:r w:rsidRPr="009973B4">
              <w:rPr>
                <w:rFonts w:cs="Times New Roman"/>
                <w:b/>
                <w:bCs/>
                <w:sz w:val="15"/>
                <w:szCs w:val="15"/>
              </w:rPr>
              <w:t>0.332</w:t>
            </w:r>
          </w:p>
        </w:tc>
        <w:tc>
          <w:tcPr>
            <w:tcW w:w="1667" w:type="pct"/>
          </w:tcPr>
          <w:p w14:paraId="51059868" w14:textId="77777777" w:rsidR="00353296" w:rsidRPr="009973B4" w:rsidRDefault="00353296" w:rsidP="00C517D8">
            <w:pPr>
              <w:jc w:val="center"/>
              <w:rPr>
                <w:rFonts w:cs="Times New Roman"/>
                <w:b/>
                <w:bCs/>
                <w:sz w:val="15"/>
                <w:szCs w:val="15"/>
              </w:rPr>
            </w:pPr>
          </w:p>
        </w:tc>
      </w:tr>
      <w:tr w:rsidR="00353296" w:rsidRPr="009973B4" w14:paraId="187CFC5C" w14:textId="77777777" w:rsidTr="00C517D8">
        <w:tc>
          <w:tcPr>
            <w:tcW w:w="1666" w:type="pct"/>
          </w:tcPr>
          <w:p w14:paraId="54C5C277" w14:textId="77777777" w:rsidR="00353296" w:rsidRPr="009973B4" w:rsidRDefault="00353296" w:rsidP="00C517D8">
            <w:pPr>
              <w:jc w:val="center"/>
              <w:rPr>
                <w:rFonts w:cs="Times New Roman"/>
                <w:b/>
                <w:bCs/>
                <w:sz w:val="15"/>
                <w:szCs w:val="15"/>
              </w:rPr>
            </w:pPr>
            <w:r w:rsidRPr="009973B4">
              <w:rPr>
                <w:rFonts w:cs="Times New Roman"/>
                <w:b/>
                <w:bCs/>
                <w:sz w:val="15"/>
                <w:szCs w:val="15"/>
              </w:rPr>
              <w:t>N</w:t>
            </w:r>
          </w:p>
        </w:tc>
        <w:tc>
          <w:tcPr>
            <w:tcW w:w="1667" w:type="pct"/>
          </w:tcPr>
          <w:p w14:paraId="41C237E8" w14:textId="77777777" w:rsidR="00353296" w:rsidRPr="009973B4" w:rsidRDefault="00353296" w:rsidP="00C517D8">
            <w:pPr>
              <w:jc w:val="center"/>
              <w:rPr>
                <w:rFonts w:cs="Times New Roman"/>
                <w:b/>
                <w:bCs/>
                <w:sz w:val="15"/>
                <w:szCs w:val="15"/>
              </w:rPr>
            </w:pPr>
            <w:r w:rsidRPr="009973B4">
              <w:rPr>
                <w:rFonts w:cs="Times New Roman"/>
                <w:b/>
                <w:bCs/>
                <w:sz w:val="15"/>
                <w:szCs w:val="15"/>
              </w:rPr>
              <w:t>714</w:t>
            </w:r>
          </w:p>
        </w:tc>
        <w:tc>
          <w:tcPr>
            <w:tcW w:w="1667" w:type="pct"/>
          </w:tcPr>
          <w:p w14:paraId="52E78F9B" w14:textId="77777777" w:rsidR="00353296" w:rsidRPr="009973B4" w:rsidRDefault="00353296" w:rsidP="00C517D8">
            <w:pPr>
              <w:jc w:val="center"/>
              <w:rPr>
                <w:rFonts w:cs="Times New Roman"/>
                <w:b/>
                <w:bCs/>
                <w:sz w:val="15"/>
                <w:szCs w:val="15"/>
              </w:rPr>
            </w:pPr>
          </w:p>
        </w:tc>
      </w:tr>
    </w:tbl>
    <w:p w14:paraId="0DEA211A" w14:textId="77777777" w:rsidR="00353296" w:rsidRPr="009973B4" w:rsidRDefault="00353296" w:rsidP="00353296">
      <w:pPr>
        <w:jc w:val="center"/>
        <w:rPr>
          <w:rFonts w:cs="Times New Roman"/>
          <w:b/>
          <w:bCs/>
        </w:rPr>
      </w:pPr>
    </w:p>
    <w:p w14:paraId="6A04A774" w14:textId="77777777" w:rsidR="00353296" w:rsidRPr="009973B4" w:rsidRDefault="00353296" w:rsidP="00353296">
      <w:pPr>
        <w:jc w:val="both"/>
        <w:rPr>
          <w:rFonts w:cs="Times New Roman"/>
          <w:sz w:val="16"/>
          <w:szCs w:val="16"/>
        </w:rPr>
      </w:pPr>
      <w:r w:rsidRPr="009973B4">
        <w:rPr>
          <w:rFonts w:cs="Times New Roman"/>
          <w:sz w:val="16"/>
          <w:szCs w:val="16"/>
        </w:rPr>
        <w:t>We regress belief that Biden will win one’s home state (coded as 1) on one’s home state using a logit link function. Outcome is coded as 0 if panelist believes Trump will win state. We omit those panelists who believe that the state will be a toss-up. Several states are omitted due to the lack of variation in the outcome variable. Maryland serves as the baseline category.</w:t>
      </w:r>
    </w:p>
    <w:p w14:paraId="4F98F225" w14:textId="77777777" w:rsidR="00353296" w:rsidRDefault="00353296" w:rsidP="00353296">
      <w:pPr>
        <w:spacing w:line="240" w:lineRule="auto"/>
        <w:rPr>
          <w:rFonts w:cs="Times New Roman"/>
          <w:sz w:val="16"/>
          <w:szCs w:val="16"/>
        </w:rPr>
      </w:pPr>
    </w:p>
    <w:p w14:paraId="398E4996" w14:textId="77777777" w:rsidR="00353296" w:rsidRPr="009973B4" w:rsidRDefault="00353296" w:rsidP="00353296">
      <w:pPr>
        <w:jc w:val="center"/>
        <w:rPr>
          <w:rFonts w:cs="Times New Roman"/>
          <w:b/>
          <w:bCs/>
        </w:rPr>
      </w:pPr>
      <w:r w:rsidRPr="009973B4">
        <w:rPr>
          <w:rFonts w:cs="Times New Roman"/>
          <w:b/>
          <w:bCs/>
        </w:rPr>
        <w:t>Table A4. Regression Output for Figure 2 Panel B</w:t>
      </w:r>
    </w:p>
    <w:tbl>
      <w:tblPr>
        <w:tblStyle w:val="TableGrid"/>
        <w:tblW w:w="0" w:type="auto"/>
        <w:tblLook w:val="04A0" w:firstRow="1" w:lastRow="0" w:firstColumn="1" w:lastColumn="0" w:noHBand="0" w:noVBand="1"/>
      </w:tblPr>
      <w:tblGrid>
        <w:gridCol w:w="3116"/>
        <w:gridCol w:w="3117"/>
        <w:gridCol w:w="3117"/>
      </w:tblGrid>
      <w:tr w:rsidR="00353296" w:rsidRPr="009973B4" w14:paraId="34A91070" w14:textId="77777777" w:rsidTr="00C517D8">
        <w:tc>
          <w:tcPr>
            <w:tcW w:w="3116" w:type="dxa"/>
          </w:tcPr>
          <w:p w14:paraId="22A9D8A9" w14:textId="77777777" w:rsidR="00353296" w:rsidRPr="009973B4" w:rsidRDefault="00353296" w:rsidP="00C517D8">
            <w:pPr>
              <w:jc w:val="center"/>
              <w:rPr>
                <w:rFonts w:cs="Times New Roman"/>
                <w:b/>
                <w:bCs/>
                <w:sz w:val="15"/>
                <w:szCs w:val="15"/>
              </w:rPr>
            </w:pPr>
            <w:r w:rsidRPr="009973B4">
              <w:rPr>
                <w:rFonts w:cs="Times New Roman"/>
                <w:b/>
                <w:bCs/>
                <w:sz w:val="15"/>
                <w:szCs w:val="15"/>
              </w:rPr>
              <w:t>Variable</w:t>
            </w:r>
          </w:p>
        </w:tc>
        <w:tc>
          <w:tcPr>
            <w:tcW w:w="3117" w:type="dxa"/>
          </w:tcPr>
          <w:p w14:paraId="68E984B6" w14:textId="77777777" w:rsidR="00353296" w:rsidRPr="009973B4" w:rsidRDefault="00353296" w:rsidP="00C517D8">
            <w:pPr>
              <w:jc w:val="center"/>
              <w:rPr>
                <w:rFonts w:cs="Times New Roman"/>
                <w:b/>
                <w:bCs/>
                <w:sz w:val="15"/>
                <w:szCs w:val="15"/>
              </w:rPr>
            </w:pPr>
            <w:r w:rsidRPr="009973B4">
              <w:rPr>
                <w:rFonts w:cs="Times New Roman"/>
                <w:b/>
                <w:bCs/>
                <w:sz w:val="15"/>
                <w:szCs w:val="15"/>
              </w:rPr>
              <w:t>Coefficient</w:t>
            </w:r>
          </w:p>
        </w:tc>
        <w:tc>
          <w:tcPr>
            <w:tcW w:w="3117" w:type="dxa"/>
          </w:tcPr>
          <w:p w14:paraId="61953898" w14:textId="77777777" w:rsidR="00353296" w:rsidRPr="009973B4" w:rsidRDefault="00353296" w:rsidP="00C517D8">
            <w:pPr>
              <w:jc w:val="center"/>
              <w:rPr>
                <w:rFonts w:cs="Times New Roman"/>
                <w:b/>
                <w:bCs/>
                <w:sz w:val="15"/>
                <w:szCs w:val="15"/>
              </w:rPr>
            </w:pPr>
            <w:r w:rsidRPr="009973B4">
              <w:rPr>
                <w:rFonts w:cs="Times New Roman"/>
                <w:b/>
                <w:bCs/>
                <w:sz w:val="15"/>
                <w:szCs w:val="15"/>
              </w:rPr>
              <w:t>SE</w:t>
            </w:r>
          </w:p>
        </w:tc>
      </w:tr>
      <w:tr w:rsidR="00353296" w:rsidRPr="009973B4" w14:paraId="3FE32812" w14:textId="77777777" w:rsidTr="00C517D8">
        <w:tc>
          <w:tcPr>
            <w:tcW w:w="3116" w:type="dxa"/>
          </w:tcPr>
          <w:p w14:paraId="54E85DC5" w14:textId="77777777" w:rsidR="00353296" w:rsidRPr="009973B4" w:rsidRDefault="00353296" w:rsidP="00C517D8">
            <w:pPr>
              <w:jc w:val="center"/>
              <w:rPr>
                <w:rFonts w:cs="Times New Roman"/>
                <w:b/>
                <w:bCs/>
                <w:sz w:val="15"/>
                <w:szCs w:val="15"/>
              </w:rPr>
            </w:pPr>
            <w:r w:rsidRPr="008C799A">
              <w:rPr>
                <w:rFonts w:cs="Times New Roman"/>
                <w:sz w:val="15"/>
                <w:szCs w:val="15"/>
              </w:rPr>
              <w:t>ID</w:t>
            </w:r>
          </w:p>
        </w:tc>
        <w:tc>
          <w:tcPr>
            <w:tcW w:w="3117" w:type="dxa"/>
            <w:vAlign w:val="bottom"/>
          </w:tcPr>
          <w:p w14:paraId="71623A89" w14:textId="77777777" w:rsidR="00353296" w:rsidRPr="009973B4" w:rsidRDefault="00353296" w:rsidP="00C517D8">
            <w:pPr>
              <w:jc w:val="center"/>
              <w:rPr>
                <w:rFonts w:cs="Times New Roman"/>
                <w:b/>
                <w:bCs/>
                <w:sz w:val="15"/>
                <w:szCs w:val="15"/>
              </w:rPr>
            </w:pPr>
            <w:r w:rsidRPr="00BD128E">
              <w:rPr>
                <w:rFonts w:cs="Times New Roman"/>
                <w:color w:val="000000"/>
              </w:rPr>
              <w:t>1.335001</w:t>
            </w:r>
          </w:p>
        </w:tc>
        <w:tc>
          <w:tcPr>
            <w:tcW w:w="3117" w:type="dxa"/>
            <w:vAlign w:val="bottom"/>
          </w:tcPr>
          <w:p w14:paraId="606C9028" w14:textId="77777777" w:rsidR="00353296" w:rsidRPr="009973B4" w:rsidRDefault="00353296" w:rsidP="00C517D8">
            <w:pPr>
              <w:jc w:val="center"/>
              <w:rPr>
                <w:rFonts w:cs="Times New Roman"/>
                <w:b/>
                <w:bCs/>
                <w:sz w:val="15"/>
                <w:szCs w:val="15"/>
              </w:rPr>
            </w:pPr>
            <w:r w:rsidRPr="00BD128E">
              <w:rPr>
                <w:rFonts w:cs="Times New Roman"/>
                <w:color w:val="000000"/>
              </w:rPr>
              <w:t>1.500877</w:t>
            </w:r>
          </w:p>
        </w:tc>
      </w:tr>
      <w:tr w:rsidR="00353296" w:rsidRPr="009973B4" w14:paraId="36E31FC8" w14:textId="77777777" w:rsidTr="00C517D8">
        <w:tc>
          <w:tcPr>
            <w:tcW w:w="3116" w:type="dxa"/>
          </w:tcPr>
          <w:p w14:paraId="088516B4" w14:textId="77777777" w:rsidR="00353296" w:rsidRPr="009973B4" w:rsidRDefault="00353296" w:rsidP="00C517D8">
            <w:pPr>
              <w:jc w:val="center"/>
              <w:rPr>
                <w:rFonts w:cs="Times New Roman"/>
                <w:b/>
                <w:bCs/>
                <w:sz w:val="15"/>
                <w:szCs w:val="15"/>
              </w:rPr>
            </w:pPr>
            <w:r w:rsidRPr="008C799A">
              <w:rPr>
                <w:rFonts w:cs="Times New Roman"/>
                <w:sz w:val="15"/>
                <w:szCs w:val="15"/>
              </w:rPr>
              <w:lastRenderedPageBreak/>
              <w:t>SD</w:t>
            </w:r>
          </w:p>
        </w:tc>
        <w:tc>
          <w:tcPr>
            <w:tcW w:w="3117" w:type="dxa"/>
            <w:vAlign w:val="bottom"/>
          </w:tcPr>
          <w:p w14:paraId="74C4BAE6" w14:textId="77777777" w:rsidR="00353296" w:rsidRPr="009973B4" w:rsidRDefault="00353296" w:rsidP="00C517D8">
            <w:pPr>
              <w:jc w:val="center"/>
              <w:rPr>
                <w:rFonts w:cs="Times New Roman"/>
                <w:b/>
                <w:bCs/>
                <w:sz w:val="15"/>
                <w:szCs w:val="15"/>
              </w:rPr>
            </w:pPr>
            <w:r w:rsidRPr="00BD128E">
              <w:rPr>
                <w:rFonts w:cs="Times New Roman"/>
                <w:color w:val="000000"/>
              </w:rPr>
              <w:t>1.845827</w:t>
            </w:r>
          </w:p>
        </w:tc>
        <w:tc>
          <w:tcPr>
            <w:tcW w:w="3117" w:type="dxa"/>
            <w:vAlign w:val="bottom"/>
          </w:tcPr>
          <w:p w14:paraId="3A42FCA5" w14:textId="77777777" w:rsidR="00353296" w:rsidRPr="009973B4" w:rsidRDefault="00353296" w:rsidP="00C517D8">
            <w:pPr>
              <w:jc w:val="center"/>
              <w:rPr>
                <w:rFonts w:cs="Times New Roman"/>
                <w:b/>
                <w:bCs/>
                <w:sz w:val="15"/>
                <w:szCs w:val="15"/>
              </w:rPr>
            </w:pPr>
            <w:r w:rsidRPr="00BD128E">
              <w:rPr>
                <w:rFonts w:cs="Times New Roman"/>
                <w:color w:val="000000"/>
              </w:rPr>
              <w:t>1.544657</w:t>
            </w:r>
          </w:p>
        </w:tc>
      </w:tr>
      <w:tr w:rsidR="00353296" w:rsidRPr="009973B4" w14:paraId="6E8AB8FA" w14:textId="77777777" w:rsidTr="00C517D8">
        <w:tc>
          <w:tcPr>
            <w:tcW w:w="3116" w:type="dxa"/>
          </w:tcPr>
          <w:p w14:paraId="42470D54" w14:textId="77777777" w:rsidR="00353296" w:rsidRPr="009973B4" w:rsidRDefault="00353296" w:rsidP="00C517D8">
            <w:pPr>
              <w:jc w:val="center"/>
              <w:rPr>
                <w:rFonts w:cs="Times New Roman"/>
                <w:b/>
                <w:bCs/>
                <w:sz w:val="15"/>
                <w:szCs w:val="15"/>
              </w:rPr>
            </w:pPr>
            <w:r w:rsidRPr="008C799A">
              <w:rPr>
                <w:rFonts w:cs="Times New Roman"/>
                <w:sz w:val="15"/>
                <w:szCs w:val="15"/>
              </w:rPr>
              <w:t>KY</w:t>
            </w:r>
          </w:p>
        </w:tc>
        <w:tc>
          <w:tcPr>
            <w:tcW w:w="3117" w:type="dxa"/>
            <w:vAlign w:val="bottom"/>
          </w:tcPr>
          <w:p w14:paraId="3AD728E8" w14:textId="77777777" w:rsidR="00353296" w:rsidRPr="009973B4" w:rsidRDefault="00353296" w:rsidP="00C517D8">
            <w:pPr>
              <w:jc w:val="center"/>
              <w:rPr>
                <w:rFonts w:cs="Times New Roman"/>
                <w:b/>
                <w:bCs/>
                <w:sz w:val="15"/>
                <w:szCs w:val="15"/>
              </w:rPr>
            </w:pPr>
            <w:r w:rsidRPr="00BD128E">
              <w:rPr>
                <w:rFonts w:cs="Times New Roman"/>
                <w:color w:val="000000"/>
              </w:rPr>
              <w:t>0.9985288</w:t>
            </w:r>
          </w:p>
        </w:tc>
        <w:tc>
          <w:tcPr>
            <w:tcW w:w="3117" w:type="dxa"/>
            <w:vAlign w:val="bottom"/>
          </w:tcPr>
          <w:p w14:paraId="6B491A81" w14:textId="77777777" w:rsidR="00353296" w:rsidRPr="009973B4" w:rsidRDefault="00353296" w:rsidP="00C517D8">
            <w:pPr>
              <w:jc w:val="center"/>
              <w:rPr>
                <w:rFonts w:cs="Times New Roman"/>
                <w:b/>
                <w:bCs/>
                <w:sz w:val="15"/>
                <w:szCs w:val="15"/>
              </w:rPr>
            </w:pPr>
            <w:r w:rsidRPr="00BD128E">
              <w:rPr>
                <w:rFonts w:cs="Times New Roman"/>
                <w:color w:val="000000"/>
              </w:rPr>
              <w:t>1.481718</w:t>
            </w:r>
          </w:p>
        </w:tc>
      </w:tr>
      <w:tr w:rsidR="00353296" w:rsidRPr="009973B4" w14:paraId="4BCD3B73" w14:textId="77777777" w:rsidTr="00C517D8">
        <w:tc>
          <w:tcPr>
            <w:tcW w:w="3116" w:type="dxa"/>
          </w:tcPr>
          <w:p w14:paraId="5AE7413C" w14:textId="77777777" w:rsidR="00353296" w:rsidRPr="009973B4" w:rsidRDefault="00353296" w:rsidP="00C517D8">
            <w:pPr>
              <w:jc w:val="center"/>
              <w:rPr>
                <w:rFonts w:cs="Times New Roman"/>
                <w:b/>
                <w:bCs/>
                <w:sz w:val="15"/>
                <w:szCs w:val="15"/>
              </w:rPr>
            </w:pPr>
            <w:r w:rsidRPr="008C799A">
              <w:rPr>
                <w:rFonts w:cs="Times New Roman"/>
                <w:sz w:val="15"/>
                <w:szCs w:val="15"/>
              </w:rPr>
              <w:t>AL</w:t>
            </w:r>
          </w:p>
        </w:tc>
        <w:tc>
          <w:tcPr>
            <w:tcW w:w="3117" w:type="dxa"/>
            <w:vAlign w:val="bottom"/>
          </w:tcPr>
          <w:p w14:paraId="74BE82B8" w14:textId="77777777" w:rsidR="00353296" w:rsidRPr="009973B4" w:rsidRDefault="00353296" w:rsidP="00C517D8">
            <w:pPr>
              <w:jc w:val="center"/>
              <w:rPr>
                <w:rFonts w:cs="Times New Roman"/>
                <w:b/>
                <w:bCs/>
                <w:sz w:val="15"/>
                <w:szCs w:val="15"/>
              </w:rPr>
            </w:pPr>
            <w:r w:rsidRPr="00BD128E">
              <w:rPr>
                <w:rFonts w:cs="Times New Roman"/>
                <w:color w:val="000000"/>
              </w:rPr>
              <w:t>0.5465437</w:t>
            </w:r>
          </w:p>
        </w:tc>
        <w:tc>
          <w:tcPr>
            <w:tcW w:w="3117" w:type="dxa"/>
            <w:vAlign w:val="bottom"/>
          </w:tcPr>
          <w:p w14:paraId="4BA9CA93" w14:textId="77777777" w:rsidR="00353296" w:rsidRPr="009973B4" w:rsidRDefault="00353296" w:rsidP="00C517D8">
            <w:pPr>
              <w:jc w:val="center"/>
              <w:rPr>
                <w:rFonts w:cs="Times New Roman"/>
                <w:b/>
                <w:bCs/>
                <w:sz w:val="15"/>
                <w:szCs w:val="15"/>
              </w:rPr>
            </w:pPr>
            <w:r w:rsidRPr="00BD128E">
              <w:rPr>
                <w:rFonts w:cs="Times New Roman"/>
                <w:color w:val="000000"/>
              </w:rPr>
              <w:t>1.464084</w:t>
            </w:r>
          </w:p>
        </w:tc>
      </w:tr>
      <w:tr w:rsidR="00353296" w:rsidRPr="009973B4" w14:paraId="3E5EA7F1" w14:textId="77777777" w:rsidTr="00C517D8">
        <w:tc>
          <w:tcPr>
            <w:tcW w:w="3116" w:type="dxa"/>
          </w:tcPr>
          <w:p w14:paraId="1B6E80A6" w14:textId="77777777" w:rsidR="00353296" w:rsidRPr="009973B4" w:rsidRDefault="00353296" w:rsidP="00C517D8">
            <w:pPr>
              <w:jc w:val="center"/>
              <w:rPr>
                <w:rFonts w:cs="Times New Roman"/>
                <w:b/>
                <w:bCs/>
                <w:sz w:val="15"/>
                <w:szCs w:val="15"/>
              </w:rPr>
            </w:pPr>
            <w:r w:rsidRPr="008C799A">
              <w:rPr>
                <w:rFonts w:cs="Times New Roman"/>
                <w:sz w:val="15"/>
                <w:szCs w:val="15"/>
              </w:rPr>
              <w:t>TN</w:t>
            </w:r>
          </w:p>
        </w:tc>
        <w:tc>
          <w:tcPr>
            <w:tcW w:w="3117" w:type="dxa"/>
            <w:vAlign w:val="bottom"/>
          </w:tcPr>
          <w:p w14:paraId="794A19EC" w14:textId="77777777" w:rsidR="00353296" w:rsidRPr="009973B4" w:rsidRDefault="00353296" w:rsidP="00C517D8">
            <w:pPr>
              <w:jc w:val="center"/>
              <w:rPr>
                <w:rFonts w:cs="Times New Roman"/>
                <w:b/>
                <w:bCs/>
                <w:sz w:val="15"/>
                <w:szCs w:val="15"/>
              </w:rPr>
            </w:pPr>
            <w:r w:rsidRPr="00BD128E">
              <w:rPr>
                <w:rFonts w:cs="Times New Roman"/>
                <w:color w:val="000000"/>
              </w:rPr>
              <w:t>1.49752</w:t>
            </w:r>
          </w:p>
        </w:tc>
        <w:tc>
          <w:tcPr>
            <w:tcW w:w="3117" w:type="dxa"/>
            <w:vAlign w:val="bottom"/>
          </w:tcPr>
          <w:p w14:paraId="2AD166BA" w14:textId="77777777" w:rsidR="00353296" w:rsidRPr="009973B4" w:rsidRDefault="00353296" w:rsidP="00C517D8">
            <w:pPr>
              <w:jc w:val="center"/>
              <w:rPr>
                <w:rFonts w:cs="Times New Roman"/>
                <w:b/>
                <w:bCs/>
                <w:sz w:val="15"/>
                <w:szCs w:val="15"/>
              </w:rPr>
            </w:pPr>
            <w:r w:rsidRPr="00BD128E">
              <w:rPr>
                <w:rFonts w:cs="Times New Roman"/>
                <w:color w:val="000000"/>
              </w:rPr>
              <w:t>1.166814</w:t>
            </w:r>
          </w:p>
        </w:tc>
      </w:tr>
      <w:tr w:rsidR="00353296" w:rsidRPr="009973B4" w14:paraId="47AF0371" w14:textId="77777777" w:rsidTr="00C517D8">
        <w:tc>
          <w:tcPr>
            <w:tcW w:w="3116" w:type="dxa"/>
          </w:tcPr>
          <w:p w14:paraId="505D8F22" w14:textId="77777777" w:rsidR="00353296" w:rsidRPr="009973B4" w:rsidRDefault="00353296" w:rsidP="00C517D8">
            <w:pPr>
              <w:jc w:val="center"/>
              <w:rPr>
                <w:rFonts w:cs="Times New Roman"/>
                <w:b/>
                <w:bCs/>
                <w:sz w:val="15"/>
                <w:szCs w:val="15"/>
              </w:rPr>
            </w:pPr>
            <w:r w:rsidRPr="008C799A">
              <w:rPr>
                <w:rFonts w:cs="Times New Roman"/>
                <w:sz w:val="15"/>
                <w:szCs w:val="15"/>
              </w:rPr>
              <w:t>UT</w:t>
            </w:r>
          </w:p>
        </w:tc>
        <w:tc>
          <w:tcPr>
            <w:tcW w:w="3117" w:type="dxa"/>
            <w:vAlign w:val="bottom"/>
          </w:tcPr>
          <w:p w14:paraId="3048E93D" w14:textId="77777777" w:rsidR="00353296" w:rsidRPr="009973B4" w:rsidRDefault="00353296" w:rsidP="00C517D8">
            <w:pPr>
              <w:jc w:val="center"/>
              <w:rPr>
                <w:rFonts w:cs="Times New Roman"/>
                <w:b/>
                <w:bCs/>
                <w:sz w:val="15"/>
                <w:szCs w:val="15"/>
              </w:rPr>
            </w:pPr>
            <w:r w:rsidRPr="00BD128E">
              <w:rPr>
                <w:rFonts w:cs="Times New Roman"/>
                <w:color w:val="000000"/>
              </w:rPr>
              <w:t>0.8649974</w:t>
            </w:r>
          </w:p>
        </w:tc>
        <w:tc>
          <w:tcPr>
            <w:tcW w:w="3117" w:type="dxa"/>
            <w:vAlign w:val="bottom"/>
          </w:tcPr>
          <w:p w14:paraId="7828937C" w14:textId="77777777" w:rsidR="00353296" w:rsidRPr="009973B4" w:rsidRDefault="00353296" w:rsidP="00C517D8">
            <w:pPr>
              <w:jc w:val="center"/>
              <w:rPr>
                <w:rFonts w:cs="Times New Roman"/>
                <w:b/>
                <w:bCs/>
                <w:sz w:val="15"/>
                <w:szCs w:val="15"/>
              </w:rPr>
            </w:pPr>
            <w:r w:rsidRPr="00BD128E">
              <w:rPr>
                <w:rFonts w:cs="Times New Roman"/>
                <w:color w:val="000000"/>
              </w:rPr>
              <w:t>1.47568</w:t>
            </w:r>
          </w:p>
        </w:tc>
      </w:tr>
      <w:tr w:rsidR="00353296" w:rsidRPr="009973B4" w14:paraId="354B1293" w14:textId="77777777" w:rsidTr="00C517D8">
        <w:tc>
          <w:tcPr>
            <w:tcW w:w="3116" w:type="dxa"/>
          </w:tcPr>
          <w:p w14:paraId="2023E895" w14:textId="77777777" w:rsidR="00353296" w:rsidRPr="009973B4" w:rsidRDefault="00353296" w:rsidP="00C517D8">
            <w:pPr>
              <w:jc w:val="center"/>
              <w:rPr>
                <w:rFonts w:cs="Times New Roman"/>
                <w:b/>
                <w:bCs/>
                <w:sz w:val="15"/>
                <w:szCs w:val="15"/>
              </w:rPr>
            </w:pPr>
            <w:r w:rsidRPr="008C799A">
              <w:rPr>
                <w:rFonts w:cs="Times New Roman"/>
                <w:sz w:val="15"/>
                <w:szCs w:val="15"/>
              </w:rPr>
              <w:t>MS</w:t>
            </w:r>
          </w:p>
        </w:tc>
        <w:tc>
          <w:tcPr>
            <w:tcW w:w="3117" w:type="dxa"/>
            <w:vAlign w:val="bottom"/>
          </w:tcPr>
          <w:p w14:paraId="1C9E7080" w14:textId="77777777" w:rsidR="00353296" w:rsidRPr="009973B4" w:rsidRDefault="00353296" w:rsidP="00C517D8">
            <w:pPr>
              <w:jc w:val="center"/>
              <w:rPr>
                <w:rFonts w:cs="Times New Roman"/>
                <w:b/>
                <w:bCs/>
                <w:sz w:val="15"/>
                <w:szCs w:val="15"/>
              </w:rPr>
            </w:pPr>
            <w:r w:rsidRPr="00BD128E">
              <w:rPr>
                <w:rFonts w:cs="Times New Roman"/>
                <w:color w:val="000000"/>
              </w:rPr>
              <w:t>2.251292</w:t>
            </w:r>
          </w:p>
        </w:tc>
        <w:tc>
          <w:tcPr>
            <w:tcW w:w="3117" w:type="dxa"/>
            <w:vAlign w:val="bottom"/>
          </w:tcPr>
          <w:p w14:paraId="054EA636" w14:textId="77777777" w:rsidR="00353296" w:rsidRPr="009973B4" w:rsidRDefault="00353296" w:rsidP="00C517D8">
            <w:pPr>
              <w:jc w:val="center"/>
              <w:rPr>
                <w:rFonts w:cs="Times New Roman"/>
                <w:b/>
                <w:bCs/>
                <w:sz w:val="15"/>
                <w:szCs w:val="15"/>
              </w:rPr>
            </w:pPr>
            <w:r w:rsidRPr="00BD128E">
              <w:rPr>
                <w:rFonts w:cs="Times New Roman"/>
                <w:color w:val="000000"/>
              </w:rPr>
              <w:t>1.246046</w:t>
            </w:r>
          </w:p>
        </w:tc>
      </w:tr>
      <w:tr w:rsidR="00353296" w:rsidRPr="009973B4" w14:paraId="08134231" w14:textId="77777777" w:rsidTr="00C517D8">
        <w:tc>
          <w:tcPr>
            <w:tcW w:w="3116" w:type="dxa"/>
          </w:tcPr>
          <w:p w14:paraId="1C146AA5" w14:textId="77777777" w:rsidR="00353296" w:rsidRPr="009973B4" w:rsidRDefault="00353296" w:rsidP="00C517D8">
            <w:pPr>
              <w:jc w:val="center"/>
              <w:rPr>
                <w:rFonts w:cs="Times New Roman"/>
                <w:b/>
                <w:bCs/>
                <w:sz w:val="15"/>
                <w:szCs w:val="15"/>
              </w:rPr>
            </w:pPr>
            <w:r w:rsidRPr="008C799A">
              <w:rPr>
                <w:rFonts w:cs="Times New Roman"/>
                <w:sz w:val="15"/>
                <w:szCs w:val="15"/>
              </w:rPr>
              <w:t>IN</w:t>
            </w:r>
          </w:p>
        </w:tc>
        <w:tc>
          <w:tcPr>
            <w:tcW w:w="3117" w:type="dxa"/>
            <w:vAlign w:val="bottom"/>
          </w:tcPr>
          <w:p w14:paraId="564BFC3B" w14:textId="77777777" w:rsidR="00353296" w:rsidRPr="009973B4" w:rsidRDefault="00353296" w:rsidP="00C517D8">
            <w:pPr>
              <w:jc w:val="center"/>
              <w:rPr>
                <w:rFonts w:cs="Times New Roman"/>
                <w:b/>
                <w:bCs/>
                <w:sz w:val="15"/>
                <w:szCs w:val="15"/>
              </w:rPr>
            </w:pPr>
            <w:r w:rsidRPr="00BD128E">
              <w:rPr>
                <w:rFonts w:cs="Times New Roman"/>
                <w:color w:val="000000"/>
              </w:rPr>
              <w:t>1.15268</w:t>
            </w:r>
          </w:p>
        </w:tc>
        <w:tc>
          <w:tcPr>
            <w:tcW w:w="3117" w:type="dxa"/>
            <w:vAlign w:val="bottom"/>
          </w:tcPr>
          <w:p w14:paraId="3C18376E" w14:textId="77777777" w:rsidR="00353296" w:rsidRPr="009973B4" w:rsidRDefault="00353296" w:rsidP="00C517D8">
            <w:pPr>
              <w:jc w:val="center"/>
              <w:rPr>
                <w:rFonts w:cs="Times New Roman"/>
                <w:b/>
                <w:bCs/>
                <w:sz w:val="15"/>
                <w:szCs w:val="15"/>
              </w:rPr>
            </w:pPr>
            <w:r w:rsidRPr="00BD128E">
              <w:rPr>
                <w:rFonts w:cs="Times New Roman"/>
                <w:color w:val="000000"/>
              </w:rPr>
              <w:t>1.159439</w:t>
            </w:r>
          </w:p>
        </w:tc>
      </w:tr>
      <w:tr w:rsidR="00353296" w:rsidRPr="009973B4" w14:paraId="2937B41C" w14:textId="77777777" w:rsidTr="00C517D8">
        <w:tc>
          <w:tcPr>
            <w:tcW w:w="3116" w:type="dxa"/>
          </w:tcPr>
          <w:p w14:paraId="65DF135C" w14:textId="77777777" w:rsidR="00353296" w:rsidRPr="009973B4" w:rsidRDefault="00353296" w:rsidP="00C517D8">
            <w:pPr>
              <w:jc w:val="center"/>
              <w:rPr>
                <w:rFonts w:cs="Times New Roman"/>
                <w:b/>
                <w:bCs/>
                <w:sz w:val="15"/>
                <w:szCs w:val="15"/>
              </w:rPr>
            </w:pPr>
            <w:r w:rsidRPr="008C799A">
              <w:rPr>
                <w:rFonts w:cs="Times New Roman"/>
                <w:sz w:val="15"/>
                <w:szCs w:val="15"/>
              </w:rPr>
              <w:t>MO</w:t>
            </w:r>
          </w:p>
        </w:tc>
        <w:tc>
          <w:tcPr>
            <w:tcW w:w="3117" w:type="dxa"/>
            <w:vAlign w:val="bottom"/>
          </w:tcPr>
          <w:p w14:paraId="39F6AE27" w14:textId="77777777" w:rsidR="00353296" w:rsidRPr="009973B4" w:rsidRDefault="00353296" w:rsidP="00C517D8">
            <w:pPr>
              <w:jc w:val="center"/>
              <w:rPr>
                <w:rFonts w:cs="Times New Roman"/>
                <w:b/>
                <w:bCs/>
                <w:sz w:val="15"/>
                <w:szCs w:val="15"/>
              </w:rPr>
            </w:pPr>
            <w:r w:rsidRPr="00BD128E">
              <w:rPr>
                <w:rFonts w:cs="Times New Roman"/>
                <w:color w:val="000000"/>
              </w:rPr>
              <w:t>1.418383</w:t>
            </w:r>
          </w:p>
        </w:tc>
        <w:tc>
          <w:tcPr>
            <w:tcW w:w="3117" w:type="dxa"/>
            <w:vAlign w:val="bottom"/>
          </w:tcPr>
          <w:p w14:paraId="4783E011" w14:textId="77777777" w:rsidR="00353296" w:rsidRPr="009973B4" w:rsidRDefault="00353296" w:rsidP="00C517D8">
            <w:pPr>
              <w:jc w:val="center"/>
              <w:rPr>
                <w:rFonts w:cs="Times New Roman"/>
                <w:b/>
                <w:bCs/>
                <w:sz w:val="15"/>
                <w:szCs w:val="15"/>
              </w:rPr>
            </w:pPr>
            <w:r w:rsidRPr="00BD128E">
              <w:rPr>
                <w:rFonts w:cs="Times New Roman"/>
                <w:color w:val="000000"/>
              </w:rPr>
              <w:t>1.138468</w:t>
            </w:r>
          </w:p>
        </w:tc>
      </w:tr>
      <w:tr w:rsidR="00353296" w:rsidRPr="009973B4" w14:paraId="29DF82C6" w14:textId="77777777" w:rsidTr="00C517D8">
        <w:tc>
          <w:tcPr>
            <w:tcW w:w="3116" w:type="dxa"/>
          </w:tcPr>
          <w:p w14:paraId="59055808" w14:textId="77777777" w:rsidR="00353296" w:rsidRPr="009973B4" w:rsidRDefault="00353296" w:rsidP="00C517D8">
            <w:pPr>
              <w:jc w:val="center"/>
              <w:rPr>
                <w:rFonts w:cs="Times New Roman"/>
                <w:b/>
                <w:bCs/>
                <w:sz w:val="15"/>
                <w:szCs w:val="15"/>
              </w:rPr>
            </w:pPr>
            <w:r w:rsidRPr="008C799A">
              <w:rPr>
                <w:rFonts w:cs="Times New Roman"/>
                <w:sz w:val="15"/>
                <w:szCs w:val="15"/>
              </w:rPr>
              <w:t>SC</w:t>
            </w:r>
          </w:p>
        </w:tc>
        <w:tc>
          <w:tcPr>
            <w:tcW w:w="3117" w:type="dxa"/>
            <w:vAlign w:val="bottom"/>
          </w:tcPr>
          <w:p w14:paraId="3D0F1E25" w14:textId="77777777" w:rsidR="00353296" w:rsidRPr="009973B4" w:rsidRDefault="00353296" w:rsidP="00C517D8">
            <w:pPr>
              <w:jc w:val="center"/>
              <w:rPr>
                <w:rFonts w:cs="Times New Roman"/>
                <w:b/>
                <w:bCs/>
                <w:sz w:val="15"/>
                <w:szCs w:val="15"/>
              </w:rPr>
            </w:pPr>
            <w:r w:rsidRPr="00BD128E">
              <w:rPr>
                <w:rFonts w:cs="Times New Roman"/>
                <w:color w:val="000000"/>
              </w:rPr>
              <w:t>0.1112256</w:t>
            </w:r>
          </w:p>
        </w:tc>
        <w:tc>
          <w:tcPr>
            <w:tcW w:w="3117" w:type="dxa"/>
            <w:vAlign w:val="bottom"/>
          </w:tcPr>
          <w:p w14:paraId="08045939" w14:textId="77777777" w:rsidR="00353296" w:rsidRPr="009973B4" w:rsidRDefault="00353296" w:rsidP="00C517D8">
            <w:pPr>
              <w:jc w:val="center"/>
              <w:rPr>
                <w:rFonts w:cs="Times New Roman"/>
                <w:b/>
                <w:bCs/>
                <w:sz w:val="15"/>
                <w:szCs w:val="15"/>
              </w:rPr>
            </w:pPr>
            <w:r w:rsidRPr="00BD128E">
              <w:rPr>
                <w:rFonts w:cs="Times New Roman"/>
                <w:color w:val="000000"/>
              </w:rPr>
              <w:t>1.453085</w:t>
            </w:r>
          </w:p>
        </w:tc>
      </w:tr>
      <w:tr w:rsidR="00353296" w:rsidRPr="009973B4" w14:paraId="7DE0E2FF" w14:textId="77777777" w:rsidTr="00C517D8">
        <w:tc>
          <w:tcPr>
            <w:tcW w:w="3116" w:type="dxa"/>
          </w:tcPr>
          <w:p w14:paraId="7EA8C011" w14:textId="77777777" w:rsidR="00353296" w:rsidRPr="009973B4" w:rsidRDefault="00353296" w:rsidP="00C517D8">
            <w:pPr>
              <w:jc w:val="center"/>
              <w:rPr>
                <w:rFonts w:cs="Times New Roman"/>
                <w:b/>
                <w:bCs/>
                <w:sz w:val="15"/>
                <w:szCs w:val="15"/>
              </w:rPr>
            </w:pPr>
            <w:r w:rsidRPr="008C799A">
              <w:rPr>
                <w:rFonts w:cs="Times New Roman"/>
                <w:sz w:val="15"/>
                <w:szCs w:val="15"/>
              </w:rPr>
              <w:t>AK</w:t>
            </w:r>
          </w:p>
        </w:tc>
        <w:tc>
          <w:tcPr>
            <w:tcW w:w="3117" w:type="dxa"/>
            <w:vAlign w:val="bottom"/>
          </w:tcPr>
          <w:p w14:paraId="2ADD39B9" w14:textId="77777777" w:rsidR="00353296" w:rsidRPr="009973B4" w:rsidRDefault="00353296" w:rsidP="00C517D8">
            <w:pPr>
              <w:jc w:val="center"/>
              <w:rPr>
                <w:rFonts w:cs="Times New Roman"/>
                <w:b/>
                <w:bCs/>
                <w:sz w:val="15"/>
                <w:szCs w:val="15"/>
              </w:rPr>
            </w:pPr>
            <w:r w:rsidRPr="00BD128E">
              <w:rPr>
                <w:rFonts w:cs="Times New Roman"/>
                <w:color w:val="000000"/>
              </w:rPr>
              <w:t>2.944439</w:t>
            </w:r>
          </w:p>
        </w:tc>
        <w:tc>
          <w:tcPr>
            <w:tcW w:w="3117" w:type="dxa"/>
            <w:vAlign w:val="bottom"/>
          </w:tcPr>
          <w:p w14:paraId="03FC3744" w14:textId="77777777" w:rsidR="00353296" w:rsidRPr="009973B4" w:rsidRDefault="00353296" w:rsidP="00C517D8">
            <w:pPr>
              <w:jc w:val="center"/>
              <w:rPr>
                <w:rFonts w:cs="Times New Roman"/>
                <w:b/>
                <w:bCs/>
                <w:sz w:val="15"/>
                <w:szCs w:val="15"/>
              </w:rPr>
            </w:pPr>
            <w:r w:rsidRPr="00BD128E">
              <w:rPr>
                <w:rFonts w:cs="Times New Roman"/>
                <w:color w:val="000000"/>
              </w:rPr>
              <w:t>1.747178</w:t>
            </w:r>
          </w:p>
        </w:tc>
      </w:tr>
      <w:tr w:rsidR="00353296" w:rsidRPr="009973B4" w14:paraId="6BC756F6" w14:textId="77777777" w:rsidTr="00C517D8">
        <w:tc>
          <w:tcPr>
            <w:tcW w:w="3116" w:type="dxa"/>
          </w:tcPr>
          <w:p w14:paraId="377152CA" w14:textId="77777777" w:rsidR="00353296" w:rsidRPr="009973B4" w:rsidRDefault="00353296" w:rsidP="00C517D8">
            <w:pPr>
              <w:jc w:val="center"/>
              <w:rPr>
                <w:rFonts w:cs="Times New Roman"/>
                <w:b/>
                <w:bCs/>
                <w:sz w:val="15"/>
                <w:szCs w:val="15"/>
              </w:rPr>
            </w:pPr>
            <w:r w:rsidRPr="008C799A">
              <w:rPr>
                <w:rFonts w:cs="Times New Roman"/>
                <w:sz w:val="15"/>
                <w:szCs w:val="15"/>
              </w:rPr>
              <w:t>IA</w:t>
            </w:r>
          </w:p>
        </w:tc>
        <w:tc>
          <w:tcPr>
            <w:tcW w:w="3117" w:type="dxa"/>
            <w:vAlign w:val="bottom"/>
          </w:tcPr>
          <w:p w14:paraId="1181D67E" w14:textId="77777777" w:rsidR="00353296" w:rsidRPr="009973B4" w:rsidRDefault="00353296" w:rsidP="00C517D8">
            <w:pPr>
              <w:jc w:val="center"/>
              <w:rPr>
                <w:rFonts w:cs="Times New Roman"/>
                <w:b/>
                <w:bCs/>
                <w:sz w:val="15"/>
                <w:szCs w:val="15"/>
              </w:rPr>
            </w:pPr>
            <w:r w:rsidRPr="00BD128E">
              <w:rPr>
                <w:rFonts w:cs="Times New Roman"/>
                <w:color w:val="000000"/>
              </w:rPr>
              <w:t>1.691676</w:t>
            </w:r>
          </w:p>
        </w:tc>
        <w:tc>
          <w:tcPr>
            <w:tcW w:w="3117" w:type="dxa"/>
            <w:vAlign w:val="bottom"/>
          </w:tcPr>
          <w:p w14:paraId="3D0E61B6" w14:textId="77777777" w:rsidR="00353296" w:rsidRPr="009973B4" w:rsidRDefault="00353296" w:rsidP="00C517D8">
            <w:pPr>
              <w:jc w:val="center"/>
              <w:rPr>
                <w:rFonts w:cs="Times New Roman"/>
                <w:b/>
                <w:bCs/>
                <w:sz w:val="15"/>
                <w:szCs w:val="15"/>
              </w:rPr>
            </w:pPr>
            <w:r w:rsidRPr="00BD128E">
              <w:rPr>
                <w:rFonts w:cs="Times New Roman"/>
                <w:color w:val="000000"/>
              </w:rPr>
              <w:t>1.302109</w:t>
            </w:r>
          </w:p>
        </w:tc>
      </w:tr>
      <w:tr w:rsidR="00353296" w:rsidRPr="009973B4" w14:paraId="2FE74BFB" w14:textId="77777777" w:rsidTr="00C517D8">
        <w:tc>
          <w:tcPr>
            <w:tcW w:w="3116" w:type="dxa"/>
          </w:tcPr>
          <w:p w14:paraId="595FFF05" w14:textId="77777777" w:rsidR="00353296" w:rsidRPr="009973B4" w:rsidRDefault="00353296" w:rsidP="00C517D8">
            <w:pPr>
              <w:jc w:val="center"/>
              <w:rPr>
                <w:rFonts w:cs="Times New Roman"/>
                <w:b/>
                <w:bCs/>
                <w:sz w:val="15"/>
                <w:szCs w:val="15"/>
              </w:rPr>
            </w:pPr>
            <w:r w:rsidRPr="008C799A">
              <w:rPr>
                <w:rFonts w:cs="Times New Roman"/>
                <w:sz w:val="15"/>
                <w:szCs w:val="15"/>
              </w:rPr>
              <w:t>OH</w:t>
            </w:r>
          </w:p>
        </w:tc>
        <w:tc>
          <w:tcPr>
            <w:tcW w:w="3117" w:type="dxa"/>
            <w:vAlign w:val="bottom"/>
          </w:tcPr>
          <w:p w14:paraId="52C75322" w14:textId="77777777" w:rsidR="00353296" w:rsidRPr="009973B4" w:rsidRDefault="00353296" w:rsidP="00C517D8">
            <w:pPr>
              <w:jc w:val="center"/>
              <w:rPr>
                <w:rFonts w:cs="Times New Roman"/>
                <w:b/>
                <w:bCs/>
                <w:sz w:val="15"/>
                <w:szCs w:val="15"/>
              </w:rPr>
            </w:pPr>
            <w:r w:rsidRPr="00BD128E">
              <w:rPr>
                <w:rFonts w:cs="Times New Roman"/>
                <w:color w:val="000000"/>
              </w:rPr>
              <w:t>1.279431</w:t>
            </w:r>
          </w:p>
        </w:tc>
        <w:tc>
          <w:tcPr>
            <w:tcW w:w="3117" w:type="dxa"/>
            <w:vAlign w:val="bottom"/>
          </w:tcPr>
          <w:p w14:paraId="43CD23E8" w14:textId="77777777" w:rsidR="00353296" w:rsidRPr="009973B4" w:rsidRDefault="00353296" w:rsidP="00C517D8">
            <w:pPr>
              <w:jc w:val="center"/>
              <w:rPr>
                <w:rFonts w:cs="Times New Roman"/>
                <w:b/>
                <w:bCs/>
                <w:sz w:val="15"/>
                <w:szCs w:val="15"/>
              </w:rPr>
            </w:pPr>
            <w:r w:rsidRPr="00BD128E">
              <w:rPr>
                <w:rFonts w:cs="Times New Roman"/>
                <w:color w:val="000000"/>
              </w:rPr>
              <w:t>1.105674</w:t>
            </w:r>
          </w:p>
        </w:tc>
      </w:tr>
      <w:tr w:rsidR="00353296" w:rsidRPr="009973B4" w14:paraId="4229A2FD" w14:textId="77777777" w:rsidTr="00C517D8">
        <w:tc>
          <w:tcPr>
            <w:tcW w:w="3116" w:type="dxa"/>
          </w:tcPr>
          <w:p w14:paraId="575AA7B6" w14:textId="77777777" w:rsidR="00353296" w:rsidRPr="009973B4" w:rsidRDefault="00353296" w:rsidP="00C517D8">
            <w:pPr>
              <w:jc w:val="center"/>
              <w:rPr>
                <w:rFonts w:cs="Times New Roman"/>
                <w:b/>
                <w:bCs/>
                <w:sz w:val="15"/>
                <w:szCs w:val="15"/>
              </w:rPr>
            </w:pPr>
            <w:r w:rsidRPr="008C799A">
              <w:rPr>
                <w:rFonts w:cs="Times New Roman"/>
                <w:sz w:val="15"/>
                <w:szCs w:val="15"/>
              </w:rPr>
              <w:t>TX</w:t>
            </w:r>
          </w:p>
        </w:tc>
        <w:tc>
          <w:tcPr>
            <w:tcW w:w="3117" w:type="dxa"/>
            <w:vAlign w:val="bottom"/>
          </w:tcPr>
          <w:p w14:paraId="4BE0CE8D" w14:textId="77777777" w:rsidR="00353296" w:rsidRPr="009973B4" w:rsidRDefault="00353296" w:rsidP="00C517D8">
            <w:pPr>
              <w:jc w:val="center"/>
              <w:rPr>
                <w:rFonts w:cs="Times New Roman"/>
                <w:b/>
                <w:bCs/>
                <w:sz w:val="15"/>
                <w:szCs w:val="15"/>
              </w:rPr>
            </w:pPr>
            <w:r w:rsidRPr="00BD128E">
              <w:rPr>
                <w:rFonts w:cs="Times New Roman"/>
                <w:color w:val="000000"/>
              </w:rPr>
              <w:t>1.410509</w:t>
            </w:r>
          </w:p>
        </w:tc>
        <w:tc>
          <w:tcPr>
            <w:tcW w:w="3117" w:type="dxa"/>
            <w:vAlign w:val="bottom"/>
          </w:tcPr>
          <w:p w14:paraId="0A60E479" w14:textId="77777777" w:rsidR="00353296" w:rsidRPr="009973B4" w:rsidRDefault="00353296" w:rsidP="00C517D8">
            <w:pPr>
              <w:jc w:val="center"/>
              <w:rPr>
                <w:rFonts w:cs="Times New Roman"/>
                <w:b/>
                <w:bCs/>
                <w:sz w:val="15"/>
                <w:szCs w:val="15"/>
              </w:rPr>
            </w:pPr>
            <w:r w:rsidRPr="00BD128E">
              <w:rPr>
                <w:rFonts w:cs="Times New Roman"/>
                <w:color w:val="000000"/>
              </w:rPr>
              <w:t>1.078494</w:t>
            </w:r>
          </w:p>
        </w:tc>
      </w:tr>
      <w:tr w:rsidR="00353296" w:rsidRPr="009973B4" w14:paraId="7ADAF195" w14:textId="77777777" w:rsidTr="00C517D8">
        <w:tc>
          <w:tcPr>
            <w:tcW w:w="3116" w:type="dxa"/>
          </w:tcPr>
          <w:p w14:paraId="525EA41E" w14:textId="77777777" w:rsidR="00353296" w:rsidRPr="009973B4" w:rsidRDefault="00353296" w:rsidP="00C517D8">
            <w:pPr>
              <w:jc w:val="center"/>
              <w:rPr>
                <w:rFonts w:cs="Times New Roman"/>
                <w:b/>
                <w:bCs/>
                <w:sz w:val="15"/>
                <w:szCs w:val="15"/>
              </w:rPr>
            </w:pPr>
            <w:r w:rsidRPr="008C799A">
              <w:rPr>
                <w:rFonts w:cs="Times New Roman"/>
                <w:sz w:val="15"/>
                <w:szCs w:val="15"/>
              </w:rPr>
              <w:t>FL</w:t>
            </w:r>
          </w:p>
        </w:tc>
        <w:tc>
          <w:tcPr>
            <w:tcW w:w="3117" w:type="dxa"/>
            <w:vAlign w:val="bottom"/>
          </w:tcPr>
          <w:p w14:paraId="13CAF56F" w14:textId="77777777" w:rsidR="00353296" w:rsidRPr="009973B4" w:rsidRDefault="00353296" w:rsidP="00C517D8">
            <w:pPr>
              <w:jc w:val="center"/>
              <w:rPr>
                <w:rFonts w:cs="Times New Roman"/>
                <w:b/>
                <w:bCs/>
                <w:sz w:val="15"/>
                <w:szCs w:val="15"/>
              </w:rPr>
            </w:pPr>
            <w:r w:rsidRPr="00BD128E">
              <w:rPr>
                <w:rFonts w:cs="Times New Roman"/>
                <w:color w:val="000000"/>
              </w:rPr>
              <w:t>2.310715</w:t>
            </w:r>
          </w:p>
        </w:tc>
        <w:tc>
          <w:tcPr>
            <w:tcW w:w="3117" w:type="dxa"/>
            <w:vAlign w:val="bottom"/>
          </w:tcPr>
          <w:p w14:paraId="6C365154" w14:textId="77777777" w:rsidR="00353296" w:rsidRPr="009973B4" w:rsidRDefault="00353296" w:rsidP="00C517D8">
            <w:pPr>
              <w:jc w:val="center"/>
              <w:rPr>
                <w:rFonts w:cs="Times New Roman"/>
                <w:b/>
                <w:bCs/>
                <w:sz w:val="15"/>
                <w:szCs w:val="15"/>
              </w:rPr>
            </w:pPr>
            <w:r w:rsidRPr="00BD128E">
              <w:rPr>
                <w:rFonts w:cs="Times New Roman"/>
                <w:color w:val="000000"/>
              </w:rPr>
              <w:t>1.054278</w:t>
            </w:r>
          </w:p>
        </w:tc>
      </w:tr>
      <w:tr w:rsidR="00353296" w:rsidRPr="009973B4" w14:paraId="4C2882B6" w14:textId="77777777" w:rsidTr="00C517D8">
        <w:tc>
          <w:tcPr>
            <w:tcW w:w="3116" w:type="dxa"/>
          </w:tcPr>
          <w:p w14:paraId="3C72DAE3" w14:textId="77777777" w:rsidR="00353296" w:rsidRPr="009973B4" w:rsidRDefault="00353296" w:rsidP="00C517D8">
            <w:pPr>
              <w:jc w:val="center"/>
              <w:rPr>
                <w:rFonts w:cs="Times New Roman"/>
                <w:b/>
                <w:bCs/>
                <w:sz w:val="15"/>
                <w:szCs w:val="15"/>
              </w:rPr>
            </w:pPr>
            <w:r w:rsidRPr="008C799A">
              <w:rPr>
                <w:rFonts w:cs="Times New Roman"/>
                <w:sz w:val="15"/>
                <w:szCs w:val="15"/>
              </w:rPr>
              <w:t>NC</w:t>
            </w:r>
          </w:p>
        </w:tc>
        <w:tc>
          <w:tcPr>
            <w:tcW w:w="3117" w:type="dxa"/>
            <w:vAlign w:val="bottom"/>
          </w:tcPr>
          <w:p w14:paraId="1D4416C0" w14:textId="77777777" w:rsidR="00353296" w:rsidRPr="009973B4" w:rsidRDefault="00353296" w:rsidP="00C517D8">
            <w:pPr>
              <w:jc w:val="center"/>
              <w:rPr>
                <w:rFonts w:cs="Times New Roman"/>
                <w:b/>
                <w:bCs/>
                <w:sz w:val="15"/>
                <w:szCs w:val="15"/>
              </w:rPr>
            </w:pPr>
            <w:r w:rsidRPr="00BD128E">
              <w:rPr>
                <w:rFonts w:cs="Times New Roman"/>
                <w:color w:val="000000"/>
              </w:rPr>
              <w:t>2.097141</w:t>
            </w:r>
          </w:p>
        </w:tc>
        <w:tc>
          <w:tcPr>
            <w:tcW w:w="3117" w:type="dxa"/>
            <w:vAlign w:val="bottom"/>
          </w:tcPr>
          <w:p w14:paraId="582986E2" w14:textId="77777777" w:rsidR="00353296" w:rsidRPr="009973B4" w:rsidRDefault="00353296" w:rsidP="00C517D8">
            <w:pPr>
              <w:jc w:val="center"/>
              <w:rPr>
                <w:rFonts w:cs="Times New Roman"/>
                <w:b/>
                <w:bCs/>
                <w:sz w:val="15"/>
                <w:szCs w:val="15"/>
              </w:rPr>
            </w:pPr>
            <w:r w:rsidRPr="00BD128E">
              <w:rPr>
                <w:rFonts w:cs="Times New Roman"/>
                <w:color w:val="000000"/>
              </w:rPr>
              <w:t>1.082441</w:t>
            </w:r>
          </w:p>
        </w:tc>
      </w:tr>
      <w:tr w:rsidR="00353296" w:rsidRPr="009973B4" w14:paraId="4E368D25" w14:textId="77777777" w:rsidTr="00C517D8">
        <w:tc>
          <w:tcPr>
            <w:tcW w:w="3116" w:type="dxa"/>
          </w:tcPr>
          <w:p w14:paraId="492B6E90" w14:textId="77777777" w:rsidR="00353296" w:rsidRPr="009973B4" w:rsidRDefault="00353296" w:rsidP="00C517D8">
            <w:pPr>
              <w:jc w:val="center"/>
              <w:rPr>
                <w:rFonts w:cs="Times New Roman"/>
                <w:b/>
                <w:bCs/>
                <w:sz w:val="15"/>
                <w:szCs w:val="15"/>
              </w:rPr>
            </w:pPr>
            <w:r w:rsidRPr="008C799A">
              <w:rPr>
                <w:rFonts w:cs="Times New Roman"/>
                <w:sz w:val="15"/>
                <w:szCs w:val="15"/>
              </w:rPr>
              <w:t>GA</w:t>
            </w:r>
          </w:p>
        </w:tc>
        <w:tc>
          <w:tcPr>
            <w:tcW w:w="3117" w:type="dxa"/>
            <w:vAlign w:val="bottom"/>
          </w:tcPr>
          <w:p w14:paraId="223D5A1D" w14:textId="77777777" w:rsidR="00353296" w:rsidRPr="009973B4" w:rsidRDefault="00353296" w:rsidP="00C517D8">
            <w:pPr>
              <w:jc w:val="center"/>
              <w:rPr>
                <w:rFonts w:cs="Times New Roman"/>
                <w:b/>
                <w:bCs/>
                <w:sz w:val="15"/>
                <w:szCs w:val="15"/>
              </w:rPr>
            </w:pPr>
            <w:r w:rsidRPr="00BD128E">
              <w:rPr>
                <w:rFonts w:cs="Times New Roman"/>
                <w:color w:val="000000"/>
              </w:rPr>
              <w:t>1.845827</w:t>
            </w:r>
          </w:p>
        </w:tc>
        <w:tc>
          <w:tcPr>
            <w:tcW w:w="3117" w:type="dxa"/>
            <w:vAlign w:val="bottom"/>
          </w:tcPr>
          <w:p w14:paraId="26B6CF2C" w14:textId="77777777" w:rsidR="00353296" w:rsidRPr="009973B4" w:rsidRDefault="00353296" w:rsidP="00C517D8">
            <w:pPr>
              <w:jc w:val="center"/>
              <w:rPr>
                <w:rFonts w:cs="Times New Roman"/>
                <w:b/>
                <w:bCs/>
                <w:sz w:val="15"/>
                <w:szCs w:val="15"/>
              </w:rPr>
            </w:pPr>
            <w:r w:rsidRPr="00BD128E">
              <w:rPr>
                <w:rFonts w:cs="Times New Roman"/>
                <w:color w:val="000000"/>
              </w:rPr>
              <w:t>1.095801</w:t>
            </w:r>
          </w:p>
        </w:tc>
      </w:tr>
      <w:tr w:rsidR="00353296" w:rsidRPr="009973B4" w14:paraId="1497EB5C" w14:textId="77777777" w:rsidTr="00C517D8">
        <w:tc>
          <w:tcPr>
            <w:tcW w:w="3116" w:type="dxa"/>
          </w:tcPr>
          <w:p w14:paraId="1DD1AD32" w14:textId="77777777" w:rsidR="00353296" w:rsidRPr="009973B4" w:rsidRDefault="00353296" w:rsidP="00C517D8">
            <w:pPr>
              <w:jc w:val="center"/>
              <w:rPr>
                <w:rFonts w:cs="Times New Roman"/>
                <w:b/>
                <w:bCs/>
                <w:sz w:val="15"/>
                <w:szCs w:val="15"/>
              </w:rPr>
            </w:pPr>
            <w:r w:rsidRPr="008C799A">
              <w:rPr>
                <w:rFonts w:cs="Times New Roman"/>
                <w:sz w:val="15"/>
                <w:szCs w:val="15"/>
              </w:rPr>
              <w:t>AZ</w:t>
            </w:r>
          </w:p>
        </w:tc>
        <w:tc>
          <w:tcPr>
            <w:tcW w:w="3117" w:type="dxa"/>
            <w:vAlign w:val="bottom"/>
          </w:tcPr>
          <w:p w14:paraId="0FEE0818" w14:textId="77777777" w:rsidR="00353296" w:rsidRPr="009973B4" w:rsidRDefault="00353296" w:rsidP="00C517D8">
            <w:pPr>
              <w:jc w:val="center"/>
              <w:rPr>
                <w:rFonts w:cs="Times New Roman"/>
                <w:b/>
                <w:bCs/>
                <w:sz w:val="15"/>
                <w:szCs w:val="15"/>
              </w:rPr>
            </w:pPr>
            <w:r w:rsidRPr="00BD128E">
              <w:rPr>
                <w:rFonts w:cs="Times New Roman"/>
                <w:color w:val="000000"/>
              </w:rPr>
              <w:t>2.190667</w:t>
            </w:r>
          </w:p>
        </w:tc>
        <w:tc>
          <w:tcPr>
            <w:tcW w:w="3117" w:type="dxa"/>
            <w:vAlign w:val="bottom"/>
          </w:tcPr>
          <w:p w14:paraId="39B94BA6" w14:textId="77777777" w:rsidR="00353296" w:rsidRPr="009973B4" w:rsidRDefault="00353296" w:rsidP="00C517D8">
            <w:pPr>
              <w:jc w:val="center"/>
              <w:rPr>
                <w:rFonts w:cs="Times New Roman"/>
                <w:b/>
                <w:bCs/>
                <w:sz w:val="15"/>
                <w:szCs w:val="15"/>
              </w:rPr>
            </w:pPr>
            <w:r w:rsidRPr="00BD128E">
              <w:rPr>
                <w:rFonts w:cs="Times New Roman"/>
                <w:color w:val="000000"/>
              </w:rPr>
              <w:t>1.11196</w:t>
            </w:r>
          </w:p>
        </w:tc>
      </w:tr>
      <w:tr w:rsidR="00353296" w:rsidRPr="009973B4" w14:paraId="0129CD04" w14:textId="77777777" w:rsidTr="00C517D8">
        <w:tc>
          <w:tcPr>
            <w:tcW w:w="3116" w:type="dxa"/>
          </w:tcPr>
          <w:p w14:paraId="232CE9E9" w14:textId="77777777" w:rsidR="00353296" w:rsidRPr="009973B4" w:rsidRDefault="00353296" w:rsidP="00C517D8">
            <w:pPr>
              <w:jc w:val="center"/>
              <w:rPr>
                <w:rFonts w:cs="Times New Roman"/>
                <w:b/>
                <w:bCs/>
                <w:sz w:val="15"/>
                <w:szCs w:val="15"/>
              </w:rPr>
            </w:pPr>
            <w:r w:rsidRPr="008C799A">
              <w:rPr>
                <w:rFonts w:cs="Times New Roman"/>
                <w:sz w:val="15"/>
                <w:szCs w:val="15"/>
              </w:rPr>
              <w:t>WI</w:t>
            </w:r>
          </w:p>
        </w:tc>
        <w:tc>
          <w:tcPr>
            <w:tcW w:w="3117" w:type="dxa"/>
            <w:vAlign w:val="bottom"/>
          </w:tcPr>
          <w:p w14:paraId="0D16600C" w14:textId="77777777" w:rsidR="00353296" w:rsidRPr="009973B4" w:rsidRDefault="00353296" w:rsidP="00C517D8">
            <w:pPr>
              <w:jc w:val="center"/>
              <w:rPr>
                <w:rFonts w:cs="Times New Roman"/>
                <w:b/>
                <w:bCs/>
                <w:sz w:val="15"/>
                <w:szCs w:val="15"/>
              </w:rPr>
            </w:pPr>
            <w:r w:rsidRPr="00BD128E">
              <w:rPr>
                <w:rFonts w:cs="Times New Roman"/>
                <w:color w:val="000000"/>
              </w:rPr>
              <w:t>3.262893</w:t>
            </w:r>
          </w:p>
        </w:tc>
        <w:tc>
          <w:tcPr>
            <w:tcW w:w="3117" w:type="dxa"/>
            <w:vAlign w:val="bottom"/>
          </w:tcPr>
          <w:p w14:paraId="2E6F5C04" w14:textId="77777777" w:rsidR="00353296" w:rsidRPr="009973B4" w:rsidRDefault="00353296" w:rsidP="00C517D8">
            <w:pPr>
              <w:jc w:val="center"/>
              <w:rPr>
                <w:rFonts w:cs="Times New Roman"/>
                <w:b/>
                <w:bCs/>
                <w:sz w:val="15"/>
                <w:szCs w:val="15"/>
              </w:rPr>
            </w:pPr>
            <w:r w:rsidRPr="00BD128E">
              <w:rPr>
                <w:rFonts w:cs="Times New Roman"/>
                <w:color w:val="000000"/>
              </w:rPr>
              <w:t>1.126295</w:t>
            </w:r>
          </w:p>
        </w:tc>
      </w:tr>
      <w:tr w:rsidR="00353296" w:rsidRPr="009973B4" w14:paraId="33A54E1C" w14:textId="77777777" w:rsidTr="00C517D8">
        <w:tc>
          <w:tcPr>
            <w:tcW w:w="3116" w:type="dxa"/>
          </w:tcPr>
          <w:p w14:paraId="3BAAB179" w14:textId="77777777" w:rsidR="00353296" w:rsidRPr="009973B4" w:rsidRDefault="00353296" w:rsidP="00C517D8">
            <w:pPr>
              <w:jc w:val="center"/>
              <w:rPr>
                <w:rFonts w:cs="Times New Roman"/>
                <w:b/>
                <w:bCs/>
                <w:sz w:val="15"/>
                <w:szCs w:val="15"/>
              </w:rPr>
            </w:pPr>
            <w:r w:rsidRPr="008C799A">
              <w:rPr>
                <w:rFonts w:cs="Times New Roman"/>
                <w:sz w:val="15"/>
                <w:szCs w:val="15"/>
              </w:rPr>
              <w:t>PA</w:t>
            </w:r>
          </w:p>
        </w:tc>
        <w:tc>
          <w:tcPr>
            <w:tcW w:w="3117" w:type="dxa"/>
            <w:vAlign w:val="bottom"/>
          </w:tcPr>
          <w:p w14:paraId="1E675071" w14:textId="77777777" w:rsidR="00353296" w:rsidRPr="009973B4" w:rsidRDefault="00353296" w:rsidP="00C517D8">
            <w:pPr>
              <w:jc w:val="center"/>
              <w:rPr>
                <w:rFonts w:cs="Times New Roman"/>
                <w:b/>
                <w:bCs/>
                <w:sz w:val="15"/>
                <w:szCs w:val="15"/>
              </w:rPr>
            </w:pPr>
            <w:r w:rsidRPr="00BD128E">
              <w:rPr>
                <w:rFonts w:cs="Times New Roman"/>
                <w:color w:val="000000"/>
              </w:rPr>
              <w:t>2.199999</w:t>
            </w:r>
          </w:p>
        </w:tc>
        <w:tc>
          <w:tcPr>
            <w:tcW w:w="3117" w:type="dxa"/>
            <w:vAlign w:val="bottom"/>
          </w:tcPr>
          <w:p w14:paraId="7C85CA0D" w14:textId="77777777" w:rsidR="00353296" w:rsidRPr="009973B4" w:rsidRDefault="00353296" w:rsidP="00C517D8">
            <w:pPr>
              <w:jc w:val="center"/>
              <w:rPr>
                <w:rFonts w:cs="Times New Roman"/>
                <w:b/>
                <w:bCs/>
                <w:sz w:val="15"/>
                <w:szCs w:val="15"/>
              </w:rPr>
            </w:pPr>
            <w:r w:rsidRPr="00BD128E">
              <w:rPr>
                <w:rFonts w:cs="Times New Roman"/>
                <w:color w:val="000000"/>
              </w:rPr>
              <w:t>1.063138</w:t>
            </w:r>
          </w:p>
        </w:tc>
      </w:tr>
      <w:tr w:rsidR="00353296" w:rsidRPr="009973B4" w14:paraId="406D709C" w14:textId="77777777" w:rsidTr="00C517D8">
        <w:tc>
          <w:tcPr>
            <w:tcW w:w="3116" w:type="dxa"/>
          </w:tcPr>
          <w:p w14:paraId="67B24589" w14:textId="77777777" w:rsidR="00353296" w:rsidRPr="009973B4" w:rsidRDefault="00353296" w:rsidP="00C517D8">
            <w:pPr>
              <w:jc w:val="center"/>
              <w:rPr>
                <w:rFonts w:cs="Times New Roman"/>
                <w:b/>
                <w:bCs/>
                <w:sz w:val="15"/>
                <w:szCs w:val="15"/>
              </w:rPr>
            </w:pPr>
            <w:r w:rsidRPr="008C799A">
              <w:rPr>
                <w:rFonts w:cs="Times New Roman"/>
                <w:sz w:val="15"/>
                <w:szCs w:val="15"/>
              </w:rPr>
              <w:t>NV</w:t>
            </w:r>
          </w:p>
        </w:tc>
        <w:tc>
          <w:tcPr>
            <w:tcW w:w="3117" w:type="dxa"/>
            <w:vAlign w:val="bottom"/>
          </w:tcPr>
          <w:p w14:paraId="3D228FE8" w14:textId="77777777" w:rsidR="00353296" w:rsidRPr="009973B4" w:rsidRDefault="00353296" w:rsidP="00C517D8">
            <w:pPr>
              <w:jc w:val="center"/>
              <w:rPr>
                <w:rFonts w:cs="Times New Roman"/>
                <w:b/>
                <w:bCs/>
                <w:sz w:val="15"/>
                <w:szCs w:val="15"/>
              </w:rPr>
            </w:pPr>
            <w:r w:rsidRPr="00BD128E">
              <w:rPr>
                <w:rFonts w:cs="Times New Roman"/>
                <w:color w:val="000000"/>
              </w:rPr>
              <w:t>1.558145</w:t>
            </w:r>
          </w:p>
        </w:tc>
        <w:tc>
          <w:tcPr>
            <w:tcW w:w="3117" w:type="dxa"/>
            <w:vAlign w:val="bottom"/>
          </w:tcPr>
          <w:p w14:paraId="71F789C6" w14:textId="77777777" w:rsidR="00353296" w:rsidRPr="009973B4" w:rsidRDefault="00353296" w:rsidP="00C517D8">
            <w:pPr>
              <w:jc w:val="center"/>
              <w:rPr>
                <w:rFonts w:cs="Times New Roman"/>
                <w:b/>
                <w:bCs/>
                <w:sz w:val="15"/>
                <w:szCs w:val="15"/>
              </w:rPr>
            </w:pPr>
            <w:r w:rsidRPr="00BD128E">
              <w:rPr>
                <w:rFonts w:cs="Times New Roman"/>
                <w:color w:val="000000"/>
              </w:rPr>
              <w:t>1.295234</w:t>
            </w:r>
          </w:p>
        </w:tc>
      </w:tr>
      <w:tr w:rsidR="00353296" w:rsidRPr="009973B4" w14:paraId="790C75DF" w14:textId="77777777" w:rsidTr="00C517D8">
        <w:tc>
          <w:tcPr>
            <w:tcW w:w="3116" w:type="dxa"/>
          </w:tcPr>
          <w:p w14:paraId="4185D7EE" w14:textId="77777777" w:rsidR="00353296" w:rsidRPr="009973B4" w:rsidRDefault="00353296" w:rsidP="00C517D8">
            <w:pPr>
              <w:jc w:val="center"/>
              <w:rPr>
                <w:rFonts w:cs="Times New Roman"/>
                <w:b/>
                <w:bCs/>
                <w:sz w:val="15"/>
                <w:szCs w:val="15"/>
              </w:rPr>
            </w:pPr>
            <w:r w:rsidRPr="008C799A">
              <w:rPr>
                <w:rFonts w:cs="Times New Roman"/>
                <w:sz w:val="15"/>
                <w:szCs w:val="15"/>
              </w:rPr>
              <w:t>MI</w:t>
            </w:r>
          </w:p>
        </w:tc>
        <w:tc>
          <w:tcPr>
            <w:tcW w:w="3117" w:type="dxa"/>
            <w:vAlign w:val="bottom"/>
          </w:tcPr>
          <w:p w14:paraId="46B99556" w14:textId="77777777" w:rsidR="00353296" w:rsidRPr="009973B4" w:rsidRDefault="00353296" w:rsidP="00C517D8">
            <w:pPr>
              <w:jc w:val="center"/>
              <w:rPr>
                <w:rFonts w:cs="Times New Roman"/>
                <w:b/>
                <w:bCs/>
                <w:sz w:val="15"/>
                <w:szCs w:val="15"/>
              </w:rPr>
            </w:pPr>
            <w:r w:rsidRPr="00BD128E">
              <w:rPr>
                <w:rFonts w:cs="Times New Roman"/>
                <w:color w:val="000000"/>
              </w:rPr>
              <w:t>2.16428</w:t>
            </w:r>
          </w:p>
        </w:tc>
        <w:tc>
          <w:tcPr>
            <w:tcW w:w="3117" w:type="dxa"/>
            <w:vAlign w:val="bottom"/>
          </w:tcPr>
          <w:p w14:paraId="58A2CFD8" w14:textId="77777777" w:rsidR="00353296" w:rsidRPr="009973B4" w:rsidRDefault="00353296" w:rsidP="00C517D8">
            <w:pPr>
              <w:jc w:val="center"/>
              <w:rPr>
                <w:rFonts w:cs="Times New Roman"/>
                <w:b/>
                <w:bCs/>
                <w:sz w:val="15"/>
                <w:szCs w:val="15"/>
              </w:rPr>
            </w:pPr>
            <w:r w:rsidRPr="00BD128E">
              <w:rPr>
                <w:rFonts w:cs="Times New Roman"/>
                <w:color w:val="000000"/>
              </w:rPr>
              <w:t>1.088672</w:t>
            </w:r>
          </w:p>
        </w:tc>
      </w:tr>
      <w:tr w:rsidR="00353296" w:rsidRPr="009973B4" w14:paraId="00E49BFD" w14:textId="77777777" w:rsidTr="00C517D8">
        <w:tc>
          <w:tcPr>
            <w:tcW w:w="3116" w:type="dxa"/>
          </w:tcPr>
          <w:p w14:paraId="6E12D522" w14:textId="77777777" w:rsidR="00353296" w:rsidRPr="009973B4" w:rsidRDefault="00353296" w:rsidP="00C517D8">
            <w:pPr>
              <w:jc w:val="center"/>
              <w:rPr>
                <w:rFonts w:cs="Times New Roman"/>
                <w:b/>
                <w:bCs/>
                <w:sz w:val="15"/>
                <w:szCs w:val="15"/>
              </w:rPr>
            </w:pPr>
            <w:r w:rsidRPr="008C799A">
              <w:rPr>
                <w:rFonts w:cs="Times New Roman"/>
                <w:sz w:val="15"/>
                <w:szCs w:val="15"/>
              </w:rPr>
              <w:t>MN</w:t>
            </w:r>
          </w:p>
        </w:tc>
        <w:tc>
          <w:tcPr>
            <w:tcW w:w="3117" w:type="dxa"/>
            <w:vAlign w:val="bottom"/>
          </w:tcPr>
          <w:p w14:paraId="6387738F" w14:textId="77777777" w:rsidR="00353296" w:rsidRPr="009973B4" w:rsidRDefault="00353296" w:rsidP="00C517D8">
            <w:pPr>
              <w:jc w:val="center"/>
              <w:rPr>
                <w:rFonts w:cs="Times New Roman"/>
                <w:b/>
                <w:bCs/>
                <w:sz w:val="15"/>
                <w:szCs w:val="15"/>
              </w:rPr>
            </w:pPr>
            <w:r w:rsidRPr="00BD128E">
              <w:rPr>
                <w:rFonts w:cs="Times New Roman"/>
                <w:color w:val="000000"/>
              </w:rPr>
              <w:t>2.171249</w:t>
            </w:r>
          </w:p>
        </w:tc>
        <w:tc>
          <w:tcPr>
            <w:tcW w:w="3117" w:type="dxa"/>
            <w:vAlign w:val="bottom"/>
          </w:tcPr>
          <w:p w14:paraId="5E6918AD" w14:textId="77777777" w:rsidR="00353296" w:rsidRPr="009973B4" w:rsidRDefault="00353296" w:rsidP="00C517D8">
            <w:pPr>
              <w:jc w:val="center"/>
              <w:rPr>
                <w:rFonts w:cs="Times New Roman"/>
                <w:b/>
                <w:bCs/>
                <w:sz w:val="15"/>
                <w:szCs w:val="15"/>
              </w:rPr>
            </w:pPr>
            <w:r w:rsidRPr="00BD128E">
              <w:rPr>
                <w:rFonts w:cs="Times New Roman"/>
                <w:color w:val="000000"/>
              </w:rPr>
              <w:t>1.138517</w:t>
            </w:r>
          </w:p>
        </w:tc>
      </w:tr>
      <w:tr w:rsidR="00353296" w:rsidRPr="009973B4" w14:paraId="193949E1" w14:textId="77777777" w:rsidTr="00C517D8">
        <w:tc>
          <w:tcPr>
            <w:tcW w:w="3116" w:type="dxa"/>
          </w:tcPr>
          <w:p w14:paraId="5D40E50B" w14:textId="77777777" w:rsidR="00353296" w:rsidRPr="009973B4" w:rsidRDefault="00353296" w:rsidP="00C517D8">
            <w:pPr>
              <w:jc w:val="center"/>
              <w:rPr>
                <w:rFonts w:cs="Times New Roman"/>
                <w:b/>
                <w:bCs/>
                <w:sz w:val="15"/>
                <w:szCs w:val="15"/>
              </w:rPr>
            </w:pPr>
            <w:r w:rsidRPr="008C799A">
              <w:rPr>
                <w:rFonts w:cs="Times New Roman"/>
                <w:sz w:val="15"/>
                <w:szCs w:val="15"/>
              </w:rPr>
              <w:t>NH</w:t>
            </w:r>
          </w:p>
        </w:tc>
        <w:tc>
          <w:tcPr>
            <w:tcW w:w="3117" w:type="dxa"/>
            <w:vAlign w:val="bottom"/>
          </w:tcPr>
          <w:p w14:paraId="1D9FB050" w14:textId="77777777" w:rsidR="00353296" w:rsidRPr="009973B4" w:rsidRDefault="00353296" w:rsidP="00C517D8">
            <w:pPr>
              <w:jc w:val="center"/>
              <w:rPr>
                <w:rFonts w:cs="Times New Roman"/>
                <w:b/>
                <w:bCs/>
                <w:sz w:val="15"/>
                <w:szCs w:val="15"/>
              </w:rPr>
            </w:pPr>
            <w:r w:rsidRPr="00BD128E">
              <w:rPr>
                <w:rFonts w:cs="Times New Roman"/>
                <w:color w:val="000000"/>
              </w:rPr>
              <w:t>2.538974</w:t>
            </w:r>
          </w:p>
        </w:tc>
        <w:tc>
          <w:tcPr>
            <w:tcW w:w="3117" w:type="dxa"/>
            <w:vAlign w:val="bottom"/>
          </w:tcPr>
          <w:p w14:paraId="123BBFC9" w14:textId="77777777" w:rsidR="00353296" w:rsidRPr="009973B4" w:rsidRDefault="00353296" w:rsidP="00C517D8">
            <w:pPr>
              <w:jc w:val="center"/>
              <w:rPr>
                <w:rFonts w:cs="Times New Roman"/>
                <w:b/>
                <w:bCs/>
                <w:sz w:val="15"/>
                <w:szCs w:val="15"/>
              </w:rPr>
            </w:pPr>
            <w:r w:rsidRPr="00BD128E">
              <w:rPr>
                <w:rFonts w:cs="Times New Roman"/>
                <w:color w:val="000000"/>
              </w:rPr>
              <w:t>1.373304</w:t>
            </w:r>
          </w:p>
        </w:tc>
      </w:tr>
      <w:tr w:rsidR="00353296" w:rsidRPr="009973B4" w14:paraId="1ED3E8C0" w14:textId="77777777" w:rsidTr="00C517D8">
        <w:tc>
          <w:tcPr>
            <w:tcW w:w="3116" w:type="dxa"/>
          </w:tcPr>
          <w:p w14:paraId="45D3F7A2" w14:textId="77777777" w:rsidR="00353296" w:rsidRPr="009973B4" w:rsidRDefault="00353296" w:rsidP="00C517D8">
            <w:pPr>
              <w:jc w:val="center"/>
              <w:rPr>
                <w:rFonts w:cs="Times New Roman"/>
                <w:b/>
                <w:bCs/>
                <w:sz w:val="15"/>
                <w:szCs w:val="15"/>
              </w:rPr>
            </w:pPr>
            <w:r w:rsidRPr="008C799A">
              <w:rPr>
                <w:rFonts w:cs="Times New Roman"/>
                <w:sz w:val="15"/>
                <w:szCs w:val="15"/>
              </w:rPr>
              <w:t>ME</w:t>
            </w:r>
          </w:p>
        </w:tc>
        <w:tc>
          <w:tcPr>
            <w:tcW w:w="3117" w:type="dxa"/>
            <w:vAlign w:val="bottom"/>
          </w:tcPr>
          <w:p w14:paraId="6FCFD2D9" w14:textId="77777777" w:rsidR="00353296" w:rsidRPr="009973B4" w:rsidRDefault="00353296" w:rsidP="00C517D8">
            <w:pPr>
              <w:jc w:val="center"/>
              <w:rPr>
                <w:rFonts w:cs="Times New Roman"/>
                <w:b/>
                <w:bCs/>
                <w:sz w:val="15"/>
                <w:szCs w:val="15"/>
              </w:rPr>
            </w:pPr>
            <w:r w:rsidRPr="00BD128E">
              <w:rPr>
                <w:rFonts w:cs="Times New Roman"/>
                <w:color w:val="000000"/>
              </w:rPr>
              <w:t>1.15268</w:t>
            </w:r>
          </w:p>
        </w:tc>
        <w:tc>
          <w:tcPr>
            <w:tcW w:w="3117" w:type="dxa"/>
            <w:vAlign w:val="bottom"/>
          </w:tcPr>
          <w:p w14:paraId="12D8B63C" w14:textId="77777777" w:rsidR="00353296" w:rsidRPr="009973B4" w:rsidRDefault="00353296" w:rsidP="00C517D8">
            <w:pPr>
              <w:jc w:val="center"/>
              <w:rPr>
                <w:rFonts w:cs="Times New Roman"/>
                <w:b/>
                <w:bCs/>
                <w:sz w:val="15"/>
                <w:szCs w:val="15"/>
              </w:rPr>
            </w:pPr>
            <w:r w:rsidRPr="00BD128E">
              <w:rPr>
                <w:rFonts w:cs="Times New Roman"/>
                <w:color w:val="000000"/>
              </w:rPr>
              <w:t>1.489731</w:t>
            </w:r>
          </w:p>
        </w:tc>
      </w:tr>
      <w:tr w:rsidR="00353296" w:rsidRPr="009973B4" w14:paraId="6D03BA4D" w14:textId="77777777" w:rsidTr="00C517D8">
        <w:tc>
          <w:tcPr>
            <w:tcW w:w="3116" w:type="dxa"/>
          </w:tcPr>
          <w:p w14:paraId="4294D622" w14:textId="77777777" w:rsidR="00353296" w:rsidRPr="009973B4" w:rsidRDefault="00353296" w:rsidP="00C517D8">
            <w:pPr>
              <w:jc w:val="center"/>
              <w:rPr>
                <w:rFonts w:cs="Times New Roman"/>
                <w:b/>
                <w:bCs/>
                <w:sz w:val="15"/>
                <w:szCs w:val="15"/>
              </w:rPr>
            </w:pPr>
            <w:r w:rsidRPr="008C799A">
              <w:rPr>
                <w:rFonts w:cs="Times New Roman"/>
                <w:sz w:val="15"/>
                <w:szCs w:val="15"/>
              </w:rPr>
              <w:t>VA</w:t>
            </w:r>
          </w:p>
        </w:tc>
        <w:tc>
          <w:tcPr>
            <w:tcW w:w="3117" w:type="dxa"/>
            <w:vAlign w:val="bottom"/>
          </w:tcPr>
          <w:p w14:paraId="62E79BA9" w14:textId="77777777" w:rsidR="00353296" w:rsidRPr="009973B4" w:rsidRDefault="00353296" w:rsidP="00C517D8">
            <w:pPr>
              <w:jc w:val="center"/>
              <w:rPr>
                <w:rFonts w:cs="Times New Roman"/>
                <w:b/>
                <w:bCs/>
                <w:sz w:val="15"/>
                <w:szCs w:val="15"/>
              </w:rPr>
            </w:pPr>
            <w:r w:rsidRPr="00BD128E">
              <w:rPr>
                <w:rFonts w:cs="Times New Roman"/>
                <w:color w:val="000000"/>
              </w:rPr>
              <w:t>1.558145</w:t>
            </w:r>
          </w:p>
        </w:tc>
        <w:tc>
          <w:tcPr>
            <w:tcW w:w="3117" w:type="dxa"/>
            <w:vAlign w:val="bottom"/>
          </w:tcPr>
          <w:p w14:paraId="6A4B7CE8" w14:textId="77777777" w:rsidR="00353296" w:rsidRPr="009973B4" w:rsidRDefault="00353296" w:rsidP="00C517D8">
            <w:pPr>
              <w:jc w:val="center"/>
              <w:rPr>
                <w:rFonts w:cs="Times New Roman"/>
                <w:b/>
                <w:bCs/>
                <w:sz w:val="15"/>
                <w:szCs w:val="15"/>
              </w:rPr>
            </w:pPr>
            <w:r w:rsidRPr="00BD128E">
              <w:rPr>
                <w:rFonts w:cs="Times New Roman"/>
                <w:color w:val="000000"/>
              </w:rPr>
              <w:t>1.122927</w:t>
            </w:r>
          </w:p>
        </w:tc>
      </w:tr>
      <w:tr w:rsidR="00353296" w:rsidRPr="009973B4" w14:paraId="4967367E" w14:textId="77777777" w:rsidTr="00C517D8">
        <w:tc>
          <w:tcPr>
            <w:tcW w:w="3116" w:type="dxa"/>
          </w:tcPr>
          <w:p w14:paraId="430F1D00" w14:textId="77777777" w:rsidR="00353296" w:rsidRPr="009973B4" w:rsidRDefault="00353296" w:rsidP="00C517D8">
            <w:pPr>
              <w:jc w:val="center"/>
              <w:rPr>
                <w:rFonts w:cs="Times New Roman"/>
                <w:b/>
                <w:bCs/>
                <w:sz w:val="15"/>
                <w:szCs w:val="15"/>
              </w:rPr>
            </w:pPr>
            <w:r w:rsidRPr="008C799A">
              <w:rPr>
                <w:rFonts w:cs="Times New Roman"/>
                <w:sz w:val="15"/>
                <w:szCs w:val="15"/>
              </w:rPr>
              <w:t>NM</w:t>
            </w:r>
          </w:p>
        </w:tc>
        <w:tc>
          <w:tcPr>
            <w:tcW w:w="3117" w:type="dxa"/>
            <w:vAlign w:val="bottom"/>
          </w:tcPr>
          <w:p w14:paraId="35D85ABF" w14:textId="77777777" w:rsidR="00353296" w:rsidRPr="009973B4" w:rsidRDefault="00353296" w:rsidP="00C517D8">
            <w:pPr>
              <w:jc w:val="center"/>
              <w:rPr>
                <w:rFonts w:cs="Times New Roman"/>
                <w:b/>
                <w:bCs/>
                <w:sz w:val="15"/>
                <w:szCs w:val="15"/>
              </w:rPr>
            </w:pPr>
            <w:r w:rsidRPr="00BD128E">
              <w:rPr>
                <w:rFonts w:cs="Times New Roman"/>
                <w:color w:val="000000"/>
              </w:rPr>
              <w:t>1.845827</w:t>
            </w:r>
          </w:p>
        </w:tc>
        <w:tc>
          <w:tcPr>
            <w:tcW w:w="3117" w:type="dxa"/>
            <w:vAlign w:val="bottom"/>
          </w:tcPr>
          <w:p w14:paraId="481E31BF" w14:textId="77777777" w:rsidR="00353296" w:rsidRPr="009973B4" w:rsidRDefault="00353296" w:rsidP="00C517D8">
            <w:pPr>
              <w:jc w:val="center"/>
              <w:rPr>
                <w:rFonts w:cs="Times New Roman"/>
                <w:b/>
                <w:bCs/>
                <w:sz w:val="15"/>
                <w:szCs w:val="15"/>
              </w:rPr>
            </w:pPr>
            <w:r w:rsidRPr="00BD128E">
              <w:rPr>
                <w:rFonts w:cs="Times New Roman"/>
                <w:color w:val="000000"/>
              </w:rPr>
              <w:t>1.544657</w:t>
            </w:r>
          </w:p>
        </w:tc>
      </w:tr>
      <w:tr w:rsidR="00353296" w:rsidRPr="009973B4" w14:paraId="7F354E8F" w14:textId="77777777" w:rsidTr="00C517D8">
        <w:tc>
          <w:tcPr>
            <w:tcW w:w="3116" w:type="dxa"/>
          </w:tcPr>
          <w:p w14:paraId="17A24BE7" w14:textId="77777777" w:rsidR="00353296" w:rsidRPr="009973B4" w:rsidRDefault="00353296" w:rsidP="00C517D8">
            <w:pPr>
              <w:jc w:val="center"/>
              <w:rPr>
                <w:rFonts w:cs="Times New Roman"/>
                <w:b/>
                <w:bCs/>
                <w:sz w:val="15"/>
                <w:szCs w:val="15"/>
              </w:rPr>
            </w:pPr>
            <w:r w:rsidRPr="008C799A">
              <w:rPr>
                <w:rFonts w:cs="Times New Roman"/>
                <w:sz w:val="15"/>
                <w:szCs w:val="15"/>
              </w:rPr>
              <w:t>CO</w:t>
            </w:r>
          </w:p>
        </w:tc>
        <w:tc>
          <w:tcPr>
            <w:tcW w:w="3117" w:type="dxa"/>
            <w:vAlign w:val="bottom"/>
          </w:tcPr>
          <w:p w14:paraId="4846A560" w14:textId="77777777" w:rsidR="00353296" w:rsidRPr="009973B4" w:rsidRDefault="00353296" w:rsidP="00C517D8">
            <w:pPr>
              <w:jc w:val="center"/>
              <w:rPr>
                <w:rFonts w:cs="Times New Roman"/>
                <w:b/>
                <w:bCs/>
                <w:sz w:val="15"/>
                <w:szCs w:val="15"/>
              </w:rPr>
            </w:pPr>
            <w:r w:rsidRPr="00BD128E">
              <w:rPr>
                <w:rFonts w:cs="Times New Roman"/>
                <w:color w:val="000000"/>
              </w:rPr>
              <w:t>0.8043728</w:t>
            </w:r>
          </w:p>
        </w:tc>
        <w:tc>
          <w:tcPr>
            <w:tcW w:w="3117" w:type="dxa"/>
            <w:vAlign w:val="bottom"/>
          </w:tcPr>
          <w:p w14:paraId="59432027" w14:textId="77777777" w:rsidR="00353296" w:rsidRPr="009973B4" w:rsidRDefault="00353296" w:rsidP="00C517D8">
            <w:pPr>
              <w:jc w:val="center"/>
              <w:rPr>
                <w:rFonts w:cs="Times New Roman"/>
                <w:b/>
                <w:bCs/>
                <w:sz w:val="15"/>
                <w:szCs w:val="15"/>
              </w:rPr>
            </w:pPr>
            <w:r w:rsidRPr="00BD128E">
              <w:rPr>
                <w:rFonts w:cs="Times New Roman"/>
                <w:color w:val="000000"/>
              </w:rPr>
              <w:t>1.269431</w:t>
            </w:r>
          </w:p>
        </w:tc>
      </w:tr>
      <w:tr w:rsidR="00353296" w:rsidRPr="009973B4" w14:paraId="2F345D82" w14:textId="77777777" w:rsidTr="00C517D8">
        <w:tc>
          <w:tcPr>
            <w:tcW w:w="3116" w:type="dxa"/>
          </w:tcPr>
          <w:p w14:paraId="3B13AE59" w14:textId="77777777" w:rsidR="00353296" w:rsidRPr="009973B4" w:rsidRDefault="00353296" w:rsidP="00C517D8">
            <w:pPr>
              <w:jc w:val="center"/>
              <w:rPr>
                <w:rFonts w:cs="Times New Roman"/>
                <w:b/>
                <w:bCs/>
                <w:sz w:val="15"/>
                <w:szCs w:val="15"/>
              </w:rPr>
            </w:pPr>
            <w:r w:rsidRPr="008C799A">
              <w:rPr>
                <w:rFonts w:cs="Times New Roman"/>
                <w:sz w:val="15"/>
                <w:szCs w:val="15"/>
              </w:rPr>
              <w:t>NJ</w:t>
            </w:r>
          </w:p>
        </w:tc>
        <w:tc>
          <w:tcPr>
            <w:tcW w:w="3117" w:type="dxa"/>
            <w:vAlign w:val="bottom"/>
          </w:tcPr>
          <w:p w14:paraId="7D146378" w14:textId="77777777" w:rsidR="00353296" w:rsidRPr="009973B4" w:rsidRDefault="00353296" w:rsidP="00C517D8">
            <w:pPr>
              <w:jc w:val="center"/>
              <w:rPr>
                <w:rFonts w:cs="Times New Roman"/>
                <w:b/>
                <w:bCs/>
                <w:sz w:val="15"/>
                <w:szCs w:val="15"/>
              </w:rPr>
            </w:pPr>
            <w:r w:rsidRPr="00BD128E">
              <w:rPr>
                <w:rFonts w:cs="Times New Roman"/>
                <w:color w:val="000000"/>
              </w:rPr>
              <w:t>1.047319</w:t>
            </w:r>
          </w:p>
        </w:tc>
        <w:tc>
          <w:tcPr>
            <w:tcW w:w="3117" w:type="dxa"/>
            <w:vAlign w:val="bottom"/>
          </w:tcPr>
          <w:p w14:paraId="1238FC51" w14:textId="77777777" w:rsidR="00353296" w:rsidRPr="009973B4" w:rsidRDefault="00353296" w:rsidP="00C517D8">
            <w:pPr>
              <w:jc w:val="center"/>
              <w:rPr>
                <w:rFonts w:cs="Times New Roman"/>
                <w:b/>
                <w:bCs/>
                <w:sz w:val="15"/>
                <w:szCs w:val="15"/>
              </w:rPr>
            </w:pPr>
            <w:r w:rsidRPr="00BD128E">
              <w:rPr>
                <w:rFonts w:cs="Times New Roman"/>
                <w:color w:val="000000"/>
              </w:rPr>
              <w:t>1.198318</w:t>
            </w:r>
          </w:p>
        </w:tc>
      </w:tr>
      <w:tr w:rsidR="00353296" w:rsidRPr="009973B4" w14:paraId="59076BB8" w14:textId="77777777" w:rsidTr="00C517D8">
        <w:tc>
          <w:tcPr>
            <w:tcW w:w="3116" w:type="dxa"/>
          </w:tcPr>
          <w:p w14:paraId="06F412E8" w14:textId="77777777" w:rsidR="00353296" w:rsidRPr="009973B4" w:rsidRDefault="00353296" w:rsidP="00C517D8">
            <w:pPr>
              <w:jc w:val="center"/>
              <w:rPr>
                <w:rFonts w:cs="Times New Roman"/>
                <w:b/>
                <w:bCs/>
                <w:sz w:val="15"/>
                <w:szCs w:val="15"/>
              </w:rPr>
            </w:pPr>
            <w:r w:rsidRPr="008C799A">
              <w:rPr>
                <w:rFonts w:cs="Times New Roman"/>
                <w:sz w:val="15"/>
                <w:szCs w:val="15"/>
              </w:rPr>
              <w:t>IL</w:t>
            </w:r>
          </w:p>
        </w:tc>
        <w:tc>
          <w:tcPr>
            <w:tcW w:w="3117" w:type="dxa"/>
            <w:vAlign w:val="bottom"/>
          </w:tcPr>
          <w:p w14:paraId="5C85F71E" w14:textId="77777777" w:rsidR="00353296" w:rsidRPr="009973B4" w:rsidRDefault="00353296" w:rsidP="00C517D8">
            <w:pPr>
              <w:jc w:val="center"/>
              <w:rPr>
                <w:rFonts w:cs="Times New Roman"/>
                <w:b/>
                <w:bCs/>
                <w:sz w:val="15"/>
                <w:szCs w:val="15"/>
              </w:rPr>
            </w:pPr>
            <w:r w:rsidRPr="00BD128E">
              <w:rPr>
                <w:rFonts w:cs="Times New Roman"/>
                <w:color w:val="000000"/>
              </w:rPr>
              <w:t>0.9634375</w:t>
            </w:r>
          </w:p>
        </w:tc>
        <w:tc>
          <w:tcPr>
            <w:tcW w:w="3117" w:type="dxa"/>
            <w:vAlign w:val="bottom"/>
          </w:tcPr>
          <w:p w14:paraId="1A661384" w14:textId="77777777" w:rsidR="00353296" w:rsidRPr="009973B4" w:rsidRDefault="00353296" w:rsidP="00C517D8">
            <w:pPr>
              <w:jc w:val="center"/>
              <w:rPr>
                <w:rFonts w:cs="Times New Roman"/>
                <w:b/>
                <w:bCs/>
                <w:sz w:val="15"/>
                <w:szCs w:val="15"/>
              </w:rPr>
            </w:pPr>
            <w:r w:rsidRPr="00BD128E">
              <w:rPr>
                <w:rFonts w:cs="Times New Roman"/>
                <w:color w:val="000000"/>
              </w:rPr>
              <w:t>1.156337</w:t>
            </w:r>
          </w:p>
        </w:tc>
      </w:tr>
      <w:tr w:rsidR="00353296" w:rsidRPr="009973B4" w14:paraId="529E3E42" w14:textId="77777777" w:rsidTr="00C517D8">
        <w:tc>
          <w:tcPr>
            <w:tcW w:w="3116" w:type="dxa"/>
          </w:tcPr>
          <w:p w14:paraId="0CBC579A" w14:textId="77777777" w:rsidR="00353296" w:rsidRPr="009973B4" w:rsidRDefault="00353296" w:rsidP="00C517D8">
            <w:pPr>
              <w:jc w:val="center"/>
              <w:rPr>
                <w:rFonts w:cs="Times New Roman"/>
                <w:b/>
                <w:bCs/>
                <w:sz w:val="15"/>
                <w:szCs w:val="15"/>
              </w:rPr>
            </w:pPr>
            <w:r w:rsidRPr="008C799A">
              <w:rPr>
                <w:rFonts w:cs="Times New Roman"/>
                <w:sz w:val="15"/>
                <w:szCs w:val="15"/>
              </w:rPr>
              <w:t>WA</w:t>
            </w:r>
          </w:p>
        </w:tc>
        <w:tc>
          <w:tcPr>
            <w:tcW w:w="3117" w:type="dxa"/>
            <w:vAlign w:val="bottom"/>
          </w:tcPr>
          <w:p w14:paraId="307955AF" w14:textId="77777777" w:rsidR="00353296" w:rsidRPr="009973B4" w:rsidRDefault="00353296" w:rsidP="00C517D8">
            <w:pPr>
              <w:jc w:val="center"/>
              <w:rPr>
                <w:rFonts w:cs="Times New Roman"/>
                <w:b/>
                <w:bCs/>
                <w:sz w:val="15"/>
                <w:szCs w:val="15"/>
              </w:rPr>
            </w:pPr>
            <w:r w:rsidRPr="00BD128E">
              <w:rPr>
                <w:rFonts w:cs="Times New Roman"/>
                <w:color w:val="000000"/>
              </w:rPr>
              <w:t>1.403994</w:t>
            </w:r>
          </w:p>
        </w:tc>
        <w:tc>
          <w:tcPr>
            <w:tcW w:w="3117" w:type="dxa"/>
            <w:vAlign w:val="bottom"/>
          </w:tcPr>
          <w:p w14:paraId="39D8F0E4" w14:textId="77777777" w:rsidR="00353296" w:rsidRPr="009973B4" w:rsidRDefault="00353296" w:rsidP="00C517D8">
            <w:pPr>
              <w:jc w:val="center"/>
              <w:rPr>
                <w:rFonts w:cs="Times New Roman"/>
                <w:b/>
                <w:bCs/>
                <w:sz w:val="15"/>
                <w:szCs w:val="15"/>
              </w:rPr>
            </w:pPr>
            <w:r w:rsidRPr="00BD128E">
              <w:rPr>
                <w:rFonts w:cs="Times New Roman"/>
                <w:color w:val="000000"/>
              </w:rPr>
              <w:t>1.207226</w:t>
            </w:r>
          </w:p>
        </w:tc>
      </w:tr>
      <w:tr w:rsidR="00353296" w:rsidRPr="009973B4" w14:paraId="7DF9CA88" w14:textId="77777777" w:rsidTr="00C517D8">
        <w:tc>
          <w:tcPr>
            <w:tcW w:w="3116" w:type="dxa"/>
          </w:tcPr>
          <w:p w14:paraId="1BC7453E" w14:textId="77777777" w:rsidR="00353296" w:rsidRPr="009973B4" w:rsidRDefault="00353296" w:rsidP="00C517D8">
            <w:pPr>
              <w:jc w:val="center"/>
              <w:rPr>
                <w:rFonts w:cs="Times New Roman"/>
                <w:b/>
                <w:bCs/>
                <w:sz w:val="15"/>
                <w:szCs w:val="15"/>
              </w:rPr>
            </w:pPr>
            <w:r w:rsidRPr="008C799A">
              <w:rPr>
                <w:rFonts w:cs="Times New Roman"/>
                <w:sz w:val="15"/>
                <w:szCs w:val="15"/>
              </w:rPr>
              <w:t>NY</w:t>
            </w:r>
          </w:p>
        </w:tc>
        <w:tc>
          <w:tcPr>
            <w:tcW w:w="3117" w:type="dxa"/>
            <w:vAlign w:val="bottom"/>
          </w:tcPr>
          <w:p w14:paraId="46B81824" w14:textId="77777777" w:rsidR="00353296" w:rsidRPr="009973B4" w:rsidRDefault="00353296" w:rsidP="00C517D8">
            <w:pPr>
              <w:jc w:val="center"/>
              <w:rPr>
                <w:rFonts w:cs="Times New Roman"/>
                <w:b/>
                <w:bCs/>
                <w:sz w:val="15"/>
                <w:szCs w:val="15"/>
              </w:rPr>
            </w:pPr>
            <w:r w:rsidRPr="00BD128E">
              <w:rPr>
                <w:rFonts w:cs="Times New Roman"/>
                <w:color w:val="000000"/>
              </w:rPr>
              <w:t>1.014529</w:t>
            </w:r>
          </w:p>
        </w:tc>
        <w:tc>
          <w:tcPr>
            <w:tcW w:w="3117" w:type="dxa"/>
            <w:vAlign w:val="bottom"/>
          </w:tcPr>
          <w:p w14:paraId="1F82F4E5" w14:textId="77777777" w:rsidR="00353296" w:rsidRPr="009973B4" w:rsidRDefault="00353296" w:rsidP="00C517D8">
            <w:pPr>
              <w:jc w:val="center"/>
              <w:rPr>
                <w:rFonts w:cs="Times New Roman"/>
                <w:b/>
                <w:bCs/>
                <w:sz w:val="15"/>
                <w:szCs w:val="15"/>
              </w:rPr>
            </w:pPr>
            <w:r w:rsidRPr="00BD128E">
              <w:rPr>
                <w:rFonts w:cs="Times New Roman"/>
                <w:color w:val="000000"/>
              </w:rPr>
              <w:t>1.086219</w:t>
            </w:r>
          </w:p>
        </w:tc>
      </w:tr>
      <w:tr w:rsidR="00353296" w:rsidRPr="009973B4" w14:paraId="6F6FC5D0" w14:textId="77777777" w:rsidTr="00C517D8">
        <w:tc>
          <w:tcPr>
            <w:tcW w:w="3116" w:type="dxa"/>
          </w:tcPr>
          <w:p w14:paraId="72DBBF56" w14:textId="77777777" w:rsidR="00353296" w:rsidRPr="009973B4" w:rsidRDefault="00353296" w:rsidP="00C517D8">
            <w:pPr>
              <w:jc w:val="center"/>
              <w:rPr>
                <w:rFonts w:cs="Times New Roman"/>
                <w:b/>
                <w:bCs/>
                <w:sz w:val="15"/>
                <w:szCs w:val="15"/>
              </w:rPr>
            </w:pPr>
            <w:r w:rsidRPr="008C799A">
              <w:rPr>
                <w:rFonts w:cs="Times New Roman"/>
                <w:sz w:val="15"/>
                <w:szCs w:val="15"/>
              </w:rPr>
              <w:t>CA</w:t>
            </w:r>
          </w:p>
        </w:tc>
        <w:tc>
          <w:tcPr>
            <w:tcW w:w="3117" w:type="dxa"/>
            <w:vAlign w:val="bottom"/>
          </w:tcPr>
          <w:p w14:paraId="734830DD" w14:textId="77777777" w:rsidR="00353296" w:rsidRPr="009973B4" w:rsidRDefault="00353296" w:rsidP="00C517D8">
            <w:pPr>
              <w:jc w:val="center"/>
              <w:rPr>
                <w:rFonts w:cs="Times New Roman"/>
                <w:b/>
                <w:bCs/>
                <w:sz w:val="15"/>
                <w:szCs w:val="15"/>
              </w:rPr>
            </w:pPr>
            <w:r w:rsidRPr="00BD128E">
              <w:rPr>
                <w:rFonts w:cs="Times New Roman"/>
                <w:color w:val="000000"/>
              </w:rPr>
              <w:t>0.6294314</w:t>
            </w:r>
          </w:p>
        </w:tc>
        <w:tc>
          <w:tcPr>
            <w:tcW w:w="3117" w:type="dxa"/>
            <w:vAlign w:val="bottom"/>
          </w:tcPr>
          <w:p w14:paraId="33877A68" w14:textId="77777777" w:rsidR="00353296" w:rsidRPr="009973B4" w:rsidRDefault="00353296" w:rsidP="00C517D8">
            <w:pPr>
              <w:jc w:val="center"/>
              <w:rPr>
                <w:rFonts w:cs="Times New Roman"/>
                <w:b/>
                <w:bCs/>
                <w:sz w:val="15"/>
                <w:szCs w:val="15"/>
              </w:rPr>
            </w:pPr>
            <w:r w:rsidRPr="00BD128E">
              <w:rPr>
                <w:rFonts w:cs="Times New Roman"/>
                <w:color w:val="000000"/>
              </w:rPr>
              <w:t>1.090861</w:t>
            </w:r>
          </w:p>
        </w:tc>
      </w:tr>
      <w:tr w:rsidR="00353296" w:rsidRPr="009973B4" w14:paraId="4C944AF3" w14:textId="77777777" w:rsidTr="00C517D8">
        <w:tc>
          <w:tcPr>
            <w:tcW w:w="3116" w:type="dxa"/>
          </w:tcPr>
          <w:p w14:paraId="2E04BB31" w14:textId="77777777" w:rsidR="00353296" w:rsidRPr="009973B4" w:rsidRDefault="00353296" w:rsidP="00C517D8">
            <w:pPr>
              <w:jc w:val="center"/>
              <w:rPr>
                <w:rFonts w:cs="Times New Roman"/>
                <w:b/>
                <w:bCs/>
                <w:sz w:val="15"/>
                <w:szCs w:val="15"/>
              </w:rPr>
            </w:pPr>
            <w:r w:rsidRPr="008C799A">
              <w:rPr>
                <w:rFonts w:cs="Times New Roman"/>
                <w:sz w:val="15"/>
                <w:szCs w:val="15"/>
              </w:rPr>
              <w:t>HI</w:t>
            </w:r>
          </w:p>
        </w:tc>
        <w:tc>
          <w:tcPr>
            <w:tcW w:w="3117" w:type="dxa"/>
            <w:vAlign w:val="bottom"/>
          </w:tcPr>
          <w:p w14:paraId="068E1FBF" w14:textId="77777777" w:rsidR="00353296" w:rsidRPr="009973B4" w:rsidRDefault="00353296" w:rsidP="00C517D8">
            <w:pPr>
              <w:jc w:val="center"/>
              <w:rPr>
                <w:rFonts w:cs="Times New Roman"/>
                <w:b/>
                <w:bCs/>
                <w:sz w:val="15"/>
                <w:szCs w:val="15"/>
              </w:rPr>
            </w:pPr>
            <w:r w:rsidRPr="00BD128E">
              <w:rPr>
                <w:rFonts w:cs="Times New Roman"/>
                <w:color w:val="000000"/>
              </w:rPr>
              <w:t>1.558145</w:t>
            </w:r>
          </w:p>
        </w:tc>
        <w:tc>
          <w:tcPr>
            <w:tcW w:w="3117" w:type="dxa"/>
            <w:vAlign w:val="bottom"/>
          </w:tcPr>
          <w:p w14:paraId="156486CE" w14:textId="77777777" w:rsidR="00353296" w:rsidRPr="009973B4" w:rsidRDefault="00353296" w:rsidP="00C517D8">
            <w:pPr>
              <w:jc w:val="center"/>
              <w:rPr>
                <w:rFonts w:cs="Times New Roman"/>
                <w:b/>
                <w:bCs/>
                <w:sz w:val="15"/>
                <w:szCs w:val="15"/>
              </w:rPr>
            </w:pPr>
            <w:r w:rsidRPr="00BD128E">
              <w:rPr>
                <w:rFonts w:cs="Times New Roman"/>
                <w:color w:val="000000"/>
              </w:rPr>
              <w:t>1.517442</w:t>
            </w:r>
          </w:p>
        </w:tc>
      </w:tr>
      <w:tr w:rsidR="00353296" w:rsidRPr="009973B4" w14:paraId="2A775648" w14:textId="77777777" w:rsidTr="00C517D8">
        <w:tc>
          <w:tcPr>
            <w:tcW w:w="3116" w:type="dxa"/>
          </w:tcPr>
          <w:p w14:paraId="700C3C5E" w14:textId="77777777" w:rsidR="00353296" w:rsidRPr="009973B4" w:rsidRDefault="00353296" w:rsidP="00C517D8">
            <w:pPr>
              <w:jc w:val="center"/>
              <w:rPr>
                <w:rFonts w:cs="Times New Roman"/>
                <w:b/>
                <w:bCs/>
                <w:sz w:val="15"/>
                <w:szCs w:val="15"/>
              </w:rPr>
            </w:pPr>
            <w:r w:rsidRPr="008C799A">
              <w:rPr>
                <w:rFonts w:cs="Times New Roman"/>
                <w:sz w:val="15"/>
                <w:szCs w:val="15"/>
              </w:rPr>
              <w:t>MD</w:t>
            </w:r>
          </w:p>
        </w:tc>
        <w:tc>
          <w:tcPr>
            <w:tcW w:w="3117" w:type="dxa"/>
            <w:vAlign w:val="bottom"/>
          </w:tcPr>
          <w:p w14:paraId="2074D82A" w14:textId="77777777" w:rsidR="00353296" w:rsidRPr="009973B4" w:rsidRDefault="00353296" w:rsidP="00C517D8">
            <w:pPr>
              <w:jc w:val="center"/>
              <w:rPr>
                <w:rFonts w:cs="Times New Roman"/>
                <w:b/>
                <w:bCs/>
                <w:sz w:val="15"/>
                <w:szCs w:val="15"/>
              </w:rPr>
            </w:pPr>
            <w:r w:rsidRPr="00BD128E">
              <w:rPr>
                <w:rFonts w:cs="Times New Roman"/>
                <w:color w:val="000000"/>
              </w:rPr>
              <w:t>1.622683</w:t>
            </w:r>
          </w:p>
        </w:tc>
        <w:tc>
          <w:tcPr>
            <w:tcW w:w="3117" w:type="dxa"/>
            <w:vAlign w:val="bottom"/>
          </w:tcPr>
          <w:p w14:paraId="3D957A08" w14:textId="77777777" w:rsidR="00353296" w:rsidRPr="009973B4" w:rsidRDefault="00353296" w:rsidP="00C517D8">
            <w:pPr>
              <w:jc w:val="center"/>
              <w:rPr>
                <w:rFonts w:cs="Times New Roman"/>
                <w:b/>
                <w:bCs/>
                <w:sz w:val="15"/>
                <w:szCs w:val="15"/>
              </w:rPr>
            </w:pPr>
            <w:r w:rsidRPr="00BD128E">
              <w:rPr>
                <w:rFonts w:cs="Times New Roman"/>
                <w:color w:val="000000"/>
              </w:rPr>
              <w:t>1.17017</w:t>
            </w:r>
          </w:p>
        </w:tc>
      </w:tr>
      <w:tr w:rsidR="00353296" w:rsidRPr="009973B4" w14:paraId="054870F0" w14:textId="77777777" w:rsidTr="00C517D8">
        <w:tc>
          <w:tcPr>
            <w:tcW w:w="3116" w:type="dxa"/>
          </w:tcPr>
          <w:p w14:paraId="3F35C5AC" w14:textId="77777777" w:rsidR="00353296" w:rsidRPr="009973B4" w:rsidRDefault="00353296" w:rsidP="00C517D8">
            <w:pPr>
              <w:jc w:val="center"/>
              <w:rPr>
                <w:rFonts w:cs="Times New Roman"/>
                <w:sz w:val="15"/>
                <w:szCs w:val="15"/>
              </w:rPr>
            </w:pPr>
            <w:r w:rsidRPr="009973B4">
              <w:rPr>
                <w:rFonts w:cs="Times New Roman"/>
                <w:sz w:val="15"/>
                <w:szCs w:val="15"/>
              </w:rPr>
              <w:t>Intercept</w:t>
            </w:r>
          </w:p>
        </w:tc>
        <w:tc>
          <w:tcPr>
            <w:tcW w:w="3117" w:type="dxa"/>
            <w:vAlign w:val="bottom"/>
          </w:tcPr>
          <w:p w14:paraId="0CED3632" w14:textId="77777777" w:rsidR="00353296" w:rsidRPr="009973B4" w:rsidRDefault="00353296" w:rsidP="00C517D8">
            <w:pPr>
              <w:jc w:val="center"/>
              <w:rPr>
                <w:rFonts w:cs="Times New Roman"/>
                <w:sz w:val="15"/>
                <w:szCs w:val="15"/>
              </w:rPr>
            </w:pPr>
            <w:r w:rsidRPr="00BD128E">
              <w:rPr>
                <w:rFonts w:cs="Times New Roman"/>
                <w:color w:val="000000"/>
              </w:rPr>
              <w:t>-2.944439</w:t>
            </w:r>
          </w:p>
        </w:tc>
        <w:tc>
          <w:tcPr>
            <w:tcW w:w="3117" w:type="dxa"/>
            <w:vAlign w:val="bottom"/>
          </w:tcPr>
          <w:p w14:paraId="0344E66C" w14:textId="77777777" w:rsidR="00353296" w:rsidRPr="009973B4" w:rsidRDefault="00353296" w:rsidP="00C517D8">
            <w:pPr>
              <w:jc w:val="center"/>
              <w:rPr>
                <w:rFonts w:cs="Times New Roman"/>
                <w:sz w:val="15"/>
                <w:szCs w:val="15"/>
              </w:rPr>
            </w:pPr>
            <w:r w:rsidRPr="00BD128E">
              <w:rPr>
                <w:rFonts w:cs="Times New Roman"/>
                <w:color w:val="000000"/>
              </w:rPr>
              <w:t>1.025978</w:t>
            </w:r>
          </w:p>
        </w:tc>
      </w:tr>
      <w:tr w:rsidR="00353296" w:rsidRPr="009973B4" w14:paraId="5C1B2EA3" w14:textId="77777777" w:rsidTr="00C517D8">
        <w:tc>
          <w:tcPr>
            <w:tcW w:w="3116" w:type="dxa"/>
          </w:tcPr>
          <w:p w14:paraId="47216767" w14:textId="77777777" w:rsidR="00353296" w:rsidRPr="009973B4" w:rsidRDefault="00353296" w:rsidP="00C517D8">
            <w:pPr>
              <w:jc w:val="center"/>
              <w:rPr>
                <w:rFonts w:cs="Times New Roman"/>
                <w:sz w:val="15"/>
                <w:szCs w:val="15"/>
              </w:rPr>
            </w:pPr>
            <w:r w:rsidRPr="009973B4">
              <w:rPr>
                <w:rFonts w:cs="Times New Roman"/>
                <w:sz w:val="15"/>
                <w:szCs w:val="15"/>
              </w:rPr>
              <w:t>R^2</w:t>
            </w:r>
          </w:p>
        </w:tc>
        <w:tc>
          <w:tcPr>
            <w:tcW w:w="3117" w:type="dxa"/>
          </w:tcPr>
          <w:p w14:paraId="6788BE70" w14:textId="77777777" w:rsidR="00353296" w:rsidRPr="009973B4" w:rsidRDefault="00353296" w:rsidP="00C517D8">
            <w:pPr>
              <w:jc w:val="center"/>
              <w:rPr>
                <w:rFonts w:cs="Times New Roman"/>
                <w:sz w:val="15"/>
                <w:szCs w:val="15"/>
              </w:rPr>
            </w:pPr>
            <w:r w:rsidRPr="009973B4">
              <w:rPr>
                <w:rFonts w:cs="Times New Roman"/>
                <w:sz w:val="15"/>
                <w:szCs w:val="15"/>
              </w:rPr>
              <w:t>0.067</w:t>
            </w:r>
          </w:p>
        </w:tc>
        <w:tc>
          <w:tcPr>
            <w:tcW w:w="3117" w:type="dxa"/>
          </w:tcPr>
          <w:p w14:paraId="03FEAC0D" w14:textId="77777777" w:rsidR="00353296" w:rsidRPr="009973B4" w:rsidRDefault="00353296" w:rsidP="00C517D8">
            <w:pPr>
              <w:jc w:val="center"/>
              <w:rPr>
                <w:rFonts w:cs="Times New Roman"/>
                <w:b/>
                <w:bCs/>
                <w:sz w:val="15"/>
                <w:szCs w:val="15"/>
              </w:rPr>
            </w:pPr>
          </w:p>
        </w:tc>
      </w:tr>
      <w:tr w:rsidR="00353296" w:rsidRPr="009973B4" w14:paraId="31696697" w14:textId="77777777" w:rsidTr="00C517D8">
        <w:tc>
          <w:tcPr>
            <w:tcW w:w="3116" w:type="dxa"/>
          </w:tcPr>
          <w:p w14:paraId="19D8FABC" w14:textId="77777777" w:rsidR="00353296" w:rsidRPr="009973B4" w:rsidRDefault="00353296" w:rsidP="00C517D8">
            <w:pPr>
              <w:jc w:val="center"/>
              <w:rPr>
                <w:rFonts w:cs="Times New Roman"/>
                <w:sz w:val="15"/>
                <w:szCs w:val="15"/>
              </w:rPr>
            </w:pPr>
            <w:r w:rsidRPr="009973B4">
              <w:rPr>
                <w:rFonts w:cs="Times New Roman"/>
                <w:sz w:val="15"/>
                <w:szCs w:val="15"/>
              </w:rPr>
              <w:t>N</w:t>
            </w:r>
          </w:p>
        </w:tc>
        <w:tc>
          <w:tcPr>
            <w:tcW w:w="3117" w:type="dxa"/>
          </w:tcPr>
          <w:p w14:paraId="3417B7C5" w14:textId="77777777" w:rsidR="00353296" w:rsidRPr="009973B4" w:rsidRDefault="00353296" w:rsidP="00C517D8">
            <w:pPr>
              <w:jc w:val="center"/>
              <w:rPr>
                <w:rFonts w:cs="Times New Roman"/>
                <w:sz w:val="15"/>
                <w:szCs w:val="15"/>
              </w:rPr>
            </w:pPr>
            <w:r w:rsidRPr="009973B4">
              <w:rPr>
                <w:rFonts w:cs="Times New Roman"/>
                <w:sz w:val="15"/>
                <w:szCs w:val="15"/>
              </w:rPr>
              <w:t>920</w:t>
            </w:r>
          </w:p>
        </w:tc>
        <w:tc>
          <w:tcPr>
            <w:tcW w:w="3117" w:type="dxa"/>
          </w:tcPr>
          <w:p w14:paraId="0CF1C042" w14:textId="77777777" w:rsidR="00353296" w:rsidRPr="009973B4" w:rsidRDefault="00353296" w:rsidP="00C517D8">
            <w:pPr>
              <w:jc w:val="center"/>
              <w:rPr>
                <w:rFonts w:cs="Times New Roman"/>
                <w:b/>
                <w:bCs/>
                <w:sz w:val="15"/>
                <w:szCs w:val="15"/>
              </w:rPr>
            </w:pPr>
          </w:p>
        </w:tc>
      </w:tr>
    </w:tbl>
    <w:p w14:paraId="339174B1" w14:textId="77777777" w:rsidR="00353296" w:rsidRPr="009973B4" w:rsidRDefault="00353296" w:rsidP="00353296">
      <w:pPr>
        <w:jc w:val="both"/>
        <w:rPr>
          <w:rFonts w:cs="Times New Roman"/>
          <w:sz w:val="16"/>
          <w:szCs w:val="16"/>
        </w:rPr>
      </w:pPr>
      <w:r w:rsidRPr="009973B4">
        <w:rPr>
          <w:rFonts w:cs="Times New Roman"/>
          <w:sz w:val="16"/>
          <w:szCs w:val="16"/>
        </w:rPr>
        <w:t>We regress belief that one’s home state will be a toss-up. (coded as 1) on one’s home state using a logit link function. Outcome is coded as 0 if panelist believes Trump or Biden will win state. Massachusetts serves as the baseline category.</w:t>
      </w:r>
    </w:p>
    <w:p w14:paraId="6E3668DD" w14:textId="77777777" w:rsidR="00353296" w:rsidRDefault="00353296" w:rsidP="00353296">
      <w:pPr>
        <w:spacing w:line="240" w:lineRule="auto"/>
        <w:rPr>
          <w:rFonts w:cs="Times New Roman"/>
          <w:sz w:val="16"/>
          <w:szCs w:val="16"/>
        </w:rPr>
      </w:pPr>
      <w:r>
        <w:rPr>
          <w:rFonts w:cs="Times New Roman"/>
          <w:sz w:val="16"/>
          <w:szCs w:val="16"/>
        </w:rPr>
        <w:br w:type="page"/>
      </w:r>
    </w:p>
    <w:p w14:paraId="3861D9D3" w14:textId="77777777" w:rsidR="00353296" w:rsidRDefault="00353296" w:rsidP="00353296">
      <w:pPr>
        <w:spacing w:line="240" w:lineRule="auto"/>
        <w:rPr>
          <w:rFonts w:cs="Times New Roman"/>
          <w:sz w:val="16"/>
          <w:szCs w:val="16"/>
        </w:rPr>
      </w:pPr>
    </w:p>
    <w:p w14:paraId="1CEE5117" w14:textId="77777777" w:rsidR="00353296" w:rsidRDefault="00353296" w:rsidP="00353296">
      <w:pPr>
        <w:jc w:val="both"/>
        <w:rPr>
          <w:rFonts w:cs="Times New Roman"/>
          <w:b/>
          <w:bCs/>
          <w:sz w:val="20"/>
          <w:szCs w:val="20"/>
        </w:rPr>
      </w:pPr>
      <w:r w:rsidRPr="00F67DE4">
        <w:rPr>
          <w:rFonts w:cs="Times New Roman"/>
          <w:b/>
          <w:bCs/>
          <w:sz w:val="20"/>
          <w:szCs w:val="20"/>
        </w:rPr>
        <w:t>Question Wordings</w:t>
      </w:r>
    </w:p>
    <w:p w14:paraId="7DA9A63C" w14:textId="77777777" w:rsidR="00353296" w:rsidRDefault="00353296" w:rsidP="00353296">
      <w:pPr>
        <w:jc w:val="both"/>
        <w:rPr>
          <w:rFonts w:cs="Times New Roman"/>
          <w:b/>
          <w:bCs/>
          <w:sz w:val="20"/>
          <w:szCs w:val="20"/>
        </w:rPr>
      </w:pPr>
    </w:p>
    <w:p w14:paraId="705B458D" w14:textId="77777777" w:rsidR="00353296" w:rsidRDefault="00353296" w:rsidP="00353296">
      <w:pPr>
        <w:jc w:val="both"/>
        <w:rPr>
          <w:rFonts w:cs="Times New Roman"/>
          <w:b/>
          <w:bCs/>
          <w:sz w:val="20"/>
          <w:szCs w:val="20"/>
        </w:rPr>
      </w:pPr>
      <w:r w:rsidRPr="003A5A1D">
        <w:rPr>
          <w:rFonts w:cs="Times New Roman"/>
          <w:b/>
          <w:bCs/>
          <w:sz w:val="20"/>
          <w:szCs w:val="20"/>
        </w:rPr>
        <w:t>President Donald Trump is facing former Vice President Joe Biden in the 2020 presidential election. Please indicate who you think will win the electoral college, the national popular vote, and the popular vote in [R’S STATE]?</w:t>
      </w:r>
    </w:p>
    <w:p w14:paraId="788838DE" w14:textId="77777777" w:rsidR="00353296" w:rsidRDefault="00353296" w:rsidP="00353296">
      <w:pPr>
        <w:jc w:val="both"/>
        <w:rPr>
          <w:rFonts w:cs="Times New Roman"/>
          <w:b/>
          <w:bCs/>
          <w:sz w:val="20"/>
          <w:szCs w:val="20"/>
        </w:rPr>
      </w:pPr>
    </w:p>
    <w:p w14:paraId="1CFA863A" w14:textId="77777777" w:rsidR="00353296" w:rsidRDefault="00353296" w:rsidP="00353296">
      <w:pPr>
        <w:spacing w:beforeAutospacing="1" w:afterAutospacing="1"/>
        <w:rPr>
          <w:rFonts w:ascii="Calibri" w:eastAsia="Calibri" w:hAnsi="Calibri" w:cs="Calibri"/>
        </w:rPr>
      </w:pPr>
      <w:r w:rsidRPr="71FD1647">
        <w:rPr>
          <w:rFonts w:ascii="Calibri" w:eastAsia="Calibri" w:hAnsi="Calibri" w:cs="Calibri"/>
          <w:b/>
          <w:bCs/>
        </w:rPr>
        <w:t xml:space="preserve">  </w:t>
      </w:r>
      <w:r w:rsidRPr="71FD1647">
        <w:rPr>
          <w:rFonts w:ascii="Calibri" w:eastAsia="Calibri" w:hAnsi="Calibri" w:cs="Calibri"/>
        </w:rPr>
        <w:t>The Electoral College</w:t>
      </w:r>
    </w:p>
    <w:p w14:paraId="51FC0FFF" w14:textId="77777777" w:rsidR="00353296" w:rsidRDefault="00353296" w:rsidP="00353296">
      <w:pPr>
        <w:spacing w:beforeAutospacing="1" w:afterAutospacing="1"/>
        <w:rPr>
          <w:rFonts w:ascii="Calibri" w:eastAsia="Calibri" w:hAnsi="Calibri" w:cs="Calibri"/>
        </w:rPr>
      </w:pPr>
      <w:r w:rsidRPr="71FD1647">
        <w:rPr>
          <w:rFonts w:ascii="Calibri" w:eastAsia="Calibri" w:hAnsi="Calibri" w:cs="Calibri"/>
          <w:b/>
          <w:bCs/>
        </w:rPr>
        <w:t xml:space="preserve"> </w:t>
      </w:r>
      <w:r w:rsidRPr="71FD1647">
        <w:rPr>
          <w:rFonts w:ascii="Calibri" w:eastAsia="Calibri" w:hAnsi="Calibri" w:cs="Calibri"/>
        </w:rPr>
        <w:t>The national popular vote</w:t>
      </w:r>
    </w:p>
    <w:p w14:paraId="4DFE9AEE" w14:textId="77777777" w:rsidR="00353296" w:rsidRDefault="00353296" w:rsidP="00353296">
      <w:pPr>
        <w:spacing w:beforeAutospacing="1" w:afterAutospacing="1"/>
        <w:rPr>
          <w:rFonts w:ascii="Calibri" w:eastAsia="Calibri" w:hAnsi="Calibri" w:cs="Calibri"/>
          <w:b/>
          <w:bCs/>
        </w:rPr>
      </w:pPr>
      <w:r w:rsidRPr="71FD1647">
        <w:rPr>
          <w:rFonts w:ascii="Calibri" w:eastAsia="Calibri" w:hAnsi="Calibri" w:cs="Calibri"/>
          <w:b/>
          <w:bCs/>
        </w:rPr>
        <w:t xml:space="preserve"> </w:t>
      </w:r>
      <w:r w:rsidRPr="71FD1647">
        <w:rPr>
          <w:rFonts w:ascii="Calibri" w:eastAsia="Calibri" w:hAnsi="Calibri" w:cs="Calibri"/>
        </w:rPr>
        <w:t>The popular vote in [R’S STATE]</w:t>
      </w:r>
    </w:p>
    <w:p w14:paraId="3B8A6884" w14:textId="77777777" w:rsidR="00353296" w:rsidRDefault="00353296" w:rsidP="00353296">
      <w:pPr>
        <w:spacing w:beforeAutospacing="1" w:afterAutospacing="1"/>
        <w:rPr>
          <w:rFonts w:ascii="Calibri" w:eastAsia="Calibri" w:hAnsi="Calibri" w:cs="Calibri"/>
          <w:color w:val="999999"/>
          <w:sz w:val="18"/>
          <w:szCs w:val="18"/>
        </w:rPr>
      </w:pPr>
    </w:p>
    <w:p w14:paraId="47D85171" w14:textId="77777777" w:rsidR="00353296" w:rsidRDefault="00353296" w:rsidP="00353296">
      <w:pPr>
        <w:pStyle w:val="ListParagraph"/>
        <w:numPr>
          <w:ilvl w:val="0"/>
          <w:numId w:val="6"/>
        </w:numPr>
        <w:spacing w:beforeAutospacing="1" w:after="160" w:afterAutospacing="1"/>
        <w:rPr>
          <w:rFonts w:eastAsia="Times New Roman"/>
        </w:rPr>
      </w:pPr>
      <w:r w:rsidRPr="71FD1647">
        <w:rPr>
          <w:rFonts w:eastAsia="Times New Roman"/>
        </w:rPr>
        <w:t xml:space="preserve">It is </w:t>
      </w:r>
      <w:r w:rsidRPr="71FD1647">
        <w:rPr>
          <w:rFonts w:eastAsia="Times New Roman"/>
          <w:u w:val="single"/>
        </w:rPr>
        <w:t>extremely likely that Donald Trump</w:t>
      </w:r>
      <w:r w:rsidRPr="71FD1647">
        <w:rPr>
          <w:rFonts w:eastAsia="Times New Roman"/>
        </w:rPr>
        <w:t xml:space="preserve"> will win </w:t>
      </w:r>
    </w:p>
    <w:p w14:paraId="50B92C73" w14:textId="77777777" w:rsidR="00353296" w:rsidRDefault="00353296" w:rsidP="00353296">
      <w:pPr>
        <w:pStyle w:val="ListParagraph"/>
        <w:numPr>
          <w:ilvl w:val="0"/>
          <w:numId w:val="6"/>
        </w:numPr>
        <w:spacing w:beforeAutospacing="1" w:after="160" w:afterAutospacing="1"/>
        <w:rPr>
          <w:rFonts w:eastAsia="Times New Roman"/>
        </w:rPr>
      </w:pPr>
      <w:r w:rsidRPr="71FD1647">
        <w:rPr>
          <w:rFonts w:eastAsia="Times New Roman"/>
        </w:rPr>
        <w:t xml:space="preserve">It is </w:t>
      </w:r>
      <w:r w:rsidRPr="71FD1647">
        <w:rPr>
          <w:rFonts w:eastAsia="Times New Roman"/>
          <w:u w:val="single"/>
        </w:rPr>
        <w:t>likely that Donald Trump</w:t>
      </w:r>
      <w:r w:rsidRPr="71FD1647">
        <w:rPr>
          <w:rFonts w:eastAsia="Times New Roman"/>
        </w:rPr>
        <w:t xml:space="preserve"> will win</w:t>
      </w:r>
    </w:p>
    <w:p w14:paraId="6AEB0DCB" w14:textId="77777777" w:rsidR="00353296" w:rsidRDefault="00353296" w:rsidP="00353296">
      <w:pPr>
        <w:pStyle w:val="ListParagraph"/>
        <w:numPr>
          <w:ilvl w:val="0"/>
          <w:numId w:val="6"/>
        </w:numPr>
        <w:spacing w:beforeAutospacing="1" w:after="160" w:afterAutospacing="1"/>
        <w:rPr>
          <w:rFonts w:eastAsia="Times New Roman"/>
        </w:rPr>
      </w:pPr>
      <w:r w:rsidRPr="71FD1647">
        <w:rPr>
          <w:rFonts w:eastAsia="Times New Roman"/>
        </w:rPr>
        <w:t xml:space="preserve">It is </w:t>
      </w:r>
      <w:r w:rsidRPr="71FD1647">
        <w:rPr>
          <w:rFonts w:eastAsia="Times New Roman"/>
          <w:u w:val="single"/>
        </w:rPr>
        <w:t>equally likely that Donald Trump or Joe Biden</w:t>
      </w:r>
      <w:r w:rsidRPr="71FD1647">
        <w:rPr>
          <w:rFonts w:eastAsia="Times New Roman"/>
        </w:rPr>
        <w:t xml:space="preserve"> </w:t>
      </w:r>
    </w:p>
    <w:p w14:paraId="567D12AA" w14:textId="77777777" w:rsidR="00353296" w:rsidRDefault="00353296" w:rsidP="00353296">
      <w:pPr>
        <w:pStyle w:val="ListParagraph"/>
        <w:numPr>
          <w:ilvl w:val="0"/>
          <w:numId w:val="6"/>
        </w:numPr>
        <w:spacing w:beforeAutospacing="1" w:after="160" w:afterAutospacing="1"/>
        <w:rPr>
          <w:rFonts w:eastAsia="Times New Roman"/>
        </w:rPr>
      </w:pPr>
      <w:r w:rsidRPr="71FD1647">
        <w:rPr>
          <w:rFonts w:eastAsia="Times New Roman"/>
        </w:rPr>
        <w:t xml:space="preserve">It is </w:t>
      </w:r>
      <w:r w:rsidRPr="71FD1647">
        <w:rPr>
          <w:rFonts w:eastAsia="Times New Roman"/>
          <w:u w:val="single"/>
        </w:rPr>
        <w:t>likely that Joe Biden</w:t>
      </w:r>
      <w:r w:rsidRPr="71FD1647">
        <w:rPr>
          <w:rFonts w:eastAsia="Times New Roman"/>
        </w:rPr>
        <w:t xml:space="preserve"> will win </w:t>
      </w:r>
    </w:p>
    <w:p w14:paraId="1741EF95" w14:textId="77777777" w:rsidR="00353296" w:rsidRDefault="00353296" w:rsidP="00353296">
      <w:pPr>
        <w:pStyle w:val="ListParagraph"/>
        <w:numPr>
          <w:ilvl w:val="0"/>
          <w:numId w:val="6"/>
        </w:numPr>
        <w:spacing w:beforeAutospacing="1" w:afterAutospacing="1"/>
        <w:rPr>
          <w:rFonts w:eastAsia="Times New Roman"/>
        </w:rPr>
      </w:pPr>
      <w:r w:rsidRPr="71FD1647">
        <w:rPr>
          <w:rFonts w:eastAsia="Times New Roman"/>
        </w:rPr>
        <w:t xml:space="preserve">It is </w:t>
      </w:r>
      <w:r w:rsidRPr="71FD1647">
        <w:rPr>
          <w:rFonts w:eastAsia="Times New Roman"/>
          <w:u w:val="single"/>
        </w:rPr>
        <w:t>extremely likely that Joe Biden</w:t>
      </w:r>
      <w:r w:rsidRPr="71FD1647">
        <w:rPr>
          <w:rFonts w:eastAsia="Times New Roman"/>
        </w:rPr>
        <w:t xml:space="preserve"> will win </w:t>
      </w:r>
    </w:p>
    <w:p w14:paraId="5790E937" w14:textId="77777777" w:rsidR="00353296" w:rsidRDefault="00353296" w:rsidP="00353296">
      <w:pPr>
        <w:spacing w:line="240" w:lineRule="auto"/>
        <w:rPr>
          <w:rFonts w:cs="Times New Roman"/>
          <w:b/>
          <w:bCs/>
          <w:sz w:val="20"/>
          <w:szCs w:val="20"/>
        </w:rPr>
      </w:pPr>
      <w:r>
        <w:rPr>
          <w:rFonts w:cs="Times New Roman"/>
          <w:b/>
          <w:bCs/>
          <w:sz w:val="20"/>
          <w:szCs w:val="20"/>
        </w:rPr>
        <w:br w:type="page"/>
      </w:r>
    </w:p>
    <w:p w14:paraId="6D4FC4C2" w14:textId="77777777" w:rsidR="00353296" w:rsidRDefault="00353296" w:rsidP="00353296">
      <w:pPr>
        <w:jc w:val="both"/>
        <w:rPr>
          <w:rFonts w:cs="Times New Roman"/>
          <w:b/>
          <w:bCs/>
          <w:sz w:val="20"/>
          <w:szCs w:val="20"/>
        </w:rPr>
      </w:pPr>
      <w:r>
        <w:rPr>
          <w:rFonts w:cs="Times New Roman"/>
          <w:b/>
          <w:bCs/>
          <w:sz w:val="20"/>
          <w:szCs w:val="20"/>
        </w:rPr>
        <w:lastRenderedPageBreak/>
        <w:t>Ethical Declaration</w:t>
      </w:r>
    </w:p>
    <w:p w14:paraId="283C4841" w14:textId="77777777" w:rsidR="00353296" w:rsidRDefault="00353296" w:rsidP="00353296">
      <w:pPr>
        <w:jc w:val="both"/>
      </w:pPr>
      <w:r>
        <w:t>All data gathering in this study was classified as exempt by [Redacted] Human Subjects under an Umbrella Protocol titled “</w:t>
      </w:r>
      <w:r w:rsidRPr="00D53A40">
        <w:t>Studies of attitudes and public opinion</w:t>
      </w:r>
      <w:r>
        <w:t xml:space="preserve">.” Researchers do not have </w:t>
      </w:r>
      <w:r w:rsidRPr="00D53A40">
        <w:t>any potential or perceived conflicts of interest arising from their research</w:t>
      </w:r>
      <w:r>
        <w:t>.</w:t>
      </w:r>
    </w:p>
    <w:p w14:paraId="2BACB02B" w14:textId="77777777" w:rsidR="00353296" w:rsidRDefault="00353296" w:rsidP="00353296">
      <w:pPr>
        <w:jc w:val="both"/>
      </w:pPr>
    </w:p>
    <w:p w14:paraId="1AEF3133" w14:textId="77777777" w:rsidR="00353296" w:rsidRDefault="00353296" w:rsidP="00353296">
      <w:pPr>
        <w:jc w:val="both"/>
      </w:pPr>
      <w:r>
        <w:t>Subjects were recruited through the online survey firm YouGov.</w:t>
      </w:r>
      <w:r w:rsidRPr="00253008">
        <w:t xml:space="preserve"> </w:t>
      </w:r>
      <w:r>
        <w:t xml:space="preserve">While YouGov does not reveal specifics on how much they pay their participants, all subjects were compensated with YouGov points which are redeemable for monetary rewards for their participation. </w:t>
      </w:r>
    </w:p>
    <w:p w14:paraId="653F2141" w14:textId="77777777" w:rsidR="00353296" w:rsidRDefault="00353296" w:rsidP="00353296">
      <w:pPr>
        <w:jc w:val="both"/>
      </w:pPr>
    </w:p>
    <w:p w14:paraId="41EBAF80" w14:textId="77777777" w:rsidR="00353296" w:rsidRDefault="00353296" w:rsidP="00353296">
      <w:pPr>
        <w:jc w:val="both"/>
      </w:pPr>
      <w:r>
        <w:t>This project did not engage in deception. It did not intervene in a political process. All subjects were informed that they were part of a university research study and they were made aware of any potential risks. The consent form they agreed to read:</w:t>
      </w:r>
    </w:p>
    <w:p w14:paraId="09B8A921" w14:textId="77777777" w:rsidR="00353296" w:rsidRPr="00F67DE4" w:rsidRDefault="00353296" w:rsidP="00353296">
      <w:pPr>
        <w:jc w:val="both"/>
        <w:rPr>
          <w:rFonts w:cs="Times New Roman"/>
          <w:b/>
          <w:bCs/>
          <w:sz w:val="20"/>
          <w:szCs w:val="20"/>
        </w:rPr>
      </w:pPr>
    </w:p>
    <w:p w14:paraId="5553ED3C" w14:textId="77777777" w:rsidR="00702629" w:rsidRDefault="00702629">
      <w:bookmarkStart w:id="0" w:name="_GoBack"/>
      <w:bookmarkEnd w:id="0"/>
    </w:p>
    <w:sectPr w:rsidR="00702629">
      <w:head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97375" w14:textId="77777777" w:rsidR="004B79FD" w:rsidRDefault="00353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5EEFF6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E8DA7F8E"/>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C62E8B42"/>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1D84148"/>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1390C01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2313F01"/>
    <w:multiLevelType w:val="hybridMultilevel"/>
    <w:tmpl w:val="8B50F488"/>
    <w:lvl w:ilvl="0" w:tplc="93B4F084">
      <w:start w:val="1"/>
      <w:numFmt w:val="decimal"/>
      <w:lvlText w:val="%1."/>
      <w:lvlJc w:val="left"/>
      <w:pPr>
        <w:ind w:left="720" w:hanging="360"/>
      </w:pPr>
    </w:lvl>
    <w:lvl w:ilvl="1" w:tplc="BA32AB3C">
      <w:start w:val="1"/>
      <w:numFmt w:val="lowerLetter"/>
      <w:lvlText w:val="%2."/>
      <w:lvlJc w:val="left"/>
      <w:pPr>
        <w:ind w:left="1440" w:hanging="360"/>
      </w:pPr>
    </w:lvl>
    <w:lvl w:ilvl="2" w:tplc="CACECF4E">
      <w:start w:val="1"/>
      <w:numFmt w:val="lowerRoman"/>
      <w:lvlText w:val="%3."/>
      <w:lvlJc w:val="right"/>
      <w:pPr>
        <w:ind w:left="2160" w:hanging="180"/>
      </w:pPr>
    </w:lvl>
    <w:lvl w:ilvl="3" w:tplc="99D8626E">
      <w:start w:val="1"/>
      <w:numFmt w:val="decimal"/>
      <w:lvlText w:val="%4."/>
      <w:lvlJc w:val="left"/>
      <w:pPr>
        <w:ind w:left="2880" w:hanging="360"/>
      </w:pPr>
    </w:lvl>
    <w:lvl w:ilvl="4" w:tplc="ABEE58BA">
      <w:start w:val="1"/>
      <w:numFmt w:val="lowerLetter"/>
      <w:lvlText w:val="%5."/>
      <w:lvlJc w:val="left"/>
      <w:pPr>
        <w:ind w:left="3600" w:hanging="360"/>
      </w:pPr>
    </w:lvl>
    <w:lvl w:ilvl="5" w:tplc="5DB8F3F2">
      <w:start w:val="1"/>
      <w:numFmt w:val="lowerRoman"/>
      <w:lvlText w:val="%6."/>
      <w:lvlJc w:val="right"/>
      <w:pPr>
        <w:ind w:left="4320" w:hanging="180"/>
      </w:pPr>
    </w:lvl>
    <w:lvl w:ilvl="6" w:tplc="4622F4AE">
      <w:start w:val="1"/>
      <w:numFmt w:val="decimal"/>
      <w:lvlText w:val="%7."/>
      <w:lvlJc w:val="left"/>
      <w:pPr>
        <w:ind w:left="5040" w:hanging="360"/>
      </w:pPr>
    </w:lvl>
    <w:lvl w:ilvl="7" w:tplc="72BE6F46">
      <w:start w:val="1"/>
      <w:numFmt w:val="lowerLetter"/>
      <w:lvlText w:val="%8."/>
      <w:lvlJc w:val="left"/>
      <w:pPr>
        <w:ind w:left="5760" w:hanging="360"/>
      </w:pPr>
    </w:lvl>
    <w:lvl w:ilvl="8" w:tplc="2EEA55A4">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96"/>
    <w:rsid w:val="00353296"/>
    <w:rsid w:val="00702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9996A"/>
  <w15:chartTrackingRefBased/>
  <w15:docId w15:val="{8E021B59-E905-40F1-AD20-8DB5BF6B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296"/>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29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53296"/>
    <w:pPr>
      <w:spacing w:line="240" w:lineRule="auto"/>
    </w:pPr>
    <w:rPr>
      <w:szCs w:val="20"/>
    </w:rPr>
  </w:style>
  <w:style w:type="character" w:customStyle="1" w:styleId="FootnoteTextChar">
    <w:name w:val="Footnote Text Char"/>
    <w:basedOn w:val="DefaultParagraphFont"/>
    <w:link w:val="FootnoteText"/>
    <w:uiPriority w:val="99"/>
    <w:rsid w:val="00353296"/>
    <w:rPr>
      <w:rFonts w:ascii="Times New Roman" w:hAnsi="Times New Roman"/>
      <w:sz w:val="24"/>
      <w:szCs w:val="20"/>
    </w:rPr>
  </w:style>
  <w:style w:type="character" w:styleId="FootnoteReference">
    <w:name w:val="footnote reference"/>
    <w:basedOn w:val="DefaultParagraphFont"/>
    <w:uiPriority w:val="99"/>
    <w:semiHidden/>
    <w:unhideWhenUsed/>
    <w:rsid w:val="00353296"/>
    <w:rPr>
      <w:vertAlign w:val="superscript"/>
    </w:rPr>
  </w:style>
  <w:style w:type="paragraph" w:styleId="Footer">
    <w:name w:val="footer"/>
    <w:basedOn w:val="Normal"/>
    <w:link w:val="FooterChar"/>
    <w:uiPriority w:val="99"/>
    <w:unhideWhenUsed/>
    <w:rsid w:val="00353296"/>
    <w:pPr>
      <w:tabs>
        <w:tab w:val="center" w:pos="4680"/>
        <w:tab w:val="right" w:pos="9360"/>
      </w:tabs>
      <w:spacing w:line="240" w:lineRule="auto"/>
    </w:pPr>
  </w:style>
  <w:style w:type="character" w:customStyle="1" w:styleId="FooterChar">
    <w:name w:val="Footer Char"/>
    <w:basedOn w:val="DefaultParagraphFont"/>
    <w:link w:val="Footer"/>
    <w:uiPriority w:val="99"/>
    <w:rsid w:val="00353296"/>
    <w:rPr>
      <w:rFonts w:ascii="Times New Roman" w:hAnsi="Times New Roman"/>
      <w:sz w:val="24"/>
    </w:rPr>
  </w:style>
  <w:style w:type="character" w:styleId="PageNumber">
    <w:name w:val="page number"/>
    <w:basedOn w:val="DefaultParagraphFont"/>
    <w:uiPriority w:val="99"/>
    <w:semiHidden/>
    <w:unhideWhenUsed/>
    <w:rsid w:val="00353296"/>
  </w:style>
  <w:style w:type="paragraph" w:styleId="BalloonText">
    <w:name w:val="Balloon Text"/>
    <w:basedOn w:val="Normal"/>
    <w:link w:val="BalloonTextChar"/>
    <w:uiPriority w:val="99"/>
    <w:semiHidden/>
    <w:unhideWhenUsed/>
    <w:rsid w:val="003532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296"/>
    <w:rPr>
      <w:rFonts w:ascii="Segoe UI" w:hAnsi="Segoe UI" w:cs="Segoe UI"/>
      <w:sz w:val="18"/>
      <w:szCs w:val="18"/>
    </w:rPr>
  </w:style>
  <w:style w:type="character" w:styleId="CommentReference">
    <w:name w:val="annotation reference"/>
    <w:basedOn w:val="DefaultParagraphFont"/>
    <w:uiPriority w:val="99"/>
    <w:semiHidden/>
    <w:unhideWhenUsed/>
    <w:rsid w:val="00353296"/>
    <w:rPr>
      <w:sz w:val="16"/>
      <w:szCs w:val="16"/>
    </w:rPr>
  </w:style>
  <w:style w:type="paragraph" w:styleId="CommentText">
    <w:name w:val="annotation text"/>
    <w:basedOn w:val="Normal"/>
    <w:link w:val="CommentTextChar"/>
    <w:uiPriority w:val="99"/>
    <w:semiHidden/>
    <w:unhideWhenUsed/>
    <w:rsid w:val="00353296"/>
    <w:pPr>
      <w:spacing w:line="240" w:lineRule="auto"/>
    </w:pPr>
    <w:rPr>
      <w:sz w:val="20"/>
      <w:szCs w:val="20"/>
    </w:rPr>
  </w:style>
  <w:style w:type="character" w:customStyle="1" w:styleId="CommentTextChar">
    <w:name w:val="Comment Text Char"/>
    <w:basedOn w:val="DefaultParagraphFont"/>
    <w:link w:val="CommentText"/>
    <w:uiPriority w:val="99"/>
    <w:semiHidden/>
    <w:rsid w:val="0035329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53296"/>
    <w:rPr>
      <w:b/>
      <w:bCs/>
    </w:rPr>
  </w:style>
  <w:style w:type="character" w:customStyle="1" w:styleId="CommentSubjectChar">
    <w:name w:val="Comment Subject Char"/>
    <w:basedOn w:val="CommentTextChar"/>
    <w:link w:val="CommentSubject"/>
    <w:uiPriority w:val="99"/>
    <w:semiHidden/>
    <w:rsid w:val="00353296"/>
    <w:rPr>
      <w:rFonts w:ascii="Times New Roman" w:hAnsi="Times New Roman"/>
      <w:b/>
      <w:bCs/>
      <w:sz w:val="20"/>
      <w:szCs w:val="20"/>
    </w:rPr>
  </w:style>
  <w:style w:type="paragraph" w:styleId="Revision">
    <w:name w:val="Revision"/>
    <w:hidden/>
    <w:uiPriority w:val="99"/>
    <w:semiHidden/>
    <w:rsid w:val="00353296"/>
    <w:pPr>
      <w:spacing w:after="0" w:line="240" w:lineRule="auto"/>
    </w:pPr>
    <w:rPr>
      <w:rFonts w:ascii="Times New Roman" w:hAnsi="Times New Roman"/>
    </w:rPr>
  </w:style>
  <w:style w:type="paragraph" w:styleId="ListParagraph">
    <w:name w:val="List Paragraph"/>
    <w:basedOn w:val="Normal"/>
    <w:uiPriority w:val="34"/>
    <w:qFormat/>
    <w:rsid w:val="00353296"/>
    <w:pPr>
      <w:spacing w:line="240" w:lineRule="auto"/>
      <w:ind w:left="720"/>
      <w:contextualSpacing/>
    </w:pPr>
    <w:rPr>
      <w:rFonts w:cs="Times New Roman"/>
      <w:szCs w:val="24"/>
    </w:rPr>
  </w:style>
  <w:style w:type="paragraph" w:styleId="Header">
    <w:name w:val="header"/>
    <w:basedOn w:val="Normal"/>
    <w:link w:val="HeaderChar"/>
    <w:uiPriority w:val="99"/>
    <w:unhideWhenUsed/>
    <w:rsid w:val="00353296"/>
    <w:pPr>
      <w:tabs>
        <w:tab w:val="center" w:pos="4680"/>
        <w:tab w:val="right" w:pos="9360"/>
      </w:tabs>
      <w:spacing w:line="240" w:lineRule="auto"/>
    </w:pPr>
  </w:style>
  <w:style w:type="character" w:customStyle="1" w:styleId="HeaderChar">
    <w:name w:val="Header Char"/>
    <w:basedOn w:val="DefaultParagraphFont"/>
    <w:link w:val="Header"/>
    <w:uiPriority w:val="99"/>
    <w:rsid w:val="00353296"/>
    <w:rPr>
      <w:rFonts w:ascii="Times New Roman" w:hAnsi="Times New Roman"/>
      <w:sz w:val="24"/>
    </w:rPr>
  </w:style>
  <w:style w:type="character" w:styleId="Hyperlink">
    <w:name w:val="Hyperlink"/>
    <w:basedOn w:val="DefaultParagraphFont"/>
    <w:uiPriority w:val="99"/>
    <w:unhideWhenUsed/>
    <w:rsid w:val="003532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2515</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 Fuerte, Manuela</dc:creator>
  <cp:keywords/>
  <dc:description/>
  <cp:lastModifiedBy>Munoz Fuerte, Manuela</cp:lastModifiedBy>
  <cp:revision>1</cp:revision>
  <dcterms:created xsi:type="dcterms:W3CDTF">2022-12-08T16:36:00Z</dcterms:created>
  <dcterms:modified xsi:type="dcterms:W3CDTF">2022-12-08T16:41:00Z</dcterms:modified>
</cp:coreProperties>
</file>