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D492" w14:textId="7F408535" w:rsidR="00E8507A" w:rsidRPr="002A2F04" w:rsidRDefault="37EEFDAB" w:rsidP="00ED5FF2">
      <w:pPr>
        <w:jc w:val="center"/>
        <w:rPr>
          <w:rFonts w:ascii="Garamond" w:eastAsia="Garamond" w:hAnsi="Garamond" w:cs="Garamond"/>
          <w:b/>
          <w:bCs/>
          <w:sz w:val="24"/>
          <w:szCs w:val="24"/>
        </w:rPr>
      </w:pPr>
      <w:r w:rsidRPr="37EEFDAB">
        <w:rPr>
          <w:rFonts w:ascii="Garamond" w:eastAsia="Garamond" w:hAnsi="Garamond" w:cs="Garamond"/>
          <w:b/>
          <w:bCs/>
          <w:sz w:val="24"/>
          <w:szCs w:val="24"/>
        </w:rPr>
        <w:t>A</w:t>
      </w:r>
      <w:r w:rsidR="00ED5FF2">
        <w:rPr>
          <w:rFonts w:ascii="Garamond" w:eastAsia="Garamond" w:hAnsi="Garamond" w:cs="Garamond"/>
          <w:b/>
          <w:bCs/>
          <w:sz w:val="24"/>
          <w:szCs w:val="24"/>
        </w:rPr>
        <w:t>ppendix for “The Policy Basis of Group Sentiments”</w:t>
      </w:r>
    </w:p>
    <w:p w14:paraId="54CE25DE" w14:textId="77777777" w:rsidR="00ED5FF2" w:rsidRDefault="00ED5FF2" w:rsidP="37EEFDAB">
      <w:pPr>
        <w:rPr>
          <w:rFonts w:ascii="Garamond" w:eastAsia="Garamond" w:hAnsi="Garamond" w:cs="Garamond"/>
          <w:b/>
          <w:bCs/>
          <w:sz w:val="24"/>
          <w:szCs w:val="24"/>
        </w:rPr>
      </w:pPr>
    </w:p>
    <w:p w14:paraId="365256A4" w14:textId="77777777" w:rsidR="00ED5FF2" w:rsidRDefault="00ED5FF2" w:rsidP="37EEFDAB">
      <w:pPr>
        <w:rPr>
          <w:rFonts w:ascii="Garamond" w:eastAsia="Garamond" w:hAnsi="Garamond" w:cs="Garamond"/>
          <w:b/>
          <w:bCs/>
          <w:sz w:val="24"/>
          <w:szCs w:val="24"/>
        </w:rPr>
      </w:pPr>
    </w:p>
    <w:p w14:paraId="4D432651" w14:textId="6339BB5F" w:rsidR="00ED5FF2" w:rsidRPr="00B65FCD" w:rsidRDefault="00ED5FF2" w:rsidP="37EEFDAB">
      <w:pPr>
        <w:rPr>
          <w:rFonts w:ascii="Garamond" w:eastAsia="Garamond" w:hAnsi="Garamond" w:cs="Garamond"/>
          <w:sz w:val="24"/>
          <w:szCs w:val="24"/>
        </w:rPr>
      </w:pPr>
      <w:r>
        <w:rPr>
          <w:rFonts w:ascii="Garamond" w:eastAsia="Garamond" w:hAnsi="Garamond" w:cs="Garamond"/>
          <w:b/>
          <w:bCs/>
          <w:sz w:val="24"/>
          <w:szCs w:val="24"/>
        </w:rPr>
        <w:t xml:space="preserve">Page </w:t>
      </w:r>
      <w:r w:rsidR="00B65FCD">
        <w:rPr>
          <w:rFonts w:ascii="Garamond" w:eastAsia="Garamond" w:hAnsi="Garamond" w:cs="Garamond"/>
          <w:b/>
          <w:bCs/>
          <w:sz w:val="24"/>
          <w:szCs w:val="24"/>
        </w:rPr>
        <w:t>2</w:t>
      </w:r>
      <w:r>
        <w:rPr>
          <w:rFonts w:ascii="Garamond" w:eastAsia="Garamond" w:hAnsi="Garamond" w:cs="Garamond"/>
          <w:b/>
          <w:bCs/>
          <w:sz w:val="24"/>
          <w:szCs w:val="24"/>
        </w:rPr>
        <w:t xml:space="preserve">. </w:t>
      </w:r>
      <w:r w:rsidRPr="00B65FCD">
        <w:rPr>
          <w:rFonts w:ascii="Garamond" w:eastAsia="Garamond" w:hAnsi="Garamond" w:cs="Garamond"/>
          <w:sz w:val="24"/>
          <w:szCs w:val="24"/>
        </w:rPr>
        <w:t>Participant Recruitment and Screening</w:t>
      </w:r>
    </w:p>
    <w:p w14:paraId="5CB2618A" w14:textId="58641BDC" w:rsidR="00ED5FF2" w:rsidRDefault="00ED5FF2" w:rsidP="37EEFDAB">
      <w:pPr>
        <w:rPr>
          <w:rFonts w:ascii="Garamond" w:eastAsia="Garamond" w:hAnsi="Garamond" w:cs="Garamond"/>
          <w:b/>
          <w:bCs/>
          <w:sz w:val="24"/>
          <w:szCs w:val="24"/>
        </w:rPr>
      </w:pPr>
      <w:r>
        <w:rPr>
          <w:rFonts w:ascii="Garamond" w:eastAsia="Garamond" w:hAnsi="Garamond" w:cs="Garamond"/>
          <w:b/>
          <w:bCs/>
          <w:sz w:val="24"/>
          <w:szCs w:val="24"/>
        </w:rPr>
        <w:t xml:space="preserve">Page 4. </w:t>
      </w:r>
      <w:r w:rsidRPr="00B65FCD">
        <w:rPr>
          <w:rFonts w:ascii="Garamond" w:eastAsia="Garamond" w:hAnsi="Garamond" w:cs="Garamond"/>
          <w:sz w:val="24"/>
          <w:szCs w:val="24"/>
        </w:rPr>
        <w:t>Question Wording</w:t>
      </w:r>
    </w:p>
    <w:p w14:paraId="3FC6D7B0" w14:textId="23685A9A" w:rsidR="00ED5FF2" w:rsidRDefault="00ED5FF2" w:rsidP="37EEFDAB">
      <w:pPr>
        <w:rPr>
          <w:rFonts w:ascii="Garamond" w:eastAsia="Garamond" w:hAnsi="Garamond" w:cs="Garamond"/>
          <w:b/>
          <w:bCs/>
          <w:sz w:val="24"/>
          <w:szCs w:val="24"/>
        </w:rPr>
      </w:pPr>
      <w:r>
        <w:rPr>
          <w:rFonts w:ascii="Garamond" w:eastAsia="Garamond" w:hAnsi="Garamond" w:cs="Garamond"/>
          <w:b/>
          <w:bCs/>
          <w:sz w:val="24"/>
          <w:szCs w:val="24"/>
        </w:rPr>
        <w:t xml:space="preserve">Page 7. </w:t>
      </w:r>
      <w:r w:rsidRPr="00B65FCD">
        <w:rPr>
          <w:rFonts w:ascii="Garamond" w:eastAsia="Garamond" w:hAnsi="Garamond" w:cs="Garamond"/>
          <w:sz w:val="24"/>
          <w:szCs w:val="24"/>
        </w:rPr>
        <w:t>Model Details for Analyses Referenced in Main Text</w:t>
      </w:r>
    </w:p>
    <w:p w14:paraId="39795CFA" w14:textId="2BC3A96F" w:rsidR="009658AF" w:rsidRDefault="00ED5FF2" w:rsidP="37EEFDAB">
      <w:pPr>
        <w:rPr>
          <w:rFonts w:ascii="Garamond" w:eastAsia="Garamond" w:hAnsi="Garamond" w:cs="Garamond"/>
          <w:b/>
          <w:bCs/>
          <w:sz w:val="24"/>
          <w:szCs w:val="24"/>
        </w:rPr>
      </w:pPr>
      <w:r>
        <w:rPr>
          <w:rFonts w:ascii="Garamond" w:eastAsia="Garamond" w:hAnsi="Garamond" w:cs="Garamond"/>
          <w:b/>
          <w:bCs/>
          <w:sz w:val="24"/>
          <w:szCs w:val="24"/>
        </w:rPr>
        <w:t>Page 9.</w:t>
      </w:r>
      <w:r w:rsidR="009658AF">
        <w:rPr>
          <w:rFonts w:ascii="Garamond" w:eastAsia="Garamond" w:hAnsi="Garamond" w:cs="Garamond"/>
          <w:b/>
          <w:bCs/>
          <w:sz w:val="24"/>
          <w:szCs w:val="24"/>
        </w:rPr>
        <w:t xml:space="preserve"> </w:t>
      </w:r>
      <w:r w:rsidR="009658AF" w:rsidRPr="00B65FCD">
        <w:rPr>
          <w:rFonts w:ascii="Garamond" w:eastAsia="Garamond" w:hAnsi="Garamond" w:cs="Garamond"/>
          <w:sz w:val="24"/>
          <w:szCs w:val="24"/>
        </w:rPr>
        <w:t>Accounting for Non-Compliance</w:t>
      </w:r>
      <w:r>
        <w:rPr>
          <w:rFonts w:ascii="Garamond" w:eastAsia="Garamond" w:hAnsi="Garamond" w:cs="Garamond"/>
          <w:b/>
          <w:bCs/>
          <w:sz w:val="24"/>
          <w:szCs w:val="24"/>
        </w:rPr>
        <w:t xml:space="preserve"> </w:t>
      </w:r>
    </w:p>
    <w:p w14:paraId="464E7BA7" w14:textId="508420CB" w:rsidR="00ED5FF2" w:rsidRDefault="009658AF" w:rsidP="37EEFDAB">
      <w:pPr>
        <w:rPr>
          <w:rFonts w:ascii="Garamond" w:eastAsia="Garamond" w:hAnsi="Garamond" w:cs="Garamond"/>
          <w:b/>
          <w:bCs/>
          <w:sz w:val="24"/>
          <w:szCs w:val="24"/>
        </w:rPr>
      </w:pPr>
      <w:r>
        <w:rPr>
          <w:rFonts w:ascii="Garamond" w:eastAsia="Garamond" w:hAnsi="Garamond" w:cs="Garamond"/>
          <w:b/>
          <w:bCs/>
          <w:sz w:val="24"/>
          <w:szCs w:val="24"/>
        </w:rPr>
        <w:t xml:space="preserve">Page 10. </w:t>
      </w:r>
      <w:r w:rsidR="00ED5FF2" w:rsidRPr="00B65FCD">
        <w:rPr>
          <w:rFonts w:ascii="Garamond" w:eastAsia="Garamond" w:hAnsi="Garamond" w:cs="Garamond"/>
          <w:sz w:val="24"/>
          <w:szCs w:val="24"/>
        </w:rPr>
        <w:t>Data Collection Ethics</w:t>
      </w:r>
    </w:p>
    <w:p w14:paraId="3203697A" w14:textId="0BD7E1C0" w:rsidR="00ED5FF2" w:rsidRDefault="00ED5FF2" w:rsidP="37EEFDAB">
      <w:pPr>
        <w:rPr>
          <w:rFonts w:ascii="Garamond" w:eastAsia="Garamond" w:hAnsi="Garamond" w:cs="Garamond"/>
          <w:b/>
          <w:bCs/>
          <w:sz w:val="24"/>
          <w:szCs w:val="24"/>
        </w:rPr>
      </w:pPr>
      <w:r>
        <w:rPr>
          <w:rFonts w:ascii="Garamond" w:eastAsia="Garamond" w:hAnsi="Garamond" w:cs="Garamond"/>
          <w:b/>
          <w:bCs/>
          <w:sz w:val="24"/>
          <w:szCs w:val="24"/>
        </w:rPr>
        <w:t>Page 1</w:t>
      </w:r>
      <w:r w:rsidR="009658AF">
        <w:rPr>
          <w:rFonts w:ascii="Garamond" w:eastAsia="Garamond" w:hAnsi="Garamond" w:cs="Garamond"/>
          <w:b/>
          <w:bCs/>
          <w:sz w:val="24"/>
          <w:szCs w:val="24"/>
        </w:rPr>
        <w:t>1</w:t>
      </w:r>
      <w:r>
        <w:rPr>
          <w:rFonts w:ascii="Garamond" w:eastAsia="Garamond" w:hAnsi="Garamond" w:cs="Garamond"/>
          <w:b/>
          <w:bCs/>
          <w:sz w:val="24"/>
          <w:szCs w:val="24"/>
        </w:rPr>
        <w:t xml:space="preserve">. </w:t>
      </w:r>
      <w:r w:rsidRPr="00B65FCD">
        <w:rPr>
          <w:rFonts w:ascii="Garamond" w:eastAsia="Garamond" w:hAnsi="Garamond" w:cs="Garamond"/>
          <w:sz w:val="24"/>
          <w:szCs w:val="24"/>
        </w:rPr>
        <w:t>Pre-Registration Document</w:t>
      </w:r>
    </w:p>
    <w:p w14:paraId="3E68EDEC" w14:textId="77777777" w:rsidR="00ED5FF2" w:rsidRDefault="00ED5FF2" w:rsidP="37EEFDAB">
      <w:pPr>
        <w:rPr>
          <w:rFonts w:ascii="Garamond" w:eastAsia="Garamond" w:hAnsi="Garamond" w:cs="Garamond"/>
          <w:b/>
          <w:bCs/>
          <w:sz w:val="24"/>
          <w:szCs w:val="24"/>
        </w:rPr>
      </w:pPr>
    </w:p>
    <w:p w14:paraId="5179755B" w14:textId="5BC2BF32" w:rsidR="00ED5FF2" w:rsidRDefault="00ED5FF2" w:rsidP="37EEFDAB">
      <w:pPr>
        <w:rPr>
          <w:rFonts w:ascii="Garamond" w:eastAsia="Garamond" w:hAnsi="Garamond" w:cs="Garamond"/>
          <w:b/>
          <w:bCs/>
          <w:sz w:val="24"/>
          <w:szCs w:val="24"/>
        </w:rPr>
        <w:sectPr w:rsidR="00ED5FF2" w:rsidSect="00E17401">
          <w:footerReference w:type="default" r:id="rId8"/>
          <w:pgSz w:w="12240" w:h="15840"/>
          <w:pgMar w:top="1440" w:right="1440" w:bottom="1440" w:left="1440" w:header="720" w:footer="720" w:gutter="0"/>
          <w:cols w:space="720"/>
          <w:docGrid w:linePitch="360"/>
        </w:sectPr>
      </w:pPr>
    </w:p>
    <w:p w14:paraId="786059B9" w14:textId="19148310" w:rsidR="007C2097" w:rsidRPr="002A2F04"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lastRenderedPageBreak/>
        <w:t>Participant Recruitment and Screening</w:t>
      </w:r>
    </w:p>
    <w:p w14:paraId="7EFF813A" w14:textId="24901A0E" w:rsidR="005B59DC" w:rsidRPr="002A2F04" w:rsidRDefault="37EEFDAB" w:rsidP="37EEFDAB">
      <w:pPr>
        <w:rPr>
          <w:rFonts w:ascii="Garamond" w:eastAsia="Garamond" w:hAnsi="Garamond" w:cs="Garamond"/>
          <w:i/>
          <w:iCs/>
          <w:sz w:val="24"/>
          <w:szCs w:val="24"/>
        </w:rPr>
      </w:pPr>
      <w:r w:rsidRPr="37EEFDAB">
        <w:rPr>
          <w:rFonts w:ascii="Garamond" w:eastAsia="Garamond" w:hAnsi="Garamond" w:cs="Garamond"/>
          <w:i/>
          <w:iCs/>
          <w:sz w:val="24"/>
          <w:szCs w:val="24"/>
        </w:rPr>
        <w:t>Study 1</w:t>
      </w:r>
    </w:p>
    <w:p w14:paraId="182D32D7" w14:textId="47314D82" w:rsidR="00667778" w:rsidRPr="002A2F04" w:rsidRDefault="37EEFDAB" w:rsidP="37EEFDAB">
      <w:pPr>
        <w:rPr>
          <w:rFonts w:ascii="Garamond" w:eastAsia="Garamond" w:hAnsi="Garamond" w:cs="Garamond"/>
          <w:sz w:val="24"/>
          <w:szCs w:val="24"/>
        </w:rPr>
      </w:pPr>
      <w:r w:rsidRPr="37EEFDAB">
        <w:rPr>
          <w:rFonts w:ascii="Garamond" w:eastAsia="Garamond" w:hAnsi="Garamond" w:cs="Garamond"/>
          <w:sz w:val="24"/>
          <w:szCs w:val="24"/>
        </w:rPr>
        <w:t xml:space="preserve">Respondents were recruited by Lucid between February 23 and March 3, 2022. Due to concerns about inattention on Lucid </w:t>
      </w:r>
      <w:r w:rsidR="002A2F04" w:rsidRPr="37EEFDAB">
        <w:rPr>
          <w:rFonts w:ascii="Garamond" w:hAnsi="Garamond"/>
          <w:sz w:val="24"/>
          <w:szCs w:val="24"/>
        </w:rPr>
        <w:fldChar w:fldCharType="begin" w:fldLock="1"/>
      </w:r>
      <w:r w:rsidR="002A2F04" w:rsidRPr="37EEFDAB">
        <w:rPr>
          <w:rFonts w:ascii="Garamond" w:hAnsi="Garamond"/>
          <w:sz w:val="24"/>
          <w:szCs w:val="24"/>
        </w:rPr>
        <w:instrText>ADDIN CSL_CITATION {"citationItems":[{"id":"ITEM-1","itemData":{"DOI":"10.51685/jqd.2022.002","ISSN":"2673-8813","abstract":"Lucid, a popular source of online convenience survey samples, has seen a significant increase in inattentive respondents since 2020. Inattentive participants – respondents who incorrectly answer directed query attention check questions – may be introducing substantial measurement error and attenuation bias. Using data from 152,967 survey respondents across multiple studies conducted between January 2020 and June 2021, we find that inattentive respondents report less reliable demographic data, less stable responses, and are systematically different from attentive respondents. We find some evidence of attenuation bias and mixed evidence that data quality has decreased slightly since 2020 even after filtering for inattentive respondents. We conclude that researchers using Lucid should report if they screened on attentiveness and consider replicating any null results. Such an unexpected increase in inattentiveness in a widely-used platform suggests that future researchers relying on online convenience survey samples should continuously assess data quality.","author":[{"dropping-particle":"","family":"Ternovski","given":"John","non-dropping-particle":"","parse-names":false,"suffix":""},{"dropping-particle":"","family":"Orr","given":"Lilla","non-dropping-particle":"","parse-names":false,"suffix":""},{"dropping-particle":"","family":"Kalla","given":"Joshua","non-dropping-particle":"","parse-names":false,"suffix":""},{"dropping-particle":"","family":"Aronow","given":"Peter","non-dropping-particle":"","parse-names":false,"suffix":""}],"container-title":"Journal of Quantitative Description: Digital Media ","id":"ITEM-1","issued":{"date-parts":[["2022","2","7"]]},"page":"1-35","publisher":"Journal of Quantitative Description: Digital Media","title":"A Note on Increases in Inattentive Online Survey-Takers Since 2020","type":"article-journal","volume":"2"},"uris":["http://www.mendeley.com/documents/?uuid=cfe5c338-3994-30b3-8211-5ae1a1453fca"]}],"mendeley":{"formattedCitation":"(Ternovski et al. 2022)","plainTextFormattedCitation":"(Ternovski et al. 2022)"},"properties":{"noteIndex":0},"schema":"https://github.com/citation-style-language/schema/raw/master/csl-citation.json"}</w:instrText>
      </w:r>
      <w:r w:rsidR="002A2F04" w:rsidRPr="37EEFDAB">
        <w:rPr>
          <w:rFonts w:ascii="Garamond" w:hAnsi="Garamond"/>
          <w:sz w:val="24"/>
          <w:szCs w:val="24"/>
        </w:rPr>
        <w:fldChar w:fldCharType="separate"/>
      </w:r>
      <w:r w:rsidRPr="37EEFDAB">
        <w:rPr>
          <w:rFonts w:ascii="Garamond" w:hAnsi="Garamond"/>
          <w:noProof/>
          <w:sz w:val="24"/>
          <w:szCs w:val="24"/>
        </w:rPr>
        <w:t>(Ternovski et al. 2022)</w:t>
      </w:r>
      <w:r w:rsidR="002A2F04" w:rsidRPr="37EEFDAB">
        <w:rPr>
          <w:rFonts w:ascii="Garamond" w:hAnsi="Garamond"/>
          <w:sz w:val="24"/>
          <w:szCs w:val="24"/>
        </w:rPr>
        <w:fldChar w:fldCharType="end"/>
      </w:r>
      <w:r w:rsidRPr="37EEFDAB">
        <w:rPr>
          <w:rFonts w:ascii="Garamond" w:eastAsia="Garamond" w:hAnsi="Garamond" w:cs="Garamond"/>
          <w:sz w:val="24"/>
          <w:szCs w:val="24"/>
        </w:rPr>
        <w:t xml:space="preserve">, we employed stringent screening for inattentive respondents. Near the beginning of the survey (prior to the experiment), we embedded an instructed response question in which respondents were told to select a specific response option and an open-ended question asking respondents to identify the name of the Vice President of the US. Additionally, in a grid of pretreatment policy attitude questions (which included the moderating variable), we included a second instructed response. All respondents who did not provide a substantively relevant (not necessarily correct) answer to the open-ended question were coded as inattentive. Respondents were not allowed to complete the survey if they did not pass both instructed response questions. We also drop respondents who failed the open-ended question, leaving 1,041 respondents who completed the survey. </w:t>
      </w:r>
    </w:p>
    <w:p w14:paraId="06C1AF43" w14:textId="77777777" w:rsidR="002A2F04" w:rsidRPr="002A2F04" w:rsidRDefault="002A2F04" w:rsidP="37EEFDAB">
      <w:pPr>
        <w:rPr>
          <w:rFonts w:ascii="Garamond" w:eastAsia="Garamond" w:hAnsi="Garamond" w:cs="Garamond"/>
          <w:sz w:val="24"/>
          <w:szCs w:val="24"/>
        </w:rPr>
      </w:pPr>
    </w:p>
    <w:p w14:paraId="6ECB3618" w14:textId="244D28DB" w:rsidR="005B59DC" w:rsidRPr="002A2F04" w:rsidRDefault="37EEFDAB" w:rsidP="37EEFDAB">
      <w:pPr>
        <w:rPr>
          <w:rFonts w:ascii="Garamond" w:eastAsia="Garamond" w:hAnsi="Garamond" w:cs="Garamond"/>
          <w:i/>
          <w:iCs/>
          <w:sz w:val="24"/>
          <w:szCs w:val="24"/>
        </w:rPr>
      </w:pPr>
      <w:r w:rsidRPr="37EEFDAB">
        <w:rPr>
          <w:rFonts w:ascii="Garamond" w:eastAsia="Garamond" w:hAnsi="Garamond" w:cs="Garamond"/>
          <w:i/>
          <w:iCs/>
          <w:sz w:val="24"/>
          <w:szCs w:val="24"/>
        </w:rPr>
        <w:t>Study 2</w:t>
      </w:r>
    </w:p>
    <w:p w14:paraId="3F252623" w14:textId="11289F49" w:rsidR="005B59DC" w:rsidRPr="002A2F04" w:rsidRDefault="37EEFDAB" w:rsidP="37EEFDAB">
      <w:pPr>
        <w:rPr>
          <w:rFonts w:ascii="Garamond" w:eastAsia="Garamond" w:hAnsi="Garamond" w:cs="Garamond"/>
          <w:sz w:val="24"/>
          <w:szCs w:val="24"/>
        </w:rPr>
      </w:pPr>
      <w:r w:rsidRPr="37EEFDAB">
        <w:rPr>
          <w:rFonts w:ascii="Garamond" w:eastAsia="Garamond" w:hAnsi="Garamond" w:cs="Garamond"/>
          <w:sz w:val="24"/>
          <w:szCs w:val="24"/>
        </w:rPr>
        <w:t>Study 2 was fielded by Dynata on Dec. 2-11, 2022 and 1,318 respondents completed the study. Survey completions were planned to be balanced to US demographics on age, gender, race, and census region. However, due to an error by Dynata, we ended up with an oversample of some demographic groups, particularly racial minorities. An instructed response question was embedded in a grid at the beginning of the survey. Respondents who failed the attention check were not allowed to complete the survey.</w:t>
      </w:r>
    </w:p>
    <w:p w14:paraId="5E7364D2" w14:textId="77777777" w:rsidR="002A2F04" w:rsidRPr="002A2F04" w:rsidRDefault="002A2F04" w:rsidP="37EEFDAB">
      <w:pPr>
        <w:rPr>
          <w:rFonts w:ascii="Garamond" w:eastAsia="Garamond" w:hAnsi="Garamond" w:cs="Garamond"/>
          <w:sz w:val="24"/>
          <w:szCs w:val="24"/>
        </w:rPr>
      </w:pPr>
    </w:p>
    <w:p w14:paraId="7966FF4F" w14:textId="724A8B63" w:rsidR="005B59DC" w:rsidRPr="002A2F04" w:rsidRDefault="37EEFDAB" w:rsidP="37EEFDAB">
      <w:pPr>
        <w:rPr>
          <w:rFonts w:ascii="Garamond" w:eastAsia="Garamond" w:hAnsi="Garamond" w:cs="Garamond"/>
          <w:i/>
          <w:iCs/>
          <w:sz w:val="24"/>
          <w:szCs w:val="24"/>
        </w:rPr>
      </w:pPr>
      <w:r w:rsidRPr="37EEFDAB">
        <w:rPr>
          <w:rFonts w:ascii="Garamond" w:eastAsia="Garamond" w:hAnsi="Garamond" w:cs="Garamond"/>
          <w:i/>
          <w:iCs/>
          <w:sz w:val="24"/>
          <w:szCs w:val="24"/>
        </w:rPr>
        <w:t>Study 3</w:t>
      </w:r>
    </w:p>
    <w:p w14:paraId="407FB78B" w14:textId="45DE7735" w:rsidR="005B59DC" w:rsidRPr="002A2F04" w:rsidRDefault="37EEFDAB" w:rsidP="37EEFDAB">
      <w:pPr>
        <w:rPr>
          <w:rFonts w:ascii="Garamond" w:eastAsia="Garamond" w:hAnsi="Garamond" w:cs="Garamond"/>
          <w:b/>
          <w:bCs/>
          <w:sz w:val="24"/>
          <w:szCs w:val="24"/>
        </w:rPr>
      </w:pPr>
      <w:r w:rsidRPr="37EEFDAB">
        <w:rPr>
          <w:rFonts w:ascii="Garamond" w:eastAsia="Garamond" w:hAnsi="Garamond" w:cs="Garamond"/>
          <w:sz w:val="24"/>
          <w:szCs w:val="24"/>
        </w:rPr>
        <w:t>Study 3 was fielded though CloudResearch’s Prime Panels on March 17, 2023. Prime Panels draws participants from a variety of opt-in online panels and employs patented vetting technology to prevent bots and fraudulent respondents. In addition, an instructed response question was embedded in a grid at the beginning of the survey. Those who failed this attention check were not allowed to complete the survey, leaving us with 1,457 respondents.</w:t>
      </w:r>
    </w:p>
    <w:p w14:paraId="51220FC7" w14:textId="77777777" w:rsidR="002A2F04" w:rsidRPr="002A2F04" w:rsidRDefault="002A2F04" w:rsidP="37EEFDAB">
      <w:pPr>
        <w:rPr>
          <w:rFonts w:ascii="Garamond" w:eastAsia="Garamond" w:hAnsi="Garamond" w:cs="Garamond"/>
          <w:b/>
          <w:bCs/>
          <w:sz w:val="24"/>
          <w:szCs w:val="24"/>
        </w:rPr>
      </w:pPr>
    </w:p>
    <w:p w14:paraId="3A96641B" w14:textId="4CA04E99" w:rsidR="37EEFDAB" w:rsidRDefault="37EEFDAB" w:rsidP="37EEFDAB">
      <w:pPr>
        <w:rPr>
          <w:rFonts w:ascii="Garamond" w:eastAsia="Garamond" w:hAnsi="Garamond" w:cs="Garamond"/>
          <w:sz w:val="24"/>
          <w:szCs w:val="24"/>
        </w:rPr>
      </w:pPr>
      <w:r w:rsidRPr="37EEFDAB">
        <w:rPr>
          <w:rFonts w:ascii="Garamond" w:eastAsia="Garamond" w:hAnsi="Garamond" w:cs="Garamond"/>
          <w:sz w:val="24"/>
          <w:szCs w:val="24"/>
        </w:rPr>
        <w:br w:type="page"/>
      </w:r>
    </w:p>
    <w:p w14:paraId="59DA1B93" w14:textId="2B0D83A2" w:rsidR="007C2097" w:rsidRPr="002A2F04" w:rsidRDefault="37EEFDAB" w:rsidP="37EEFDAB">
      <w:pPr>
        <w:spacing w:after="0"/>
        <w:rPr>
          <w:rFonts w:ascii="Garamond" w:eastAsia="Garamond" w:hAnsi="Garamond" w:cs="Garamond"/>
          <w:b/>
          <w:bCs/>
          <w:sz w:val="24"/>
          <w:szCs w:val="24"/>
        </w:rPr>
      </w:pPr>
      <w:r w:rsidRPr="37EEFDAB">
        <w:rPr>
          <w:rFonts w:ascii="Garamond" w:eastAsia="Garamond" w:hAnsi="Garamond" w:cs="Garamond"/>
          <w:b/>
          <w:bCs/>
          <w:sz w:val="24"/>
          <w:szCs w:val="24"/>
        </w:rPr>
        <w:lastRenderedPageBreak/>
        <w:t>Table A1. Sample Demographics</w:t>
      </w:r>
    </w:p>
    <w:tbl>
      <w:tblPr>
        <w:tblW w:w="7746" w:type="dxa"/>
        <w:tblLook w:val="04A0" w:firstRow="1" w:lastRow="0" w:firstColumn="1" w:lastColumn="0" w:noHBand="0" w:noVBand="1"/>
      </w:tblPr>
      <w:tblGrid>
        <w:gridCol w:w="1696"/>
        <w:gridCol w:w="2540"/>
        <w:gridCol w:w="1350"/>
        <w:gridCol w:w="1080"/>
        <w:gridCol w:w="1080"/>
      </w:tblGrid>
      <w:tr w:rsidR="001570C5" w:rsidRPr="000A6486" w14:paraId="62A5C660" w14:textId="0F9F3998" w:rsidTr="37EEFDAB">
        <w:trPr>
          <w:trHeight w:val="290"/>
        </w:trPr>
        <w:tc>
          <w:tcPr>
            <w:tcW w:w="6666" w:type="dxa"/>
            <w:gridSpan w:val="4"/>
            <w:tcBorders>
              <w:left w:val="nil"/>
              <w:bottom w:val="single" w:sz="4" w:space="0" w:color="auto"/>
              <w:right w:val="nil"/>
            </w:tcBorders>
            <w:shd w:val="clear" w:color="auto" w:fill="auto"/>
            <w:noWrap/>
            <w:vAlign w:val="bottom"/>
          </w:tcPr>
          <w:p w14:paraId="165554E0" w14:textId="554DD11F" w:rsidR="001570C5" w:rsidRPr="000A6486" w:rsidRDefault="001570C5" w:rsidP="37EEFDAB">
            <w:pPr>
              <w:spacing w:after="0" w:line="240" w:lineRule="auto"/>
              <w:rPr>
                <w:rFonts w:ascii="Garamond" w:eastAsia="Garamond" w:hAnsi="Garamond" w:cs="Garamond"/>
                <w:color w:val="000000"/>
                <w:sz w:val="24"/>
                <w:szCs w:val="24"/>
              </w:rPr>
            </w:pPr>
          </w:p>
        </w:tc>
        <w:tc>
          <w:tcPr>
            <w:tcW w:w="1080" w:type="dxa"/>
            <w:tcBorders>
              <w:left w:val="nil"/>
              <w:bottom w:val="single" w:sz="4" w:space="0" w:color="auto"/>
              <w:right w:val="nil"/>
            </w:tcBorders>
          </w:tcPr>
          <w:p w14:paraId="6A713490" w14:textId="77777777" w:rsidR="001570C5" w:rsidRPr="000A6486" w:rsidRDefault="001570C5" w:rsidP="37EEFDAB">
            <w:pPr>
              <w:spacing w:after="0" w:line="240" w:lineRule="auto"/>
              <w:rPr>
                <w:rFonts w:ascii="Garamond" w:eastAsia="Garamond" w:hAnsi="Garamond" w:cs="Garamond"/>
                <w:b/>
                <w:bCs/>
                <w:color w:val="000000"/>
                <w:sz w:val="24"/>
                <w:szCs w:val="24"/>
              </w:rPr>
            </w:pPr>
          </w:p>
        </w:tc>
      </w:tr>
      <w:tr w:rsidR="001570C5" w:rsidRPr="000A6486" w14:paraId="79545EE9" w14:textId="13FA68EF" w:rsidTr="37EEFDAB">
        <w:trPr>
          <w:trHeight w:val="290"/>
        </w:trPr>
        <w:tc>
          <w:tcPr>
            <w:tcW w:w="1696" w:type="dxa"/>
            <w:tcBorders>
              <w:top w:val="single" w:sz="4" w:space="0" w:color="auto"/>
              <w:left w:val="nil"/>
              <w:bottom w:val="single" w:sz="4" w:space="0" w:color="auto"/>
              <w:right w:val="nil"/>
            </w:tcBorders>
            <w:shd w:val="clear" w:color="auto" w:fill="auto"/>
            <w:noWrap/>
            <w:vAlign w:val="bottom"/>
            <w:hideMark/>
          </w:tcPr>
          <w:p w14:paraId="0CB84923"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 </w:t>
            </w:r>
          </w:p>
        </w:tc>
        <w:tc>
          <w:tcPr>
            <w:tcW w:w="2540" w:type="dxa"/>
            <w:tcBorders>
              <w:top w:val="single" w:sz="4" w:space="0" w:color="auto"/>
              <w:left w:val="nil"/>
              <w:bottom w:val="single" w:sz="4" w:space="0" w:color="auto"/>
              <w:right w:val="nil"/>
            </w:tcBorders>
            <w:shd w:val="clear" w:color="auto" w:fill="auto"/>
            <w:noWrap/>
            <w:vAlign w:val="bottom"/>
            <w:hideMark/>
          </w:tcPr>
          <w:p w14:paraId="14DA8BA6"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 </w:t>
            </w:r>
          </w:p>
        </w:tc>
        <w:tc>
          <w:tcPr>
            <w:tcW w:w="1350" w:type="dxa"/>
            <w:tcBorders>
              <w:top w:val="single" w:sz="4" w:space="0" w:color="auto"/>
              <w:left w:val="nil"/>
              <w:bottom w:val="single" w:sz="4" w:space="0" w:color="auto"/>
              <w:right w:val="nil"/>
            </w:tcBorders>
            <w:shd w:val="clear" w:color="auto" w:fill="auto"/>
            <w:noWrap/>
            <w:vAlign w:val="bottom"/>
            <w:hideMark/>
          </w:tcPr>
          <w:p w14:paraId="58520C14" w14:textId="77777777" w:rsidR="001570C5"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Study 1</w:t>
            </w:r>
          </w:p>
          <w:p w14:paraId="1F2C212B" w14:textId="3C6BE874"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Lucid</w:t>
            </w:r>
          </w:p>
        </w:tc>
        <w:tc>
          <w:tcPr>
            <w:tcW w:w="1080" w:type="dxa"/>
            <w:tcBorders>
              <w:top w:val="single" w:sz="4" w:space="0" w:color="auto"/>
              <w:left w:val="nil"/>
              <w:bottom w:val="single" w:sz="4" w:space="0" w:color="auto"/>
              <w:right w:val="nil"/>
            </w:tcBorders>
            <w:shd w:val="clear" w:color="auto" w:fill="auto"/>
            <w:noWrap/>
            <w:vAlign w:val="bottom"/>
            <w:hideMark/>
          </w:tcPr>
          <w:p w14:paraId="1BA0BD19" w14:textId="77777777" w:rsidR="001570C5"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Study 2</w:t>
            </w:r>
          </w:p>
          <w:p w14:paraId="7B013B7F" w14:textId="0CCE3C5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Dynata</w:t>
            </w:r>
          </w:p>
        </w:tc>
        <w:tc>
          <w:tcPr>
            <w:tcW w:w="1080" w:type="dxa"/>
            <w:tcBorders>
              <w:top w:val="single" w:sz="4" w:space="0" w:color="auto"/>
              <w:left w:val="nil"/>
              <w:bottom w:val="single" w:sz="4" w:space="0" w:color="auto"/>
              <w:right w:val="nil"/>
            </w:tcBorders>
          </w:tcPr>
          <w:p w14:paraId="4DFAC2CE" w14:textId="77777777" w:rsidR="001570C5"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Study 3</w:t>
            </w:r>
          </w:p>
          <w:p w14:paraId="08984C87" w14:textId="27611D22"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Prime</w:t>
            </w:r>
          </w:p>
        </w:tc>
      </w:tr>
      <w:tr w:rsidR="001570C5" w:rsidRPr="000A6486" w14:paraId="696E3586" w14:textId="55BC9741" w:rsidTr="37EEFDAB">
        <w:trPr>
          <w:trHeight w:val="290"/>
        </w:trPr>
        <w:tc>
          <w:tcPr>
            <w:tcW w:w="4236" w:type="dxa"/>
            <w:gridSpan w:val="2"/>
            <w:tcBorders>
              <w:top w:val="single" w:sz="4" w:space="0" w:color="auto"/>
              <w:left w:val="nil"/>
              <w:bottom w:val="nil"/>
              <w:right w:val="nil"/>
            </w:tcBorders>
            <w:shd w:val="clear" w:color="auto" w:fill="auto"/>
            <w:noWrap/>
            <w:vAlign w:val="bottom"/>
            <w:hideMark/>
          </w:tcPr>
          <w:p w14:paraId="34CA0083"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Male</w:t>
            </w:r>
          </w:p>
        </w:tc>
        <w:tc>
          <w:tcPr>
            <w:tcW w:w="1350" w:type="dxa"/>
            <w:tcBorders>
              <w:top w:val="single" w:sz="4" w:space="0" w:color="auto"/>
              <w:left w:val="nil"/>
              <w:bottom w:val="nil"/>
              <w:right w:val="nil"/>
            </w:tcBorders>
            <w:shd w:val="clear" w:color="auto" w:fill="auto"/>
            <w:noWrap/>
            <w:vAlign w:val="bottom"/>
            <w:hideMark/>
          </w:tcPr>
          <w:p w14:paraId="448282C6" w14:textId="4A7E0773"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45%</w:t>
            </w:r>
          </w:p>
        </w:tc>
        <w:tc>
          <w:tcPr>
            <w:tcW w:w="1080" w:type="dxa"/>
            <w:tcBorders>
              <w:top w:val="single" w:sz="4" w:space="0" w:color="auto"/>
              <w:left w:val="nil"/>
              <w:bottom w:val="nil"/>
              <w:right w:val="nil"/>
            </w:tcBorders>
            <w:shd w:val="clear" w:color="auto" w:fill="auto"/>
            <w:noWrap/>
            <w:vAlign w:val="bottom"/>
            <w:hideMark/>
          </w:tcPr>
          <w:p w14:paraId="5DDFAFF5"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50%</w:t>
            </w:r>
          </w:p>
        </w:tc>
        <w:tc>
          <w:tcPr>
            <w:tcW w:w="1080" w:type="dxa"/>
            <w:tcBorders>
              <w:top w:val="single" w:sz="4" w:space="0" w:color="auto"/>
              <w:left w:val="nil"/>
              <w:bottom w:val="nil"/>
              <w:right w:val="nil"/>
            </w:tcBorders>
          </w:tcPr>
          <w:p w14:paraId="3F038C01" w14:textId="27EC7098"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36%</w:t>
            </w:r>
          </w:p>
        </w:tc>
      </w:tr>
      <w:tr w:rsidR="001570C5" w:rsidRPr="000A6486" w14:paraId="46F20520" w14:textId="061ED1B7" w:rsidTr="37EEFDAB">
        <w:trPr>
          <w:trHeight w:val="290"/>
        </w:trPr>
        <w:tc>
          <w:tcPr>
            <w:tcW w:w="4236" w:type="dxa"/>
            <w:gridSpan w:val="2"/>
            <w:tcBorders>
              <w:top w:val="nil"/>
              <w:left w:val="nil"/>
              <w:bottom w:val="nil"/>
              <w:right w:val="nil"/>
            </w:tcBorders>
            <w:shd w:val="clear" w:color="auto" w:fill="auto"/>
            <w:noWrap/>
            <w:vAlign w:val="bottom"/>
            <w:hideMark/>
          </w:tcPr>
          <w:p w14:paraId="4408489F"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Median Age Category</w:t>
            </w:r>
          </w:p>
        </w:tc>
        <w:tc>
          <w:tcPr>
            <w:tcW w:w="1350" w:type="dxa"/>
            <w:tcBorders>
              <w:top w:val="nil"/>
              <w:left w:val="nil"/>
              <w:bottom w:val="nil"/>
              <w:right w:val="nil"/>
            </w:tcBorders>
            <w:shd w:val="clear" w:color="auto" w:fill="auto"/>
            <w:noWrap/>
            <w:vAlign w:val="bottom"/>
            <w:hideMark/>
          </w:tcPr>
          <w:p w14:paraId="0CD6C7AB" w14:textId="4AA76941"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45-54</w:t>
            </w:r>
          </w:p>
        </w:tc>
        <w:tc>
          <w:tcPr>
            <w:tcW w:w="1080" w:type="dxa"/>
            <w:tcBorders>
              <w:top w:val="nil"/>
              <w:left w:val="nil"/>
              <w:bottom w:val="nil"/>
              <w:right w:val="nil"/>
            </w:tcBorders>
            <w:shd w:val="clear" w:color="auto" w:fill="auto"/>
            <w:noWrap/>
            <w:vAlign w:val="bottom"/>
            <w:hideMark/>
          </w:tcPr>
          <w:p w14:paraId="26B69EAC"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45-54</w:t>
            </w:r>
          </w:p>
        </w:tc>
        <w:tc>
          <w:tcPr>
            <w:tcW w:w="1080" w:type="dxa"/>
            <w:tcBorders>
              <w:top w:val="nil"/>
              <w:left w:val="nil"/>
              <w:bottom w:val="nil"/>
              <w:right w:val="nil"/>
            </w:tcBorders>
          </w:tcPr>
          <w:p w14:paraId="67601AAA" w14:textId="3800864E"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45-54</w:t>
            </w:r>
          </w:p>
        </w:tc>
      </w:tr>
      <w:tr w:rsidR="001570C5" w:rsidRPr="000A6486" w14:paraId="3E49678E" w14:textId="6CEBED02" w:rsidTr="37EEFDAB">
        <w:trPr>
          <w:trHeight w:val="290"/>
        </w:trPr>
        <w:tc>
          <w:tcPr>
            <w:tcW w:w="4236" w:type="dxa"/>
            <w:gridSpan w:val="2"/>
            <w:tcBorders>
              <w:top w:val="nil"/>
              <w:left w:val="nil"/>
              <w:bottom w:val="nil"/>
              <w:right w:val="nil"/>
            </w:tcBorders>
            <w:shd w:val="clear" w:color="auto" w:fill="auto"/>
            <w:noWrap/>
            <w:vAlign w:val="bottom"/>
            <w:hideMark/>
          </w:tcPr>
          <w:p w14:paraId="4DBB71E5"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Race</w:t>
            </w:r>
          </w:p>
        </w:tc>
        <w:tc>
          <w:tcPr>
            <w:tcW w:w="1350" w:type="dxa"/>
            <w:tcBorders>
              <w:top w:val="nil"/>
              <w:left w:val="nil"/>
              <w:bottom w:val="nil"/>
              <w:right w:val="nil"/>
            </w:tcBorders>
            <w:shd w:val="clear" w:color="auto" w:fill="auto"/>
            <w:noWrap/>
            <w:vAlign w:val="bottom"/>
            <w:hideMark/>
          </w:tcPr>
          <w:p w14:paraId="2B0D2CCB" w14:textId="77777777" w:rsidR="001570C5" w:rsidRPr="000A6486" w:rsidRDefault="001570C5" w:rsidP="37EEFDAB">
            <w:pPr>
              <w:spacing w:after="0" w:line="240" w:lineRule="auto"/>
              <w:rPr>
                <w:rFonts w:ascii="Garamond" w:eastAsia="Garamond" w:hAnsi="Garamond" w:cs="Garamond"/>
                <w:color w:val="000000"/>
                <w:sz w:val="24"/>
                <w:szCs w:val="24"/>
              </w:rPr>
            </w:pPr>
          </w:p>
        </w:tc>
        <w:tc>
          <w:tcPr>
            <w:tcW w:w="1080" w:type="dxa"/>
            <w:tcBorders>
              <w:top w:val="nil"/>
              <w:left w:val="nil"/>
              <w:bottom w:val="nil"/>
              <w:right w:val="nil"/>
            </w:tcBorders>
            <w:shd w:val="clear" w:color="auto" w:fill="auto"/>
            <w:noWrap/>
            <w:vAlign w:val="bottom"/>
            <w:hideMark/>
          </w:tcPr>
          <w:p w14:paraId="337C2FFA" w14:textId="77777777" w:rsidR="001570C5" w:rsidRPr="000A6486" w:rsidRDefault="001570C5" w:rsidP="37EEFDAB">
            <w:pPr>
              <w:spacing w:after="0" w:line="240" w:lineRule="auto"/>
              <w:jc w:val="center"/>
              <w:rPr>
                <w:rFonts w:ascii="Garamond" w:eastAsia="Garamond" w:hAnsi="Garamond" w:cs="Garamond"/>
                <w:sz w:val="24"/>
                <w:szCs w:val="24"/>
              </w:rPr>
            </w:pPr>
          </w:p>
        </w:tc>
        <w:tc>
          <w:tcPr>
            <w:tcW w:w="1080" w:type="dxa"/>
            <w:tcBorders>
              <w:top w:val="nil"/>
              <w:left w:val="nil"/>
              <w:bottom w:val="nil"/>
              <w:right w:val="nil"/>
            </w:tcBorders>
          </w:tcPr>
          <w:p w14:paraId="31F04C3B" w14:textId="77777777" w:rsidR="001570C5" w:rsidRPr="000A6486" w:rsidRDefault="001570C5" w:rsidP="37EEFDAB">
            <w:pPr>
              <w:spacing w:after="0" w:line="240" w:lineRule="auto"/>
              <w:jc w:val="center"/>
              <w:rPr>
                <w:rFonts w:ascii="Garamond" w:eastAsia="Garamond" w:hAnsi="Garamond" w:cs="Garamond"/>
                <w:sz w:val="24"/>
                <w:szCs w:val="24"/>
              </w:rPr>
            </w:pPr>
          </w:p>
        </w:tc>
      </w:tr>
      <w:tr w:rsidR="001570C5" w:rsidRPr="000A6486" w14:paraId="4720EB99" w14:textId="6AA9397D" w:rsidTr="37EEFDAB">
        <w:trPr>
          <w:trHeight w:val="290"/>
        </w:trPr>
        <w:tc>
          <w:tcPr>
            <w:tcW w:w="1696" w:type="dxa"/>
            <w:tcBorders>
              <w:top w:val="nil"/>
              <w:left w:val="nil"/>
              <w:bottom w:val="nil"/>
              <w:right w:val="nil"/>
            </w:tcBorders>
            <w:shd w:val="clear" w:color="auto" w:fill="auto"/>
            <w:noWrap/>
            <w:vAlign w:val="bottom"/>
            <w:hideMark/>
          </w:tcPr>
          <w:p w14:paraId="21169558" w14:textId="48EFFDF6" w:rsidR="001570C5" w:rsidRPr="000A6486" w:rsidRDefault="001570C5" w:rsidP="37EEFDAB">
            <w:pPr>
              <w:spacing w:after="0" w:line="240" w:lineRule="auto"/>
              <w:jc w:val="center"/>
              <w:rPr>
                <w:rFonts w:ascii="Garamond" w:eastAsia="Garamond" w:hAnsi="Garamond" w:cs="Garamond"/>
                <w:sz w:val="24"/>
                <w:szCs w:val="24"/>
              </w:rPr>
            </w:pPr>
          </w:p>
        </w:tc>
        <w:tc>
          <w:tcPr>
            <w:tcW w:w="2540" w:type="dxa"/>
            <w:tcBorders>
              <w:top w:val="nil"/>
              <w:left w:val="nil"/>
              <w:bottom w:val="nil"/>
              <w:right w:val="nil"/>
            </w:tcBorders>
            <w:shd w:val="clear" w:color="auto" w:fill="auto"/>
            <w:noWrap/>
            <w:vAlign w:val="bottom"/>
            <w:hideMark/>
          </w:tcPr>
          <w:p w14:paraId="7A6C13E0"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White</w:t>
            </w:r>
          </w:p>
        </w:tc>
        <w:tc>
          <w:tcPr>
            <w:tcW w:w="1350" w:type="dxa"/>
            <w:tcBorders>
              <w:top w:val="nil"/>
              <w:left w:val="nil"/>
              <w:bottom w:val="nil"/>
              <w:right w:val="nil"/>
            </w:tcBorders>
            <w:shd w:val="clear" w:color="auto" w:fill="auto"/>
            <w:noWrap/>
            <w:vAlign w:val="bottom"/>
            <w:hideMark/>
          </w:tcPr>
          <w:p w14:paraId="1F438072" w14:textId="4ABF1056"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73%</w:t>
            </w:r>
          </w:p>
        </w:tc>
        <w:tc>
          <w:tcPr>
            <w:tcW w:w="1080" w:type="dxa"/>
            <w:tcBorders>
              <w:top w:val="nil"/>
              <w:left w:val="nil"/>
              <w:bottom w:val="nil"/>
              <w:right w:val="nil"/>
            </w:tcBorders>
            <w:shd w:val="clear" w:color="auto" w:fill="auto"/>
            <w:noWrap/>
            <w:vAlign w:val="bottom"/>
            <w:hideMark/>
          </w:tcPr>
          <w:p w14:paraId="7BA369DB"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45%</w:t>
            </w:r>
          </w:p>
        </w:tc>
        <w:tc>
          <w:tcPr>
            <w:tcW w:w="1080" w:type="dxa"/>
            <w:tcBorders>
              <w:top w:val="nil"/>
              <w:left w:val="nil"/>
              <w:bottom w:val="nil"/>
              <w:right w:val="nil"/>
            </w:tcBorders>
          </w:tcPr>
          <w:p w14:paraId="790F6A3E" w14:textId="6C77DD10"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79%</w:t>
            </w:r>
          </w:p>
        </w:tc>
      </w:tr>
      <w:tr w:rsidR="001570C5" w:rsidRPr="000A6486" w14:paraId="115E5937" w14:textId="5F6BB3B3" w:rsidTr="37EEFDAB">
        <w:trPr>
          <w:trHeight w:val="290"/>
        </w:trPr>
        <w:tc>
          <w:tcPr>
            <w:tcW w:w="1696" w:type="dxa"/>
            <w:tcBorders>
              <w:top w:val="nil"/>
              <w:left w:val="nil"/>
              <w:bottom w:val="nil"/>
              <w:right w:val="nil"/>
            </w:tcBorders>
            <w:shd w:val="clear" w:color="auto" w:fill="auto"/>
            <w:noWrap/>
            <w:vAlign w:val="bottom"/>
            <w:hideMark/>
          </w:tcPr>
          <w:p w14:paraId="54FB1BEE" w14:textId="7C7749EE"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406B6103"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Black</w:t>
            </w:r>
          </w:p>
        </w:tc>
        <w:tc>
          <w:tcPr>
            <w:tcW w:w="1350" w:type="dxa"/>
            <w:tcBorders>
              <w:top w:val="nil"/>
              <w:left w:val="nil"/>
              <w:bottom w:val="nil"/>
              <w:right w:val="nil"/>
            </w:tcBorders>
            <w:shd w:val="clear" w:color="auto" w:fill="auto"/>
            <w:noWrap/>
            <w:vAlign w:val="bottom"/>
            <w:hideMark/>
          </w:tcPr>
          <w:p w14:paraId="72758AFA" w14:textId="03E62AB0"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12%</w:t>
            </w:r>
          </w:p>
        </w:tc>
        <w:tc>
          <w:tcPr>
            <w:tcW w:w="1080" w:type="dxa"/>
            <w:tcBorders>
              <w:top w:val="nil"/>
              <w:left w:val="nil"/>
              <w:bottom w:val="nil"/>
              <w:right w:val="nil"/>
            </w:tcBorders>
            <w:shd w:val="clear" w:color="auto" w:fill="auto"/>
            <w:noWrap/>
            <w:vAlign w:val="bottom"/>
            <w:hideMark/>
          </w:tcPr>
          <w:p w14:paraId="22617F53"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18%</w:t>
            </w:r>
          </w:p>
        </w:tc>
        <w:tc>
          <w:tcPr>
            <w:tcW w:w="1080" w:type="dxa"/>
            <w:tcBorders>
              <w:top w:val="nil"/>
              <w:left w:val="nil"/>
              <w:bottom w:val="nil"/>
              <w:right w:val="nil"/>
            </w:tcBorders>
          </w:tcPr>
          <w:p w14:paraId="41D9B883" w14:textId="145E4C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w:t>
            </w:r>
            <w:r w:rsidR="00850CC9">
              <w:rPr>
                <w:rFonts w:ascii="Garamond" w:eastAsia="Garamond" w:hAnsi="Garamond" w:cs="Garamond"/>
                <w:color w:val="000000" w:themeColor="text1"/>
                <w:sz w:val="24"/>
                <w:szCs w:val="24"/>
              </w:rPr>
              <w:t>3</w:t>
            </w:r>
            <w:r w:rsidRPr="37EEFDAB">
              <w:rPr>
                <w:rFonts w:ascii="Garamond" w:eastAsia="Garamond" w:hAnsi="Garamond" w:cs="Garamond"/>
                <w:color w:val="000000" w:themeColor="text1"/>
                <w:sz w:val="24"/>
                <w:szCs w:val="24"/>
              </w:rPr>
              <w:t>%</w:t>
            </w:r>
          </w:p>
        </w:tc>
      </w:tr>
      <w:tr w:rsidR="001570C5" w:rsidRPr="000A6486" w14:paraId="2146CEBF" w14:textId="5888554D" w:rsidTr="37EEFDAB">
        <w:trPr>
          <w:trHeight w:val="290"/>
        </w:trPr>
        <w:tc>
          <w:tcPr>
            <w:tcW w:w="1696" w:type="dxa"/>
            <w:tcBorders>
              <w:top w:val="nil"/>
              <w:left w:val="nil"/>
              <w:bottom w:val="nil"/>
              <w:right w:val="nil"/>
            </w:tcBorders>
            <w:shd w:val="clear" w:color="auto" w:fill="auto"/>
            <w:noWrap/>
            <w:vAlign w:val="bottom"/>
            <w:hideMark/>
          </w:tcPr>
          <w:p w14:paraId="6B914016"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3E54732B"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Hispanic</w:t>
            </w:r>
          </w:p>
        </w:tc>
        <w:tc>
          <w:tcPr>
            <w:tcW w:w="1350" w:type="dxa"/>
            <w:tcBorders>
              <w:top w:val="nil"/>
              <w:left w:val="nil"/>
              <w:bottom w:val="nil"/>
              <w:right w:val="nil"/>
            </w:tcBorders>
            <w:shd w:val="clear" w:color="auto" w:fill="auto"/>
            <w:noWrap/>
            <w:vAlign w:val="bottom"/>
            <w:hideMark/>
          </w:tcPr>
          <w:p w14:paraId="48D3171B" w14:textId="16AEA2A2"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7%</w:t>
            </w:r>
          </w:p>
        </w:tc>
        <w:tc>
          <w:tcPr>
            <w:tcW w:w="1080" w:type="dxa"/>
            <w:tcBorders>
              <w:top w:val="nil"/>
              <w:left w:val="nil"/>
              <w:bottom w:val="nil"/>
              <w:right w:val="nil"/>
            </w:tcBorders>
            <w:shd w:val="clear" w:color="auto" w:fill="auto"/>
            <w:noWrap/>
            <w:vAlign w:val="bottom"/>
            <w:hideMark/>
          </w:tcPr>
          <w:p w14:paraId="652A4285"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14%</w:t>
            </w:r>
          </w:p>
        </w:tc>
        <w:tc>
          <w:tcPr>
            <w:tcW w:w="1080" w:type="dxa"/>
            <w:tcBorders>
              <w:top w:val="nil"/>
              <w:left w:val="nil"/>
              <w:bottom w:val="nil"/>
              <w:right w:val="nil"/>
            </w:tcBorders>
          </w:tcPr>
          <w:p w14:paraId="013D5167" w14:textId="2DE9BA89"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4%</w:t>
            </w:r>
          </w:p>
        </w:tc>
      </w:tr>
      <w:tr w:rsidR="001570C5" w:rsidRPr="000A6486" w14:paraId="44BEFC51" w14:textId="28689B82" w:rsidTr="37EEFDAB">
        <w:trPr>
          <w:trHeight w:val="290"/>
        </w:trPr>
        <w:tc>
          <w:tcPr>
            <w:tcW w:w="1696" w:type="dxa"/>
            <w:tcBorders>
              <w:top w:val="nil"/>
              <w:left w:val="nil"/>
              <w:bottom w:val="nil"/>
              <w:right w:val="nil"/>
            </w:tcBorders>
            <w:shd w:val="clear" w:color="auto" w:fill="auto"/>
            <w:noWrap/>
            <w:vAlign w:val="bottom"/>
            <w:hideMark/>
          </w:tcPr>
          <w:p w14:paraId="3476347A"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35C803EA"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Asian</w:t>
            </w:r>
          </w:p>
        </w:tc>
        <w:tc>
          <w:tcPr>
            <w:tcW w:w="1350" w:type="dxa"/>
            <w:tcBorders>
              <w:top w:val="nil"/>
              <w:left w:val="nil"/>
              <w:bottom w:val="nil"/>
              <w:right w:val="nil"/>
            </w:tcBorders>
            <w:shd w:val="clear" w:color="auto" w:fill="auto"/>
            <w:noWrap/>
            <w:vAlign w:val="bottom"/>
            <w:hideMark/>
          </w:tcPr>
          <w:p w14:paraId="554AE872" w14:textId="10472196"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5%</w:t>
            </w:r>
          </w:p>
        </w:tc>
        <w:tc>
          <w:tcPr>
            <w:tcW w:w="1080" w:type="dxa"/>
            <w:tcBorders>
              <w:top w:val="nil"/>
              <w:left w:val="nil"/>
              <w:bottom w:val="nil"/>
              <w:right w:val="nil"/>
            </w:tcBorders>
            <w:shd w:val="clear" w:color="auto" w:fill="auto"/>
            <w:noWrap/>
            <w:vAlign w:val="bottom"/>
            <w:hideMark/>
          </w:tcPr>
          <w:p w14:paraId="35C43F59"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16%</w:t>
            </w:r>
          </w:p>
        </w:tc>
        <w:tc>
          <w:tcPr>
            <w:tcW w:w="1080" w:type="dxa"/>
            <w:tcBorders>
              <w:top w:val="nil"/>
              <w:left w:val="nil"/>
              <w:bottom w:val="nil"/>
              <w:right w:val="nil"/>
            </w:tcBorders>
          </w:tcPr>
          <w:p w14:paraId="5022A1D1" w14:textId="56DBFC49"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w:t>
            </w:r>
          </w:p>
        </w:tc>
      </w:tr>
      <w:tr w:rsidR="001570C5" w:rsidRPr="000A6486" w14:paraId="46674E46" w14:textId="5BA6C13A" w:rsidTr="37EEFDAB">
        <w:trPr>
          <w:trHeight w:val="290"/>
        </w:trPr>
        <w:tc>
          <w:tcPr>
            <w:tcW w:w="1696" w:type="dxa"/>
            <w:tcBorders>
              <w:top w:val="nil"/>
              <w:left w:val="nil"/>
              <w:bottom w:val="nil"/>
              <w:right w:val="nil"/>
            </w:tcBorders>
            <w:shd w:val="clear" w:color="auto" w:fill="auto"/>
            <w:noWrap/>
            <w:vAlign w:val="bottom"/>
            <w:hideMark/>
          </w:tcPr>
          <w:p w14:paraId="6DE29819"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28F1EDC5"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 xml:space="preserve">Other </w:t>
            </w:r>
          </w:p>
        </w:tc>
        <w:tc>
          <w:tcPr>
            <w:tcW w:w="1350" w:type="dxa"/>
            <w:tcBorders>
              <w:top w:val="nil"/>
              <w:left w:val="nil"/>
              <w:bottom w:val="nil"/>
              <w:right w:val="nil"/>
            </w:tcBorders>
            <w:shd w:val="clear" w:color="auto" w:fill="auto"/>
            <w:noWrap/>
            <w:vAlign w:val="bottom"/>
            <w:hideMark/>
          </w:tcPr>
          <w:p w14:paraId="643B6D9D" w14:textId="1AE5B1DF"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w:t>
            </w:r>
          </w:p>
        </w:tc>
        <w:tc>
          <w:tcPr>
            <w:tcW w:w="1080" w:type="dxa"/>
            <w:tcBorders>
              <w:top w:val="nil"/>
              <w:left w:val="nil"/>
              <w:bottom w:val="nil"/>
              <w:right w:val="nil"/>
            </w:tcBorders>
            <w:shd w:val="clear" w:color="auto" w:fill="auto"/>
            <w:noWrap/>
            <w:vAlign w:val="bottom"/>
            <w:hideMark/>
          </w:tcPr>
          <w:p w14:paraId="56E91213"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6%</w:t>
            </w:r>
          </w:p>
        </w:tc>
        <w:tc>
          <w:tcPr>
            <w:tcW w:w="1080" w:type="dxa"/>
            <w:tcBorders>
              <w:top w:val="nil"/>
              <w:left w:val="nil"/>
              <w:bottom w:val="nil"/>
              <w:right w:val="nil"/>
            </w:tcBorders>
          </w:tcPr>
          <w:p w14:paraId="274FBE9D" w14:textId="36F2382D"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w:t>
            </w:r>
          </w:p>
        </w:tc>
      </w:tr>
      <w:tr w:rsidR="001570C5" w:rsidRPr="000A6486" w14:paraId="79D23428" w14:textId="39506022" w:rsidTr="37EEFDAB">
        <w:trPr>
          <w:trHeight w:val="290"/>
        </w:trPr>
        <w:tc>
          <w:tcPr>
            <w:tcW w:w="4236" w:type="dxa"/>
            <w:gridSpan w:val="2"/>
            <w:tcBorders>
              <w:top w:val="nil"/>
              <w:left w:val="nil"/>
              <w:bottom w:val="nil"/>
              <w:right w:val="nil"/>
            </w:tcBorders>
            <w:shd w:val="clear" w:color="auto" w:fill="auto"/>
            <w:noWrap/>
            <w:vAlign w:val="bottom"/>
            <w:hideMark/>
          </w:tcPr>
          <w:p w14:paraId="0432B870"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Education</w:t>
            </w:r>
          </w:p>
        </w:tc>
        <w:tc>
          <w:tcPr>
            <w:tcW w:w="1350" w:type="dxa"/>
            <w:tcBorders>
              <w:top w:val="nil"/>
              <w:left w:val="nil"/>
              <w:bottom w:val="nil"/>
              <w:right w:val="nil"/>
            </w:tcBorders>
            <w:shd w:val="clear" w:color="auto" w:fill="auto"/>
            <w:noWrap/>
            <w:vAlign w:val="bottom"/>
            <w:hideMark/>
          </w:tcPr>
          <w:p w14:paraId="28DA4E78" w14:textId="77777777" w:rsidR="001570C5" w:rsidRPr="000A6486" w:rsidRDefault="001570C5" w:rsidP="37EEFDAB">
            <w:pPr>
              <w:spacing w:after="0" w:line="240" w:lineRule="auto"/>
              <w:rPr>
                <w:rFonts w:ascii="Garamond" w:eastAsia="Garamond" w:hAnsi="Garamond" w:cs="Garamond"/>
                <w:color w:val="000000"/>
                <w:sz w:val="24"/>
                <w:szCs w:val="24"/>
              </w:rPr>
            </w:pPr>
          </w:p>
        </w:tc>
        <w:tc>
          <w:tcPr>
            <w:tcW w:w="1080" w:type="dxa"/>
            <w:tcBorders>
              <w:top w:val="nil"/>
              <w:left w:val="nil"/>
              <w:bottom w:val="nil"/>
              <w:right w:val="nil"/>
            </w:tcBorders>
            <w:shd w:val="clear" w:color="auto" w:fill="auto"/>
            <w:noWrap/>
            <w:vAlign w:val="bottom"/>
            <w:hideMark/>
          </w:tcPr>
          <w:p w14:paraId="5A012AC2" w14:textId="77777777" w:rsidR="001570C5" w:rsidRPr="000A6486" w:rsidRDefault="001570C5" w:rsidP="37EEFDAB">
            <w:pPr>
              <w:spacing w:after="0" w:line="240" w:lineRule="auto"/>
              <w:jc w:val="center"/>
              <w:rPr>
                <w:rFonts w:ascii="Garamond" w:eastAsia="Garamond" w:hAnsi="Garamond" w:cs="Garamond"/>
                <w:sz w:val="24"/>
                <w:szCs w:val="24"/>
              </w:rPr>
            </w:pPr>
          </w:p>
        </w:tc>
        <w:tc>
          <w:tcPr>
            <w:tcW w:w="1080" w:type="dxa"/>
            <w:tcBorders>
              <w:top w:val="nil"/>
              <w:left w:val="nil"/>
              <w:bottom w:val="nil"/>
              <w:right w:val="nil"/>
            </w:tcBorders>
          </w:tcPr>
          <w:p w14:paraId="5B84BCAF" w14:textId="77777777" w:rsidR="001570C5" w:rsidRPr="000A6486" w:rsidRDefault="001570C5" w:rsidP="37EEFDAB">
            <w:pPr>
              <w:spacing w:after="0" w:line="240" w:lineRule="auto"/>
              <w:jc w:val="center"/>
              <w:rPr>
                <w:rFonts w:ascii="Garamond" w:eastAsia="Garamond" w:hAnsi="Garamond" w:cs="Garamond"/>
                <w:sz w:val="24"/>
                <w:szCs w:val="24"/>
              </w:rPr>
            </w:pPr>
          </w:p>
        </w:tc>
      </w:tr>
      <w:tr w:rsidR="001570C5" w:rsidRPr="000A6486" w14:paraId="1A2AB4B3" w14:textId="0E477898" w:rsidTr="37EEFDAB">
        <w:trPr>
          <w:trHeight w:val="290"/>
        </w:trPr>
        <w:tc>
          <w:tcPr>
            <w:tcW w:w="1696" w:type="dxa"/>
            <w:tcBorders>
              <w:top w:val="nil"/>
              <w:left w:val="nil"/>
              <w:bottom w:val="nil"/>
              <w:right w:val="nil"/>
            </w:tcBorders>
            <w:shd w:val="clear" w:color="auto" w:fill="auto"/>
            <w:noWrap/>
            <w:vAlign w:val="bottom"/>
            <w:hideMark/>
          </w:tcPr>
          <w:p w14:paraId="1027E103" w14:textId="77777777" w:rsidR="001570C5" w:rsidRPr="000A6486" w:rsidRDefault="001570C5" w:rsidP="37EEFDAB">
            <w:pPr>
              <w:spacing w:after="0" w:line="240" w:lineRule="auto"/>
              <w:jc w:val="center"/>
              <w:rPr>
                <w:rFonts w:ascii="Garamond" w:eastAsia="Garamond" w:hAnsi="Garamond" w:cs="Garamond"/>
                <w:sz w:val="24"/>
                <w:szCs w:val="24"/>
              </w:rPr>
            </w:pPr>
          </w:p>
        </w:tc>
        <w:tc>
          <w:tcPr>
            <w:tcW w:w="2540" w:type="dxa"/>
            <w:tcBorders>
              <w:top w:val="nil"/>
              <w:left w:val="nil"/>
              <w:bottom w:val="nil"/>
              <w:right w:val="nil"/>
            </w:tcBorders>
            <w:shd w:val="clear" w:color="auto" w:fill="auto"/>
            <w:noWrap/>
            <w:vAlign w:val="bottom"/>
            <w:hideMark/>
          </w:tcPr>
          <w:p w14:paraId="64EFFAF1"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No HS diploma</w:t>
            </w:r>
          </w:p>
        </w:tc>
        <w:tc>
          <w:tcPr>
            <w:tcW w:w="1350" w:type="dxa"/>
            <w:tcBorders>
              <w:top w:val="nil"/>
              <w:left w:val="nil"/>
              <w:bottom w:val="nil"/>
              <w:right w:val="nil"/>
            </w:tcBorders>
            <w:shd w:val="clear" w:color="auto" w:fill="auto"/>
            <w:noWrap/>
            <w:vAlign w:val="bottom"/>
            <w:hideMark/>
          </w:tcPr>
          <w:p w14:paraId="657ADAFF" w14:textId="14F4A51A"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w:t>
            </w:r>
          </w:p>
        </w:tc>
        <w:tc>
          <w:tcPr>
            <w:tcW w:w="1080" w:type="dxa"/>
            <w:tcBorders>
              <w:top w:val="nil"/>
              <w:left w:val="nil"/>
              <w:bottom w:val="nil"/>
              <w:right w:val="nil"/>
            </w:tcBorders>
            <w:shd w:val="clear" w:color="auto" w:fill="auto"/>
            <w:noWrap/>
            <w:vAlign w:val="bottom"/>
            <w:hideMark/>
          </w:tcPr>
          <w:p w14:paraId="3530549C"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w:t>
            </w:r>
          </w:p>
        </w:tc>
        <w:tc>
          <w:tcPr>
            <w:tcW w:w="1080" w:type="dxa"/>
            <w:tcBorders>
              <w:top w:val="nil"/>
              <w:left w:val="nil"/>
              <w:bottom w:val="nil"/>
              <w:right w:val="nil"/>
            </w:tcBorders>
          </w:tcPr>
          <w:p w14:paraId="66EA0BB9" w14:textId="40E329E4"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5%</w:t>
            </w:r>
          </w:p>
        </w:tc>
      </w:tr>
      <w:tr w:rsidR="001570C5" w:rsidRPr="000A6486" w14:paraId="0B191F53" w14:textId="3BD0B45D" w:rsidTr="37EEFDAB">
        <w:trPr>
          <w:trHeight w:val="290"/>
        </w:trPr>
        <w:tc>
          <w:tcPr>
            <w:tcW w:w="1696" w:type="dxa"/>
            <w:tcBorders>
              <w:top w:val="nil"/>
              <w:left w:val="nil"/>
              <w:bottom w:val="nil"/>
              <w:right w:val="nil"/>
            </w:tcBorders>
            <w:shd w:val="clear" w:color="auto" w:fill="auto"/>
            <w:noWrap/>
            <w:vAlign w:val="bottom"/>
            <w:hideMark/>
          </w:tcPr>
          <w:p w14:paraId="7362EA33"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34BFA90E"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HS graduate</w:t>
            </w:r>
          </w:p>
        </w:tc>
        <w:tc>
          <w:tcPr>
            <w:tcW w:w="1350" w:type="dxa"/>
            <w:tcBorders>
              <w:top w:val="nil"/>
              <w:left w:val="nil"/>
              <w:bottom w:val="nil"/>
              <w:right w:val="nil"/>
            </w:tcBorders>
            <w:shd w:val="clear" w:color="auto" w:fill="auto"/>
            <w:noWrap/>
            <w:vAlign w:val="bottom"/>
            <w:hideMark/>
          </w:tcPr>
          <w:p w14:paraId="37C541BF" w14:textId="6DEDC8AC"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25%</w:t>
            </w:r>
          </w:p>
        </w:tc>
        <w:tc>
          <w:tcPr>
            <w:tcW w:w="1080" w:type="dxa"/>
            <w:tcBorders>
              <w:top w:val="nil"/>
              <w:left w:val="nil"/>
              <w:bottom w:val="nil"/>
              <w:right w:val="nil"/>
            </w:tcBorders>
            <w:shd w:val="clear" w:color="auto" w:fill="auto"/>
            <w:noWrap/>
            <w:vAlign w:val="bottom"/>
            <w:hideMark/>
          </w:tcPr>
          <w:p w14:paraId="2578170D"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17%</w:t>
            </w:r>
          </w:p>
        </w:tc>
        <w:tc>
          <w:tcPr>
            <w:tcW w:w="1080" w:type="dxa"/>
            <w:tcBorders>
              <w:top w:val="nil"/>
              <w:left w:val="nil"/>
              <w:bottom w:val="nil"/>
              <w:right w:val="nil"/>
            </w:tcBorders>
          </w:tcPr>
          <w:p w14:paraId="50A42CCD" w14:textId="5FFD0010"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29%</w:t>
            </w:r>
          </w:p>
        </w:tc>
      </w:tr>
      <w:tr w:rsidR="001570C5" w:rsidRPr="000A6486" w14:paraId="74A2959B" w14:textId="45578638" w:rsidTr="37EEFDAB">
        <w:trPr>
          <w:trHeight w:val="290"/>
        </w:trPr>
        <w:tc>
          <w:tcPr>
            <w:tcW w:w="1696" w:type="dxa"/>
            <w:tcBorders>
              <w:top w:val="nil"/>
              <w:left w:val="nil"/>
              <w:bottom w:val="nil"/>
              <w:right w:val="nil"/>
            </w:tcBorders>
            <w:shd w:val="clear" w:color="auto" w:fill="auto"/>
            <w:noWrap/>
            <w:vAlign w:val="bottom"/>
            <w:hideMark/>
          </w:tcPr>
          <w:p w14:paraId="5DD35F35"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10F86CF7"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Some college</w:t>
            </w:r>
          </w:p>
        </w:tc>
        <w:tc>
          <w:tcPr>
            <w:tcW w:w="1350" w:type="dxa"/>
            <w:tcBorders>
              <w:top w:val="nil"/>
              <w:left w:val="nil"/>
              <w:bottom w:val="nil"/>
              <w:right w:val="nil"/>
            </w:tcBorders>
            <w:shd w:val="clear" w:color="auto" w:fill="auto"/>
            <w:noWrap/>
            <w:vAlign w:val="bottom"/>
            <w:hideMark/>
          </w:tcPr>
          <w:p w14:paraId="25790B1C" w14:textId="2E124F1F"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27%</w:t>
            </w:r>
          </w:p>
        </w:tc>
        <w:tc>
          <w:tcPr>
            <w:tcW w:w="1080" w:type="dxa"/>
            <w:tcBorders>
              <w:top w:val="nil"/>
              <w:left w:val="nil"/>
              <w:bottom w:val="nil"/>
              <w:right w:val="nil"/>
            </w:tcBorders>
            <w:shd w:val="clear" w:color="auto" w:fill="auto"/>
            <w:noWrap/>
            <w:vAlign w:val="bottom"/>
            <w:hideMark/>
          </w:tcPr>
          <w:p w14:paraId="2FAC00AC"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22%</w:t>
            </w:r>
          </w:p>
        </w:tc>
        <w:tc>
          <w:tcPr>
            <w:tcW w:w="1080" w:type="dxa"/>
            <w:tcBorders>
              <w:top w:val="nil"/>
              <w:left w:val="nil"/>
              <w:bottom w:val="nil"/>
              <w:right w:val="nil"/>
            </w:tcBorders>
          </w:tcPr>
          <w:p w14:paraId="49C4F2B4" w14:textId="33D0849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24%</w:t>
            </w:r>
          </w:p>
        </w:tc>
      </w:tr>
      <w:tr w:rsidR="001570C5" w:rsidRPr="000A6486" w14:paraId="633E466D" w14:textId="239FAD7F" w:rsidTr="37EEFDAB">
        <w:trPr>
          <w:trHeight w:val="290"/>
        </w:trPr>
        <w:tc>
          <w:tcPr>
            <w:tcW w:w="1696" w:type="dxa"/>
            <w:tcBorders>
              <w:top w:val="nil"/>
              <w:left w:val="nil"/>
              <w:bottom w:val="nil"/>
              <w:right w:val="nil"/>
            </w:tcBorders>
            <w:shd w:val="clear" w:color="auto" w:fill="auto"/>
            <w:noWrap/>
            <w:vAlign w:val="bottom"/>
            <w:hideMark/>
          </w:tcPr>
          <w:p w14:paraId="1C525452"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1D798EC1"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Associate degree</w:t>
            </w:r>
          </w:p>
        </w:tc>
        <w:tc>
          <w:tcPr>
            <w:tcW w:w="1350" w:type="dxa"/>
            <w:tcBorders>
              <w:top w:val="nil"/>
              <w:left w:val="nil"/>
              <w:bottom w:val="nil"/>
              <w:right w:val="nil"/>
            </w:tcBorders>
            <w:shd w:val="clear" w:color="auto" w:fill="auto"/>
            <w:noWrap/>
            <w:vAlign w:val="bottom"/>
            <w:hideMark/>
          </w:tcPr>
          <w:p w14:paraId="5B664818" w14:textId="0A46413A"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12%</w:t>
            </w:r>
          </w:p>
        </w:tc>
        <w:tc>
          <w:tcPr>
            <w:tcW w:w="1080" w:type="dxa"/>
            <w:tcBorders>
              <w:top w:val="nil"/>
              <w:left w:val="nil"/>
              <w:bottom w:val="nil"/>
              <w:right w:val="nil"/>
            </w:tcBorders>
            <w:shd w:val="clear" w:color="auto" w:fill="auto"/>
            <w:noWrap/>
            <w:vAlign w:val="bottom"/>
            <w:hideMark/>
          </w:tcPr>
          <w:p w14:paraId="7DE8B395"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12%</w:t>
            </w:r>
          </w:p>
        </w:tc>
        <w:tc>
          <w:tcPr>
            <w:tcW w:w="1080" w:type="dxa"/>
            <w:tcBorders>
              <w:top w:val="nil"/>
              <w:left w:val="nil"/>
              <w:bottom w:val="nil"/>
              <w:right w:val="nil"/>
            </w:tcBorders>
          </w:tcPr>
          <w:p w14:paraId="3FCFAD44" w14:textId="6D2EF454"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13%</w:t>
            </w:r>
          </w:p>
        </w:tc>
      </w:tr>
      <w:tr w:rsidR="001570C5" w:rsidRPr="000A6486" w14:paraId="4A7C03CC" w14:textId="1D36D229" w:rsidTr="37EEFDAB">
        <w:trPr>
          <w:trHeight w:val="290"/>
        </w:trPr>
        <w:tc>
          <w:tcPr>
            <w:tcW w:w="1696" w:type="dxa"/>
            <w:tcBorders>
              <w:top w:val="nil"/>
              <w:left w:val="nil"/>
              <w:bottom w:val="nil"/>
              <w:right w:val="nil"/>
            </w:tcBorders>
            <w:shd w:val="clear" w:color="auto" w:fill="auto"/>
            <w:noWrap/>
            <w:vAlign w:val="bottom"/>
            <w:hideMark/>
          </w:tcPr>
          <w:p w14:paraId="6720A1A1"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69E59C1D"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Bachelor's degree</w:t>
            </w:r>
          </w:p>
        </w:tc>
        <w:tc>
          <w:tcPr>
            <w:tcW w:w="1350" w:type="dxa"/>
            <w:tcBorders>
              <w:top w:val="nil"/>
              <w:left w:val="nil"/>
              <w:bottom w:val="nil"/>
              <w:right w:val="nil"/>
            </w:tcBorders>
            <w:shd w:val="clear" w:color="auto" w:fill="auto"/>
            <w:noWrap/>
            <w:vAlign w:val="bottom"/>
            <w:hideMark/>
          </w:tcPr>
          <w:p w14:paraId="28A303B1" w14:textId="5F75BC75"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23%</w:t>
            </w:r>
          </w:p>
        </w:tc>
        <w:tc>
          <w:tcPr>
            <w:tcW w:w="1080" w:type="dxa"/>
            <w:tcBorders>
              <w:top w:val="nil"/>
              <w:left w:val="nil"/>
              <w:bottom w:val="nil"/>
              <w:right w:val="nil"/>
            </w:tcBorders>
            <w:shd w:val="clear" w:color="auto" w:fill="auto"/>
            <w:noWrap/>
            <w:vAlign w:val="bottom"/>
            <w:hideMark/>
          </w:tcPr>
          <w:p w14:paraId="10D15A25"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29%</w:t>
            </w:r>
          </w:p>
        </w:tc>
        <w:tc>
          <w:tcPr>
            <w:tcW w:w="1080" w:type="dxa"/>
            <w:tcBorders>
              <w:top w:val="nil"/>
              <w:left w:val="nil"/>
              <w:bottom w:val="nil"/>
              <w:right w:val="nil"/>
            </w:tcBorders>
          </w:tcPr>
          <w:p w14:paraId="5B293B2C" w14:textId="013CB80F"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18%</w:t>
            </w:r>
          </w:p>
        </w:tc>
      </w:tr>
      <w:tr w:rsidR="001570C5" w:rsidRPr="000A6486" w14:paraId="066A6F11" w14:textId="57CFDD60" w:rsidTr="37EEFDAB">
        <w:trPr>
          <w:trHeight w:val="290"/>
        </w:trPr>
        <w:tc>
          <w:tcPr>
            <w:tcW w:w="1696" w:type="dxa"/>
            <w:tcBorders>
              <w:top w:val="nil"/>
              <w:left w:val="nil"/>
              <w:bottom w:val="nil"/>
              <w:right w:val="nil"/>
            </w:tcBorders>
            <w:shd w:val="clear" w:color="auto" w:fill="auto"/>
            <w:noWrap/>
            <w:vAlign w:val="bottom"/>
            <w:hideMark/>
          </w:tcPr>
          <w:p w14:paraId="12AA9875"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35A770D5"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Master's degree</w:t>
            </w:r>
          </w:p>
        </w:tc>
        <w:tc>
          <w:tcPr>
            <w:tcW w:w="1350" w:type="dxa"/>
            <w:tcBorders>
              <w:top w:val="nil"/>
              <w:left w:val="nil"/>
              <w:bottom w:val="nil"/>
              <w:right w:val="nil"/>
            </w:tcBorders>
            <w:shd w:val="clear" w:color="auto" w:fill="auto"/>
            <w:noWrap/>
            <w:vAlign w:val="bottom"/>
            <w:hideMark/>
          </w:tcPr>
          <w:p w14:paraId="73A07B49" w14:textId="27CFB5DF"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8%</w:t>
            </w:r>
          </w:p>
        </w:tc>
        <w:tc>
          <w:tcPr>
            <w:tcW w:w="1080" w:type="dxa"/>
            <w:tcBorders>
              <w:top w:val="nil"/>
              <w:left w:val="nil"/>
              <w:bottom w:val="nil"/>
              <w:right w:val="nil"/>
            </w:tcBorders>
            <w:shd w:val="clear" w:color="auto" w:fill="auto"/>
            <w:noWrap/>
            <w:vAlign w:val="bottom"/>
            <w:hideMark/>
          </w:tcPr>
          <w:p w14:paraId="6EA68C8A"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13%</w:t>
            </w:r>
          </w:p>
        </w:tc>
        <w:tc>
          <w:tcPr>
            <w:tcW w:w="1080" w:type="dxa"/>
            <w:tcBorders>
              <w:top w:val="nil"/>
              <w:left w:val="nil"/>
              <w:bottom w:val="nil"/>
              <w:right w:val="nil"/>
            </w:tcBorders>
          </w:tcPr>
          <w:p w14:paraId="5C6C9646" w14:textId="096CA541"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9%</w:t>
            </w:r>
          </w:p>
        </w:tc>
      </w:tr>
      <w:tr w:rsidR="001570C5" w:rsidRPr="000A6486" w14:paraId="7D42E40B" w14:textId="4CCDD292" w:rsidTr="37EEFDAB">
        <w:trPr>
          <w:trHeight w:val="290"/>
        </w:trPr>
        <w:tc>
          <w:tcPr>
            <w:tcW w:w="1696" w:type="dxa"/>
            <w:tcBorders>
              <w:top w:val="nil"/>
              <w:left w:val="nil"/>
              <w:bottom w:val="nil"/>
              <w:right w:val="nil"/>
            </w:tcBorders>
            <w:shd w:val="clear" w:color="auto" w:fill="auto"/>
            <w:noWrap/>
            <w:vAlign w:val="bottom"/>
            <w:hideMark/>
          </w:tcPr>
          <w:p w14:paraId="3C338610" w14:textId="6BC20739"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1FAAF812"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Doctorate</w:t>
            </w:r>
          </w:p>
        </w:tc>
        <w:tc>
          <w:tcPr>
            <w:tcW w:w="1350" w:type="dxa"/>
            <w:tcBorders>
              <w:top w:val="nil"/>
              <w:left w:val="nil"/>
              <w:bottom w:val="nil"/>
              <w:right w:val="nil"/>
            </w:tcBorders>
            <w:shd w:val="clear" w:color="auto" w:fill="auto"/>
            <w:noWrap/>
            <w:vAlign w:val="bottom"/>
            <w:hideMark/>
          </w:tcPr>
          <w:p w14:paraId="7CFB7F5C" w14:textId="7A3B425F"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w:t>
            </w:r>
          </w:p>
        </w:tc>
        <w:tc>
          <w:tcPr>
            <w:tcW w:w="1080" w:type="dxa"/>
            <w:tcBorders>
              <w:top w:val="nil"/>
              <w:left w:val="nil"/>
              <w:bottom w:val="nil"/>
              <w:right w:val="nil"/>
            </w:tcBorders>
            <w:shd w:val="clear" w:color="auto" w:fill="auto"/>
            <w:noWrap/>
            <w:vAlign w:val="bottom"/>
            <w:hideMark/>
          </w:tcPr>
          <w:p w14:paraId="5751EECC"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4%</w:t>
            </w:r>
          </w:p>
        </w:tc>
        <w:tc>
          <w:tcPr>
            <w:tcW w:w="1080" w:type="dxa"/>
            <w:tcBorders>
              <w:top w:val="nil"/>
              <w:left w:val="nil"/>
              <w:bottom w:val="nil"/>
              <w:right w:val="nil"/>
            </w:tcBorders>
          </w:tcPr>
          <w:p w14:paraId="0F140E66" w14:textId="373C83F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w:t>
            </w:r>
          </w:p>
        </w:tc>
      </w:tr>
      <w:tr w:rsidR="001570C5" w:rsidRPr="000A6486" w14:paraId="62DBED59" w14:textId="0F790CFD" w:rsidTr="37EEFDAB">
        <w:trPr>
          <w:trHeight w:val="290"/>
        </w:trPr>
        <w:tc>
          <w:tcPr>
            <w:tcW w:w="4236" w:type="dxa"/>
            <w:gridSpan w:val="2"/>
            <w:tcBorders>
              <w:top w:val="nil"/>
              <w:left w:val="nil"/>
              <w:bottom w:val="nil"/>
              <w:right w:val="nil"/>
            </w:tcBorders>
            <w:shd w:val="clear" w:color="auto" w:fill="auto"/>
            <w:noWrap/>
            <w:vAlign w:val="bottom"/>
            <w:hideMark/>
          </w:tcPr>
          <w:p w14:paraId="0A337555"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Partisanship</w:t>
            </w:r>
          </w:p>
        </w:tc>
        <w:tc>
          <w:tcPr>
            <w:tcW w:w="1350" w:type="dxa"/>
            <w:tcBorders>
              <w:top w:val="nil"/>
              <w:left w:val="nil"/>
              <w:bottom w:val="nil"/>
              <w:right w:val="nil"/>
            </w:tcBorders>
            <w:shd w:val="clear" w:color="auto" w:fill="auto"/>
            <w:noWrap/>
            <w:vAlign w:val="bottom"/>
            <w:hideMark/>
          </w:tcPr>
          <w:p w14:paraId="7328F0C1" w14:textId="77777777" w:rsidR="001570C5" w:rsidRPr="000A6486" w:rsidRDefault="001570C5" w:rsidP="37EEFDAB">
            <w:pPr>
              <w:spacing w:after="0" w:line="240" w:lineRule="auto"/>
              <w:rPr>
                <w:rFonts w:ascii="Garamond" w:eastAsia="Garamond" w:hAnsi="Garamond" w:cs="Garamond"/>
                <w:color w:val="000000"/>
                <w:sz w:val="24"/>
                <w:szCs w:val="24"/>
              </w:rPr>
            </w:pPr>
          </w:p>
        </w:tc>
        <w:tc>
          <w:tcPr>
            <w:tcW w:w="1080" w:type="dxa"/>
            <w:tcBorders>
              <w:top w:val="nil"/>
              <w:left w:val="nil"/>
              <w:bottom w:val="nil"/>
              <w:right w:val="nil"/>
            </w:tcBorders>
            <w:shd w:val="clear" w:color="auto" w:fill="auto"/>
            <w:noWrap/>
            <w:vAlign w:val="bottom"/>
            <w:hideMark/>
          </w:tcPr>
          <w:p w14:paraId="04A902C5" w14:textId="77777777" w:rsidR="001570C5" w:rsidRPr="000A6486" w:rsidRDefault="001570C5" w:rsidP="37EEFDAB">
            <w:pPr>
              <w:spacing w:after="0" w:line="240" w:lineRule="auto"/>
              <w:jc w:val="center"/>
              <w:rPr>
                <w:rFonts w:ascii="Garamond" w:eastAsia="Garamond" w:hAnsi="Garamond" w:cs="Garamond"/>
                <w:sz w:val="24"/>
                <w:szCs w:val="24"/>
              </w:rPr>
            </w:pPr>
          </w:p>
        </w:tc>
        <w:tc>
          <w:tcPr>
            <w:tcW w:w="1080" w:type="dxa"/>
            <w:tcBorders>
              <w:top w:val="nil"/>
              <w:left w:val="nil"/>
              <w:bottom w:val="nil"/>
              <w:right w:val="nil"/>
            </w:tcBorders>
          </w:tcPr>
          <w:p w14:paraId="31F406A6" w14:textId="77777777" w:rsidR="001570C5" w:rsidRPr="000A6486" w:rsidRDefault="001570C5" w:rsidP="37EEFDAB">
            <w:pPr>
              <w:spacing w:after="0" w:line="240" w:lineRule="auto"/>
              <w:jc w:val="center"/>
              <w:rPr>
                <w:rFonts w:ascii="Garamond" w:eastAsia="Garamond" w:hAnsi="Garamond" w:cs="Garamond"/>
                <w:sz w:val="24"/>
                <w:szCs w:val="24"/>
              </w:rPr>
            </w:pPr>
          </w:p>
        </w:tc>
      </w:tr>
      <w:tr w:rsidR="001570C5" w:rsidRPr="000A6486" w14:paraId="67962D5F" w14:textId="79AFE5BE" w:rsidTr="37EEFDAB">
        <w:trPr>
          <w:trHeight w:val="290"/>
        </w:trPr>
        <w:tc>
          <w:tcPr>
            <w:tcW w:w="1696" w:type="dxa"/>
            <w:tcBorders>
              <w:top w:val="nil"/>
              <w:left w:val="nil"/>
              <w:bottom w:val="nil"/>
              <w:right w:val="nil"/>
            </w:tcBorders>
            <w:shd w:val="clear" w:color="auto" w:fill="auto"/>
            <w:noWrap/>
            <w:vAlign w:val="bottom"/>
            <w:hideMark/>
          </w:tcPr>
          <w:p w14:paraId="2A2D4880" w14:textId="77777777" w:rsidR="001570C5" w:rsidRPr="000A6486" w:rsidRDefault="001570C5" w:rsidP="37EEFDAB">
            <w:pPr>
              <w:spacing w:after="0" w:line="240" w:lineRule="auto"/>
              <w:jc w:val="center"/>
              <w:rPr>
                <w:rFonts w:ascii="Garamond" w:eastAsia="Garamond" w:hAnsi="Garamond" w:cs="Garamond"/>
                <w:sz w:val="24"/>
                <w:szCs w:val="24"/>
              </w:rPr>
            </w:pPr>
          </w:p>
        </w:tc>
        <w:tc>
          <w:tcPr>
            <w:tcW w:w="2540" w:type="dxa"/>
            <w:tcBorders>
              <w:top w:val="nil"/>
              <w:left w:val="nil"/>
              <w:bottom w:val="nil"/>
              <w:right w:val="nil"/>
            </w:tcBorders>
            <w:shd w:val="clear" w:color="auto" w:fill="auto"/>
            <w:noWrap/>
            <w:vAlign w:val="bottom"/>
            <w:hideMark/>
          </w:tcPr>
          <w:p w14:paraId="26430FD2"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Democrat</w:t>
            </w:r>
          </w:p>
        </w:tc>
        <w:tc>
          <w:tcPr>
            <w:tcW w:w="1350" w:type="dxa"/>
            <w:tcBorders>
              <w:top w:val="nil"/>
              <w:left w:val="nil"/>
              <w:bottom w:val="nil"/>
              <w:right w:val="nil"/>
            </w:tcBorders>
            <w:shd w:val="clear" w:color="auto" w:fill="auto"/>
            <w:noWrap/>
            <w:vAlign w:val="bottom"/>
            <w:hideMark/>
          </w:tcPr>
          <w:p w14:paraId="75C2C367" w14:textId="735EC5D9"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39%</w:t>
            </w:r>
          </w:p>
        </w:tc>
        <w:tc>
          <w:tcPr>
            <w:tcW w:w="1080" w:type="dxa"/>
            <w:tcBorders>
              <w:top w:val="nil"/>
              <w:left w:val="nil"/>
              <w:bottom w:val="nil"/>
              <w:right w:val="nil"/>
            </w:tcBorders>
            <w:shd w:val="clear" w:color="auto" w:fill="auto"/>
            <w:noWrap/>
            <w:vAlign w:val="bottom"/>
            <w:hideMark/>
          </w:tcPr>
          <w:p w14:paraId="4BCF37A2"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44%</w:t>
            </w:r>
          </w:p>
        </w:tc>
        <w:tc>
          <w:tcPr>
            <w:tcW w:w="1080" w:type="dxa"/>
            <w:tcBorders>
              <w:top w:val="nil"/>
              <w:left w:val="nil"/>
              <w:bottom w:val="nil"/>
              <w:right w:val="nil"/>
            </w:tcBorders>
          </w:tcPr>
          <w:p w14:paraId="6C0DA940" w14:textId="405DE479"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w:t>
            </w:r>
            <w:r w:rsidR="000C1F8E">
              <w:rPr>
                <w:rFonts w:ascii="Garamond" w:eastAsia="Garamond" w:hAnsi="Garamond" w:cs="Garamond"/>
                <w:color w:val="000000" w:themeColor="text1"/>
                <w:sz w:val="24"/>
                <w:szCs w:val="24"/>
              </w:rPr>
              <w:t>6</w:t>
            </w:r>
            <w:r w:rsidRPr="37EEFDAB">
              <w:rPr>
                <w:rFonts w:ascii="Garamond" w:eastAsia="Garamond" w:hAnsi="Garamond" w:cs="Garamond"/>
                <w:color w:val="000000" w:themeColor="text1"/>
                <w:sz w:val="24"/>
                <w:szCs w:val="24"/>
              </w:rPr>
              <w:t>%</w:t>
            </w:r>
          </w:p>
        </w:tc>
      </w:tr>
      <w:tr w:rsidR="001570C5" w:rsidRPr="000A6486" w14:paraId="013D41CB" w14:textId="6322E692" w:rsidTr="37EEFDAB">
        <w:trPr>
          <w:trHeight w:val="290"/>
        </w:trPr>
        <w:tc>
          <w:tcPr>
            <w:tcW w:w="1696" w:type="dxa"/>
            <w:tcBorders>
              <w:top w:val="nil"/>
              <w:left w:val="nil"/>
              <w:bottom w:val="nil"/>
              <w:right w:val="nil"/>
            </w:tcBorders>
            <w:shd w:val="clear" w:color="auto" w:fill="auto"/>
            <w:noWrap/>
            <w:vAlign w:val="bottom"/>
            <w:hideMark/>
          </w:tcPr>
          <w:p w14:paraId="07578875"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441A960B"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Independent</w:t>
            </w:r>
          </w:p>
        </w:tc>
        <w:tc>
          <w:tcPr>
            <w:tcW w:w="1350" w:type="dxa"/>
            <w:tcBorders>
              <w:top w:val="nil"/>
              <w:left w:val="nil"/>
              <w:bottom w:val="nil"/>
              <w:right w:val="nil"/>
            </w:tcBorders>
            <w:shd w:val="clear" w:color="auto" w:fill="auto"/>
            <w:noWrap/>
            <w:vAlign w:val="bottom"/>
            <w:hideMark/>
          </w:tcPr>
          <w:p w14:paraId="4AFAFDE9" w14:textId="1529D7E5"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32%</w:t>
            </w:r>
          </w:p>
        </w:tc>
        <w:tc>
          <w:tcPr>
            <w:tcW w:w="1080" w:type="dxa"/>
            <w:tcBorders>
              <w:top w:val="nil"/>
              <w:left w:val="nil"/>
              <w:bottom w:val="nil"/>
              <w:right w:val="nil"/>
            </w:tcBorders>
            <w:shd w:val="clear" w:color="auto" w:fill="auto"/>
            <w:noWrap/>
            <w:vAlign w:val="bottom"/>
            <w:hideMark/>
          </w:tcPr>
          <w:p w14:paraId="19EBAC4A"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34%</w:t>
            </w:r>
          </w:p>
        </w:tc>
        <w:tc>
          <w:tcPr>
            <w:tcW w:w="1080" w:type="dxa"/>
            <w:tcBorders>
              <w:top w:val="nil"/>
              <w:left w:val="nil"/>
              <w:bottom w:val="nil"/>
              <w:right w:val="nil"/>
            </w:tcBorders>
          </w:tcPr>
          <w:p w14:paraId="4CF465A6" w14:textId="4ED51029" w:rsidR="001570C5" w:rsidRPr="000A6486" w:rsidRDefault="000C1F8E" w:rsidP="37EEFDAB">
            <w:pPr>
              <w:spacing w:after="0" w:line="240" w:lineRule="auto"/>
              <w:jc w:val="center"/>
              <w:rPr>
                <w:rFonts w:ascii="Garamond" w:eastAsia="Garamond" w:hAnsi="Garamond" w:cs="Garamond"/>
                <w:color w:val="000000"/>
                <w:sz w:val="24"/>
                <w:szCs w:val="24"/>
              </w:rPr>
            </w:pPr>
            <w:r>
              <w:rPr>
                <w:rFonts w:ascii="Garamond" w:eastAsia="Garamond" w:hAnsi="Garamond" w:cs="Garamond"/>
                <w:color w:val="000000" w:themeColor="text1"/>
                <w:sz w:val="24"/>
                <w:szCs w:val="24"/>
              </w:rPr>
              <w:t>34</w:t>
            </w:r>
            <w:r w:rsidR="37EEFDAB" w:rsidRPr="37EEFDAB">
              <w:rPr>
                <w:rFonts w:ascii="Garamond" w:eastAsia="Garamond" w:hAnsi="Garamond" w:cs="Garamond"/>
                <w:color w:val="000000" w:themeColor="text1"/>
                <w:sz w:val="24"/>
                <w:szCs w:val="24"/>
              </w:rPr>
              <w:t>%</w:t>
            </w:r>
          </w:p>
        </w:tc>
      </w:tr>
      <w:tr w:rsidR="001570C5" w:rsidRPr="000A6486" w14:paraId="10243511" w14:textId="56EC7FBF" w:rsidTr="37EEFDAB">
        <w:trPr>
          <w:trHeight w:val="290"/>
        </w:trPr>
        <w:tc>
          <w:tcPr>
            <w:tcW w:w="1696" w:type="dxa"/>
            <w:tcBorders>
              <w:top w:val="nil"/>
              <w:left w:val="nil"/>
              <w:bottom w:val="nil"/>
              <w:right w:val="nil"/>
            </w:tcBorders>
            <w:shd w:val="clear" w:color="auto" w:fill="auto"/>
            <w:noWrap/>
            <w:vAlign w:val="bottom"/>
            <w:hideMark/>
          </w:tcPr>
          <w:p w14:paraId="2611B0FC"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0FBF7BC8"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Republican</w:t>
            </w:r>
          </w:p>
        </w:tc>
        <w:tc>
          <w:tcPr>
            <w:tcW w:w="1350" w:type="dxa"/>
            <w:tcBorders>
              <w:top w:val="nil"/>
              <w:left w:val="nil"/>
              <w:bottom w:val="nil"/>
              <w:right w:val="nil"/>
            </w:tcBorders>
            <w:shd w:val="clear" w:color="auto" w:fill="auto"/>
            <w:noWrap/>
            <w:vAlign w:val="bottom"/>
            <w:hideMark/>
          </w:tcPr>
          <w:p w14:paraId="3FFC6A88" w14:textId="386FD900"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29%</w:t>
            </w:r>
          </w:p>
        </w:tc>
        <w:tc>
          <w:tcPr>
            <w:tcW w:w="1080" w:type="dxa"/>
            <w:tcBorders>
              <w:top w:val="nil"/>
              <w:left w:val="nil"/>
              <w:bottom w:val="nil"/>
              <w:right w:val="nil"/>
            </w:tcBorders>
            <w:shd w:val="clear" w:color="auto" w:fill="auto"/>
            <w:noWrap/>
            <w:vAlign w:val="bottom"/>
            <w:hideMark/>
          </w:tcPr>
          <w:p w14:paraId="518FAE72"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22%</w:t>
            </w:r>
          </w:p>
        </w:tc>
        <w:tc>
          <w:tcPr>
            <w:tcW w:w="1080" w:type="dxa"/>
            <w:tcBorders>
              <w:top w:val="nil"/>
              <w:left w:val="nil"/>
              <w:bottom w:val="nil"/>
              <w:right w:val="nil"/>
            </w:tcBorders>
          </w:tcPr>
          <w:p w14:paraId="49EDB88C" w14:textId="68CE6328"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30%</w:t>
            </w:r>
          </w:p>
        </w:tc>
      </w:tr>
      <w:tr w:rsidR="001570C5" w:rsidRPr="000A6486" w14:paraId="300562A0" w14:textId="3FCDBDDB" w:rsidTr="37EEFDAB">
        <w:trPr>
          <w:trHeight w:val="290"/>
        </w:trPr>
        <w:tc>
          <w:tcPr>
            <w:tcW w:w="4236" w:type="dxa"/>
            <w:gridSpan w:val="2"/>
            <w:tcBorders>
              <w:top w:val="nil"/>
              <w:left w:val="nil"/>
              <w:bottom w:val="nil"/>
              <w:right w:val="nil"/>
            </w:tcBorders>
            <w:shd w:val="clear" w:color="auto" w:fill="auto"/>
            <w:noWrap/>
            <w:vAlign w:val="bottom"/>
            <w:hideMark/>
          </w:tcPr>
          <w:p w14:paraId="581484FF"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Ideology</w:t>
            </w:r>
          </w:p>
        </w:tc>
        <w:tc>
          <w:tcPr>
            <w:tcW w:w="1350" w:type="dxa"/>
            <w:tcBorders>
              <w:top w:val="nil"/>
              <w:left w:val="nil"/>
              <w:bottom w:val="nil"/>
              <w:right w:val="nil"/>
            </w:tcBorders>
            <w:shd w:val="clear" w:color="auto" w:fill="auto"/>
            <w:noWrap/>
            <w:vAlign w:val="bottom"/>
            <w:hideMark/>
          </w:tcPr>
          <w:p w14:paraId="263F10D7" w14:textId="77777777" w:rsidR="001570C5" w:rsidRPr="000A6486" w:rsidRDefault="001570C5" w:rsidP="37EEFDAB">
            <w:pPr>
              <w:spacing w:after="0" w:line="240" w:lineRule="auto"/>
              <w:rPr>
                <w:rFonts w:ascii="Garamond" w:eastAsia="Garamond" w:hAnsi="Garamond" w:cs="Garamond"/>
                <w:color w:val="000000"/>
                <w:sz w:val="24"/>
                <w:szCs w:val="24"/>
              </w:rPr>
            </w:pPr>
          </w:p>
        </w:tc>
        <w:tc>
          <w:tcPr>
            <w:tcW w:w="1080" w:type="dxa"/>
            <w:tcBorders>
              <w:top w:val="nil"/>
              <w:left w:val="nil"/>
              <w:bottom w:val="nil"/>
              <w:right w:val="nil"/>
            </w:tcBorders>
            <w:shd w:val="clear" w:color="auto" w:fill="auto"/>
            <w:noWrap/>
            <w:vAlign w:val="bottom"/>
            <w:hideMark/>
          </w:tcPr>
          <w:p w14:paraId="5C75D8A7" w14:textId="77777777" w:rsidR="001570C5" w:rsidRPr="000A6486" w:rsidRDefault="001570C5" w:rsidP="37EEFDAB">
            <w:pPr>
              <w:spacing w:after="0" w:line="240" w:lineRule="auto"/>
              <w:jc w:val="center"/>
              <w:rPr>
                <w:rFonts w:ascii="Garamond" w:eastAsia="Garamond" w:hAnsi="Garamond" w:cs="Garamond"/>
                <w:sz w:val="24"/>
                <w:szCs w:val="24"/>
              </w:rPr>
            </w:pPr>
          </w:p>
        </w:tc>
        <w:tc>
          <w:tcPr>
            <w:tcW w:w="1080" w:type="dxa"/>
            <w:tcBorders>
              <w:top w:val="nil"/>
              <w:left w:val="nil"/>
              <w:bottom w:val="nil"/>
              <w:right w:val="nil"/>
            </w:tcBorders>
          </w:tcPr>
          <w:p w14:paraId="52F96315" w14:textId="77777777" w:rsidR="001570C5" w:rsidRPr="000A6486" w:rsidRDefault="001570C5" w:rsidP="37EEFDAB">
            <w:pPr>
              <w:spacing w:after="0" w:line="240" w:lineRule="auto"/>
              <w:jc w:val="center"/>
              <w:rPr>
                <w:rFonts w:ascii="Garamond" w:eastAsia="Garamond" w:hAnsi="Garamond" w:cs="Garamond"/>
                <w:sz w:val="24"/>
                <w:szCs w:val="24"/>
              </w:rPr>
            </w:pPr>
          </w:p>
        </w:tc>
      </w:tr>
      <w:tr w:rsidR="001570C5" w:rsidRPr="000A6486" w14:paraId="1797A5BA" w14:textId="445B0561" w:rsidTr="37EEFDAB">
        <w:trPr>
          <w:trHeight w:val="290"/>
        </w:trPr>
        <w:tc>
          <w:tcPr>
            <w:tcW w:w="1696" w:type="dxa"/>
            <w:tcBorders>
              <w:top w:val="nil"/>
              <w:left w:val="nil"/>
              <w:bottom w:val="nil"/>
              <w:right w:val="nil"/>
            </w:tcBorders>
            <w:shd w:val="clear" w:color="auto" w:fill="auto"/>
            <w:noWrap/>
            <w:vAlign w:val="bottom"/>
            <w:hideMark/>
          </w:tcPr>
          <w:p w14:paraId="59A55370" w14:textId="77777777" w:rsidR="001570C5" w:rsidRPr="000A6486" w:rsidRDefault="001570C5" w:rsidP="37EEFDAB">
            <w:pPr>
              <w:spacing w:after="0" w:line="240" w:lineRule="auto"/>
              <w:jc w:val="center"/>
              <w:rPr>
                <w:rFonts w:ascii="Garamond" w:eastAsia="Garamond" w:hAnsi="Garamond" w:cs="Garamond"/>
                <w:sz w:val="24"/>
                <w:szCs w:val="24"/>
              </w:rPr>
            </w:pPr>
          </w:p>
        </w:tc>
        <w:tc>
          <w:tcPr>
            <w:tcW w:w="2540" w:type="dxa"/>
            <w:tcBorders>
              <w:top w:val="nil"/>
              <w:left w:val="nil"/>
              <w:bottom w:val="nil"/>
              <w:right w:val="nil"/>
            </w:tcBorders>
            <w:shd w:val="clear" w:color="auto" w:fill="auto"/>
            <w:noWrap/>
            <w:vAlign w:val="bottom"/>
            <w:hideMark/>
          </w:tcPr>
          <w:p w14:paraId="367EDC2F"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Liberal</w:t>
            </w:r>
          </w:p>
        </w:tc>
        <w:tc>
          <w:tcPr>
            <w:tcW w:w="1350" w:type="dxa"/>
            <w:tcBorders>
              <w:top w:val="nil"/>
              <w:left w:val="nil"/>
              <w:bottom w:val="nil"/>
              <w:right w:val="nil"/>
            </w:tcBorders>
            <w:shd w:val="clear" w:color="auto" w:fill="auto"/>
            <w:noWrap/>
            <w:vAlign w:val="bottom"/>
            <w:hideMark/>
          </w:tcPr>
          <w:p w14:paraId="3BD1D183" w14:textId="2BBF7D5C"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37%</w:t>
            </w:r>
          </w:p>
        </w:tc>
        <w:tc>
          <w:tcPr>
            <w:tcW w:w="1080" w:type="dxa"/>
            <w:tcBorders>
              <w:top w:val="nil"/>
              <w:left w:val="nil"/>
              <w:bottom w:val="nil"/>
              <w:right w:val="nil"/>
            </w:tcBorders>
            <w:shd w:val="clear" w:color="auto" w:fill="auto"/>
            <w:noWrap/>
            <w:vAlign w:val="bottom"/>
            <w:hideMark/>
          </w:tcPr>
          <w:p w14:paraId="7B5F71A4"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36%</w:t>
            </w:r>
          </w:p>
        </w:tc>
        <w:tc>
          <w:tcPr>
            <w:tcW w:w="1080" w:type="dxa"/>
            <w:tcBorders>
              <w:top w:val="nil"/>
              <w:left w:val="nil"/>
              <w:bottom w:val="nil"/>
              <w:right w:val="nil"/>
            </w:tcBorders>
          </w:tcPr>
          <w:p w14:paraId="72EA3187" w14:textId="6497E7DC"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30%</w:t>
            </w:r>
          </w:p>
        </w:tc>
      </w:tr>
      <w:tr w:rsidR="001570C5" w:rsidRPr="000A6486" w14:paraId="4FBCC581" w14:textId="1D7AF956" w:rsidTr="37EEFDAB">
        <w:trPr>
          <w:trHeight w:val="290"/>
        </w:trPr>
        <w:tc>
          <w:tcPr>
            <w:tcW w:w="1696" w:type="dxa"/>
            <w:tcBorders>
              <w:top w:val="nil"/>
              <w:left w:val="nil"/>
              <w:bottom w:val="nil"/>
              <w:right w:val="nil"/>
            </w:tcBorders>
            <w:shd w:val="clear" w:color="auto" w:fill="auto"/>
            <w:noWrap/>
            <w:vAlign w:val="bottom"/>
            <w:hideMark/>
          </w:tcPr>
          <w:p w14:paraId="2FBDA1DE" w14:textId="77777777" w:rsidR="001570C5" w:rsidRPr="000A6486" w:rsidRDefault="001570C5" w:rsidP="37EEFDAB">
            <w:pPr>
              <w:spacing w:after="0" w:line="240" w:lineRule="auto"/>
              <w:jc w:val="center"/>
              <w:rPr>
                <w:rFonts w:ascii="Garamond" w:eastAsia="Garamond" w:hAnsi="Garamond" w:cs="Garamond"/>
                <w:color w:val="000000"/>
                <w:sz w:val="24"/>
                <w:szCs w:val="24"/>
              </w:rPr>
            </w:pPr>
          </w:p>
        </w:tc>
        <w:tc>
          <w:tcPr>
            <w:tcW w:w="2540" w:type="dxa"/>
            <w:tcBorders>
              <w:top w:val="nil"/>
              <w:left w:val="nil"/>
              <w:bottom w:val="nil"/>
              <w:right w:val="nil"/>
            </w:tcBorders>
            <w:shd w:val="clear" w:color="auto" w:fill="auto"/>
            <w:noWrap/>
            <w:vAlign w:val="bottom"/>
            <w:hideMark/>
          </w:tcPr>
          <w:p w14:paraId="18F79E90"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Moderate/DK</w:t>
            </w:r>
          </w:p>
        </w:tc>
        <w:tc>
          <w:tcPr>
            <w:tcW w:w="1350" w:type="dxa"/>
            <w:tcBorders>
              <w:top w:val="nil"/>
              <w:left w:val="nil"/>
              <w:bottom w:val="nil"/>
              <w:right w:val="nil"/>
            </w:tcBorders>
            <w:shd w:val="clear" w:color="auto" w:fill="auto"/>
            <w:noWrap/>
            <w:vAlign w:val="bottom"/>
            <w:hideMark/>
          </w:tcPr>
          <w:p w14:paraId="6E8AB6C7" w14:textId="48608A16"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34%</w:t>
            </w:r>
          </w:p>
        </w:tc>
        <w:tc>
          <w:tcPr>
            <w:tcW w:w="1080" w:type="dxa"/>
            <w:tcBorders>
              <w:top w:val="nil"/>
              <w:left w:val="nil"/>
              <w:bottom w:val="nil"/>
              <w:right w:val="nil"/>
            </w:tcBorders>
            <w:shd w:val="clear" w:color="auto" w:fill="auto"/>
            <w:noWrap/>
            <w:vAlign w:val="bottom"/>
            <w:hideMark/>
          </w:tcPr>
          <w:p w14:paraId="5A92E089"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39%</w:t>
            </w:r>
          </w:p>
        </w:tc>
        <w:tc>
          <w:tcPr>
            <w:tcW w:w="1080" w:type="dxa"/>
            <w:tcBorders>
              <w:top w:val="nil"/>
              <w:left w:val="nil"/>
              <w:bottom w:val="nil"/>
              <w:right w:val="nil"/>
            </w:tcBorders>
          </w:tcPr>
          <w:p w14:paraId="11BC244C" w14:textId="1C85A6BD"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39%</w:t>
            </w:r>
          </w:p>
        </w:tc>
      </w:tr>
      <w:tr w:rsidR="001570C5" w:rsidRPr="000A6486" w14:paraId="361759A3" w14:textId="79C93918" w:rsidTr="37EEFDAB">
        <w:trPr>
          <w:trHeight w:val="290"/>
        </w:trPr>
        <w:tc>
          <w:tcPr>
            <w:tcW w:w="1696" w:type="dxa"/>
            <w:tcBorders>
              <w:top w:val="nil"/>
              <w:left w:val="nil"/>
              <w:bottom w:val="single" w:sz="4" w:space="0" w:color="auto"/>
              <w:right w:val="nil"/>
            </w:tcBorders>
            <w:shd w:val="clear" w:color="auto" w:fill="auto"/>
            <w:noWrap/>
            <w:vAlign w:val="bottom"/>
            <w:hideMark/>
          </w:tcPr>
          <w:p w14:paraId="17F1C89F"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 </w:t>
            </w:r>
          </w:p>
        </w:tc>
        <w:tc>
          <w:tcPr>
            <w:tcW w:w="2540" w:type="dxa"/>
            <w:tcBorders>
              <w:top w:val="nil"/>
              <w:left w:val="nil"/>
              <w:bottom w:val="single" w:sz="4" w:space="0" w:color="auto"/>
              <w:right w:val="nil"/>
            </w:tcBorders>
            <w:shd w:val="clear" w:color="auto" w:fill="auto"/>
            <w:noWrap/>
            <w:vAlign w:val="bottom"/>
            <w:hideMark/>
          </w:tcPr>
          <w:p w14:paraId="31AA3EAD" w14:textId="77777777" w:rsidR="001570C5" w:rsidRPr="000A6486" w:rsidRDefault="37EEFDAB" w:rsidP="37EEFDAB">
            <w:pPr>
              <w:spacing w:after="0" w:line="240" w:lineRule="auto"/>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Conservative</w:t>
            </w:r>
          </w:p>
        </w:tc>
        <w:tc>
          <w:tcPr>
            <w:tcW w:w="1350" w:type="dxa"/>
            <w:tcBorders>
              <w:top w:val="nil"/>
              <w:left w:val="nil"/>
              <w:bottom w:val="single" w:sz="4" w:space="0" w:color="auto"/>
              <w:right w:val="nil"/>
            </w:tcBorders>
            <w:shd w:val="clear" w:color="auto" w:fill="auto"/>
            <w:noWrap/>
            <w:vAlign w:val="bottom"/>
            <w:hideMark/>
          </w:tcPr>
          <w:p w14:paraId="6B332E30" w14:textId="3FFCF0E1"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30%</w:t>
            </w:r>
          </w:p>
        </w:tc>
        <w:tc>
          <w:tcPr>
            <w:tcW w:w="1080" w:type="dxa"/>
            <w:tcBorders>
              <w:top w:val="nil"/>
              <w:left w:val="nil"/>
              <w:bottom w:val="single" w:sz="4" w:space="0" w:color="auto"/>
              <w:right w:val="nil"/>
            </w:tcBorders>
            <w:shd w:val="clear" w:color="auto" w:fill="auto"/>
            <w:noWrap/>
            <w:vAlign w:val="bottom"/>
            <w:hideMark/>
          </w:tcPr>
          <w:p w14:paraId="257FE23F" w14:textId="77777777"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25%</w:t>
            </w:r>
          </w:p>
        </w:tc>
        <w:tc>
          <w:tcPr>
            <w:tcW w:w="1080" w:type="dxa"/>
            <w:tcBorders>
              <w:top w:val="nil"/>
              <w:left w:val="nil"/>
              <w:bottom w:val="single" w:sz="4" w:space="0" w:color="auto"/>
              <w:right w:val="nil"/>
            </w:tcBorders>
          </w:tcPr>
          <w:p w14:paraId="37A0447B" w14:textId="5821BDE0" w:rsidR="001570C5" w:rsidRPr="000A6486" w:rsidRDefault="37EEFDAB" w:rsidP="37EEFDAB">
            <w:pPr>
              <w:spacing w:after="0" w:line="240" w:lineRule="auto"/>
              <w:jc w:val="center"/>
              <w:rPr>
                <w:rFonts w:ascii="Garamond" w:eastAsia="Garamond" w:hAnsi="Garamond" w:cs="Garamond"/>
                <w:color w:val="000000"/>
                <w:sz w:val="24"/>
                <w:szCs w:val="24"/>
              </w:rPr>
            </w:pPr>
            <w:r w:rsidRPr="37EEFDAB">
              <w:rPr>
                <w:rFonts w:ascii="Garamond" w:eastAsia="Garamond" w:hAnsi="Garamond" w:cs="Garamond"/>
                <w:color w:val="000000" w:themeColor="text1"/>
                <w:sz w:val="24"/>
                <w:szCs w:val="24"/>
              </w:rPr>
              <w:t>31%</w:t>
            </w:r>
          </w:p>
        </w:tc>
      </w:tr>
    </w:tbl>
    <w:p w14:paraId="7A418A0C" w14:textId="3F59DADB" w:rsidR="007F6633" w:rsidRDefault="007F6633" w:rsidP="37EEFDAB">
      <w:pPr>
        <w:rPr>
          <w:rFonts w:ascii="Garamond" w:eastAsia="Garamond" w:hAnsi="Garamond" w:cs="Garamond"/>
          <w:b/>
          <w:bCs/>
          <w:sz w:val="24"/>
          <w:szCs w:val="24"/>
        </w:rPr>
      </w:pPr>
    </w:p>
    <w:p w14:paraId="752DDDFE" w14:textId="77777777" w:rsidR="007F6633" w:rsidRDefault="007F6633" w:rsidP="37EEFDAB">
      <w:pPr>
        <w:rPr>
          <w:rFonts w:ascii="Garamond" w:eastAsia="Garamond" w:hAnsi="Garamond" w:cs="Garamond"/>
          <w:b/>
          <w:bCs/>
          <w:sz w:val="24"/>
          <w:szCs w:val="24"/>
        </w:rPr>
      </w:pPr>
    </w:p>
    <w:p w14:paraId="61009B9D" w14:textId="2FAA4A40" w:rsidR="37EEFDAB" w:rsidRDefault="37EEFDAB">
      <w:r>
        <w:br w:type="page"/>
      </w:r>
    </w:p>
    <w:p w14:paraId="4C67C615" w14:textId="4A33B6A0" w:rsidR="007C2097"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lastRenderedPageBreak/>
        <w:t>Question Wording, Study 1</w:t>
      </w:r>
    </w:p>
    <w:p w14:paraId="2DA46381" w14:textId="1AA464FD" w:rsidR="005B1552" w:rsidRDefault="37EEFDAB" w:rsidP="37EEFDAB">
      <w:pPr>
        <w:rPr>
          <w:rFonts w:ascii="Garamond" w:eastAsia="Garamond" w:hAnsi="Garamond" w:cs="Garamond"/>
          <w:b/>
          <w:bCs/>
          <w:sz w:val="24"/>
          <w:szCs w:val="24"/>
        </w:rPr>
      </w:pPr>
      <w:r w:rsidRPr="37EEFDAB">
        <w:rPr>
          <w:rFonts w:ascii="Garamond" w:eastAsia="Garamond" w:hAnsi="Garamond" w:cs="Garamond"/>
          <w:sz w:val="24"/>
          <w:szCs w:val="24"/>
          <w:u w:val="single"/>
        </w:rPr>
        <w:t>Pretest: Group Attitudes</w:t>
      </w:r>
    </w:p>
    <w:p w14:paraId="00CB94D9" w14:textId="198493FA"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How favorable or unfavorable are your feelings toward each of the following groups?</w:t>
      </w:r>
    </w:p>
    <w:p w14:paraId="4A8AAFFF" w14:textId="4797CF13"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0-100 slider grid that randomized the order of presentation of groups including Asian Americans</w:t>
      </w:r>
    </w:p>
    <w:p w14:paraId="1B22A1A4" w14:textId="05E0C764" w:rsidR="005B1552" w:rsidRDefault="005B1552" w:rsidP="37EEFDAB">
      <w:pPr>
        <w:rPr>
          <w:rFonts w:ascii="Garamond" w:eastAsia="Garamond" w:hAnsi="Garamond" w:cs="Garamond"/>
          <w:sz w:val="24"/>
          <w:szCs w:val="24"/>
          <w:u w:val="single"/>
        </w:rPr>
      </w:pPr>
    </w:p>
    <w:p w14:paraId="0398907F" w14:textId="4EB53A4D" w:rsidR="005B1552" w:rsidRDefault="37EEFDAB" w:rsidP="37EEFDAB">
      <w:pPr>
        <w:rPr>
          <w:rFonts w:ascii="Garamond" w:eastAsia="Garamond" w:hAnsi="Garamond" w:cs="Garamond"/>
          <w:sz w:val="24"/>
          <w:szCs w:val="24"/>
          <w:u w:val="single"/>
        </w:rPr>
      </w:pPr>
      <w:r w:rsidRPr="37EEFDAB">
        <w:rPr>
          <w:rFonts w:ascii="Garamond" w:eastAsia="Garamond" w:hAnsi="Garamond" w:cs="Garamond"/>
          <w:sz w:val="24"/>
          <w:szCs w:val="24"/>
          <w:u w:val="single"/>
        </w:rPr>
        <w:t>Pretest: Gun Control Attitudes</w:t>
      </w:r>
    </w:p>
    <w:p w14:paraId="48837EB2" w14:textId="6235B86D" w:rsidR="005B1552" w:rsidRDefault="37EEFDAB" w:rsidP="37EEFDAB">
      <w:pPr>
        <w:rPr>
          <w:rFonts w:ascii="Garamond" w:eastAsia="Garamond" w:hAnsi="Garamond" w:cs="Garamond"/>
          <w:sz w:val="24"/>
          <w:szCs w:val="24"/>
          <w:u w:val="single"/>
        </w:rPr>
      </w:pPr>
      <w:r w:rsidRPr="37EEFDAB">
        <w:rPr>
          <w:rFonts w:ascii="Garamond" w:eastAsia="Garamond" w:hAnsi="Garamond" w:cs="Garamond"/>
          <w:sz w:val="24"/>
          <w:szCs w:val="24"/>
        </w:rPr>
        <w:t xml:space="preserve">Question: To what extent do you support or oppose the following policies? </w:t>
      </w:r>
    </w:p>
    <w:p w14:paraId="3F88DA1A" w14:textId="3E71DF37" w:rsidR="005B1552" w:rsidRDefault="37EEFDAB" w:rsidP="37EEFDAB">
      <w:pPr>
        <w:rPr>
          <w:rFonts w:ascii="Garamond" w:eastAsia="Garamond" w:hAnsi="Garamond" w:cs="Garamond"/>
          <w:sz w:val="24"/>
          <w:szCs w:val="24"/>
        </w:rPr>
      </w:pPr>
      <w:r w:rsidRPr="37EEFDAB">
        <w:rPr>
          <w:rFonts w:ascii="Garamond" w:eastAsia="Garamond" w:hAnsi="Garamond" w:cs="Garamond"/>
          <w:sz w:val="24"/>
          <w:szCs w:val="24"/>
        </w:rPr>
        <w:t>Response Options: Randomized grid featuring Strongly favor, Somewhat favor, Neither favor nor oppose, Somewhat oppose, and Strongly oppose that randomized a number of policies including “making it more difficult for individuals to purchase guns.”</w:t>
      </w:r>
    </w:p>
    <w:p w14:paraId="1D82D8CA" w14:textId="12CD9D2F" w:rsidR="005B1552"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u w:val="single"/>
        </w:rPr>
        <w:t>Dependent Variables</w:t>
      </w:r>
    </w:p>
    <w:p w14:paraId="0D7C39AB" w14:textId="19E86405"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1: Based on what you know, to what extent do Vietnamese Americans share your values?</w:t>
      </w:r>
    </w:p>
    <w:p w14:paraId="744164D2" w14:textId="4404295E"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at all, Not too much, Somewhat, Very much, Completely</w:t>
      </w:r>
    </w:p>
    <w:p w14:paraId="513F1DE3" w14:textId="3D016AA1" w:rsidR="005B1552" w:rsidRDefault="005B1552" w:rsidP="37EEFDAB">
      <w:pPr>
        <w:spacing w:after="0" w:line="240" w:lineRule="auto"/>
        <w:rPr>
          <w:rFonts w:ascii="Garamond" w:eastAsia="Garamond" w:hAnsi="Garamond" w:cs="Garamond"/>
          <w:sz w:val="24"/>
          <w:szCs w:val="24"/>
        </w:rPr>
      </w:pPr>
    </w:p>
    <w:p w14:paraId="2149B0DE" w14:textId="7988DEB2"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2: How close do you feel toward Vietnamese Americans? By ‘close’ we mean people who are most like you in their ideas, interests, and feelings.</w:t>
      </w:r>
    </w:p>
    <w:p w14:paraId="3A53BD88" w14:textId="5B4DD734"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close at all, Not too close, Somewhat close, Very close</w:t>
      </w:r>
    </w:p>
    <w:p w14:paraId="7019164F" w14:textId="589D53B5" w:rsidR="005B1552" w:rsidRDefault="005B1552" w:rsidP="37EEFDAB">
      <w:pPr>
        <w:spacing w:after="0" w:line="240" w:lineRule="auto"/>
        <w:rPr>
          <w:rFonts w:ascii="Garamond" w:eastAsia="Garamond" w:hAnsi="Garamond" w:cs="Garamond"/>
          <w:sz w:val="24"/>
          <w:szCs w:val="24"/>
        </w:rPr>
      </w:pPr>
    </w:p>
    <w:p w14:paraId="2FFC0C18" w14:textId="7A013B10"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3: How favorable or unfavorable are your attitudes toward Vietnamese Americans?</w:t>
      </w:r>
    </w:p>
    <w:p w14:paraId="1AC70E58" w14:textId="39126BFD"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Very favorable, Favorable, Somewhat favorable, Neither favorable nor unfavorable, Somewhat unfavorable, Unfavorable, Very Unfavorable</w:t>
      </w:r>
    </w:p>
    <w:p w14:paraId="71B6B301" w14:textId="51B58CAA" w:rsidR="005B1552" w:rsidRDefault="005B1552" w:rsidP="37EEFDAB">
      <w:pPr>
        <w:spacing w:after="0" w:line="240" w:lineRule="auto"/>
        <w:rPr>
          <w:rFonts w:ascii="Garamond" w:eastAsia="Garamond" w:hAnsi="Garamond" w:cs="Garamond"/>
          <w:sz w:val="24"/>
          <w:szCs w:val="24"/>
        </w:rPr>
      </w:pPr>
    </w:p>
    <w:p w14:paraId="4CB13E7D" w14:textId="170EFBEF"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u w:val="single"/>
        </w:rPr>
        <w:t>Manipulation Checks</w:t>
      </w:r>
    </w:p>
    <w:p w14:paraId="24422B03" w14:textId="0C0BEE63" w:rsidR="005B1552"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rPr>
        <w:t>Question 1: Based on your best guess, what percent of Vietnamese Americans identify as Republicans?</w:t>
      </w:r>
    </w:p>
    <w:p w14:paraId="18FD3983" w14:textId="0CB0F47E"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0-100 slider</w:t>
      </w:r>
    </w:p>
    <w:p w14:paraId="5CCD2DCE" w14:textId="54C4AF4D" w:rsidR="005B1552" w:rsidRDefault="005B1552" w:rsidP="37EEFDAB">
      <w:pPr>
        <w:spacing w:after="0" w:line="240" w:lineRule="auto"/>
        <w:rPr>
          <w:rFonts w:ascii="Garamond" w:eastAsia="Garamond" w:hAnsi="Garamond" w:cs="Garamond"/>
          <w:sz w:val="24"/>
          <w:szCs w:val="24"/>
        </w:rPr>
      </w:pPr>
    </w:p>
    <w:p w14:paraId="38A0CB71" w14:textId="272B050C"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2: Based on your best guess, what percent of Vietnamese Americans support stricter gun control laws?</w:t>
      </w:r>
    </w:p>
    <w:p w14:paraId="62ACBB94" w14:textId="3EB0996E" w:rsidR="005B1552"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0-100 slider</w:t>
      </w:r>
    </w:p>
    <w:p w14:paraId="5B717DD6" w14:textId="5F519445" w:rsidR="005B1552" w:rsidRDefault="005B1552" w:rsidP="37EEFDAB">
      <w:pPr>
        <w:rPr>
          <w:rFonts w:ascii="Garamond" w:eastAsia="Garamond" w:hAnsi="Garamond" w:cs="Garamond"/>
          <w:b/>
          <w:bCs/>
          <w:sz w:val="24"/>
          <w:szCs w:val="24"/>
        </w:rPr>
      </w:pPr>
    </w:p>
    <w:p w14:paraId="3CF1E587" w14:textId="2DA12E5E" w:rsidR="007C2097"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t>Question Wording, Study 2</w:t>
      </w:r>
    </w:p>
    <w:p w14:paraId="044C5C57" w14:textId="4603D6A8" w:rsidR="52EFC327"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u w:val="single"/>
        </w:rPr>
        <w:t>Pre-test: Group Attitudes</w:t>
      </w:r>
    </w:p>
    <w:p w14:paraId="0754D30A" w14:textId="198493FA"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How favorable or unfavorable are your feelings toward each of the following groups?</w:t>
      </w:r>
    </w:p>
    <w:p w14:paraId="71D8B6E1" w14:textId="2D199B1E"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0-100 slider grid that randomized the order of presentation of a number of groups including Catholics</w:t>
      </w:r>
    </w:p>
    <w:p w14:paraId="176EE781" w14:textId="2CAA7C41" w:rsidR="52EFC327" w:rsidRDefault="52EFC327" w:rsidP="37EEFDAB">
      <w:pPr>
        <w:spacing w:after="0" w:line="240" w:lineRule="auto"/>
        <w:rPr>
          <w:rFonts w:ascii="Garamond" w:eastAsia="Garamond" w:hAnsi="Garamond" w:cs="Garamond"/>
          <w:sz w:val="24"/>
          <w:szCs w:val="24"/>
        </w:rPr>
      </w:pPr>
    </w:p>
    <w:p w14:paraId="59B843BE" w14:textId="37383455" w:rsidR="52EFC327" w:rsidRDefault="52EFC327" w:rsidP="37EEFDAB">
      <w:pPr>
        <w:spacing w:after="0" w:line="240" w:lineRule="auto"/>
      </w:pPr>
      <w:r>
        <w:br w:type="page"/>
      </w:r>
    </w:p>
    <w:p w14:paraId="1683A24B" w14:textId="0D8D7696" w:rsidR="52EFC327"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u w:val="single"/>
        </w:rPr>
        <w:lastRenderedPageBreak/>
        <w:t>Pre-test: Transgender Bathroom Use Attitudes</w:t>
      </w:r>
    </w:p>
    <w:p w14:paraId="6807A404" w14:textId="20BB1B60"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1: How strongly do you favor or oppose requiring transgender individuals to use public bathrooms that match the sex they were assigned at birth, not the gender they identify with?</w:t>
      </w:r>
    </w:p>
    <w:p w14:paraId="44EB5166" w14:textId="2FFE4521"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Strongly favor, Favor, Somewhat favor, Neither favor nor oppose, Somewhat oppose, Oppose, Strongly oppose</w:t>
      </w:r>
    </w:p>
    <w:p w14:paraId="04ACA4E3" w14:textId="18971751" w:rsidR="52EFC327" w:rsidRDefault="52EFC327" w:rsidP="37EEFDAB">
      <w:pPr>
        <w:spacing w:after="0" w:line="240" w:lineRule="auto"/>
        <w:rPr>
          <w:rFonts w:ascii="Garamond" w:eastAsia="Garamond" w:hAnsi="Garamond" w:cs="Garamond"/>
          <w:sz w:val="24"/>
          <w:szCs w:val="24"/>
        </w:rPr>
      </w:pPr>
    </w:p>
    <w:p w14:paraId="5645F384" w14:textId="54B40248"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2: How important is this issue to you personally?</w:t>
      </w:r>
    </w:p>
    <w:p w14:paraId="69962109" w14:textId="0DE393E6"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important at all, not too important, somewhat important, very important, extremely important</w:t>
      </w:r>
    </w:p>
    <w:p w14:paraId="221BA9D0" w14:textId="489FAD38" w:rsidR="52EFC327" w:rsidRDefault="52EFC327" w:rsidP="37EEFDAB">
      <w:pPr>
        <w:spacing w:after="0" w:line="240" w:lineRule="auto"/>
        <w:rPr>
          <w:rFonts w:ascii="Garamond" w:eastAsia="Garamond" w:hAnsi="Garamond" w:cs="Garamond"/>
          <w:sz w:val="24"/>
          <w:szCs w:val="24"/>
        </w:rPr>
      </w:pPr>
    </w:p>
    <w:p w14:paraId="748C1258" w14:textId="291F52FC"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3: To what extent is your position on this issue a reflection of your core moral beliefs and convictions?</w:t>
      </w:r>
    </w:p>
    <w:p w14:paraId="45A66DD6" w14:textId="0194FD2E"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at all, Slightly, Moderately, Much, Very much</w:t>
      </w:r>
    </w:p>
    <w:p w14:paraId="44557B83" w14:textId="48BD4F93" w:rsidR="52EFC327" w:rsidRDefault="52EFC327" w:rsidP="37EEFDAB">
      <w:pPr>
        <w:spacing w:after="0" w:line="240" w:lineRule="auto"/>
        <w:rPr>
          <w:rFonts w:ascii="Garamond" w:eastAsia="Garamond" w:hAnsi="Garamond" w:cs="Garamond"/>
          <w:sz w:val="24"/>
          <w:szCs w:val="24"/>
        </w:rPr>
      </w:pPr>
    </w:p>
    <w:p w14:paraId="161CC3D3" w14:textId="12CD9D2F" w:rsidR="52EFC327"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u w:val="single"/>
        </w:rPr>
        <w:t>Dependent Variables</w:t>
      </w:r>
    </w:p>
    <w:p w14:paraId="30C423C5" w14:textId="7161568A"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1: Based on what you know, to what extent do Catholics share your values?</w:t>
      </w:r>
    </w:p>
    <w:p w14:paraId="2F780C30" w14:textId="4404295E"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at all, Not too much, Somewhat, Very much, Completely</w:t>
      </w:r>
    </w:p>
    <w:p w14:paraId="31076BC9" w14:textId="3D016AA1" w:rsidR="52EFC327" w:rsidRDefault="52EFC327" w:rsidP="37EEFDAB">
      <w:pPr>
        <w:spacing w:after="0" w:line="240" w:lineRule="auto"/>
        <w:rPr>
          <w:rFonts w:ascii="Garamond" w:eastAsia="Garamond" w:hAnsi="Garamond" w:cs="Garamond"/>
          <w:sz w:val="24"/>
          <w:szCs w:val="24"/>
        </w:rPr>
      </w:pPr>
    </w:p>
    <w:p w14:paraId="0E181D7D" w14:textId="4878151A"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2: How close do you feel toward Catholics? By ‘close’ we mean people who are most like you in their ideas, interests, and feelings.</w:t>
      </w:r>
    </w:p>
    <w:p w14:paraId="6FB69294" w14:textId="5B4DD734"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close at all, Not too close, Somewhat close, Very close</w:t>
      </w:r>
    </w:p>
    <w:p w14:paraId="7BD85B15" w14:textId="589D53B5" w:rsidR="52EFC327" w:rsidRDefault="52EFC327" w:rsidP="37EEFDAB">
      <w:pPr>
        <w:spacing w:after="0" w:line="240" w:lineRule="auto"/>
        <w:rPr>
          <w:rFonts w:ascii="Garamond" w:eastAsia="Garamond" w:hAnsi="Garamond" w:cs="Garamond"/>
          <w:sz w:val="24"/>
          <w:szCs w:val="24"/>
        </w:rPr>
      </w:pPr>
    </w:p>
    <w:p w14:paraId="6E8FF591" w14:textId="51600B45"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3: How favorable or unfavorable are your attitudes toward Catholics?</w:t>
      </w:r>
    </w:p>
    <w:p w14:paraId="3EC9BD8E" w14:textId="39126BFD"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Very favorable, Favorable, Somewhat favorable, Neither favorable nor unfavorable, Somewhat unfavorable, Unfavorable, Very Unfavorable</w:t>
      </w:r>
    </w:p>
    <w:p w14:paraId="66DA7C5A" w14:textId="02634C1F" w:rsidR="52EFC327" w:rsidRDefault="52EFC327" w:rsidP="37EEFDAB">
      <w:pPr>
        <w:spacing w:after="0" w:line="240" w:lineRule="auto"/>
        <w:rPr>
          <w:rFonts w:ascii="Garamond" w:eastAsia="Garamond" w:hAnsi="Garamond" w:cs="Garamond"/>
          <w:sz w:val="24"/>
          <w:szCs w:val="24"/>
        </w:rPr>
      </w:pPr>
    </w:p>
    <w:p w14:paraId="76530AEA" w14:textId="0A88970F" w:rsidR="52EFC327"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u w:val="single"/>
        </w:rPr>
        <w:t>Manipulation Checks</w:t>
      </w:r>
    </w:p>
    <w:p w14:paraId="78151EC3" w14:textId="2FF49C78"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1: Based on your best guess, do you think Catholics are more likely to identify as Republicans or Democrats?</w:t>
      </w:r>
    </w:p>
    <w:p w14:paraId="75BF0929" w14:textId="249AFF3E" w:rsidR="52EFC327"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Much more likely to identify as Republicans, Slightly more likely to identify as Republicans, Evenly split between Republicans and Democrats, Slightly more likely to identify as Democrats, Much more likely to identify as Democrats</w:t>
      </w:r>
    </w:p>
    <w:p w14:paraId="244A3A1F" w14:textId="5AA93134" w:rsidR="52EFC327" w:rsidRDefault="52EFC327" w:rsidP="37EEFDAB">
      <w:pPr>
        <w:spacing w:after="0" w:line="240" w:lineRule="auto"/>
        <w:rPr>
          <w:rFonts w:ascii="Garamond" w:eastAsia="Garamond" w:hAnsi="Garamond" w:cs="Garamond"/>
          <w:sz w:val="24"/>
          <w:szCs w:val="24"/>
        </w:rPr>
      </w:pPr>
    </w:p>
    <w:p w14:paraId="44D2CF3F" w14:textId="228F4619" w:rsidR="37EEFDAB"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2: If the legislature were considering a bill that would require transgender individuals to use the public restrooms that match the sex they were assigned at birth, do you think Catholics would be more likely to support or oppose this bill?</w:t>
      </w:r>
    </w:p>
    <w:p w14:paraId="7737F201" w14:textId="66C36618" w:rsidR="37EEFDAB"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Much more likely to support the bathroom requirement, Slightly more likely to support the bathroom requirement, Evenly split between support and oppose, Slightly more likely to oppose the bathroom requirement, Much more likely to support the bathroom requirement</w:t>
      </w:r>
    </w:p>
    <w:p w14:paraId="5B17BAE3" w14:textId="7E3FD7FC" w:rsidR="52EFC327" w:rsidRDefault="52EFC327" w:rsidP="37EEFDAB">
      <w:pPr>
        <w:rPr>
          <w:rFonts w:ascii="Garamond" w:eastAsia="Garamond" w:hAnsi="Garamond" w:cs="Garamond"/>
          <w:b/>
          <w:bCs/>
          <w:sz w:val="24"/>
          <w:szCs w:val="24"/>
        </w:rPr>
      </w:pPr>
    </w:p>
    <w:p w14:paraId="71D705B6" w14:textId="7000946E" w:rsidR="007C2097" w:rsidRDefault="37EEFDAB" w:rsidP="37EEFDAB">
      <w:pPr>
        <w:spacing w:after="0" w:line="240" w:lineRule="auto"/>
        <w:rPr>
          <w:rFonts w:ascii="Garamond" w:eastAsia="Garamond" w:hAnsi="Garamond" w:cs="Garamond"/>
          <w:b/>
          <w:bCs/>
          <w:sz w:val="24"/>
          <w:szCs w:val="24"/>
        </w:rPr>
      </w:pPr>
      <w:r w:rsidRPr="37EEFDAB">
        <w:rPr>
          <w:rFonts w:ascii="Garamond" w:eastAsia="Garamond" w:hAnsi="Garamond" w:cs="Garamond"/>
          <w:b/>
          <w:bCs/>
          <w:sz w:val="24"/>
          <w:szCs w:val="24"/>
        </w:rPr>
        <w:t>Question Wording, Study 3</w:t>
      </w:r>
    </w:p>
    <w:p w14:paraId="614B3F6A" w14:textId="77777777" w:rsidR="009529FA" w:rsidRDefault="009529FA" w:rsidP="37EEFDAB">
      <w:pPr>
        <w:spacing w:after="0" w:line="240" w:lineRule="auto"/>
        <w:rPr>
          <w:rFonts w:ascii="Garamond" w:eastAsia="Garamond" w:hAnsi="Garamond" w:cs="Garamond"/>
          <w:b/>
          <w:bCs/>
          <w:sz w:val="24"/>
          <w:szCs w:val="24"/>
        </w:rPr>
      </w:pPr>
    </w:p>
    <w:p w14:paraId="4BF14393" w14:textId="4603D6A8" w:rsidR="007C2097"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u w:val="single"/>
        </w:rPr>
        <w:t>Pre-test: Group Attitudes</w:t>
      </w:r>
    </w:p>
    <w:p w14:paraId="67BE5488" w14:textId="198493FA"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How favorable or unfavorable are your feelings toward each of the following groups?</w:t>
      </w:r>
    </w:p>
    <w:p w14:paraId="35D9B91B" w14:textId="64E457DD" w:rsidR="37EEFDAB"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0-100 slider grid that randomized the order of groups including Mormons</w:t>
      </w:r>
    </w:p>
    <w:p w14:paraId="4D1433BE" w14:textId="2CAA7C41" w:rsidR="0AABDF2C" w:rsidRDefault="0AABDF2C" w:rsidP="37EEFDAB">
      <w:pPr>
        <w:spacing w:after="0" w:line="240" w:lineRule="auto"/>
        <w:rPr>
          <w:rFonts w:ascii="Garamond" w:eastAsia="Garamond" w:hAnsi="Garamond" w:cs="Garamond"/>
          <w:sz w:val="24"/>
          <w:szCs w:val="24"/>
        </w:rPr>
      </w:pPr>
    </w:p>
    <w:p w14:paraId="57C5C98F" w14:textId="3FA1689C" w:rsidR="37EEFDAB" w:rsidRDefault="37EEFDAB">
      <w:r>
        <w:br w:type="page"/>
      </w:r>
    </w:p>
    <w:p w14:paraId="14A46CF1" w14:textId="1774B1A2" w:rsidR="0AABDF2C"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u w:val="single"/>
        </w:rPr>
        <w:lastRenderedPageBreak/>
        <w:t>Pre-test: Environmental Attitudes</w:t>
      </w:r>
    </w:p>
    <w:p w14:paraId="6C047C31" w14:textId="21ACE7AB"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1: How strongly do you favor or oppose government imposing regulations on businesses in order to protect the environment?</w:t>
      </w:r>
    </w:p>
    <w:p w14:paraId="2B46D422" w14:textId="2FFE4521"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Strongly favor, Favor, Somewhat favor, Neither favor nor oppose, Somewhat oppose, Oppose, Strongly oppose</w:t>
      </w:r>
    </w:p>
    <w:p w14:paraId="50AE00D8" w14:textId="18971751" w:rsidR="0AABDF2C" w:rsidRDefault="0AABDF2C" w:rsidP="37EEFDAB">
      <w:pPr>
        <w:spacing w:after="0" w:line="240" w:lineRule="auto"/>
        <w:rPr>
          <w:rFonts w:ascii="Garamond" w:eastAsia="Garamond" w:hAnsi="Garamond" w:cs="Garamond"/>
          <w:sz w:val="24"/>
          <w:szCs w:val="24"/>
        </w:rPr>
      </w:pPr>
    </w:p>
    <w:p w14:paraId="0898685E" w14:textId="54B40248"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2: How important is this issue to you personally?</w:t>
      </w:r>
    </w:p>
    <w:p w14:paraId="079297EA" w14:textId="0DE393E6"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important at all, not too important, somewhat important, very important, extremely important</w:t>
      </w:r>
    </w:p>
    <w:p w14:paraId="225793E2" w14:textId="489FAD38" w:rsidR="0AABDF2C" w:rsidRDefault="0AABDF2C" w:rsidP="37EEFDAB">
      <w:pPr>
        <w:spacing w:after="0" w:line="240" w:lineRule="auto"/>
        <w:rPr>
          <w:rFonts w:ascii="Garamond" w:eastAsia="Garamond" w:hAnsi="Garamond" w:cs="Garamond"/>
          <w:sz w:val="24"/>
          <w:szCs w:val="24"/>
        </w:rPr>
      </w:pPr>
    </w:p>
    <w:p w14:paraId="4C6233D3" w14:textId="291F52FC"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3: To what extent is your position on this issue a reflection of your core moral beliefs and convictions?</w:t>
      </w:r>
    </w:p>
    <w:p w14:paraId="31B336C2" w14:textId="0194FD2E"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at all, Slightly, Moderately, Much, Very much</w:t>
      </w:r>
    </w:p>
    <w:p w14:paraId="23BD398D" w14:textId="48BD4F93" w:rsidR="0AABDF2C" w:rsidRDefault="0AABDF2C" w:rsidP="37EEFDAB">
      <w:pPr>
        <w:spacing w:after="0" w:line="240" w:lineRule="auto"/>
        <w:rPr>
          <w:rFonts w:ascii="Garamond" w:eastAsia="Garamond" w:hAnsi="Garamond" w:cs="Garamond"/>
          <w:sz w:val="24"/>
          <w:szCs w:val="24"/>
        </w:rPr>
      </w:pPr>
    </w:p>
    <w:p w14:paraId="1AD3A77C" w14:textId="12CD9D2F" w:rsidR="0AABDF2C"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u w:val="single"/>
        </w:rPr>
        <w:t>Dependent Variables</w:t>
      </w:r>
    </w:p>
    <w:p w14:paraId="2E9624F3" w14:textId="153654CD"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1: Based on what you know, to what extent do Mormons share your values?</w:t>
      </w:r>
    </w:p>
    <w:p w14:paraId="3002687E" w14:textId="4404295E"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at all, Not too much, Somewhat, Very much, Completely</w:t>
      </w:r>
    </w:p>
    <w:p w14:paraId="1E1668A2" w14:textId="3D016AA1" w:rsidR="0AABDF2C" w:rsidRDefault="0AABDF2C" w:rsidP="37EEFDAB">
      <w:pPr>
        <w:spacing w:after="0" w:line="240" w:lineRule="auto"/>
        <w:rPr>
          <w:rFonts w:ascii="Garamond" w:eastAsia="Garamond" w:hAnsi="Garamond" w:cs="Garamond"/>
          <w:sz w:val="24"/>
          <w:szCs w:val="24"/>
        </w:rPr>
      </w:pPr>
    </w:p>
    <w:p w14:paraId="3E93C273" w14:textId="3022694B"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2: How close do you feel toward Mormons? By ‘close’ we mean people who are most like you in their ideas, interests, and feelings.</w:t>
      </w:r>
    </w:p>
    <w:p w14:paraId="3A5DF12A" w14:textId="5B4DD734"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Not close at all, Not too close, Somewhat close, Very close</w:t>
      </w:r>
    </w:p>
    <w:p w14:paraId="6DE11C6A" w14:textId="589D53B5" w:rsidR="0AABDF2C" w:rsidRDefault="0AABDF2C" w:rsidP="37EEFDAB">
      <w:pPr>
        <w:spacing w:after="0" w:line="240" w:lineRule="auto"/>
        <w:rPr>
          <w:rFonts w:ascii="Garamond" w:eastAsia="Garamond" w:hAnsi="Garamond" w:cs="Garamond"/>
          <w:sz w:val="24"/>
          <w:szCs w:val="24"/>
        </w:rPr>
      </w:pPr>
    </w:p>
    <w:p w14:paraId="4D302C62" w14:textId="1E9273EA"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3: How favorable or unfavorable are your attitudes toward Mormons?</w:t>
      </w:r>
    </w:p>
    <w:p w14:paraId="6BAF1EEC" w14:textId="39126BFD"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Very favorable, Favorable, Somewhat favorable, Neither favorable nor unfavorable, Somewhat unfavorable, Unfavorable, Very Unfavorable</w:t>
      </w:r>
    </w:p>
    <w:p w14:paraId="337EDE58" w14:textId="02634C1F" w:rsidR="0AABDF2C" w:rsidRDefault="0AABDF2C" w:rsidP="37EEFDAB">
      <w:pPr>
        <w:spacing w:after="0" w:line="240" w:lineRule="auto"/>
        <w:rPr>
          <w:rFonts w:ascii="Garamond" w:eastAsia="Garamond" w:hAnsi="Garamond" w:cs="Garamond"/>
          <w:sz w:val="24"/>
          <w:szCs w:val="24"/>
        </w:rPr>
      </w:pPr>
    </w:p>
    <w:p w14:paraId="61E5D478" w14:textId="0A88970F" w:rsidR="0AABDF2C" w:rsidRDefault="37EEFDAB" w:rsidP="37EEFDAB">
      <w:pPr>
        <w:spacing w:after="0" w:line="240" w:lineRule="auto"/>
        <w:rPr>
          <w:rFonts w:ascii="Garamond" w:eastAsia="Garamond" w:hAnsi="Garamond" w:cs="Garamond"/>
          <w:sz w:val="24"/>
          <w:szCs w:val="24"/>
          <w:u w:val="single"/>
        </w:rPr>
      </w:pPr>
      <w:r w:rsidRPr="37EEFDAB">
        <w:rPr>
          <w:rFonts w:ascii="Garamond" w:eastAsia="Garamond" w:hAnsi="Garamond" w:cs="Garamond"/>
          <w:sz w:val="24"/>
          <w:szCs w:val="24"/>
          <w:u w:val="single"/>
        </w:rPr>
        <w:t>Manipulation Checks</w:t>
      </w:r>
    </w:p>
    <w:p w14:paraId="73488388" w14:textId="3B06E1E5"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1: Based on your best guess, do you think Mormons are more likely to identify as Republicans or Democrats?</w:t>
      </w:r>
    </w:p>
    <w:p w14:paraId="15A560E1" w14:textId="249AFF3E"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Much more likely to identify as Republicans, Slightly more likely to identify as Republicans, Evenly split between Republicans and Democrats, Slightly more likely to identify as Democrats, Much more likely to identify as Democrats</w:t>
      </w:r>
    </w:p>
    <w:p w14:paraId="7440F617" w14:textId="5AA93134" w:rsidR="0AABDF2C" w:rsidRDefault="0AABDF2C" w:rsidP="37EEFDAB">
      <w:pPr>
        <w:spacing w:after="0" w:line="240" w:lineRule="auto"/>
        <w:rPr>
          <w:rFonts w:ascii="Garamond" w:eastAsia="Garamond" w:hAnsi="Garamond" w:cs="Garamond"/>
          <w:sz w:val="24"/>
          <w:szCs w:val="24"/>
        </w:rPr>
      </w:pPr>
    </w:p>
    <w:p w14:paraId="32129D46" w14:textId="36688919"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Question 2: If the legislature were considering a bill that would place more environmental regulations on businesses, do you think Mormons would be more likely to support or oppose this bill?</w:t>
      </w:r>
    </w:p>
    <w:p w14:paraId="768284F2" w14:textId="27D30394" w:rsidR="0AABDF2C" w:rsidRDefault="37EEFDAB" w:rsidP="37EEFDAB">
      <w:pPr>
        <w:spacing w:after="0" w:line="240" w:lineRule="auto"/>
        <w:rPr>
          <w:rFonts w:ascii="Garamond" w:eastAsia="Garamond" w:hAnsi="Garamond" w:cs="Garamond"/>
          <w:sz w:val="24"/>
          <w:szCs w:val="24"/>
        </w:rPr>
      </w:pPr>
      <w:r w:rsidRPr="37EEFDAB">
        <w:rPr>
          <w:rFonts w:ascii="Garamond" w:eastAsia="Garamond" w:hAnsi="Garamond" w:cs="Garamond"/>
          <w:sz w:val="24"/>
          <w:szCs w:val="24"/>
        </w:rPr>
        <w:t>Response Options: Much more likely to support to environmental regulation of business, Slightly more likely to support environmental regulation of business, Evenly split between support and oppose, Slightly more likely to oppose environmental regulation of business, Much more likely to support environmental regulation of business</w:t>
      </w:r>
    </w:p>
    <w:p w14:paraId="1A06F1FE" w14:textId="5C4AC37F" w:rsidR="0AABDF2C" w:rsidRDefault="0AABDF2C" w:rsidP="37EEFDAB">
      <w:pPr>
        <w:rPr>
          <w:rFonts w:ascii="Garamond" w:eastAsia="Garamond" w:hAnsi="Garamond" w:cs="Garamond"/>
          <w:i/>
          <w:iCs/>
          <w:sz w:val="24"/>
          <w:szCs w:val="24"/>
        </w:rPr>
      </w:pPr>
    </w:p>
    <w:p w14:paraId="3849F1CF" w14:textId="2324FCAF" w:rsidR="37EEFDAB" w:rsidRDefault="37EEFDAB">
      <w:r>
        <w:br w:type="page"/>
      </w:r>
    </w:p>
    <w:p w14:paraId="6303520D" w14:textId="42F4C438" w:rsidR="007C2097"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lastRenderedPageBreak/>
        <w:t>Analyses Referenced in Main Text</w:t>
      </w:r>
    </w:p>
    <w:p w14:paraId="38181B41" w14:textId="7915CFD7" w:rsidR="007627B5" w:rsidRPr="007627B5"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t xml:space="preserve">Table A1. Manipulation Checks </w:t>
      </w:r>
    </w:p>
    <w:tbl>
      <w:tblPr>
        <w:tblStyle w:val="TableGrid"/>
        <w:tblW w:w="0" w:type="auto"/>
        <w:tblLook w:val="04A0" w:firstRow="1" w:lastRow="0" w:firstColumn="1" w:lastColumn="0" w:noHBand="0" w:noVBand="1"/>
      </w:tblPr>
      <w:tblGrid>
        <w:gridCol w:w="1917"/>
        <w:gridCol w:w="1228"/>
        <w:gridCol w:w="1406"/>
        <w:gridCol w:w="1081"/>
        <w:gridCol w:w="994"/>
        <w:gridCol w:w="1081"/>
        <w:gridCol w:w="994"/>
      </w:tblGrid>
      <w:tr w:rsidR="007627B5" w14:paraId="15BFD382" w14:textId="77777777" w:rsidTr="37EEFDAB">
        <w:tc>
          <w:tcPr>
            <w:tcW w:w="1917" w:type="dxa"/>
          </w:tcPr>
          <w:p w14:paraId="0FDA58AB" w14:textId="77777777" w:rsidR="007627B5" w:rsidRDefault="007627B5" w:rsidP="37EEFDAB">
            <w:pPr>
              <w:rPr>
                <w:rFonts w:ascii="Garamond" w:eastAsia="Garamond" w:hAnsi="Garamond" w:cs="Garamond"/>
                <w:b/>
                <w:bCs/>
                <w:sz w:val="24"/>
                <w:szCs w:val="24"/>
              </w:rPr>
            </w:pPr>
          </w:p>
        </w:tc>
        <w:tc>
          <w:tcPr>
            <w:tcW w:w="2634" w:type="dxa"/>
            <w:gridSpan w:val="2"/>
          </w:tcPr>
          <w:p w14:paraId="4688599C" w14:textId="77777777" w:rsidR="007627B5" w:rsidRDefault="37EEFDAB" w:rsidP="37EEFDAB">
            <w:pPr>
              <w:jc w:val="center"/>
              <w:rPr>
                <w:rFonts w:ascii="Garamond" w:eastAsia="Garamond" w:hAnsi="Garamond" w:cs="Garamond"/>
                <w:b/>
                <w:bCs/>
                <w:sz w:val="24"/>
                <w:szCs w:val="24"/>
              </w:rPr>
            </w:pPr>
            <w:r w:rsidRPr="37EEFDAB">
              <w:rPr>
                <w:rFonts w:ascii="Garamond" w:eastAsia="Garamond" w:hAnsi="Garamond" w:cs="Garamond"/>
                <w:b/>
                <w:bCs/>
                <w:sz w:val="24"/>
                <w:szCs w:val="24"/>
              </w:rPr>
              <w:t>Study 1</w:t>
            </w:r>
          </w:p>
        </w:tc>
        <w:tc>
          <w:tcPr>
            <w:tcW w:w="2075" w:type="dxa"/>
            <w:gridSpan w:val="2"/>
          </w:tcPr>
          <w:p w14:paraId="77E28611" w14:textId="77777777" w:rsidR="007627B5" w:rsidRDefault="37EEFDAB" w:rsidP="37EEFDAB">
            <w:pPr>
              <w:jc w:val="center"/>
              <w:rPr>
                <w:rFonts w:ascii="Garamond" w:eastAsia="Garamond" w:hAnsi="Garamond" w:cs="Garamond"/>
                <w:b/>
                <w:bCs/>
                <w:sz w:val="24"/>
                <w:szCs w:val="24"/>
              </w:rPr>
            </w:pPr>
            <w:r w:rsidRPr="37EEFDAB">
              <w:rPr>
                <w:rFonts w:ascii="Garamond" w:eastAsia="Garamond" w:hAnsi="Garamond" w:cs="Garamond"/>
                <w:b/>
                <w:bCs/>
                <w:sz w:val="24"/>
                <w:szCs w:val="24"/>
              </w:rPr>
              <w:t>Study 2</w:t>
            </w:r>
          </w:p>
        </w:tc>
        <w:tc>
          <w:tcPr>
            <w:tcW w:w="2075" w:type="dxa"/>
            <w:gridSpan w:val="2"/>
          </w:tcPr>
          <w:p w14:paraId="483E368E" w14:textId="77777777" w:rsidR="007627B5" w:rsidRDefault="37EEFDAB" w:rsidP="37EEFDAB">
            <w:pPr>
              <w:jc w:val="center"/>
              <w:rPr>
                <w:rFonts w:ascii="Garamond" w:eastAsia="Garamond" w:hAnsi="Garamond" w:cs="Garamond"/>
                <w:b/>
                <w:bCs/>
                <w:sz w:val="24"/>
                <w:szCs w:val="24"/>
              </w:rPr>
            </w:pPr>
            <w:r w:rsidRPr="37EEFDAB">
              <w:rPr>
                <w:rFonts w:ascii="Garamond" w:eastAsia="Garamond" w:hAnsi="Garamond" w:cs="Garamond"/>
                <w:b/>
                <w:bCs/>
                <w:sz w:val="24"/>
                <w:szCs w:val="24"/>
              </w:rPr>
              <w:t>Study 3</w:t>
            </w:r>
          </w:p>
        </w:tc>
      </w:tr>
      <w:tr w:rsidR="007627B5" w14:paraId="6EB1F4B2" w14:textId="77777777" w:rsidTr="37EEFDAB">
        <w:tc>
          <w:tcPr>
            <w:tcW w:w="1917" w:type="dxa"/>
          </w:tcPr>
          <w:p w14:paraId="7B21E79B" w14:textId="77777777" w:rsidR="007627B5" w:rsidRDefault="007627B5" w:rsidP="37EEFDAB">
            <w:pPr>
              <w:rPr>
                <w:rFonts w:ascii="Garamond" w:eastAsia="Garamond" w:hAnsi="Garamond" w:cs="Garamond"/>
                <w:b/>
                <w:bCs/>
                <w:sz w:val="24"/>
                <w:szCs w:val="24"/>
              </w:rPr>
            </w:pPr>
          </w:p>
        </w:tc>
        <w:tc>
          <w:tcPr>
            <w:tcW w:w="1228" w:type="dxa"/>
          </w:tcPr>
          <w:p w14:paraId="5EBF2D27" w14:textId="77777777" w:rsidR="007627B5" w:rsidRPr="007C2097" w:rsidRDefault="37EEFDAB" w:rsidP="37EEFDAB">
            <w:pPr>
              <w:jc w:val="center"/>
              <w:rPr>
                <w:rFonts w:ascii="Garamond" w:eastAsia="Garamond" w:hAnsi="Garamond" w:cs="Garamond"/>
                <w:b/>
                <w:bCs/>
                <w:sz w:val="24"/>
                <w:szCs w:val="24"/>
              </w:rPr>
            </w:pPr>
            <w:r w:rsidRPr="37EEFDAB">
              <w:rPr>
                <w:rFonts w:ascii="Garamond" w:eastAsia="Garamond" w:hAnsi="Garamond" w:cs="Garamond"/>
                <w:b/>
                <w:bCs/>
                <w:sz w:val="24"/>
                <w:szCs w:val="24"/>
              </w:rPr>
              <w:t>Issue</w:t>
            </w:r>
          </w:p>
        </w:tc>
        <w:tc>
          <w:tcPr>
            <w:tcW w:w="1406" w:type="dxa"/>
          </w:tcPr>
          <w:p w14:paraId="67341725" w14:textId="77777777" w:rsidR="007627B5" w:rsidRDefault="37EEFDAB" w:rsidP="37EEFDAB">
            <w:pPr>
              <w:jc w:val="center"/>
              <w:rPr>
                <w:rFonts w:ascii="Garamond" w:eastAsia="Garamond" w:hAnsi="Garamond" w:cs="Garamond"/>
                <w:b/>
                <w:bCs/>
                <w:sz w:val="24"/>
                <w:szCs w:val="24"/>
              </w:rPr>
            </w:pPr>
            <w:r w:rsidRPr="37EEFDAB">
              <w:rPr>
                <w:rFonts w:ascii="Garamond" w:eastAsia="Garamond" w:hAnsi="Garamond" w:cs="Garamond"/>
                <w:b/>
                <w:bCs/>
                <w:sz w:val="24"/>
                <w:szCs w:val="24"/>
              </w:rPr>
              <w:t>PID</w:t>
            </w:r>
          </w:p>
        </w:tc>
        <w:tc>
          <w:tcPr>
            <w:tcW w:w="1081" w:type="dxa"/>
          </w:tcPr>
          <w:p w14:paraId="5468C872" w14:textId="77777777" w:rsidR="007627B5" w:rsidRDefault="37EEFDAB" w:rsidP="37EEFDAB">
            <w:pPr>
              <w:jc w:val="center"/>
              <w:rPr>
                <w:rFonts w:ascii="Garamond" w:eastAsia="Garamond" w:hAnsi="Garamond" w:cs="Garamond"/>
                <w:b/>
                <w:bCs/>
                <w:sz w:val="24"/>
                <w:szCs w:val="24"/>
              </w:rPr>
            </w:pPr>
            <w:r w:rsidRPr="37EEFDAB">
              <w:rPr>
                <w:rFonts w:ascii="Garamond" w:eastAsia="Garamond" w:hAnsi="Garamond" w:cs="Garamond"/>
                <w:b/>
                <w:bCs/>
                <w:sz w:val="24"/>
                <w:szCs w:val="24"/>
              </w:rPr>
              <w:t>Issue</w:t>
            </w:r>
          </w:p>
        </w:tc>
        <w:tc>
          <w:tcPr>
            <w:tcW w:w="994" w:type="dxa"/>
          </w:tcPr>
          <w:p w14:paraId="52DEADBB" w14:textId="77777777" w:rsidR="007627B5" w:rsidRDefault="37EEFDAB" w:rsidP="37EEFDAB">
            <w:pPr>
              <w:jc w:val="center"/>
              <w:rPr>
                <w:rFonts w:ascii="Garamond" w:eastAsia="Garamond" w:hAnsi="Garamond" w:cs="Garamond"/>
                <w:b/>
                <w:bCs/>
                <w:sz w:val="24"/>
                <w:szCs w:val="24"/>
              </w:rPr>
            </w:pPr>
            <w:r w:rsidRPr="37EEFDAB">
              <w:rPr>
                <w:rFonts w:ascii="Garamond" w:eastAsia="Garamond" w:hAnsi="Garamond" w:cs="Garamond"/>
                <w:b/>
                <w:bCs/>
                <w:sz w:val="24"/>
                <w:szCs w:val="24"/>
              </w:rPr>
              <w:t>PID</w:t>
            </w:r>
          </w:p>
        </w:tc>
        <w:tc>
          <w:tcPr>
            <w:tcW w:w="1081" w:type="dxa"/>
          </w:tcPr>
          <w:p w14:paraId="43BBC37D" w14:textId="77777777" w:rsidR="007627B5" w:rsidRDefault="37EEFDAB" w:rsidP="37EEFDAB">
            <w:pPr>
              <w:jc w:val="center"/>
              <w:rPr>
                <w:rFonts w:ascii="Garamond" w:eastAsia="Garamond" w:hAnsi="Garamond" w:cs="Garamond"/>
                <w:b/>
                <w:bCs/>
                <w:sz w:val="24"/>
                <w:szCs w:val="24"/>
              </w:rPr>
            </w:pPr>
            <w:r w:rsidRPr="37EEFDAB">
              <w:rPr>
                <w:rFonts w:ascii="Garamond" w:eastAsia="Garamond" w:hAnsi="Garamond" w:cs="Garamond"/>
                <w:b/>
                <w:bCs/>
                <w:sz w:val="24"/>
                <w:szCs w:val="24"/>
              </w:rPr>
              <w:t>Issue</w:t>
            </w:r>
          </w:p>
        </w:tc>
        <w:tc>
          <w:tcPr>
            <w:tcW w:w="994" w:type="dxa"/>
          </w:tcPr>
          <w:p w14:paraId="1547631C" w14:textId="77777777" w:rsidR="007627B5" w:rsidRDefault="37EEFDAB" w:rsidP="37EEFDAB">
            <w:pPr>
              <w:jc w:val="center"/>
              <w:rPr>
                <w:rFonts w:ascii="Garamond" w:eastAsia="Garamond" w:hAnsi="Garamond" w:cs="Garamond"/>
                <w:b/>
                <w:bCs/>
                <w:sz w:val="24"/>
                <w:szCs w:val="24"/>
              </w:rPr>
            </w:pPr>
            <w:r w:rsidRPr="37EEFDAB">
              <w:rPr>
                <w:rFonts w:ascii="Garamond" w:eastAsia="Garamond" w:hAnsi="Garamond" w:cs="Garamond"/>
                <w:b/>
                <w:bCs/>
                <w:sz w:val="24"/>
                <w:szCs w:val="24"/>
              </w:rPr>
              <w:t>PID</w:t>
            </w:r>
          </w:p>
        </w:tc>
      </w:tr>
      <w:tr w:rsidR="007627B5" w14:paraId="2F6362D6" w14:textId="77777777" w:rsidTr="37EEFDAB">
        <w:tc>
          <w:tcPr>
            <w:tcW w:w="1917" w:type="dxa"/>
          </w:tcPr>
          <w:p w14:paraId="3C055477" w14:textId="77777777" w:rsidR="007627B5"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t xml:space="preserve">Treatment </w:t>
            </w:r>
          </w:p>
        </w:tc>
        <w:tc>
          <w:tcPr>
            <w:tcW w:w="1228" w:type="dxa"/>
          </w:tcPr>
          <w:p w14:paraId="33862030"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 xml:space="preserve">14.89* </w:t>
            </w:r>
          </w:p>
          <w:p w14:paraId="3B8DABCD" w14:textId="77777777" w:rsidR="007627B5" w:rsidRPr="007C2097"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(1.46)</w:t>
            </w:r>
          </w:p>
        </w:tc>
        <w:tc>
          <w:tcPr>
            <w:tcW w:w="1406" w:type="dxa"/>
          </w:tcPr>
          <w:p w14:paraId="4504B38F"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 xml:space="preserve">3.54* </w:t>
            </w:r>
          </w:p>
          <w:p w14:paraId="606957DA"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(1.16)</w:t>
            </w:r>
          </w:p>
        </w:tc>
        <w:tc>
          <w:tcPr>
            <w:tcW w:w="1081" w:type="dxa"/>
          </w:tcPr>
          <w:p w14:paraId="445C3D68"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 xml:space="preserve">-0.25* </w:t>
            </w:r>
          </w:p>
          <w:p w14:paraId="21AC983F"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(0.07)</w:t>
            </w:r>
          </w:p>
        </w:tc>
        <w:tc>
          <w:tcPr>
            <w:tcW w:w="994" w:type="dxa"/>
          </w:tcPr>
          <w:p w14:paraId="75597E14"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 xml:space="preserve">-0.02 </w:t>
            </w:r>
          </w:p>
          <w:p w14:paraId="0546B344"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(0.06)</w:t>
            </w:r>
          </w:p>
        </w:tc>
        <w:tc>
          <w:tcPr>
            <w:tcW w:w="1081" w:type="dxa"/>
          </w:tcPr>
          <w:p w14:paraId="0457DDB2" w14:textId="244572EA"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0.3</w:t>
            </w:r>
            <w:r w:rsidR="000F670F">
              <w:rPr>
                <w:rFonts w:ascii="Garamond" w:eastAsia="Garamond" w:hAnsi="Garamond" w:cs="Garamond"/>
                <w:sz w:val="24"/>
                <w:szCs w:val="24"/>
              </w:rPr>
              <w:t>0</w:t>
            </w:r>
            <w:r w:rsidRPr="37EEFDAB">
              <w:rPr>
                <w:rFonts w:ascii="Garamond" w:eastAsia="Garamond" w:hAnsi="Garamond" w:cs="Garamond"/>
                <w:sz w:val="24"/>
                <w:szCs w:val="24"/>
              </w:rPr>
              <w:t>*</w:t>
            </w:r>
          </w:p>
          <w:p w14:paraId="39E0ACAA"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(0.07)</w:t>
            </w:r>
          </w:p>
        </w:tc>
        <w:tc>
          <w:tcPr>
            <w:tcW w:w="994" w:type="dxa"/>
          </w:tcPr>
          <w:p w14:paraId="7B4CB5AB" w14:textId="2A80B848"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0.0</w:t>
            </w:r>
            <w:r w:rsidR="000F670F">
              <w:rPr>
                <w:rFonts w:ascii="Garamond" w:eastAsia="Garamond" w:hAnsi="Garamond" w:cs="Garamond"/>
                <w:sz w:val="24"/>
                <w:szCs w:val="24"/>
              </w:rPr>
              <w:t>6</w:t>
            </w:r>
          </w:p>
          <w:p w14:paraId="48E25F00"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(0.07)</w:t>
            </w:r>
          </w:p>
        </w:tc>
      </w:tr>
      <w:tr w:rsidR="007627B5" w14:paraId="5976CCD2" w14:textId="77777777" w:rsidTr="37EEFDAB">
        <w:tc>
          <w:tcPr>
            <w:tcW w:w="1917" w:type="dxa"/>
          </w:tcPr>
          <w:p w14:paraId="12D36B6F" w14:textId="77777777" w:rsidR="007627B5"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t>Constant</w:t>
            </w:r>
          </w:p>
        </w:tc>
        <w:tc>
          <w:tcPr>
            <w:tcW w:w="1228" w:type="dxa"/>
          </w:tcPr>
          <w:p w14:paraId="53CD43EF"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 xml:space="preserve">48.29* </w:t>
            </w:r>
          </w:p>
          <w:p w14:paraId="04B41406" w14:textId="77777777" w:rsidR="007627B5" w:rsidRPr="007C2097"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(1.02)</w:t>
            </w:r>
          </w:p>
        </w:tc>
        <w:tc>
          <w:tcPr>
            <w:tcW w:w="1406" w:type="dxa"/>
          </w:tcPr>
          <w:p w14:paraId="0B70E8C0"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 xml:space="preserve">53.91* </w:t>
            </w:r>
          </w:p>
          <w:p w14:paraId="059DB491"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(0.81)</w:t>
            </w:r>
          </w:p>
        </w:tc>
        <w:tc>
          <w:tcPr>
            <w:tcW w:w="1081" w:type="dxa"/>
          </w:tcPr>
          <w:p w14:paraId="0E24D59A"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 xml:space="preserve">2.57* </w:t>
            </w:r>
          </w:p>
          <w:p w14:paraId="36232DE4"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(0.05)</w:t>
            </w:r>
          </w:p>
        </w:tc>
        <w:tc>
          <w:tcPr>
            <w:tcW w:w="994" w:type="dxa"/>
          </w:tcPr>
          <w:p w14:paraId="7EA45F76"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 xml:space="preserve">2.98* </w:t>
            </w:r>
          </w:p>
          <w:p w14:paraId="02EF37B1"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(0.04)</w:t>
            </w:r>
          </w:p>
        </w:tc>
        <w:tc>
          <w:tcPr>
            <w:tcW w:w="1081" w:type="dxa"/>
          </w:tcPr>
          <w:p w14:paraId="2E3844AA"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3.01*</w:t>
            </w:r>
          </w:p>
          <w:p w14:paraId="3FAEEC8D"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(0.05)</w:t>
            </w:r>
          </w:p>
        </w:tc>
        <w:tc>
          <w:tcPr>
            <w:tcW w:w="994" w:type="dxa"/>
          </w:tcPr>
          <w:p w14:paraId="34B5AFF2" w14:textId="77777777" w:rsidR="007627B5"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3.78*</w:t>
            </w:r>
          </w:p>
          <w:p w14:paraId="392B9EC5"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(0.05)</w:t>
            </w:r>
          </w:p>
        </w:tc>
      </w:tr>
      <w:tr w:rsidR="007627B5" w14:paraId="0D6188E5" w14:textId="77777777" w:rsidTr="37EEFDAB">
        <w:tc>
          <w:tcPr>
            <w:tcW w:w="1917" w:type="dxa"/>
          </w:tcPr>
          <w:p w14:paraId="3D9C8BA6" w14:textId="77777777" w:rsidR="007627B5"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t>N</w:t>
            </w:r>
          </w:p>
        </w:tc>
        <w:tc>
          <w:tcPr>
            <w:tcW w:w="1228" w:type="dxa"/>
          </w:tcPr>
          <w:p w14:paraId="39A646B5" w14:textId="77777777" w:rsidR="007627B5" w:rsidRPr="007C2097"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1,078</w:t>
            </w:r>
          </w:p>
        </w:tc>
        <w:tc>
          <w:tcPr>
            <w:tcW w:w="1406" w:type="dxa"/>
          </w:tcPr>
          <w:p w14:paraId="3AF35AB5"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1,077</w:t>
            </w:r>
          </w:p>
        </w:tc>
        <w:tc>
          <w:tcPr>
            <w:tcW w:w="1081" w:type="dxa"/>
          </w:tcPr>
          <w:p w14:paraId="24EB9A23"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1,334</w:t>
            </w:r>
          </w:p>
        </w:tc>
        <w:tc>
          <w:tcPr>
            <w:tcW w:w="994" w:type="dxa"/>
          </w:tcPr>
          <w:p w14:paraId="7D84F605" w14:textId="77777777"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1,333</w:t>
            </w:r>
          </w:p>
        </w:tc>
        <w:tc>
          <w:tcPr>
            <w:tcW w:w="1081" w:type="dxa"/>
          </w:tcPr>
          <w:p w14:paraId="70DF1EB1" w14:textId="76A6E6E5"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1,0</w:t>
            </w:r>
            <w:r w:rsidR="000F670F">
              <w:rPr>
                <w:rFonts w:ascii="Garamond" w:eastAsia="Garamond" w:hAnsi="Garamond" w:cs="Garamond"/>
                <w:sz w:val="24"/>
                <w:szCs w:val="24"/>
              </w:rPr>
              <w:t>79</w:t>
            </w:r>
          </w:p>
        </w:tc>
        <w:tc>
          <w:tcPr>
            <w:tcW w:w="994" w:type="dxa"/>
          </w:tcPr>
          <w:p w14:paraId="3AA95653" w14:textId="7B4501C8" w:rsidR="007627B5" w:rsidRPr="00D87DAB" w:rsidRDefault="37EEFDAB" w:rsidP="37EEFDAB">
            <w:pPr>
              <w:jc w:val="center"/>
              <w:rPr>
                <w:rFonts w:ascii="Garamond" w:eastAsia="Garamond" w:hAnsi="Garamond" w:cs="Garamond"/>
                <w:sz w:val="24"/>
                <w:szCs w:val="24"/>
              </w:rPr>
            </w:pPr>
            <w:r w:rsidRPr="37EEFDAB">
              <w:rPr>
                <w:rFonts w:ascii="Garamond" w:eastAsia="Garamond" w:hAnsi="Garamond" w:cs="Garamond"/>
                <w:sz w:val="24"/>
                <w:szCs w:val="24"/>
              </w:rPr>
              <w:t>1,08</w:t>
            </w:r>
            <w:r w:rsidR="000F670F">
              <w:rPr>
                <w:rFonts w:ascii="Garamond" w:eastAsia="Garamond" w:hAnsi="Garamond" w:cs="Garamond"/>
                <w:sz w:val="24"/>
                <w:szCs w:val="24"/>
              </w:rPr>
              <w:t>0</w:t>
            </w:r>
          </w:p>
        </w:tc>
      </w:tr>
    </w:tbl>
    <w:p w14:paraId="71CD6B64" w14:textId="0B91B932" w:rsidR="007627B5" w:rsidRPr="009171C4" w:rsidRDefault="37EEFDAB" w:rsidP="37EEFDAB">
      <w:pPr>
        <w:rPr>
          <w:rFonts w:ascii="Garamond" w:eastAsia="Garamond" w:hAnsi="Garamond" w:cs="Garamond"/>
          <w:sz w:val="24"/>
          <w:szCs w:val="24"/>
        </w:rPr>
      </w:pPr>
      <w:r w:rsidRPr="37EEFDAB">
        <w:rPr>
          <w:rFonts w:ascii="Garamond" w:eastAsia="Garamond" w:hAnsi="Garamond" w:cs="Garamond"/>
          <w:sz w:val="24"/>
          <w:szCs w:val="24"/>
        </w:rPr>
        <w:t>Note:</w:t>
      </w:r>
      <w:r w:rsidR="00251402">
        <w:rPr>
          <w:rFonts w:ascii="Garamond" w:eastAsia="Garamond" w:hAnsi="Garamond" w:cs="Garamond"/>
          <w:sz w:val="24"/>
          <w:szCs w:val="24"/>
        </w:rPr>
        <w:t xml:space="preserve"> Both DVs represent perceptions of where the group stands on the relevant issue (</w:t>
      </w:r>
      <w:r w:rsidR="00251402" w:rsidRPr="00251402">
        <w:rPr>
          <w:rFonts w:ascii="Garamond" w:eastAsia="Garamond" w:hAnsi="Garamond" w:cs="Garamond"/>
          <w:i/>
          <w:iCs/>
          <w:sz w:val="24"/>
          <w:szCs w:val="24"/>
        </w:rPr>
        <w:t>Issue</w:t>
      </w:r>
      <w:r w:rsidR="00251402">
        <w:rPr>
          <w:rFonts w:ascii="Garamond" w:eastAsia="Garamond" w:hAnsi="Garamond" w:cs="Garamond"/>
          <w:sz w:val="24"/>
          <w:szCs w:val="24"/>
        </w:rPr>
        <w:t>) and partisan identity (</w:t>
      </w:r>
      <w:r w:rsidR="00251402" w:rsidRPr="00251402">
        <w:rPr>
          <w:rFonts w:ascii="Garamond" w:eastAsia="Garamond" w:hAnsi="Garamond" w:cs="Garamond"/>
          <w:i/>
          <w:iCs/>
          <w:sz w:val="24"/>
          <w:szCs w:val="24"/>
        </w:rPr>
        <w:t>PID</w:t>
      </w:r>
      <w:r w:rsidR="00251402">
        <w:rPr>
          <w:rFonts w:ascii="Garamond" w:eastAsia="Garamond" w:hAnsi="Garamond" w:cs="Garamond"/>
          <w:sz w:val="24"/>
          <w:szCs w:val="24"/>
        </w:rPr>
        <w:t xml:space="preserve">). </w:t>
      </w:r>
      <w:r w:rsidRPr="00251402">
        <w:rPr>
          <w:rFonts w:ascii="Garamond" w:eastAsia="Garamond" w:hAnsi="Garamond" w:cs="Garamond"/>
          <w:sz w:val="24"/>
          <w:szCs w:val="24"/>
        </w:rPr>
        <w:t>Both</w:t>
      </w:r>
      <w:r w:rsidRPr="37EEFDAB">
        <w:rPr>
          <w:rFonts w:ascii="Garamond" w:eastAsia="Garamond" w:hAnsi="Garamond" w:cs="Garamond"/>
          <w:sz w:val="24"/>
          <w:szCs w:val="24"/>
        </w:rPr>
        <w:t xml:space="preserve"> </w:t>
      </w:r>
      <w:r w:rsidRPr="37EEFDAB">
        <w:rPr>
          <w:rFonts w:ascii="Garamond" w:eastAsia="Garamond" w:hAnsi="Garamond" w:cs="Garamond"/>
          <w:i/>
          <w:iCs/>
          <w:sz w:val="24"/>
          <w:szCs w:val="24"/>
        </w:rPr>
        <w:t xml:space="preserve">Issue </w:t>
      </w:r>
      <w:r w:rsidRPr="37EEFDAB">
        <w:rPr>
          <w:rFonts w:ascii="Garamond" w:eastAsia="Garamond" w:hAnsi="Garamond" w:cs="Garamond"/>
          <w:sz w:val="24"/>
          <w:szCs w:val="24"/>
        </w:rPr>
        <w:t xml:space="preserve">and </w:t>
      </w:r>
      <w:r w:rsidRPr="37EEFDAB">
        <w:rPr>
          <w:rFonts w:ascii="Garamond" w:eastAsia="Garamond" w:hAnsi="Garamond" w:cs="Garamond"/>
          <w:i/>
          <w:iCs/>
          <w:sz w:val="24"/>
          <w:szCs w:val="24"/>
        </w:rPr>
        <w:t>PID</w:t>
      </w:r>
      <w:r w:rsidRPr="37EEFDAB">
        <w:rPr>
          <w:rFonts w:ascii="Garamond" w:eastAsia="Garamond" w:hAnsi="Garamond" w:cs="Garamond"/>
          <w:sz w:val="24"/>
          <w:szCs w:val="24"/>
        </w:rPr>
        <w:t xml:space="preserve"> measure on 101-point scales in Study 1, both on 5-point scales in Study 2 and Study 3.</w:t>
      </w:r>
    </w:p>
    <w:p w14:paraId="6EF4957F" w14:textId="77777777" w:rsidR="007627B5" w:rsidRDefault="007627B5" w:rsidP="37EEFDAB">
      <w:pPr>
        <w:rPr>
          <w:rFonts w:ascii="Garamond" w:eastAsia="Garamond" w:hAnsi="Garamond" w:cs="Garamond"/>
          <w:b/>
          <w:bCs/>
          <w:sz w:val="24"/>
          <w:szCs w:val="24"/>
        </w:rPr>
      </w:pPr>
    </w:p>
    <w:p w14:paraId="7F04FB70" w14:textId="433C9167" w:rsidR="007C2097"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t>Table A2. Analyses of Vietnamese American Favorability, Study 1</w:t>
      </w:r>
    </w:p>
    <w:tbl>
      <w:tblPr>
        <w:tblStyle w:val="TableGrid"/>
        <w:tblW w:w="0" w:type="auto"/>
        <w:tblLayout w:type="fixed"/>
        <w:tblLook w:val="04A0" w:firstRow="1" w:lastRow="0" w:firstColumn="1" w:lastColumn="0" w:noHBand="0" w:noVBand="1"/>
      </w:tblPr>
      <w:tblGrid>
        <w:gridCol w:w="2515"/>
        <w:gridCol w:w="1426"/>
        <w:gridCol w:w="1364"/>
        <w:gridCol w:w="1294"/>
        <w:gridCol w:w="1349"/>
        <w:gridCol w:w="1402"/>
      </w:tblGrid>
      <w:tr w:rsidR="005C0F8D" w14:paraId="59356773" w14:textId="2D2AED84" w:rsidTr="1083A373">
        <w:trPr>
          <w:trHeight w:val="315"/>
        </w:trPr>
        <w:tc>
          <w:tcPr>
            <w:tcW w:w="2515" w:type="dxa"/>
          </w:tcPr>
          <w:p w14:paraId="5A6335E7" w14:textId="77777777" w:rsidR="005C0F8D" w:rsidRDefault="005C0F8D" w:rsidP="37EEFDAB">
            <w:pPr>
              <w:rPr>
                <w:rFonts w:ascii="Garamond" w:eastAsia="Garamond" w:hAnsi="Garamond" w:cs="Garamond"/>
                <w:b/>
                <w:bCs/>
                <w:sz w:val="24"/>
                <w:szCs w:val="24"/>
              </w:rPr>
            </w:pPr>
          </w:p>
        </w:tc>
        <w:tc>
          <w:tcPr>
            <w:tcW w:w="1426" w:type="dxa"/>
          </w:tcPr>
          <w:p w14:paraId="60D823FC" w14:textId="77777777" w:rsidR="005C0F8D"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Outcome:</w:t>
            </w:r>
          </w:p>
          <w:p w14:paraId="2B17C38C" w14:textId="17888EA2" w:rsidR="005C0F8D" w:rsidRPr="007C2097"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Index</w:t>
            </w:r>
          </w:p>
        </w:tc>
        <w:tc>
          <w:tcPr>
            <w:tcW w:w="1364" w:type="dxa"/>
          </w:tcPr>
          <w:p w14:paraId="68D52122" w14:textId="77777777" w:rsidR="005C0F8D"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Outcome:</w:t>
            </w:r>
          </w:p>
          <w:p w14:paraId="1C6ACB56" w14:textId="6349D789" w:rsidR="005C0F8D"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Index</w:t>
            </w:r>
          </w:p>
        </w:tc>
        <w:tc>
          <w:tcPr>
            <w:tcW w:w="1294" w:type="dxa"/>
          </w:tcPr>
          <w:p w14:paraId="0E6EAEB8" w14:textId="5BE2873B" w:rsidR="005C0F8D"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Outcome:</w:t>
            </w:r>
          </w:p>
          <w:p w14:paraId="49B5A986" w14:textId="64BA8CB4" w:rsidR="005C0F8D"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Favorability</w:t>
            </w:r>
          </w:p>
        </w:tc>
        <w:tc>
          <w:tcPr>
            <w:tcW w:w="1349" w:type="dxa"/>
          </w:tcPr>
          <w:p w14:paraId="75D22773" w14:textId="77777777" w:rsidR="005C0F8D"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Outcome:</w:t>
            </w:r>
          </w:p>
          <w:p w14:paraId="2307FA3C" w14:textId="570752A6" w:rsidR="005C0F8D"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Close</w:t>
            </w:r>
          </w:p>
        </w:tc>
        <w:tc>
          <w:tcPr>
            <w:tcW w:w="1402" w:type="dxa"/>
          </w:tcPr>
          <w:p w14:paraId="092CFC63" w14:textId="77777777" w:rsidR="005C0F8D"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Outcome:</w:t>
            </w:r>
          </w:p>
          <w:p w14:paraId="613D18D0" w14:textId="327A042F" w:rsidR="005C0F8D" w:rsidRDefault="005C0F8D" w:rsidP="37EEFDAB">
            <w:pPr>
              <w:jc w:val="center"/>
              <w:rPr>
                <w:rFonts w:ascii="Garamond" w:eastAsia="Garamond" w:hAnsi="Garamond" w:cs="Garamond"/>
                <w:b/>
                <w:bCs/>
                <w:sz w:val="24"/>
                <w:szCs w:val="24"/>
              </w:rPr>
            </w:pPr>
            <w:r>
              <w:rPr>
                <w:rFonts w:ascii="Garamond" w:eastAsia="Garamond" w:hAnsi="Garamond" w:cs="Garamond"/>
                <w:b/>
                <w:bCs/>
                <w:sz w:val="24"/>
                <w:szCs w:val="24"/>
              </w:rPr>
              <w:t>Values</w:t>
            </w:r>
          </w:p>
        </w:tc>
      </w:tr>
      <w:tr w:rsidR="005C0F8D" w14:paraId="77BAA94D" w14:textId="47D27857" w:rsidTr="1083A373">
        <w:tc>
          <w:tcPr>
            <w:tcW w:w="2515" w:type="dxa"/>
          </w:tcPr>
          <w:p w14:paraId="70CE8496" w14:textId="77777777" w:rsidR="005C0F8D" w:rsidRDefault="005C0F8D" w:rsidP="37EEFDAB">
            <w:pPr>
              <w:rPr>
                <w:rFonts w:ascii="Garamond" w:eastAsia="Garamond" w:hAnsi="Garamond" w:cs="Garamond"/>
                <w:b/>
                <w:bCs/>
                <w:sz w:val="24"/>
                <w:szCs w:val="24"/>
              </w:rPr>
            </w:pPr>
            <w:r w:rsidRPr="37EEFDAB">
              <w:rPr>
                <w:rFonts w:ascii="Garamond" w:eastAsia="Garamond" w:hAnsi="Garamond" w:cs="Garamond"/>
                <w:b/>
                <w:bCs/>
                <w:sz w:val="24"/>
                <w:szCs w:val="24"/>
              </w:rPr>
              <w:t>Treatment</w:t>
            </w:r>
          </w:p>
        </w:tc>
        <w:tc>
          <w:tcPr>
            <w:tcW w:w="1426" w:type="dxa"/>
          </w:tcPr>
          <w:p w14:paraId="3DC15837" w14:textId="13DC38F7" w:rsidR="005C0F8D" w:rsidRPr="007C2097"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-.01 (.01)</w:t>
            </w:r>
          </w:p>
        </w:tc>
        <w:tc>
          <w:tcPr>
            <w:tcW w:w="1364" w:type="dxa"/>
          </w:tcPr>
          <w:p w14:paraId="5E2531DB" w14:textId="073EA95D"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-.01 (.01)</w:t>
            </w:r>
          </w:p>
        </w:tc>
        <w:tc>
          <w:tcPr>
            <w:tcW w:w="1294" w:type="dxa"/>
          </w:tcPr>
          <w:p w14:paraId="3D621B36" w14:textId="4807611B" w:rsidR="005C0F8D" w:rsidRPr="00D87DAB"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.0</w:t>
            </w:r>
            <w:r>
              <w:rPr>
                <w:rFonts w:ascii="Garamond" w:eastAsia="Garamond" w:hAnsi="Garamond" w:cs="Garamond"/>
                <w:sz w:val="24"/>
                <w:szCs w:val="24"/>
              </w:rPr>
              <w:t>0</w:t>
            </w:r>
            <w:r w:rsidRPr="37EEFDAB">
              <w:rPr>
                <w:rFonts w:ascii="Garamond" w:eastAsia="Garamond" w:hAnsi="Garamond" w:cs="Garamond"/>
                <w:sz w:val="24"/>
                <w:szCs w:val="24"/>
              </w:rPr>
              <w:t xml:space="preserve"> (.01)</w:t>
            </w:r>
          </w:p>
        </w:tc>
        <w:tc>
          <w:tcPr>
            <w:tcW w:w="1349" w:type="dxa"/>
          </w:tcPr>
          <w:p w14:paraId="167E15CF" w14:textId="6CD055A8" w:rsidR="005C0F8D" w:rsidRPr="37EEFDAB" w:rsidRDefault="1083A373" w:rsidP="37EEFDAB">
            <w:pPr>
              <w:jc w:val="center"/>
              <w:rPr>
                <w:rFonts w:ascii="Garamond" w:eastAsia="Garamond" w:hAnsi="Garamond" w:cs="Garamond"/>
                <w:sz w:val="24"/>
                <w:szCs w:val="24"/>
              </w:rPr>
            </w:pPr>
            <w:r w:rsidRPr="1083A373">
              <w:rPr>
                <w:rFonts w:ascii="Garamond" w:eastAsia="Garamond" w:hAnsi="Garamond" w:cs="Garamond"/>
                <w:sz w:val="24"/>
                <w:szCs w:val="24"/>
              </w:rPr>
              <w:t>.01 (.02)</w:t>
            </w:r>
          </w:p>
        </w:tc>
        <w:tc>
          <w:tcPr>
            <w:tcW w:w="1402" w:type="dxa"/>
          </w:tcPr>
          <w:p w14:paraId="5FC41BDD" w14:textId="1B855B99"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-.02 (.02)</w:t>
            </w:r>
          </w:p>
        </w:tc>
      </w:tr>
      <w:tr w:rsidR="005C0F8D" w14:paraId="327CF617" w14:textId="1C5CDB94" w:rsidTr="1083A373">
        <w:tc>
          <w:tcPr>
            <w:tcW w:w="2515" w:type="dxa"/>
          </w:tcPr>
          <w:p w14:paraId="4EFDE223" w14:textId="1FE3BC61" w:rsidR="005C0F8D" w:rsidRDefault="005C0F8D" w:rsidP="37EEFDAB">
            <w:pPr>
              <w:rPr>
                <w:rFonts w:ascii="Garamond" w:eastAsia="Garamond" w:hAnsi="Garamond" w:cs="Garamond"/>
                <w:b/>
                <w:bCs/>
                <w:sz w:val="24"/>
                <w:szCs w:val="24"/>
              </w:rPr>
            </w:pPr>
            <w:r w:rsidRPr="37EEFDAB">
              <w:rPr>
                <w:rFonts w:ascii="Garamond" w:eastAsia="Garamond" w:hAnsi="Garamond" w:cs="Garamond"/>
                <w:b/>
                <w:bCs/>
                <w:sz w:val="24"/>
                <w:szCs w:val="24"/>
              </w:rPr>
              <w:t>Issues Attitudes: Gun Control</w:t>
            </w:r>
          </w:p>
        </w:tc>
        <w:tc>
          <w:tcPr>
            <w:tcW w:w="1426" w:type="dxa"/>
          </w:tcPr>
          <w:p w14:paraId="7CD93998" w14:textId="59761D3C" w:rsidR="005C0F8D" w:rsidRPr="007C2097"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.02 (.01)</w:t>
            </w:r>
          </w:p>
        </w:tc>
        <w:tc>
          <w:tcPr>
            <w:tcW w:w="1364" w:type="dxa"/>
          </w:tcPr>
          <w:p w14:paraId="35414704" w14:textId="254934A8" w:rsidR="005C0F8D" w:rsidRDefault="004D6AD2" w:rsidP="37EEFDAB">
            <w:pPr>
              <w:jc w:val="center"/>
              <w:rPr>
                <w:rFonts w:ascii="Garamond" w:eastAsia="Garamond" w:hAnsi="Garamond" w:cs="Garamond"/>
                <w:sz w:val="24"/>
                <w:szCs w:val="24"/>
              </w:rPr>
            </w:pPr>
            <w:r>
              <w:rPr>
                <w:rFonts w:ascii="Garamond" w:eastAsia="Garamond" w:hAnsi="Garamond" w:cs="Garamond"/>
                <w:sz w:val="24"/>
                <w:szCs w:val="24"/>
              </w:rPr>
              <w:t>.01 (.01)</w:t>
            </w:r>
          </w:p>
        </w:tc>
        <w:tc>
          <w:tcPr>
            <w:tcW w:w="1294" w:type="dxa"/>
          </w:tcPr>
          <w:p w14:paraId="3483771A" w14:textId="53F691B9" w:rsidR="005C0F8D" w:rsidRPr="00D87DAB" w:rsidRDefault="005C0F8D" w:rsidP="37EEFDAB">
            <w:pPr>
              <w:jc w:val="center"/>
              <w:rPr>
                <w:rFonts w:ascii="Garamond" w:eastAsia="Garamond" w:hAnsi="Garamond" w:cs="Garamond"/>
                <w:sz w:val="24"/>
                <w:szCs w:val="24"/>
              </w:rPr>
            </w:pPr>
            <w:r>
              <w:rPr>
                <w:rFonts w:ascii="Garamond" w:eastAsia="Garamond" w:hAnsi="Garamond" w:cs="Garamond"/>
                <w:sz w:val="24"/>
                <w:szCs w:val="24"/>
              </w:rPr>
              <w:t>-</w:t>
            </w:r>
            <w:r w:rsidRPr="37EEFDAB">
              <w:rPr>
                <w:rFonts w:ascii="Garamond" w:eastAsia="Garamond" w:hAnsi="Garamond" w:cs="Garamond"/>
                <w:sz w:val="24"/>
                <w:szCs w:val="24"/>
              </w:rPr>
              <w:t>.0</w:t>
            </w:r>
            <w:r>
              <w:rPr>
                <w:rFonts w:ascii="Garamond" w:eastAsia="Garamond" w:hAnsi="Garamond" w:cs="Garamond"/>
                <w:sz w:val="24"/>
                <w:szCs w:val="24"/>
              </w:rPr>
              <w:t>0</w:t>
            </w:r>
            <w:r w:rsidRPr="37EEFDAB">
              <w:rPr>
                <w:rFonts w:ascii="Garamond" w:eastAsia="Garamond" w:hAnsi="Garamond" w:cs="Garamond"/>
                <w:sz w:val="24"/>
                <w:szCs w:val="24"/>
              </w:rPr>
              <w:t xml:space="preserve"> (.01)</w:t>
            </w:r>
          </w:p>
        </w:tc>
        <w:tc>
          <w:tcPr>
            <w:tcW w:w="1349" w:type="dxa"/>
          </w:tcPr>
          <w:p w14:paraId="6372F584" w14:textId="0604CD1A"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.02 (.02)</w:t>
            </w:r>
          </w:p>
        </w:tc>
        <w:tc>
          <w:tcPr>
            <w:tcW w:w="1402" w:type="dxa"/>
          </w:tcPr>
          <w:p w14:paraId="6C79DCEA" w14:textId="595B5322"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.03 (.01)*</w:t>
            </w:r>
          </w:p>
        </w:tc>
      </w:tr>
      <w:tr w:rsidR="005C0F8D" w14:paraId="7383C680" w14:textId="5B90CE43" w:rsidTr="1083A373">
        <w:tc>
          <w:tcPr>
            <w:tcW w:w="2515" w:type="dxa"/>
          </w:tcPr>
          <w:p w14:paraId="7EF99B6E" w14:textId="77777777" w:rsidR="005C0F8D" w:rsidRDefault="005C0F8D" w:rsidP="37EEFDAB">
            <w:pPr>
              <w:rPr>
                <w:rFonts w:ascii="Garamond" w:eastAsia="Garamond" w:hAnsi="Garamond" w:cs="Garamond"/>
                <w:b/>
                <w:bCs/>
                <w:sz w:val="24"/>
                <w:szCs w:val="24"/>
              </w:rPr>
            </w:pPr>
            <w:r w:rsidRPr="37EEFDAB">
              <w:rPr>
                <w:rFonts w:ascii="Garamond" w:eastAsia="Garamond" w:hAnsi="Garamond" w:cs="Garamond"/>
                <w:b/>
                <w:bCs/>
                <w:sz w:val="24"/>
                <w:szCs w:val="24"/>
              </w:rPr>
              <w:t>Treatment X Attitudes</w:t>
            </w:r>
          </w:p>
        </w:tc>
        <w:tc>
          <w:tcPr>
            <w:tcW w:w="1426" w:type="dxa"/>
          </w:tcPr>
          <w:p w14:paraId="48CCCB50" w14:textId="422C48D0" w:rsidR="005C0F8D" w:rsidRPr="007C2097"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-.08 (.02)*</w:t>
            </w:r>
            <w:r>
              <w:rPr>
                <w:rFonts w:ascii="Garamond" w:eastAsia="Garamond" w:hAnsi="Garamond" w:cs="Garamond"/>
                <w:sz w:val="24"/>
                <w:szCs w:val="24"/>
              </w:rPr>
              <w:t>**</w:t>
            </w:r>
          </w:p>
        </w:tc>
        <w:tc>
          <w:tcPr>
            <w:tcW w:w="1364" w:type="dxa"/>
          </w:tcPr>
          <w:p w14:paraId="66E12A20" w14:textId="0289D523" w:rsidR="005C0F8D" w:rsidRPr="37EEFDAB" w:rsidRDefault="004D6AD2" w:rsidP="37EEFDAB">
            <w:pPr>
              <w:jc w:val="center"/>
              <w:rPr>
                <w:rFonts w:ascii="Garamond" w:eastAsia="Garamond" w:hAnsi="Garamond" w:cs="Garamond"/>
                <w:sz w:val="24"/>
                <w:szCs w:val="24"/>
              </w:rPr>
            </w:pPr>
            <w:r>
              <w:rPr>
                <w:rFonts w:ascii="Garamond" w:eastAsia="Garamond" w:hAnsi="Garamond" w:cs="Garamond"/>
                <w:sz w:val="24"/>
                <w:szCs w:val="24"/>
              </w:rPr>
              <w:t>-.06 (.02)***</w:t>
            </w:r>
          </w:p>
        </w:tc>
        <w:tc>
          <w:tcPr>
            <w:tcW w:w="1294" w:type="dxa"/>
          </w:tcPr>
          <w:p w14:paraId="73A09BBE" w14:textId="244E3202" w:rsidR="005C0F8D" w:rsidRPr="00D87DAB"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-.0</w:t>
            </w:r>
            <w:r>
              <w:rPr>
                <w:rFonts w:ascii="Garamond" w:eastAsia="Garamond" w:hAnsi="Garamond" w:cs="Garamond"/>
                <w:sz w:val="24"/>
                <w:szCs w:val="24"/>
              </w:rPr>
              <w:t>3</w:t>
            </w:r>
            <w:r w:rsidRPr="37EEFDAB">
              <w:rPr>
                <w:rFonts w:ascii="Garamond" w:eastAsia="Garamond" w:hAnsi="Garamond" w:cs="Garamond"/>
                <w:sz w:val="24"/>
                <w:szCs w:val="24"/>
              </w:rPr>
              <w:t xml:space="preserve"> (.02)</w:t>
            </w:r>
          </w:p>
        </w:tc>
        <w:tc>
          <w:tcPr>
            <w:tcW w:w="1349" w:type="dxa"/>
          </w:tcPr>
          <w:p w14:paraId="0D7692C4" w14:textId="2833EBDA"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-.06 (.02)**</w:t>
            </w:r>
          </w:p>
        </w:tc>
        <w:tc>
          <w:tcPr>
            <w:tcW w:w="1402" w:type="dxa"/>
          </w:tcPr>
          <w:p w14:paraId="627EBCAE" w14:textId="1D7EA145"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-.13 (.02)***</w:t>
            </w:r>
          </w:p>
        </w:tc>
      </w:tr>
      <w:tr w:rsidR="005C0F8D" w14:paraId="5E8D2C9A" w14:textId="5B14D991" w:rsidTr="1083A373">
        <w:tc>
          <w:tcPr>
            <w:tcW w:w="2515" w:type="dxa"/>
          </w:tcPr>
          <w:p w14:paraId="21630DB8" w14:textId="77777777" w:rsidR="005C0F8D" w:rsidRDefault="005C0F8D" w:rsidP="37EEFDAB">
            <w:pPr>
              <w:rPr>
                <w:rFonts w:ascii="Garamond" w:eastAsia="Garamond" w:hAnsi="Garamond" w:cs="Garamond"/>
                <w:b/>
                <w:bCs/>
                <w:sz w:val="24"/>
                <w:szCs w:val="24"/>
              </w:rPr>
            </w:pPr>
            <w:r w:rsidRPr="37EEFDAB">
              <w:rPr>
                <w:rFonts w:ascii="Garamond" w:eastAsia="Garamond" w:hAnsi="Garamond" w:cs="Garamond"/>
                <w:b/>
                <w:bCs/>
                <w:sz w:val="24"/>
                <w:szCs w:val="24"/>
              </w:rPr>
              <w:t>Partisanship</w:t>
            </w:r>
          </w:p>
        </w:tc>
        <w:tc>
          <w:tcPr>
            <w:tcW w:w="1426" w:type="dxa"/>
          </w:tcPr>
          <w:p w14:paraId="70121100" w14:textId="078CDDF9" w:rsidR="005C0F8D" w:rsidRPr="007C2097"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.05 (.01)*</w:t>
            </w:r>
            <w:r>
              <w:rPr>
                <w:rFonts w:ascii="Garamond" w:eastAsia="Garamond" w:hAnsi="Garamond" w:cs="Garamond"/>
                <w:sz w:val="24"/>
                <w:szCs w:val="24"/>
              </w:rPr>
              <w:t>**</w:t>
            </w:r>
          </w:p>
        </w:tc>
        <w:tc>
          <w:tcPr>
            <w:tcW w:w="1364" w:type="dxa"/>
          </w:tcPr>
          <w:p w14:paraId="6B4CA9CF" w14:textId="73E3594A" w:rsidR="005C0F8D" w:rsidRPr="37EEFDAB" w:rsidRDefault="004D6AD2" w:rsidP="37EEFDAB">
            <w:pPr>
              <w:jc w:val="center"/>
              <w:rPr>
                <w:rFonts w:ascii="Garamond" w:eastAsia="Garamond" w:hAnsi="Garamond" w:cs="Garamond"/>
                <w:sz w:val="24"/>
                <w:szCs w:val="24"/>
              </w:rPr>
            </w:pPr>
            <w:r>
              <w:rPr>
                <w:rFonts w:ascii="Garamond" w:eastAsia="Garamond" w:hAnsi="Garamond" w:cs="Garamond"/>
                <w:sz w:val="24"/>
                <w:szCs w:val="24"/>
              </w:rPr>
              <w:t>.06 (.01)***</w:t>
            </w:r>
          </w:p>
        </w:tc>
        <w:tc>
          <w:tcPr>
            <w:tcW w:w="1294" w:type="dxa"/>
          </w:tcPr>
          <w:p w14:paraId="00231FF2" w14:textId="5C4424B2" w:rsidR="005C0F8D" w:rsidRPr="00D87DAB" w:rsidRDefault="1083A373" w:rsidP="37EEFDAB">
            <w:pPr>
              <w:jc w:val="center"/>
              <w:rPr>
                <w:rFonts w:ascii="Garamond" w:eastAsia="Garamond" w:hAnsi="Garamond" w:cs="Garamond"/>
                <w:sz w:val="24"/>
                <w:szCs w:val="24"/>
              </w:rPr>
            </w:pPr>
            <w:r w:rsidRPr="1083A373">
              <w:rPr>
                <w:rFonts w:ascii="Garamond" w:eastAsia="Garamond" w:hAnsi="Garamond" w:cs="Garamond"/>
                <w:sz w:val="24"/>
                <w:szCs w:val="24"/>
              </w:rPr>
              <w:t>.03 (.01)**</w:t>
            </w:r>
          </w:p>
        </w:tc>
        <w:tc>
          <w:tcPr>
            <w:tcW w:w="1349" w:type="dxa"/>
          </w:tcPr>
          <w:p w14:paraId="42B048DD" w14:textId="61F541AE"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.03 (.01)**</w:t>
            </w:r>
          </w:p>
        </w:tc>
        <w:tc>
          <w:tcPr>
            <w:tcW w:w="1402" w:type="dxa"/>
          </w:tcPr>
          <w:p w14:paraId="6DC1EA72" w14:textId="4229034E"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.08 (.01)***</w:t>
            </w:r>
          </w:p>
        </w:tc>
      </w:tr>
      <w:tr w:rsidR="005C0F8D" w14:paraId="73D3D573" w14:textId="67D137E6" w:rsidTr="1083A373">
        <w:tc>
          <w:tcPr>
            <w:tcW w:w="2515" w:type="dxa"/>
          </w:tcPr>
          <w:p w14:paraId="68F4F7CC" w14:textId="77777777" w:rsidR="005C0F8D" w:rsidRDefault="005C0F8D" w:rsidP="37EEFDAB">
            <w:pPr>
              <w:rPr>
                <w:rFonts w:ascii="Garamond" w:eastAsia="Garamond" w:hAnsi="Garamond" w:cs="Garamond"/>
                <w:b/>
                <w:bCs/>
                <w:sz w:val="24"/>
                <w:szCs w:val="24"/>
              </w:rPr>
            </w:pPr>
            <w:r w:rsidRPr="37EEFDAB">
              <w:rPr>
                <w:rFonts w:ascii="Garamond" w:eastAsia="Garamond" w:hAnsi="Garamond" w:cs="Garamond"/>
                <w:b/>
                <w:bCs/>
                <w:sz w:val="24"/>
                <w:szCs w:val="24"/>
              </w:rPr>
              <w:t>Treatment X Partisanship</w:t>
            </w:r>
          </w:p>
        </w:tc>
        <w:tc>
          <w:tcPr>
            <w:tcW w:w="1426" w:type="dxa"/>
          </w:tcPr>
          <w:p w14:paraId="18D32BE5" w14:textId="77777777" w:rsidR="005C0F8D" w:rsidRPr="007C2097"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w:t>
            </w:r>
          </w:p>
        </w:tc>
        <w:tc>
          <w:tcPr>
            <w:tcW w:w="1364" w:type="dxa"/>
          </w:tcPr>
          <w:p w14:paraId="7001D7DB" w14:textId="7BAFE3A6" w:rsidR="005C0F8D" w:rsidRPr="37EEFDAB" w:rsidRDefault="004D6AD2" w:rsidP="37EEFDAB">
            <w:pPr>
              <w:jc w:val="center"/>
              <w:rPr>
                <w:rFonts w:ascii="Garamond" w:eastAsia="Garamond" w:hAnsi="Garamond" w:cs="Garamond"/>
                <w:sz w:val="24"/>
                <w:szCs w:val="24"/>
              </w:rPr>
            </w:pPr>
            <w:r>
              <w:rPr>
                <w:rFonts w:ascii="Garamond" w:eastAsia="Garamond" w:hAnsi="Garamond" w:cs="Garamond"/>
                <w:sz w:val="24"/>
                <w:szCs w:val="24"/>
              </w:rPr>
              <w:t>-.04 (.02)*</w:t>
            </w:r>
          </w:p>
        </w:tc>
        <w:tc>
          <w:tcPr>
            <w:tcW w:w="1294" w:type="dxa"/>
          </w:tcPr>
          <w:p w14:paraId="7847C169" w14:textId="771B5E69" w:rsidR="005C0F8D" w:rsidRPr="00D87DAB"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w:t>
            </w:r>
          </w:p>
        </w:tc>
        <w:tc>
          <w:tcPr>
            <w:tcW w:w="1349" w:type="dxa"/>
          </w:tcPr>
          <w:p w14:paraId="09082793" w14:textId="6D811088" w:rsidR="005C0F8D" w:rsidRPr="37EEFDAB"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w:t>
            </w:r>
          </w:p>
        </w:tc>
        <w:tc>
          <w:tcPr>
            <w:tcW w:w="1402" w:type="dxa"/>
          </w:tcPr>
          <w:p w14:paraId="592A3A75" w14:textId="0B6429D2" w:rsidR="005C0F8D" w:rsidRPr="37EEFDAB"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w:t>
            </w:r>
          </w:p>
        </w:tc>
      </w:tr>
      <w:tr w:rsidR="005C0F8D" w14:paraId="35428A44" w14:textId="0581B5BA" w:rsidTr="1083A373">
        <w:tc>
          <w:tcPr>
            <w:tcW w:w="2515" w:type="dxa"/>
          </w:tcPr>
          <w:p w14:paraId="20B083CE" w14:textId="1B7305C1" w:rsidR="005C0F8D" w:rsidRDefault="005C0F8D" w:rsidP="37EEFDAB">
            <w:pPr>
              <w:rPr>
                <w:rFonts w:ascii="Garamond" w:eastAsia="Garamond" w:hAnsi="Garamond" w:cs="Garamond"/>
                <w:b/>
                <w:bCs/>
                <w:sz w:val="24"/>
                <w:szCs w:val="24"/>
              </w:rPr>
            </w:pPr>
            <w:r w:rsidRPr="37EEFDAB">
              <w:rPr>
                <w:rFonts w:ascii="Garamond" w:eastAsia="Garamond" w:hAnsi="Garamond" w:cs="Garamond"/>
                <w:b/>
                <w:bCs/>
                <w:sz w:val="24"/>
                <w:szCs w:val="24"/>
              </w:rPr>
              <w:t>Pre-Treatment Favorability of Asian Americans</w:t>
            </w:r>
          </w:p>
        </w:tc>
        <w:tc>
          <w:tcPr>
            <w:tcW w:w="1426" w:type="dxa"/>
          </w:tcPr>
          <w:p w14:paraId="2EBD4663" w14:textId="1EFEF79B" w:rsidR="005C0F8D" w:rsidRPr="007C2097"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.23 (.02)*</w:t>
            </w:r>
            <w:r>
              <w:rPr>
                <w:rFonts w:ascii="Garamond" w:eastAsia="Garamond" w:hAnsi="Garamond" w:cs="Garamond"/>
                <w:sz w:val="24"/>
                <w:szCs w:val="24"/>
              </w:rPr>
              <w:t>**</w:t>
            </w:r>
          </w:p>
        </w:tc>
        <w:tc>
          <w:tcPr>
            <w:tcW w:w="1364" w:type="dxa"/>
          </w:tcPr>
          <w:p w14:paraId="7A52F101" w14:textId="2E74F8A1" w:rsidR="005C0F8D" w:rsidRPr="37EEFDAB" w:rsidRDefault="004D6AD2" w:rsidP="37EEFDAB">
            <w:pPr>
              <w:jc w:val="center"/>
              <w:rPr>
                <w:rFonts w:ascii="Garamond" w:eastAsia="Garamond" w:hAnsi="Garamond" w:cs="Garamond"/>
                <w:sz w:val="24"/>
                <w:szCs w:val="24"/>
              </w:rPr>
            </w:pPr>
            <w:r>
              <w:rPr>
                <w:rFonts w:ascii="Garamond" w:eastAsia="Garamond" w:hAnsi="Garamond" w:cs="Garamond"/>
                <w:sz w:val="24"/>
                <w:szCs w:val="24"/>
              </w:rPr>
              <w:t>.23 (.02)***</w:t>
            </w:r>
          </w:p>
        </w:tc>
        <w:tc>
          <w:tcPr>
            <w:tcW w:w="1294" w:type="dxa"/>
          </w:tcPr>
          <w:p w14:paraId="2E42018F" w14:textId="11C2D430" w:rsidR="005C0F8D" w:rsidRPr="00D87DAB"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.3</w:t>
            </w:r>
            <w:r>
              <w:rPr>
                <w:rFonts w:ascii="Garamond" w:eastAsia="Garamond" w:hAnsi="Garamond" w:cs="Garamond"/>
                <w:sz w:val="24"/>
                <w:szCs w:val="24"/>
              </w:rPr>
              <w:t>7</w:t>
            </w:r>
            <w:r w:rsidRPr="37EEFDAB">
              <w:rPr>
                <w:rFonts w:ascii="Garamond" w:eastAsia="Garamond" w:hAnsi="Garamond" w:cs="Garamond"/>
                <w:sz w:val="24"/>
                <w:szCs w:val="24"/>
              </w:rPr>
              <w:t xml:space="preserve"> (.0</w:t>
            </w:r>
            <w:r>
              <w:rPr>
                <w:rFonts w:ascii="Garamond" w:eastAsia="Garamond" w:hAnsi="Garamond" w:cs="Garamond"/>
                <w:sz w:val="24"/>
                <w:szCs w:val="24"/>
              </w:rPr>
              <w:t>3</w:t>
            </w:r>
            <w:r w:rsidRPr="37EEFDAB">
              <w:rPr>
                <w:rFonts w:ascii="Garamond" w:eastAsia="Garamond" w:hAnsi="Garamond" w:cs="Garamond"/>
                <w:sz w:val="24"/>
                <w:szCs w:val="24"/>
              </w:rPr>
              <w:t>)*</w:t>
            </w:r>
            <w:r>
              <w:rPr>
                <w:rFonts w:ascii="Garamond" w:eastAsia="Garamond" w:hAnsi="Garamond" w:cs="Garamond"/>
                <w:sz w:val="24"/>
                <w:szCs w:val="24"/>
              </w:rPr>
              <w:t>**</w:t>
            </w:r>
          </w:p>
        </w:tc>
        <w:tc>
          <w:tcPr>
            <w:tcW w:w="1349" w:type="dxa"/>
          </w:tcPr>
          <w:p w14:paraId="53493E08" w14:textId="6E4BB294"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.21 (.03)***</w:t>
            </w:r>
          </w:p>
        </w:tc>
        <w:tc>
          <w:tcPr>
            <w:tcW w:w="1402" w:type="dxa"/>
          </w:tcPr>
          <w:p w14:paraId="6E723113" w14:textId="6A918D43"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.12 (.03)***</w:t>
            </w:r>
          </w:p>
        </w:tc>
      </w:tr>
      <w:tr w:rsidR="005C0F8D" w14:paraId="2FE04CFD" w14:textId="1E472B58" w:rsidTr="1083A373">
        <w:tc>
          <w:tcPr>
            <w:tcW w:w="2515" w:type="dxa"/>
          </w:tcPr>
          <w:p w14:paraId="54BF18D6" w14:textId="77777777" w:rsidR="005C0F8D" w:rsidRDefault="005C0F8D" w:rsidP="37EEFDAB">
            <w:pPr>
              <w:rPr>
                <w:rFonts w:ascii="Garamond" w:eastAsia="Garamond" w:hAnsi="Garamond" w:cs="Garamond"/>
                <w:b/>
                <w:bCs/>
                <w:sz w:val="24"/>
                <w:szCs w:val="24"/>
              </w:rPr>
            </w:pPr>
            <w:r w:rsidRPr="37EEFDAB">
              <w:rPr>
                <w:rFonts w:ascii="Garamond" w:eastAsia="Garamond" w:hAnsi="Garamond" w:cs="Garamond"/>
                <w:b/>
                <w:bCs/>
                <w:sz w:val="24"/>
                <w:szCs w:val="24"/>
              </w:rPr>
              <w:t>Constant</w:t>
            </w:r>
          </w:p>
        </w:tc>
        <w:tc>
          <w:tcPr>
            <w:tcW w:w="1426" w:type="dxa"/>
          </w:tcPr>
          <w:p w14:paraId="4228A42E" w14:textId="5F99A78A" w:rsidR="005C0F8D" w:rsidRPr="007C2097"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.39 (.02)*</w:t>
            </w:r>
            <w:r>
              <w:rPr>
                <w:rFonts w:ascii="Garamond" w:eastAsia="Garamond" w:hAnsi="Garamond" w:cs="Garamond"/>
                <w:sz w:val="24"/>
                <w:szCs w:val="24"/>
              </w:rPr>
              <w:t>**</w:t>
            </w:r>
          </w:p>
        </w:tc>
        <w:tc>
          <w:tcPr>
            <w:tcW w:w="1364" w:type="dxa"/>
          </w:tcPr>
          <w:p w14:paraId="752CDAF0" w14:textId="0C86D4DA" w:rsidR="005C0F8D" w:rsidRPr="37EEFDAB" w:rsidRDefault="004D6AD2" w:rsidP="37EEFDAB">
            <w:pPr>
              <w:jc w:val="center"/>
              <w:rPr>
                <w:rFonts w:ascii="Garamond" w:eastAsia="Garamond" w:hAnsi="Garamond" w:cs="Garamond"/>
                <w:sz w:val="24"/>
                <w:szCs w:val="24"/>
              </w:rPr>
            </w:pPr>
            <w:r>
              <w:rPr>
                <w:rFonts w:ascii="Garamond" w:eastAsia="Garamond" w:hAnsi="Garamond" w:cs="Garamond"/>
                <w:sz w:val="24"/>
                <w:szCs w:val="24"/>
              </w:rPr>
              <w:t>.39 (.02)***</w:t>
            </w:r>
          </w:p>
        </w:tc>
        <w:tc>
          <w:tcPr>
            <w:tcW w:w="1294" w:type="dxa"/>
          </w:tcPr>
          <w:p w14:paraId="2C2F5BC5" w14:textId="5AF49CB6" w:rsidR="005C0F8D" w:rsidRPr="00D87DAB"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w:t>
            </w:r>
            <w:r>
              <w:rPr>
                <w:rFonts w:ascii="Garamond" w:eastAsia="Garamond" w:hAnsi="Garamond" w:cs="Garamond"/>
                <w:sz w:val="24"/>
                <w:szCs w:val="24"/>
              </w:rPr>
              <w:t>42</w:t>
            </w:r>
            <w:r w:rsidRPr="37EEFDAB">
              <w:rPr>
                <w:rFonts w:ascii="Garamond" w:eastAsia="Garamond" w:hAnsi="Garamond" w:cs="Garamond"/>
                <w:sz w:val="24"/>
                <w:szCs w:val="24"/>
              </w:rPr>
              <w:t xml:space="preserve"> (.02)</w:t>
            </w:r>
            <w:r>
              <w:rPr>
                <w:rFonts w:ascii="Garamond" w:eastAsia="Garamond" w:hAnsi="Garamond" w:cs="Garamond"/>
                <w:sz w:val="24"/>
                <w:szCs w:val="24"/>
              </w:rPr>
              <w:t>**</w:t>
            </w:r>
            <w:r w:rsidRPr="37EEFDAB">
              <w:rPr>
                <w:rFonts w:ascii="Garamond" w:eastAsia="Garamond" w:hAnsi="Garamond" w:cs="Garamond"/>
                <w:sz w:val="24"/>
                <w:szCs w:val="24"/>
              </w:rPr>
              <w:t>*</w:t>
            </w:r>
          </w:p>
        </w:tc>
        <w:tc>
          <w:tcPr>
            <w:tcW w:w="1349" w:type="dxa"/>
          </w:tcPr>
          <w:p w14:paraId="3E4DBB51" w14:textId="58D87D7A"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.35 (.03)***</w:t>
            </w:r>
          </w:p>
        </w:tc>
        <w:tc>
          <w:tcPr>
            <w:tcW w:w="1402" w:type="dxa"/>
          </w:tcPr>
          <w:p w14:paraId="5E57118F" w14:textId="56C3A656"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.41 (.02)***</w:t>
            </w:r>
          </w:p>
        </w:tc>
      </w:tr>
      <w:tr w:rsidR="005C0F8D" w14:paraId="37C31308" w14:textId="34FEB13D" w:rsidTr="1083A373">
        <w:tc>
          <w:tcPr>
            <w:tcW w:w="2515" w:type="dxa"/>
          </w:tcPr>
          <w:p w14:paraId="4AF65722" w14:textId="77777777" w:rsidR="005C0F8D" w:rsidRDefault="005C0F8D" w:rsidP="37EEFDAB">
            <w:pPr>
              <w:rPr>
                <w:rFonts w:ascii="Garamond" w:eastAsia="Garamond" w:hAnsi="Garamond" w:cs="Garamond"/>
                <w:b/>
                <w:bCs/>
                <w:sz w:val="24"/>
                <w:szCs w:val="24"/>
              </w:rPr>
            </w:pPr>
            <w:r w:rsidRPr="37EEFDAB">
              <w:rPr>
                <w:rFonts w:ascii="Garamond" w:eastAsia="Garamond" w:hAnsi="Garamond" w:cs="Garamond"/>
                <w:b/>
                <w:bCs/>
                <w:sz w:val="24"/>
                <w:szCs w:val="24"/>
              </w:rPr>
              <w:t>N</w:t>
            </w:r>
          </w:p>
        </w:tc>
        <w:tc>
          <w:tcPr>
            <w:tcW w:w="1426" w:type="dxa"/>
          </w:tcPr>
          <w:p w14:paraId="6779894B" w14:textId="008C5D84" w:rsidR="005C0F8D" w:rsidRPr="007C2097"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1,081</w:t>
            </w:r>
          </w:p>
        </w:tc>
        <w:tc>
          <w:tcPr>
            <w:tcW w:w="1364" w:type="dxa"/>
          </w:tcPr>
          <w:p w14:paraId="04624B86" w14:textId="343B7E8E" w:rsidR="005C0F8D" w:rsidRPr="37EEFDAB" w:rsidRDefault="004D6AD2" w:rsidP="37EEFDAB">
            <w:pPr>
              <w:jc w:val="center"/>
              <w:rPr>
                <w:rFonts w:ascii="Garamond" w:eastAsia="Garamond" w:hAnsi="Garamond" w:cs="Garamond"/>
                <w:sz w:val="24"/>
                <w:szCs w:val="24"/>
              </w:rPr>
            </w:pPr>
            <w:r>
              <w:rPr>
                <w:rFonts w:ascii="Garamond" w:eastAsia="Garamond" w:hAnsi="Garamond" w:cs="Garamond"/>
                <w:sz w:val="24"/>
                <w:szCs w:val="24"/>
              </w:rPr>
              <w:t>1,081</w:t>
            </w:r>
          </w:p>
        </w:tc>
        <w:tc>
          <w:tcPr>
            <w:tcW w:w="1294" w:type="dxa"/>
          </w:tcPr>
          <w:p w14:paraId="3C94E933" w14:textId="54D82DCF" w:rsidR="005C0F8D" w:rsidRPr="00D87DAB" w:rsidRDefault="005C0F8D" w:rsidP="37EEFDAB">
            <w:pPr>
              <w:jc w:val="center"/>
              <w:rPr>
                <w:rFonts w:ascii="Garamond" w:eastAsia="Garamond" w:hAnsi="Garamond" w:cs="Garamond"/>
                <w:sz w:val="24"/>
                <w:szCs w:val="24"/>
              </w:rPr>
            </w:pPr>
            <w:r w:rsidRPr="37EEFDAB">
              <w:rPr>
                <w:rFonts w:ascii="Garamond" w:eastAsia="Garamond" w:hAnsi="Garamond" w:cs="Garamond"/>
                <w:sz w:val="24"/>
                <w:szCs w:val="24"/>
              </w:rPr>
              <w:t>1,08</w:t>
            </w:r>
            <w:r>
              <w:rPr>
                <w:rFonts w:ascii="Garamond" w:eastAsia="Garamond" w:hAnsi="Garamond" w:cs="Garamond"/>
                <w:sz w:val="24"/>
                <w:szCs w:val="24"/>
              </w:rPr>
              <w:t>3</w:t>
            </w:r>
          </w:p>
        </w:tc>
        <w:tc>
          <w:tcPr>
            <w:tcW w:w="1349" w:type="dxa"/>
          </w:tcPr>
          <w:p w14:paraId="7CFAB0EC" w14:textId="2FABED64"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1,082</w:t>
            </w:r>
          </w:p>
        </w:tc>
        <w:tc>
          <w:tcPr>
            <w:tcW w:w="1402" w:type="dxa"/>
          </w:tcPr>
          <w:p w14:paraId="1648D89A" w14:textId="13B6B0B1" w:rsidR="005C0F8D" w:rsidRPr="37EEFDAB" w:rsidRDefault="005C0F8D" w:rsidP="37EEFDAB">
            <w:pPr>
              <w:jc w:val="center"/>
              <w:rPr>
                <w:rFonts w:ascii="Garamond" w:eastAsia="Garamond" w:hAnsi="Garamond" w:cs="Garamond"/>
                <w:sz w:val="24"/>
                <w:szCs w:val="24"/>
              </w:rPr>
            </w:pPr>
            <w:r>
              <w:rPr>
                <w:rFonts w:ascii="Garamond" w:eastAsia="Garamond" w:hAnsi="Garamond" w:cs="Garamond"/>
                <w:sz w:val="24"/>
                <w:szCs w:val="24"/>
              </w:rPr>
              <w:t>1,082</w:t>
            </w:r>
          </w:p>
        </w:tc>
      </w:tr>
    </w:tbl>
    <w:p w14:paraId="05A3077F" w14:textId="77777777" w:rsidR="00191306" w:rsidRDefault="00191306" w:rsidP="37EEFDAB">
      <w:pPr>
        <w:rPr>
          <w:rFonts w:ascii="Garamond" w:eastAsia="Garamond" w:hAnsi="Garamond" w:cs="Garamond"/>
          <w:b/>
          <w:bCs/>
          <w:sz w:val="24"/>
          <w:szCs w:val="24"/>
        </w:rPr>
      </w:pPr>
    </w:p>
    <w:p w14:paraId="29C4777C" w14:textId="77777777" w:rsidR="005C0F8D" w:rsidRDefault="005C0F8D" w:rsidP="37EEFDAB">
      <w:pPr>
        <w:rPr>
          <w:rFonts w:ascii="Garamond" w:eastAsia="Garamond" w:hAnsi="Garamond" w:cs="Garamond"/>
          <w:b/>
          <w:bCs/>
          <w:sz w:val="24"/>
          <w:szCs w:val="24"/>
        </w:rPr>
      </w:pPr>
    </w:p>
    <w:p w14:paraId="3C61254C" w14:textId="77777777" w:rsidR="005C0F8D" w:rsidRDefault="005C0F8D" w:rsidP="37EEFDAB">
      <w:pPr>
        <w:rPr>
          <w:rFonts w:ascii="Garamond" w:eastAsia="Garamond" w:hAnsi="Garamond" w:cs="Garamond"/>
          <w:b/>
          <w:bCs/>
          <w:sz w:val="24"/>
          <w:szCs w:val="24"/>
        </w:rPr>
      </w:pPr>
    </w:p>
    <w:p w14:paraId="05AA65F3" w14:textId="77777777" w:rsidR="00B46F57" w:rsidRDefault="00B46F57" w:rsidP="37EEFDAB">
      <w:pPr>
        <w:rPr>
          <w:rFonts w:ascii="Garamond" w:eastAsia="Garamond" w:hAnsi="Garamond" w:cs="Garamond"/>
          <w:b/>
          <w:bCs/>
          <w:sz w:val="24"/>
          <w:szCs w:val="24"/>
        </w:rPr>
      </w:pPr>
    </w:p>
    <w:p w14:paraId="62AEFC81" w14:textId="77777777" w:rsidR="00B46F57" w:rsidRDefault="00B46F57" w:rsidP="37EEFDAB">
      <w:pPr>
        <w:rPr>
          <w:rFonts w:ascii="Garamond" w:eastAsia="Garamond" w:hAnsi="Garamond" w:cs="Garamond"/>
          <w:b/>
          <w:bCs/>
          <w:sz w:val="24"/>
          <w:szCs w:val="24"/>
        </w:rPr>
      </w:pPr>
    </w:p>
    <w:p w14:paraId="6FE2319B" w14:textId="77777777" w:rsidR="00B46F57" w:rsidRDefault="00B46F57" w:rsidP="37EEFDAB">
      <w:pPr>
        <w:rPr>
          <w:rFonts w:ascii="Garamond" w:eastAsia="Garamond" w:hAnsi="Garamond" w:cs="Garamond"/>
          <w:b/>
          <w:bCs/>
          <w:sz w:val="24"/>
          <w:szCs w:val="24"/>
        </w:rPr>
      </w:pPr>
    </w:p>
    <w:p w14:paraId="3D158510" w14:textId="77777777" w:rsidR="00B46F57" w:rsidRDefault="00B46F57" w:rsidP="37EEFDAB">
      <w:pPr>
        <w:rPr>
          <w:rFonts w:ascii="Garamond" w:eastAsia="Garamond" w:hAnsi="Garamond" w:cs="Garamond"/>
          <w:b/>
          <w:bCs/>
          <w:sz w:val="24"/>
          <w:szCs w:val="24"/>
        </w:rPr>
      </w:pPr>
    </w:p>
    <w:p w14:paraId="45B8D881" w14:textId="77777777" w:rsidR="00B46F57" w:rsidRDefault="00B46F57" w:rsidP="37EEFDAB">
      <w:pPr>
        <w:rPr>
          <w:rFonts w:ascii="Garamond" w:eastAsia="Garamond" w:hAnsi="Garamond" w:cs="Garamond"/>
          <w:b/>
          <w:bCs/>
          <w:sz w:val="24"/>
          <w:szCs w:val="24"/>
        </w:rPr>
      </w:pPr>
    </w:p>
    <w:p w14:paraId="1CAD3D64" w14:textId="77777777" w:rsidR="00B46F57" w:rsidRDefault="00B46F57" w:rsidP="37EEFDAB">
      <w:pPr>
        <w:rPr>
          <w:rFonts w:ascii="Garamond" w:eastAsia="Garamond" w:hAnsi="Garamond" w:cs="Garamond"/>
          <w:b/>
          <w:bCs/>
          <w:sz w:val="24"/>
          <w:szCs w:val="24"/>
        </w:rPr>
      </w:pPr>
    </w:p>
    <w:p w14:paraId="1A15509F" w14:textId="2A0CA84B" w:rsidR="007C2097" w:rsidRDefault="37EEFDAB" w:rsidP="37EEFDAB">
      <w:pPr>
        <w:rPr>
          <w:rFonts w:ascii="Garamond" w:eastAsia="Garamond" w:hAnsi="Garamond" w:cs="Garamond"/>
          <w:b/>
          <w:bCs/>
          <w:sz w:val="24"/>
          <w:szCs w:val="24"/>
        </w:rPr>
      </w:pPr>
      <w:r w:rsidRPr="37EEFDAB">
        <w:rPr>
          <w:rFonts w:ascii="Garamond" w:eastAsia="Garamond" w:hAnsi="Garamond" w:cs="Garamond"/>
          <w:b/>
          <w:bCs/>
          <w:sz w:val="24"/>
          <w:szCs w:val="24"/>
        </w:rPr>
        <w:lastRenderedPageBreak/>
        <w:t>Table A3. Analyses of Catholic Favorability, Study 2</w:t>
      </w:r>
    </w:p>
    <w:tbl>
      <w:tblPr>
        <w:tblStyle w:val="TableGrid"/>
        <w:tblW w:w="0" w:type="auto"/>
        <w:tblLayout w:type="fixed"/>
        <w:tblLook w:val="04A0" w:firstRow="1" w:lastRow="0" w:firstColumn="1" w:lastColumn="0" w:noHBand="0" w:noVBand="1"/>
      </w:tblPr>
      <w:tblGrid>
        <w:gridCol w:w="2515"/>
        <w:gridCol w:w="1350"/>
        <w:gridCol w:w="1440"/>
        <w:gridCol w:w="1440"/>
        <w:gridCol w:w="1203"/>
        <w:gridCol w:w="1402"/>
      </w:tblGrid>
      <w:tr w:rsidR="00F50256" w14:paraId="3D2241A7" w14:textId="77777777" w:rsidTr="00D963AF">
        <w:trPr>
          <w:trHeight w:val="315"/>
        </w:trPr>
        <w:tc>
          <w:tcPr>
            <w:tcW w:w="2515" w:type="dxa"/>
          </w:tcPr>
          <w:p w14:paraId="6F5AFC00" w14:textId="77777777" w:rsidR="00F50256" w:rsidRDefault="00F50256" w:rsidP="00DF479C">
            <w:pPr>
              <w:rPr>
                <w:rFonts w:ascii="Garamond" w:eastAsia="Garamond" w:hAnsi="Garamond" w:cs="Garamond"/>
                <w:b/>
                <w:bCs/>
                <w:sz w:val="24"/>
                <w:szCs w:val="24"/>
              </w:rPr>
            </w:pPr>
          </w:p>
        </w:tc>
        <w:tc>
          <w:tcPr>
            <w:tcW w:w="1350" w:type="dxa"/>
          </w:tcPr>
          <w:p w14:paraId="108281B7" w14:textId="77777777" w:rsidR="00F50256"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Outcome:</w:t>
            </w:r>
          </w:p>
          <w:p w14:paraId="79B70ABD" w14:textId="77777777" w:rsidR="00F50256" w:rsidRPr="007C2097"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Index</w:t>
            </w:r>
          </w:p>
        </w:tc>
        <w:tc>
          <w:tcPr>
            <w:tcW w:w="1440" w:type="dxa"/>
          </w:tcPr>
          <w:p w14:paraId="7E23FCE0" w14:textId="77777777" w:rsidR="00F50256"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Outcome:</w:t>
            </w:r>
          </w:p>
          <w:p w14:paraId="45A92645" w14:textId="77777777" w:rsidR="00F50256"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Index</w:t>
            </w:r>
          </w:p>
        </w:tc>
        <w:tc>
          <w:tcPr>
            <w:tcW w:w="1440" w:type="dxa"/>
          </w:tcPr>
          <w:p w14:paraId="052DF984" w14:textId="77777777" w:rsidR="00F50256"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Outcome:</w:t>
            </w:r>
          </w:p>
          <w:p w14:paraId="4FC9E544" w14:textId="77777777" w:rsidR="00F50256"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Favorability</w:t>
            </w:r>
          </w:p>
        </w:tc>
        <w:tc>
          <w:tcPr>
            <w:tcW w:w="1203" w:type="dxa"/>
          </w:tcPr>
          <w:p w14:paraId="0F6D30E8" w14:textId="77777777" w:rsidR="00F50256"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Outcome:</w:t>
            </w:r>
          </w:p>
          <w:p w14:paraId="6AF9E788" w14:textId="77777777" w:rsidR="00F50256"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Close</w:t>
            </w:r>
          </w:p>
        </w:tc>
        <w:tc>
          <w:tcPr>
            <w:tcW w:w="1402" w:type="dxa"/>
          </w:tcPr>
          <w:p w14:paraId="10342F8A" w14:textId="77777777" w:rsidR="00F50256"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Outcome:</w:t>
            </w:r>
          </w:p>
          <w:p w14:paraId="3D108099" w14:textId="77777777" w:rsidR="00F50256" w:rsidRDefault="00F50256" w:rsidP="00DF479C">
            <w:pPr>
              <w:jc w:val="center"/>
              <w:rPr>
                <w:rFonts w:ascii="Garamond" w:eastAsia="Garamond" w:hAnsi="Garamond" w:cs="Garamond"/>
                <w:b/>
                <w:bCs/>
                <w:sz w:val="24"/>
                <w:szCs w:val="24"/>
              </w:rPr>
            </w:pPr>
            <w:r>
              <w:rPr>
                <w:rFonts w:ascii="Garamond" w:eastAsia="Garamond" w:hAnsi="Garamond" w:cs="Garamond"/>
                <w:b/>
                <w:bCs/>
                <w:sz w:val="24"/>
                <w:szCs w:val="24"/>
              </w:rPr>
              <w:t>Values</w:t>
            </w:r>
          </w:p>
        </w:tc>
      </w:tr>
      <w:tr w:rsidR="00F50256" w14:paraId="60135A2F" w14:textId="77777777" w:rsidTr="00D963AF">
        <w:tc>
          <w:tcPr>
            <w:tcW w:w="2515" w:type="dxa"/>
          </w:tcPr>
          <w:p w14:paraId="663D75DD" w14:textId="77777777" w:rsidR="00F50256" w:rsidRDefault="00F50256" w:rsidP="00F50256">
            <w:pPr>
              <w:rPr>
                <w:rFonts w:ascii="Garamond" w:eastAsia="Garamond" w:hAnsi="Garamond" w:cs="Garamond"/>
                <w:b/>
                <w:bCs/>
                <w:sz w:val="24"/>
                <w:szCs w:val="24"/>
              </w:rPr>
            </w:pPr>
            <w:r w:rsidRPr="37EEFDAB">
              <w:rPr>
                <w:rFonts w:ascii="Garamond" w:eastAsia="Garamond" w:hAnsi="Garamond" w:cs="Garamond"/>
                <w:b/>
                <w:bCs/>
                <w:sz w:val="24"/>
                <w:szCs w:val="24"/>
              </w:rPr>
              <w:t>Treatment</w:t>
            </w:r>
          </w:p>
        </w:tc>
        <w:tc>
          <w:tcPr>
            <w:tcW w:w="1350" w:type="dxa"/>
          </w:tcPr>
          <w:p w14:paraId="5EDF8317" w14:textId="6AEA9DBE"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-.02 (.01)</w:t>
            </w:r>
          </w:p>
        </w:tc>
        <w:tc>
          <w:tcPr>
            <w:tcW w:w="1440" w:type="dxa"/>
          </w:tcPr>
          <w:p w14:paraId="3FB4E119" w14:textId="287A5B02"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-.00 (.01)</w:t>
            </w:r>
          </w:p>
        </w:tc>
        <w:tc>
          <w:tcPr>
            <w:tcW w:w="1440" w:type="dxa"/>
          </w:tcPr>
          <w:p w14:paraId="192C4A76" w14:textId="4CFAE7D5" w:rsidR="00F50256" w:rsidRPr="00D87DAB" w:rsidRDefault="00F50256" w:rsidP="00F50256">
            <w:pPr>
              <w:jc w:val="center"/>
              <w:rPr>
                <w:rFonts w:ascii="Garamond" w:eastAsia="Garamond" w:hAnsi="Garamond" w:cs="Garamond"/>
                <w:sz w:val="24"/>
                <w:szCs w:val="24"/>
              </w:rPr>
            </w:pPr>
            <w:r>
              <w:rPr>
                <w:rFonts w:ascii="Garamond" w:eastAsia="Garamond" w:hAnsi="Garamond" w:cs="Garamond"/>
                <w:sz w:val="24"/>
                <w:szCs w:val="24"/>
              </w:rPr>
              <w:t>-.00 (.01)</w:t>
            </w:r>
          </w:p>
        </w:tc>
        <w:tc>
          <w:tcPr>
            <w:tcW w:w="1203" w:type="dxa"/>
          </w:tcPr>
          <w:p w14:paraId="53314431" w14:textId="7ACFBF21" w:rsidR="00F50256" w:rsidRPr="37EEFDAB" w:rsidRDefault="00F50256" w:rsidP="00F50256">
            <w:pPr>
              <w:jc w:val="center"/>
              <w:rPr>
                <w:rFonts w:ascii="Garamond" w:eastAsia="Garamond" w:hAnsi="Garamond" w:cs="Garamond"/>
                <w:sz w:val="24"/>
                <w:szCs w:val="24"/>
              </w:rPr>
            </w:pPr>
            <w:r>
              <w:rPr>
                <w:rFonts w:ascii="Garamond" w:eastAsia="Garamond" w:hAnsi="Garamond" w:cs="Garamond"/>
                <w:sz w:val="24"/>
                <w:szCs w:val="24"/>
              </w:rPr>
              <w:t>-.03 (.01)*</w:t>
            </w:r>
          </w:p>
        </w:tc>
        <w:tc>
          <w:tcPr>
            <w:tcW w:w="1402" w:type="dxa"/>
          </w:tcPr>
          <w:p w14:paraId="2411F5E7" w14:textId="00DD2327" w:rsidR="00F50256" w:rsidRPr="37EEFDAB" w:rsidRDefault="00F50256" w:rsidP="00F50256">
            <w:pPr>
              <w:jc w:val="center"/>
              <w:rPr>
                <w:rFonts w:ascii="Garamond" w:eastAsia="Garamond" w:hAnsi="Garamond" w:cs="Garamond"/>
                <w:sz w:val="24"/>
                <w:szCs w:val="24"/>
              </w:rPr>
            </w:pPr>
            <w:r>
              <w:rPr>
                <w:rFonts w:ascii="Garamond" w:eastAsia="Garamond" w:hAnsi="Garamond" w:cs="Garamond"/>
                <w:sz w:val="24"/>
                <w:szCs w:val="24"/>
              </w:rPr>
              <w:t>-.01 (.01)</w:t>
            </w:r>
          </w:p>
        </w:tc>
      </w:tr>
      <w:tr w:rsidR="00F50256" w14:paraId="0FD71A70" w14:textId="77777777" w:rsidTr="00D963AF">
        <w:tc>
          <w:tcPr>
            <w:tcW w:w="2515" w:type="dxa"/>
          </w:tcPr>
          <w:p w14:paraId="6177B0E9" w14:textId="77777777" w:rsidR="00F50256" w:rsidRDefault="00F50256" w:rsidP="00F50256">
            <w:pPr>
              <w:rPr>
                <w:rFonts w:ascii="Garamond" w:eastAsia="Garamond" w:hAnsi="Garamond" w:cs="Garamond"/>
                <w:b/>
                <w:bCs/>
                <w:sz w:val="24"/>
                <w:szCs w:val="24"/>
              </w:rPr>
            </w:pPr>
            <w:r w:rsidRPr="37EEFDAB">
              <w:rPr>
                <w:rFonts w:ascii="Garamond" w:eastAsia="Garamond" w:hAnsi="Garamond" w:cs="Garamond"/>
                <w:b/>
                <w:bCs/>
                <w:sz w:val="24"/>
                <w:szCs w:val="24"/>
              </w:rPr>
              <w:t>Issues Attitudes: Gun Control</w:t>
            </w:r>
          </w:p>
        </w:tc>
        <w:tc>
          <w:tcPr>
            <w:tcW w:w="1350" w:type="dxa"/>
          </w:tcPr>
          <w:p w14:paraId="47CAD3CE" w14:textId="7E67E917"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-.05 (.02)**</w:t>
            </w:r>
          </w:p>
        </w:tc>
        <w:tc>
          <w:tcPr>
            <w:tcW w:w="1440" w:type="dxa"/>
          </w:tcPr>
          <w:p w14:paraId="4B2C54A9" w14:textId="40FE2EF0"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-.05 (.02)***</w:t>
            </w:r>
          </w:p>
        </w:tc>
        <w:tc>
          <w:tcPr>
            <w:tcW w:w="1440" w:type="dxa"/>
          </w:tcPr>
          <w:p w14:paraId="7EB8B487" w14:textId="3D18D8CE" w:rsidR="00F50256" w:rsidRPr="00D87DAB" w:rsidRDefault="00B46F57" w:rsidP="00F50256">
            <w:pPr>
              <w:jc w:val="center"/>
              <w:rPr>
                <w:rFonts w:ascii="Garamond" w:eastAsia="Garamond" w:hAnsi="Garamond" w:cs="Garamond"/>
                <w:sz w:val="24"/>
                <w:szCs w:val="24"/>
              </w:rPr>
            </w:pPr>
            <w:r>
              <w:rPr>
                <w:rFonts w:ascii="Garamond" w:eastAsia="Garamond" w:hAnsi="Garamond" w:cs="Garamond"/>
                <w:sz w:val="24"/>
                <w:szCs w:val="24"/>
              </w:rPr>
              <w:t>-</w:t>
            </w:r>
            <w:r w:rsidR="00F50256">
              <w:rPr>
                <w:rFonts w:ascii="Garamond" w:eastAsia="Garamond" w:hAnsi="Garamond" w:cs="Garamond"/>
                <w:sz w:val="24"/>
                <w:szCs w:val="24"/>
              </w:rPr>
              <w:t>.04 (.02)*</w:t>
            </w:r>
          </w:p>
        </w:tc>
        <w:tc>
          <w:tcPr>
            <w:tcW w:w="1203" w:type="dxa"/>
          </w:tcPr>
          <w:p w14:paraId="0EF296C8" w14:textId="48263533" w:rsidR="00F50256" w:rsidRPr="37EEFDAB" w:rsidRDefault="00F50256" w:rsidP="00F50256">
            <w:pPr>
              <w:jc w:val="center"/>
              <w:rPr>
                <w:rFonts w:ascii="Garamond" w:eastAsia="Garamond" w:hAnsi="Garamond" w:cs="Garamond"/>
                <w:sz w:val="24"/>
                <w:szCs w:val="24"/>
              </w:rPr>
            </w:pPr>
            <w:r>
              <w:rPr>
                <w:rFonts w:ascii="Garamond" w:eastAsia="Garamond" w:hAnsi="Garamond" w:cs="Garamond"/>
                <w:sz w:val="24"/>
                <w:szCs w:val="24"/>
              </w:rPr>
              <w:t>-.04 (.02)</w:t>
            </w:r>
          </w:p>
        </w:tc>
        <w:tc>
          <w:tcPr>
            <w:tcW w:w="1402" w:type="dxa"/>
          </w:tcPr>
          <w:p w14:paraId="0B8F3453" w14:textId="7C07935A" w:rsidR="00F50256" w:rsidRPr="37EEFDAB" w:rsidRDefault="00F50256" w:rsidP="00F50256">
            <w:pPr>
              <w:jc w:val="center"/>
              <w:rPr>
                <w:rFonts w:ascii="Garamond" w:eastAsia="Garamond" w:hAnsi="Garamond" w:cs="Garamond"/>
                <w:sz w:val="24"/>
                <w:szCs w:val="24"/>
              </w:rPr>
            </w:pPr>
            <w:r>
              <w:rPr>
                <w:rFonts w:ascii="Garamond" w:eastAsia="Garamond" w:hAnsi="Garamond" w:cs="Garamond"/>
                <w:sz w:val="24"/>
                <w:szCs w:val="24"/>
              </w:rPr>
              <w:t>-.06 (.02)**</w:t>
            </w:r>
          </w:p>
        </w:tc>
      </w:tr>
      <w:tr w:rsidR="00F50256" w14:paraId="371F1855" w14:textId="77777777" w:rsidTr="00D963AF">
        <w:tc>
          <w:tcPr>
            <w:tcW w:w="2515" w:type="dxa"/>
          </w:tcPr>
          <w:p w14:paraId="4A1DFCB3" w14:textId="77777777" w:rsidR="00F50256" w:rsidRDefault="00F50256" w:rsidP="00F50256">
            <w:pPr>
              <w:rPr>
                <w:rFonts w:ascii="Garamond" w:eastAsia="Garamond" w:hAnsi="Garamond" w:cs="Garamond"/>
                <w:b/>
                <w:bCs/>
                <w:sz w:val="24"/>
                <w:szCs w:val="24"/>
              </w:rPr>
            </w:pPr>
            <w:r w:rsidRPr="37EEFDAB">
              <w:rPr>
                <w:rFonts w:ascii="Garamond" w:eastAsia="Garamond" w:hAnsi="Garamond" w:cs="Garamond"/>
                <w:b/>
                <w:bCs/>
                <w:sz w:val="24"/>
                <w:szCs w:val="24"/>
              </w:rPr>
              <w:t>Treatment X Attitudes</w:t>
            </w:r>
          </w:p>
        </w:tc>
        <w:tc>
          <w:tcPr>
            <w:tcW w:w="1350" w:type="dxa"/>
          </w:tcPr>
          <w:p w14:paraId="7B7439D6" w14:textId="776B448A"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-.06 (.02)**</w:t>
            </w:r>
          </w:p>
        </w:tc>
        <w:tc>
          <w:tcPr>
            <w:tcW w:w="1440" w:type="dxa"/>
          </w:tcPr>
          <w:p w14:paraId="34DBCCA4" w14:textId="78379374"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-.05 (.02)*</w:t>
            </w:r>
          </w:p>
        </w:tc>
        <w:tc>
          <w:tcPr>
            <w:tcW w:w="1440" w:type="dxa"/>
          </w:tcPr>
          <w:p w14:paraId="6F4679D4" w14:textId="6B9F58AE" w:rsidR="00F50256" w:rsidRPr="00D87DAB" w:rsidRDefault="00883AA9" w:rsidP="00F50256">
            <w:pPr>
              <w:jc w:val="center"/>
              <w:rPr>
                <w:rFonts w:ascii="Garamond" w:eastAsia="Garamond" w:hAnsi="Garamond" w:cs="Garamond"/>
                <w:sz w:val="24"/>
                <w:szCs w:val="24"/>
              </w:rPr>
            </w:pPr>
            <w:r>
              <w:rPr>
                <w:rFonts w:ascii="Garamond" w:eastAsia="Garamond" w:hAnsi="Garamond" w:cs="Garamond"/>
                <w:sz w:val="24"/>
                <w:szCs w:val="24"/>
              </w:rPr>
              <w:t>-.05 (.02)*</w:t>
            </w:r>
          </w:p>
        </w:tc>
        <w:tc>
          <w:tcPr>
            <w:tcW w:w="1203" w:type="dxa"/>
          </w:tcPr>
          <w:p w14:paraId="7DBCBA70" w14:textId="7A84B048"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-.07 (.03)*</w:t>
            </w:r>
          </w:p>
        </w:tc>
        <w:tc>
          <w:tcPr>
            <w:tcW w:w="1402" w:type="dxa"/>
          </w:tcPr>
          <w:p w14:paraId="4C4967C7" w14:textId="303402D4"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-.08 (.03)**</w:t>
            </w:r>
          </w:p>
        </w:tc>
      </w:tr>
      <w:tr w:rsidR="00F50256" w14:paraId="2B9B5FF7" w14:textId="77777777" w:rsidTr="00D963AF">
        <w:tc>
          <w:tcPr>
            <w:tcW w:w="2515" w:type="dxa"/>
          </w:tcPr>
          <w:p w14:paraId="3EF542F4" w14:textId="77777777" w:rsidR="00F50256" w:rsidRDefault="00F50256" w:rsidP="00F50256">
            <w:pPr>
              <w:rPr>
                <w:rFonts w:ascii="Garamond" w:eastAsia="Garamond" w:hAnsi="Garamond" w:cs="Garamond"/>
                <w:b/>
                <w:bCs/>
                <w:sz w:val="24"/>
                <w:szCs w:val="24"/>
              </w:rPr>
            </w:pPr>
            <w:r w:rsidRPr="37EEFDAB">
              <w:rPr>
                <w:rFonts w:ascii="Garamond" w:eastAsia="Garamond" w:hAnsi="Garamond" w:cs="Garamond"/>
                <w:b/>
                <w:bCs/>
                <w:sz w:val="24"/>
                <w:szCs w:val="24"/>
              </w:rPr>
              <w:t>Partisanship</w:t>
            </w:r>
          </w:p>
        </w:tc>
        <w:tc>
          <w:tcPr>
            <w:tcW w:w="1350" w:type="dxa"/>
          </w:tcPr>
          <w:p w14:paraId="62166ED1" w14:textId="6B11427E"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-.01 (.01)</w:t>
            </w:r>
          </w:p>
        </w:tc>
        <w:tc>
          <w:tcPr>
            <w:tcW w:w="1440" w:type="dxa"/>
          </w:tcPr>
          <w:p w14:paraId="11A64283" w14:textId="162BFDDE"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-.04 (.01)***</w:t>
            </w:r>
          </w:p>
        </w:tc>
        <w:tc>
          <w:tcPr>
            <w:tcW w:w="1440" w:type="dxa"/>
          </w:tcPr>
          <w:p w14:paraId="3252555C" w14:textId="500265C4" w:rsidR="00F50256" w:rsidRPr="00D87DAB" w:rsidRDefault="00883AA9" w:rsidP="00F50256">
            <w:pPr>
              <w:jc w:val="center"/>
              <w:rPr>
                <w:rFonts w:ascii="Garamond" w:eastAsia="Garamond" w:hAnsi="Garamond" w:cs="Garamond"/>
                <w:sz w:val="24"/>
                <w:szCs w:val="24"/>
              </w:rPr>
            </w:pPr>
            <w:r>
              <w:rPr>
                <w:rFonts w:ascii="Garamond" w:eastAsia="Garamond" w:hAnsi="Garamond" w:cs="Garamond"/>
                <w:sz w:val="24"/>
                <w:szCs w:val="24"/>
              </w:rPr>
              <w:t>-.01 (.01)</w:t>
            </w:r>
          </w:p>
        </w:tc>
        <w:tc>
          <w:tcPr>
            <w:tcW w:w="1203" w:type="dxa"/>
          </w:tcPr>
          <w:p w14:paraId="1BA185FD" w14:textId="53DE1D25"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-.01 (.01)</w:t>
            </w:r>
          </w:p>
        </w:tc>
        <w:tc>
          <w:tcPr>
            <w:tcW w:w="1402" w:type="dxa"/>
          </w:tcPr>
          <w:p w14:paraId="1E9DED0A" w14:textId="65D7CDDA"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-.02 (.01)</w:t>
            </w:r>
          </w:p>
        </w:tc>
      </w:tr>
      <w:tr w:rsidR="00F50256" w14:paraId="7A2EA876" w14:textId="77777777" w:rsidTr="00D963AF">
        <w:tc>
          <w:tcPr>
            <w:tcW w:w="2515" w:type="dxa"/>
          </w:tcPr>
          <w:p w14:paraId="02BD5D94" w14:textId="77777777" w:rsidR="00F50256" w:rsidRDefault="00F50256" w:rsidP="00F50256">
            <w:pPr>
              <w:rPr>
                <w:rFonts w:ascii="Garamond" w:eastAsia="Garamond" w:hAnsi="Garamond" w:cs="Garamond"/>
                <w:b/>
                <w:bCs/>
                <w:sz w:val="24"/>
                <w:szCs w:val="24"/>
              </w:rPr>
            </w:pPr>
            <w:r w:rsidRPr="37EEFDAB">
              <w:rPr>
                <w:rFonts w:ascii="Garamond" w:eastAsia="Garamond" w:hAnsi="Garamond" w:cs="Garamond"/>
                <w:b/>
                <w:bCs/>
                <w:sz w:val="24"/>
                <w:szCs w:val="24"/>
              </w:rPr>
              <w:t>Treatment X Partisanship</w:t>
            </w:r>
          </w:p>
        </w:tc>
        <w:tc>
          <w:tcPr>
            <w:tcW w:w="1350" w:type="dxa"/>
          </w:tcPr>
          <w:p w14:paraId="35BB97E3" w14:textId="01461315"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w:t>
            </w:r>
          </w:p>
        </w:tc>
        <w:tc>
          <w:tcPr>
            <w:tcW w:w="1440" w:type="dxa"/>
          </w:tcPr>
          <w:p w14:paraId="78BE9DE1" w14:textId="5F37C330"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.05 (.01)***</w:t>
            </w:r>
          </w:p>
        </w:tc>
        <w:tc>
          <w:tcPr>
            <w:tcW w:w="1440" w:type="dxa"/>
          </w:tcPr>
          <w:p w14:paraId="43BBBD58" w14:textId="1EB1CC15" w:rsidR="00F50256" w:rsidRPr="00D87DAB" w:rsidRDefault="00883AA9" w:rsidP="00F50256">
            <w:pPr>
              <w:jc w:val="center"/>
              <w:rPr>
                <w:rFonts w:ascii="Garamond" w:eastAsia="Garamond" w:hAnsi="Garamond" w:cs="Garamond"/>
                <w:sz w:val="24"/>
                <w:szCs w:val="24"/>
              </w:rPr>
            </w:pPr>
            <w:r>
              <w:rPr>
                <w:rFonts w:ascii="Garamond" w:eastAsia="Garamond" w:hAnsi="Garamond" w:cs="Garamond"/>
                <w:sz w:val="24"/>
                <w:szCs w:val="24"/>
              </w:rPr>
              <w:t>---</w:t>
            </w:r>
          </w:p>
        </w:tc>
        <w:tc>
          <w:tcPr>
            <w:tcW w:w="1203" w:type="dxa"/>
          </w:tcPr>
          <w:p w14:paraId="145BB582" w14:textId="3DD09C8D"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w:t>
            </w:r>
          </w:p>
        </w:tc>
        <w:tc>
          <w:tcPr>
            <w:tcW w:w="1402" w:type="dxa"/>
          </w:tcPr>
          <w:p w14:paraId="1D4EFC38" w14:textId="46C943BD"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w:t>
            </w:r>
          </w:p>
        </w:tc>
      </w:tr>
      <w:tr w:rsidR="00F50256" w14:paraId="03BE243D" w14:textId="77777777" w:rsidTr="00D963AF">
        <w:tc>
          <w:tcPr>
            <w:tcW w:w="2515" w:type="dxa"/>
          </w:tcPr>
          <w:p w14:paraId="6B01B8F1" w14:textId="664D8E19" w:rsidR="00F50256" w:rsidRDefault="00F50256" w:rsidP="00F50256">
            <w:pPr>
              <w:rPr>
                <w:rFonts w:ascii="Garamond" w:eastAsia="Garamond" w:hAnsi="Garamond" w:cs="Garamond"/>
                <w:b/>
                <w:bCs/>
                <w:sz w:val="24"/>
                <w:szCs w:val="24"/>
              </w:rPr>
            </w:pPr>
            <w:r w:rsidRPr="37EEFDAB">
              <w:rPr>
                <w:rFonts w:ascii="Garamond" w:eastAsia="Garamond" w:hAnsi="Garamond" w:cs="Garamond"/>
                <w:b/>
                <w:bCs/>
                <w:sz w:val="24"/>
                <w:szCs w:val="24"/>
              </w:rPr>
              <w:t xml:space="preserve">Pre-Treatment Favorability of </w:t>
            </w:r>
            <w:r w:rsidR="0020399F">
              <w:rPr>
                <w:rFonts w:ascii="Garamond" w:eastAsia="Garamond" w:hAnsi="Garamond" w:cs="Garamond"/>
                <w:b/>
                <w:bCs/>
                <w:sz w:val="24"/>
                <w:szCs w:val="24"/>
              </w:rPr>
              <w:t>Catholic</w:t>
            </w:r>
          </w:p>
        </w:tc>
        <w:tc>
          <w:tcPr>
            <w:tcW w:w="1350" w:type="dxa"/>
          </w:tcPr>
          <w:p w14:paraId="3C20DBFA" w14:textId="148D18F8"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.40 (.02)***</w:t>
            </w:r>
          </w:p>
        </w:tc>
        <w:tc>
          <w:tcPr>
            <w:tcW w:w="1440" w:type="dxa"/>
          </w:tcPr>
          <w:p w14:paraId="53A3EB59" w14:textId="49A26744"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.41 (.02)***</w:t>
            </w:r>
          </w:p>
        </w:tc>
        <w:tc>
          <w:tcPr>
            <w:tcW w:w="1440" w:type="dxa"/>
          </w:tcPr>
          <w:p w14:paraId="528893E4" w14:textId="1DB39250" w:rsidR="00F50256" w:rsidRPr="00D87DAB" w:rsidRDefault="00883AA9" w:rsidP="00F50256">
            <w:pPr>
              <w:jc w:val="center"/>
              <w:rPr>
                <w:rFonts w:ascii="Garamond" w:eastAsia="Garamond" w:hAnsi="Garamond" w:cs="Garamond"/>
                <w:sz w:val="24"/>
                <w:szCs w:val="24"/>
              </w:rPr>
            </w:pPr>
            <w:r>
              <w:rPr>
                <w:rFonts w:ascii="Garamond" w:eastAsia="Garamond" w:hAnsi="Garamond" w:cs="Garamond"/>
                <w:sz w:val="24"/>
                <w:szCs w:val="24"/>
              </w:rPr>
              <w:t>.42 (.02)***</w:t>
            </w:r>
          </w:p>
        </w:tc>
        <w:tc>
          <w:tcPr>
            <w:tcW w:w="1203" w:type="dxa"/>
          </w:tcPr>
          <w:p w14:paraId="5C9E7482" w14:textId="2411E21C"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.49 (.02)***</w:t>
            </w:r>
          </w:p>
        </w:tc>
        <w:tc>
          <w:tcPr>
            <w:tcW w:w="1402" w:type="dxa"/>
          </w:tcPr>
          <w:p w14:paraId="45E88188" w14:textId="66F9D570"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.30 (.02)***</w:t>
            </w:r>
          </w:p>
        </w:tc>
      </w:tr>
      <w:tr w:rsidR="00F50256" w14:paraId="60961929" w14:textId="77777777" w:rsidTr="00D963AF">
        <w:tc>
          <w:tcPr>
            <w:tcW w:w="2515" w:type="dxa"/>
          </w:tcPr>
          <w:p w14:paraId="3080E5DE" w14:textId="77777777" w:rsidR="00F50256" w:rsidRDefault="00F50256" w:rsidP="00F50256">
            <w:pPr>
              <w:rPr>
                <w:rFonts w:ascii="Garamond" w:eastAsia="Garamond" w:hAnsi="Garamond" w:cs="Garamond"/>
                <w:b/>
                <w:bCs/>
                <w:sz w:val="24"/>
                <w:szCs w:val="24"/>
              </w:rPr>
            </w:pPr>
            <w:r w:rsidRPr="37EEFDAB">
              <w:rPr>
                <w:rFonts w:ascii="Garamond" w:eastAsia="Garamond" w:hAnsi="Garamond" w:cs="Garamond"/>
                <w:b/>
                <w:bCs/>
                <w:sz w:val="24"/>
                <w:szCs w:val="24"/>
              </w:rPr>
              <w:t>Constant</w:t>
            </w:r>
          </w:p>
        </w:tc>
        <w:tc>
          <w:tcPr>
            <w:tcW w:w="1350" w:type="dxa"/>
          </w:tcPr>
          <w:p w14:paraId="5BFF47D8" w14:textId="2CD281FF"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.27 (.01)***</w:t>
            </w:r>
          </w:p>
        </w:tc>
        <w:tc>
          <w:tcPr>
            <w:tcW w:w="1440" w:type="dxa"/>
          </w:tcPr>
          <w:p w14:paraId="6B740D45" w14:textId="0743327C"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.26 (.01)***</w:t>
            </w:r>
          </w:p>
        </w:tc>
        <w:tc>
          <w:tcPr>
            <w:tcW w:w="1440" w:type="dxa"/>
          </w:tcPr>
          <w:p w14:paraId="5E2E0E2B" w14:textId="209CF3DC" w:rsidR="00F50256" w:rsidRPr="00D87DAB" w:rsidRDefault="00883AA9" w:rsidP="00F50256">
            <w:pPr>
              <w:jc w:val="center"/>
              <w:rPr>
                <w:rFonts w:ascii="Garamond" w:eastAsia="Garamond" w:hAnsi="Garamond" w:cs="Garamond"/>
                <w:sz w:val="24"/>
                <w:szCs w:val="24"/>
              </w:rPr>
            </w:pPr>
            <w:r>
              <w:rPr>
                <w:rFonts w:ascii="Garamond" w:eastAsia="Garamond" w:hAnsi="Garamond" w:cs="Garamond"/>
                <w:sz w:val="24"/>
                <w:szCs w:val="24"/>
              </w:rPr>
              <w:t>.35 (.01)***</w:t>
            </w:r>
          </w:p>
        </w:tc>
        <w:tc>
          <w:tcPr>
            <w:tcW w:w="1203" w:type="dxa"/>
          </w:tcPr>
          <w:p w14:paraId="27E27C70" w14:textId="36073831"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.18 (.02)***</w:t>
            </w:r>
          </w:p>
        </w:tc>
        <w:tc>
          <w:tcPr>
            <w:tcW w:w="1402" w:type="dxa"/>
          </w:tcPr>
          <w:p w14:paraId="36CC8EFC" w14:textId="6F02B9A1" w:rsidR="00F50256" w:rsidRPr="37EEFDAB" w:rsidRDefault="00883AA9" w:rsidP="00F50256">
            <w:pPr>
              <w:jc w:val="center"/>
              <w:rPr>
                <w:rFonts w:ascii="Garamond" w:eastAsia="Garamond" w:hAnsi="Garamond" w:cs="Garamond"/>
                <w:sz w:val="24"/>
                <w:szCs w:val="24"/>
              </w:rPr>
            </w:pPr>
            <w:r>
              <w:rPr>
                <w:rFonts w:ascii="Garamond" w:eastAsia="Garamond" w:hAnsi="Garamond" w:cs="Garamond"/>
                <w:sz w:val="24"/>
                <w:szCs w:val="24"/>
              </w:rPr>
              <w:t>.27 (.02)***</w:t>
            </w:r>
          </w:p>
        </w:tc>
      </w:tr>
      <w:tr w:rsidR="00F50256" w14:paraId="13D05DD0" w14:textId="77777777" w:rsidTr="00D963AF">
        <w:tc>
          <w:tcPr>
            <w:tcW w:w="2515" w:type="dxa"/>
          </w:tcPr>
          <w:p w14:paraId="79501BE6" w14:textId="77777777" w:rsidR="00F50256" w:rsidRDefault="00F50256" w:rsidP="00F50256">
            <w:pPr>
              <w:rPr>
                <w:rFonts w:ascii="Garamond" w:eastAsia="Garamond" w:hAnsi="Garamond" w:cs="Garamond"/>
                <w:b/>
                <w:bCs/>
                <w:sz w:val="24"/>
                <w:szCs w:val="24"/>
              </w:rPr>
            </w:pPr>
            <w:r w:rsidRPr="37EEFDAB">
              <w:rPr>
                <w:rFonts w:ascii="Garamond" w:eastAsia="Garamond" w:hAnsi="Garamond" w:cs="Garamond"/>
                <w:b/>
                <w:bCs/>
                <w:sz w:val="24"/>
                <w:szCs w:val="24"/>
              </w:rPr>
              <w:t>N</w:t>
            </w:r>
          </w:p>
        </w:tc>
        <w:tc>
          <w:tcPr>
            <w:tcW w:w="1350" w:type="dxa"/>
          </w:tcPr>
          <w:p w14:paraId="114B36E0" w14:textId="6337E395"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1,317</w:t>
            </w:r>
          </w:p>
        </w:tc>
        <w:tc>
          <w:tcPr>
            <w:tcW w:w="1440" w:type="dxa"/>
          </w:tcPr>
          <w:p w14:paraId="0D84EDA5" w14:textId="3F073DF5" w:rsidR="00F50256" w:rsidRPr="00FA4DAD" w:rsidRDefault="0020399F" w:rsidP="00F50256">
            <w:pPr>
              <w:jc w:val="center"/>
              <w:rPr>
                <w:rFonts w:ascii="Garamond" w:eastAsia="Garamond" w:hAnsi="Garamond" w:cs="Garamond"/>
                <w:sz w:val="24"/>
                <w:szCs w:val="24"/>
              </w:rPr>
            </w:pPr>
            <w:r w:rsidRPr="00FA4DAD">
              <w:rPr>
                <w:rFonts w:ascii="Garamond" w:eastAsia="Garamond" w:hAnsi="Garamond" w:cs="Garamond"/>
                <w:sz w:val="24"/>
                <w:szCs w:val="24"/>
              </w:rPr>
              <w:t>1,317</w:t>
            </w:r>
          </w:p>
        </w:tc>
        <w:tc>
          <w:tcPr>
            <w:tcW w:w="1440" w:type="dxa"/>
          </w:tcPr>
          <w:p w14:paraId="3F9D843F" w14:textId="2BC5E529" w:rsidR="00F50256" w:rsidRPr="00D87DAB" w:rsidRDefault="00C27B57" w:rsidP="00F50256">
            <w:pPr>
              <w:jc w:val="center"/>
              <w:rPr>
                <w:rFonts w:ascii="Garamond" w:eastAsia="Garamond" w:hAnsi="Garamond" w:cs="Garamond"/>
                <w:sz w:val="24"/>
                <w:szCs w:val="24"/>
              </w:rPr>
            </w:pPr>
            <w:r>
              <w:rPr>
                <w:rFonts w:ascii="Garamond" w:eastAsia="Garamond" w:hAnsi="Garamond" w:cs="Garamond"/>
                <w:sz w:val="24"/>
                <w:szCs w:val="24"/>
              </w:rPr>
              <w:t>1,325</w:t>
            </w:r>
          </w:p>
        </w:tc>
        <w:tc>
          <w:tcPr>
            <w:tcW w:w="1203" w:type="dxa"/>
          </w:tcPr>
          <w:p w14:paraId="18E72C4C" w14:textId="59979133" w:rsidR="00F50256" w:rsidRPr="37EEFDAB" w:rsidRDefault="00C27B57" w:rsidP="00F50256">
            <w:pPr>
              <w:jc w:val="center"/>
              <w:rPr>
                <w:rFonts w:ascii="Garamond" w:eastAsia="Garamond" w:hAnsi="Garamond" w:cs="Garamond"/>
                <w:sz w:val="24"/>
                <w:szCs w:val="24"/>
              </w:rPr>
            </w:pPr>
            <w:r>
              <w:rPr>
                <w:rFonts w:ascii="Garamond" w:eastAsia="Garamond" w:hAnsi="Garamond" w:cs="Garamond"/>
                <w:sz w:val="24"/>
                <w:szCs w:val="24"/>
              </w:rPr>
              <w:t>1,319</w:t>
            </w:r>
          </w:p>
        </w:tc>
        <w:tc>
          <w:tcPr>
            <w:tcW w:w="1402" w:type="dxa"/>
          </w:tcPr>
          <w:p w14:paraId="779B170E" w14:textId="1688A988" w:rsidR="00F50256" w:rsidRPr="37EEFDAB" w:rsidRDefault="00C27B57" w:rsidP="00F50256">
            <w:pPr>
              <w:jc w:val="center"/>
              <w:rPr>
                <w:rFonts w:ascii="Garamond" w:eastAsia="Garamond" w:hAnsi="Garamond" w:cs="Garamond"/>
                <w:sz w:val="24"/>
                <w:szCs w:val="24"/>
              </w:rPr>
            </w:pPr>
            <w:r>
              <w:rPr>
                <w:rFonts w:ascii="Garamond" w:eastAsia="Garamond" w:hAnsi="Garamond" w:cs="Garamond"/>
                <w:sz w:val="24"/>
                <w:szCs w:val="24"/>
              </w:rPr>
              <w:t>1,321</w:t>
            </w:r>
          </w:p>
        </w:tc>
      </w:tr>
    </w:tbl>
    <w:p w14:paraId="34BFE39C" w14:textId="4538AD48" w:rsidR="007C2097" w:rsidRDefault="37EEFDAB" w:rsidP="37EEFDAB">
      <w:pPr>
        <w:rPr>
          <w:rFonts w:ascii="Garamond" w:eastAsia="Garamond" w:hAnsi="Garamond" w:cs="Garamond"/>
          <w:i/>
          <w:iCs/>
          <w:sz w:val="24"/>
          <w:szCs w:val="24"/>
        </w:rPr>
      </w:pPr>
      <w:r w:rsidRPr="37EEFDAB">
        <w:rPr>
          <w:rFonts w:ascii="Garamond" w:eastAsia="Garamond" w:hAnsi="Garamond" w:cs="Garamond"/>
          <w:i/>
          <w:iCs/>
          <w:sz w:val="24"/>
          <w:szCs w:val="24"/>
        </w:rPr>
        <w:t>*=p&lt;.05; Entries are OLS coefficients with standard errors in parentheses. Issue attitudes and partisanship are coded so that higher values indicate stronger opposition or stronger Republican identification.</w:t>
      </w:r>
    </w:p>
    <w:p w14:paraId="2A5C8CF5" w14:textId="3B9858C3" w:rsidR="00D87DAB" w:rsidRDefault="00D87DAB" w:rsidP="37EEFDAB">
      <w:pPr>
        <w:rPr>
          <w:rFonts w:ascii="Garamond" w:eastAsia="Garamond" w:hAnsi="Garamond" w:cs="Garamond"/>
          <w:i/>
          <w:iCs/>
          <w:sz w:val="24"/>
          <w:szCs w:val="24"/>
        </w:rPr>
      </w:pPr>
    </w:p>
    <w:p w14:paraId="244E9FC6" w14:textId="6119CB97" w:rsidR="00D87DAB" w:rsidRDefault="37EEFDAB" w:rsidP="37EEFDAB">
      <w:pPr>
        <w:rPr>
          <w:rFonts w:ascii="Garamond" w:eastAsia="Garamond" w:hAnsi="Garamond" w:cs="Garamond"/>
          <w:b/>
          <w:bCs/>
          <w:sz w:val="24"/>
          <w:szCs w:val="24"/>
        </w:rPr>
      </w:pPr>
      <w:r>
        <w:br w:type="page"/>
      </w:r>
      <w:r w:rsidRPr="37EEFDAB">
        <w:rPr>
          <w:rFonts w:ascii="Garamond" w:eastAsia="Garamond" w:hAnsi="Garamond" w:cs="Garamond"/>
          <w:b/>
          <w:bCs/>
          <w:sz w:val="24"/>
          <w:szCs w:val="24"/>
        </w:rPr>
        <w:lastRenderedPageBreak/>
        <w:t>Table A4. Analyses of Mormon Favorability, Study 3</w:t>
      </w:r>
    </w:p>
    <w:tbl>
      <w:tblPr>
        <w:tblStyle w:val="TableGrid"/>
        <w:tblW w:w="0" w:type="auto"/>
        <w:tblLook w:val="04A0" w:firstRow="1" w:lastRow="0" w:firstColumn="1" w:lastColumn="0" w:noHBand="0" w:noVBand="1"/>
      </w:tblPr>
      <w:tblGrid>
        <w:gridCol w:w="2054"/>
        <w:gridCol w:w="1420"/>
        <w:gridCol w:w="1512"/>
        <w:gridCol w:w="1429"/>
        <w:gridCol w:w="1500"/>
        <w:gridCol w:w="1435"/>
      </w:tblGrid>
      <w:tr w:rsidR="003C7112" w14:paraId="28A6DFE4" w14:textId="67DEF5B8" w:rsidTr="002D729E">
        <w:trPr>
          <w:trHeight w:val="300"/>
        </w:trPr>
        <w:tc>
          <w:tcPr>
            <w:tcW w:w="2054" w:type="dxa"/>
          </w:tcPr>
          <w:p w14:paraId="77542579" w14:textId="77777777" w:rsidR="003C7112" w:rsidRDefault="003C7112" w:rsidP="37EEFDAB">
            <w:pPr>
              <w:rPr>
                <w:rFonts w:ascii="Garamond" w:eastAsia="Garamond" w:hAnsi="Garamond" w:cs="Garamond"/>
                <w:b/>
                <w:bCs/>
                <w:sz w:val="24"/>
                <w:szCs w:val="24"/>
              </w:rPr>
            </w:pPr>
          </w:p>
        </w:tc>
        <w:tc>
          <w:tcPr>
            <w:tcW w:w="1420" w:type="dxa"/>
          </w:tcPr>
          <w:p w14:paraId="722E9C26" w14:textId="5C956A98" w:rsidR="003C7112" w:rsidRPr="007C2097" w:rsidRDefault="003C7112" w:rsidP="37EEFDAB">
            <w:pPr>
              <w:jc w:val="center"/>
              <w:rPr>
                <w:rFonts w:ascii="Garamond" w:eastAsia="Garamond" w:hAnsi="Garamond" w:cs="Garamond"/>
                <w:b/>
                <w:bCs/>
                <w:sz w:val="24"/>
                <w:szCs w:val="24"/>
              </w:rPr>
            </w:pPr>
            <w:r>
              <w:rPr>
                <w:rFonts w:ascii="Garamond" w:eastAsia="Garamond" w:hAnsi="Garamond" w:cs="Garamond"/>
                <w:b/>
                <w:bCs/>
                <w:sz w:val="24"/>
                <w:szCs w:val="24"/>
              </w:rPr>
              <w:t>Outcome: Index</w:t>
            </w:r>
          </w:p>
        </w:tc>
        <w:tc>
          <w:tcPr>
            <w:tcW w:w="1512" w:type="dxa"/>
          </w:tcPr>
          <w:p w14:paraId="01294E20" w14:textId="7960421E" w:rsidR="003C7112" w:rsidRDefault="003C7112" w:rsidP="37EEFDAB">
            <w:pPr>
              <w:jc w:val="center"/>
              <w:rPr>
                <w:rFonts w:ascii="Garamond" w:eastAsia="Garamond" w:hAnsi="Garamond" w:cs="Garamond"/>
                <w:b/>
                <w:bCs/>
                <w:sz w:val="24"/>
                <w:szCs w:val="24"/>
              </w:rPr>
            </w:pPr>
            <w:r>
              <w:rPr>
                <w:rFonts w:ascii="Garamond" w:eastAsia="Garamond" w:hAnsi="Garamond" w:cs="Garamond"/>
                <w:b/>
                <w:bCs/>
                <w:sz w:val="24"/>
                <w:szCs w:val="24"/>
              </w:rPr>
              <w:t>Outcome: Index</w:t>
            </w:r>
          </w:p>
        </w:tc>
        <w:tc>
          <w:tcPr>
            <w:tcW w:w="1429" w:type="dxa"/>
          </w:tcPr>
          <w:p w14:paraId="68B78A61" w14:textId="12691F29" w:rsidR="003C7112" w:rsidRPr="37EEFDAB" w:rsidRDefault="003C7112" w:rsidP="37EEFDAB">
            <w:pPr>
              <w:jc w:val="center"/>
              <w:rPr>
                <w:rFonts w:ascii="Garamond" w:eastAsia="Garamond" w:hAnsi="Garamond" w:cs="Garamond"/>
                <w:b/>
                <w:bCs/>
                <w:sz w:val="24"/>
                <w:szCs w:val="24"/>
              </w:rPr>
            </w:pPr>
            <w:r>
              <w:rPr>
                <w:rFonts w:ascii="Garamond" w:eastAsia="Garamond" w:hAnsi="Garamond" w:cs="Garamond"/>
                <w:b/>
                <w:bCs/>
                <w:sz w:val="24"/>
                <w:szCs w:val="24"/>
              </w:rPr>
              <w:t>Outcome: Favorability</w:t>
            </w:r>
          </w:p>
        </w:tc>
        <w:tc>
          <w:tcPr>
            <w:tcW w:w="1500" w:type="dxa"/>
          </w:tcPr>
          <w:p w14:paraId="36A95134" w14:textId="528958B0" w:rsidR="003C7112" w:rsidRPr="37EEFDAB" w:rsidRDefault="003C7112" w:rsidP="37EEFDAB">
            <w:pPr>
              <w:jc w:val="center"/>
              <w:rPr>
                <w:rFonts w:ascii="Garamond" w:eastAsia="Garamond" w:hAnsi="Garamond" w:cs="Garamond"/>
                <w:b/>
                <w:bCs/>
                <w:sz w:val="24"/>
                <w:szCs w:val="24"/>
              </w:rPr>
            </w:pPr>
            <w:r>
              <w:rPr>
                <w:rFonts w:ascii="Garamond" w:eastAsia="Garamond" w:hAnsi="Garamond" w:cs="Garamond"/>
                <w:b/>
                <w:bCs/>
                <w:sz w:val="24"/>
                <w:szCs w:val="24"/>
              </w:rPr>
              <w:t>Outcome: Close</w:t>
            </w:r>
          </w:p>
        </w:tc>
        <w:tc>
          <w:tcPr>
            <w:tcW w:w="1435" w:type="dxa"/>
          </w:tcPr>
          <w:p w14:paraId="6F8578B2" w14:textId="551DDBC4" w:rsidR="003C7112" w:rsidRPr="37EEFDAB" w:rsidRDefault="003C7112" w:rsidP="37EEFDAB">
            <w:pPr>
              <w:jc w:val="center"/>
              <w:rPr>
                <w:rFonts w:ascii="Garamond" w:eastAsia="Garamond" w:hAnsi="Garamond" w:cs="Garamond"/>
                <w:b/>
                <w:bCs/>
                <w:sz w:val="24"/>
                <w:szCs w:val="24"/>
              </w:rPr>
            </w:pPr>
            <w:r>
              <w:rPr>
                <w:rFonts w:ascii="Garamond" w:eastAsia="Garamond" w:hAnsi="Garamond" w:cs="Garamond"/>
                <w:b/>
                <w:bCs/>
                <w:sz w:val="24"/>
                <w:szCs w:val="24"/>
              </w:rPr>
              <w:t>Outcome: Values</w:t>
            </w:r>
          </w:p>
        </w:tc>
      </w:tr>
      <w:tr w:rsidR="003C7112" w14:paraId="6A376250" w14:textId="6E74313C" w:rsidTr="002D729E">
        <w:tc>
          <w:tcPr>
            <w:tcW w:w="2054" w:type="dxa"/>
          </w:tcPr>
          <w:p w14:paraId="24E8057F" w14:textId="77777777" w:rsidR="003C7112" w:rsidRDefault="003C7112" w:rsidP="37EEFDAB">
            <w:pPr>
              <w:rPr>
                <w:rFonts w:ascii="Garamond" w:eastAsia="Garamond" w:hAnsi="Garamond" w:cs="Garamond"/>
                <w:b/>
                <w:bCs/>
                <w:sz w:val="24"/>
                <w:szCs w:val="24"/>
              </w:rPr>
            </w:pPr>
            <w:r w:rsidRPr="37EEFDAB">
              <w:rPr>
                <w:rFonts w:ascii="Garamond" w:eastAsia="Garamond" w:hAnsi="Garamond" w:cs="Garamond"/>
                <w:b/>
                <w:bCs/>
                <w:sz w:val="24"/>
                <w:szCs w:val="24"/>
              </w:rPr>
              <w:t>Treatment</w:t>
            </w:r>
          </w:p>
        </w:tc>
        <w:tc>
          <w:tcPr>
            <w:tcW w:w="1420" w:type="dxa"/>
          </w:tcPr>
          <w:p w14:paraId="7427AC0B" w14:textId="7FFCDCB5" w:rsidR="003C7112" w:rsidRPr="007C2097"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.00 (.01)</w:t>
            </w:r>
          </w:p>
        </w:tc>
        <w:tc>
          <w:tcPr>
            <w:tcW w:w="1512" w:type="dxa"/>
          </w:tcPr>
          <w:p w14:paraId="31000E75" w14:textId="15E11CB4" w:rsidR="003C7112" w:rsidRPr="00D87DAB"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.00 (.01)</w:t>
            </w:r>
          </w:p>
        </w:tc>
        <w:tc>
          <w:tcPr>
            <w:tcW w:w="1429" w:type="dxa"/>
          </w:tcPr>
          <w:p w14:paraId="3539105A" w14:textId="6C99BDEC"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-.01 (.02)</w:t>
            </w:r>
          </w:p>
        </w:tc>
        <w:tc>
          <w:tcPr>
            <w:tcW w:w="1500" w:type="dxa"/>
          </w:tcPr>
          <w:p w14:paraId="5B315673" w14:textId="7C91109F"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.02 (.02)</w:t>
            </w:r>
          </w:p>
        </w:tc>
        <w:tc>
          <w:tcPr>
            <w:tcW w:w="1435" w:type="dxa"/>
          </w:tcPr>
          <w:p w14:paraId="7A91AC46" w14:textId="5B9DE671"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.00 (.02)</w:t>
            </w:r>
          </w:p>
        </w:tc>
      </w:tr>
      <w:tr w:rsidR="003C7112" w14:paraId="0351A010" w14:textId="418B05C5" w:rsidTr="002D729E">
        <w:tc>
          <w:tcPr>
            <w:tcW w:w="2054" w:type="dxa"/>
          </w:tcPr>
          <w:p w14:paraId="69C37FA9" w14:textId="5DBB313C" w:rsidR="003C7112" w:rsidRDefault="003C7112" w:rsidP="37EEFDAB">
            <w:pPr>
              <w:rPr>
                <w:rFonts w:ascii="Garamond" w:eastAsia="Garamond" w:hAnsi="Garamond" w:cs="Garamond"/>
                <w:b/>
                <w:bCs/>
                <w:sz w:val="24"/>
                <w:szCs w:val="24"/>
              </w:rPr>
            </w:pPr>
            <w:r w:rsidRPr="37EEFDAB">
              <w:rPr>
                <w:rFonts w:ascii="Garamond" w:eastAsia="Garamond" w:hAnsi="Garamond" w:cs="Garamond"/>
                <w:b/>
                <w:bCs/>
                <w:sz w:val="24"/>
                <w:szCs w:val="24"/>
              </w:rPr>
              <w:t>Issues Attitudes: Environmental Regulation</w:t>
            </w:r>
          </w:p>
        </w:tc>
        <w:tc>
          <w:tcPr>
            <w:tcW w:w="1420" w:type="dxa"/>
          </w:tcPr>
          <w:p w14:paraId="0C05661E" w14:textId="02BEE3A9" w:rsidR="003C7112" w:rsidRPr="007C2097"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.01 (.02)</w:t>
            </w:r>
          </w:p>
        </w:tc>
        <w:tc>
          <w:tcPr>
            <w:tcW w:w="1512" w:type="dxa"/>
          </w:tcPr>
          <w:p w14:paraId="462B39B5" w14:textId="6B09258F" w:rsidR="003C7112" w:rsidRPr="00D87DAB"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.01 (.02)</w:t>
            </w:r>
          </w:p>
        </w:tc>
        <w:tc>
          <w:tcPr>
            <w:tcW w:w="1429" w:type="dxa"/>
          </w:tcPr>
          <w:p w14:paraId="33821091" w14:textId="6FEC1DD7"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.02 (.03)</w:t>
            </w:r>
          </w:p>
        </w:tc>
        <w:tc>
          <w:tcPr>
            <w:tcW w:w="1500" w:type="dxa"/>
          </w:tcPr>
          <w:p w14:paraId="21167046" w14:textId="2D6C8E2C"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.02 (.03)</w:t>
            </w:r>
          </w:p>
        </w:tc>
        <w:tc>
          <w:tcPr>
            <w:tcW w:w="1435" w:type="dxa"/>
          </w:tcPr>
          <w:p w14:paraId="0D6938A7" w14:textId="5E5C1C84"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.01 (.03)</w:t>
            </w:r>
          </w:p>
        </w:tc>
      </w:tr>
      <w:tr w:rsidR="003C7112" w14:paraId="0FD24382" w14:textId="18AF093B" w:rsidTr="002D729E">
        <w:tc>
          <w:tcPr>
            <w:tcW w:w="2054" w:type="dxa"/>
          </w:tcPr>
          <w:p w14:paraId="6D7627FA" w14:textId="77777777" w:rsidR="003C7112" w:rsidRDefault="003C7112" w:rsidP="37EEFDAB">
            <w:pPr>
              <w:rPr>
                <w:rFonts w:ascii="Garamond" w:eastAsia="Garamond" w:hAnsi="Garamond" w:cs="Garamond"/>
                <w:b/>
                <w:bCs/>
                <w:sz w:val="24"/>
                <w:szCs w:val="24"/>
              </w:rPr>
            </w:pPr>
            <w:r w:rsidRPr="37EEFDAB">
              <w:rPr>
                <w:rFonts w:ascii="Garamond" w:eastAsia="Garamond" w:hAnsi="Garamond" w:cs="Garamond"/>
                <w:b/>
                <w:bCs/>
                <w:sz w:val="24"/>
                <w:szCs w:val="24"/>
              </w:rPr>
              <w:t>Treatment X Attitudes</w:t>
            </w:r>
          </w:p>
        </w:tc>
        <w:tc>
          <w:tcPr>
            <w:tcW w:w="1420" w:type="dxa"/>
          </w:tcPr>
          <w:p w14:paraId="68E89B6E" w14:textId="4718B2A3" w:rsidR="003C7112" w:rsidRPr="007C2097"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-.12 (.03)*</w:t>
            </w:r>
            <w:r w:rsidR="000F73B7">
              <w:rPr>
                <w:rFonts w:ascii="Garamond" w:eastAsia="Garamond" w:hAnsi="Garamond" w:cs="Garamond"/>
                <w:sz w:val="24"/>
                <w:szCs w:val="24"/>
              </w:rPr>
              <w:t>**</w:t>
            </w:r>
          </w:p>
        </w:tc>
        <w:tc>
          <w:tcPr>
            <w:tcW w:w="1512" w:type="dxa"/>
          </w:tcPr>
          <w:p w14:paraId="3E9FB43C" w14:textId="7159ECEF" w:rsidR="003C7112" w:rsidRPr="00D87DAB"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-.12 (.03)*</w:t>
            </w:r>
            <w:r w:rsidR="000F73B7">
              <w:rPr>
                <w:rFonts w:ascii="Garamond" w:eastAsia="Garamond" w:hAnsi="Garamond" w:cs="Garamond"/>
                <w:sz w:val="24"/>
                <w:szCs w:val="24"/>
              </w:rPr>
              <w:t>**</w:t>
            </w:r>
          </w:p>
        </w:tc>
        <w:tc>
          <w:tcPr>
            <w:tcW w:w="1429" w:type="dxa"/>
          </w:tcPr>
          <w:p w14:paraId="007163CD" w14:textId="688BD082"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-.09 (.03)***</w:t>
            </w:r>
          </w:p>
        </w:tc>
        <w:tc>
          <w:tcPr>
            <w:tcW w:w="1500" w:type="dxa"/>
          </w:tcPr>
          <w:p w14:paraId="00C4A20B" w14:textId="33251118"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-.11 (.04)**</w:t>
            </w:r>
          </w:p>
        </w:tc>
        <w:tc>
          <w:tcPr>
            <w:tcW w:w="1435" w:type="dxa"/>
          </w:tcPr>
          <w:p w14:paraId="0E01D682" w14:textId="0586A69F"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-.16 (.04)***</w:t>
            </w:r>
          </w:p>
        </w:tc>
      </w:tr>
      <w:tr w:rsidR="003C7112" w14:paraId="66CDE984" w14:textId="778EE3EF" w:rsidTr="002D729E">
        <w:tc>
          <w:tcPr>
            <w:tcW w:w="2054" w:type="dxa"/>
          </w:tcPr>
          <w:p w14:paraId="10748050" w14:textId="77777777" w:rsidR="003C7112" w:rsidRDefault="003C7112" w:rsidP="37EEFDAB">
            <w:pPr>
              <w:rPr>
                <w:rFonts w:ascii="Garamond" w:eastAsia="Garamond" w:hAnsi="Garamond" w:cs="Garamond"/>
                <w:b/>
                <w:bCs/>
                <w:sz w:val="24"/>
                <w:szCs w:val="24"/>
              </w:rPr>
            </w:pPr>
            <w:r w:rsidRPr="37EEFDAB">
              <w:rPr>
                <w:rFonts w:ascii="Garamond" w:eastAsia="Garamond" w:hAnsi="Garamond" w:cs="Garamond"/>
                <w:b/>
                <w:bCs/>
                <w:sz w:val="24"/>
                <w:szCs w:val="24"/>
              </w:rPr>
              <w:t>Partisanship</w:t>
            </w:r>
          </w:p>
        </w:tc>
        <w:tc>
          <w:tcPr>
            <w:tcW w:w="1420" w:type="dxa"/>
          </w:tcPr>
          <w:p w14:paraId="606B255F" w14:textId="595F355F" w:rsidR="003C7112" w:rsidRPr="007C2097"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.06 (.01)*</w:t>
            </w:r>
            <w:r w:rsidR="000F73B7">
              <w:rPr>
                <w:rFonts w:ascii="Garamond" w:eastAsia="Garamond" w:hAnsi="Garamond" w:cs="Garamond"/>
                <w:sz w:val="24"/>
                <w:szCs w:val="24"/>
              </w:rPr>
              <w:t>**</w:t>
            </w:r>
          </w:p>
        </w:tc>
        <w:tc>
          <w:tcPr>
            <w:tcW w:w="1512" w:type="dxa"/>
          </w:tcPr>
          <w:p w14:paraId="0985A314" w14:textId="2F72B0A4" w:rsidR="003C7112" w:rsidRPr="00D87DAB"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.06 (.01)*</w:t>
            </w:r>
            <w:r w:rsidR="000F73B7">
              <w:rPr>
                <w:rFonts w:ascii="Garamond" w:eastAsia="Garamond" w:hAnsi="Garamond" w:cs="Garamond"/>
                <w:sz w:val="24"/>
                <w:szCs w:val="24"/>
              </w:rPr>
              <w:t>**</w:t>
            </w:r>
          </w:p>
        </w:tc>
        <w:tc>
          <w:tcPr>
            <w:tcW w:w="1429" w:type="dxa"/>
          </w:tcPr>
          <w:p w14:paraId="56F42197" w14:textId="1A6D0DEF"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.04 (.01)***</w:t>
            </w:r>
          </w:p>
        </w:tc>
        <w:tc>
          <w:tcPr>
            <w:tcW w:w="1500" w:type="dxa"/>
          </w:tcPr>
          <w:p w14:paraId="31581F5C" w14:textId="26D801B3"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.05 (.01)***</w:t>
            </w:r>
          </w:p>
        </w:tc>
        <w:tc>
          <w:tcPr>
            <w:tcW w:w="1435" w:type="dxa"/>
          </w:tcPr>
          <w:p w14:paraId="3FCB3632" w14:textId="3DA61FCA"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.09 (.01)***</w:t>
            </w:r>
          </w:p>
        </w:tc>
      </w:tr>
      <w:tr w:rsidR="003C7112" w14:paraId="3A590EB5" w14:textId="71EAE511" w:rsidTr="002D729E">
        <w:tc>
          <w:tcPr>
            <w:tcW w:w="2054" w:type="dxa"/>
          </w:tcPr>
          <w:p w14:paraId="04845016" w14:textId="77777777" w:rsidR="003C7112" w:rsidRDefault="003C7112" w:rsidP="37EEFDAB">
            <w:pPr>
              <w:rPr>
                <w:rFonts w:ascii="Garamond" w:eastAsia="Garamond" w:hAnsi="Garamond" w:cs="Garamond"/>
                <w:b/>
                <w:bCs/>
                <w:sz w:val="24"/>
                <w:szCs w:val="24"/>
              </w:rPr>
            </w:pPr>
            <w:r w:rsidRPr="37EEFDAB">
              <w:rPr>
                <w:rFonts w:ascii="Garamond" w:eastAsia="Garamond" w:hAnsi="Garamond" w:cs="Garamond"/>
                <w:b/>
                <w:bCs/>
                <w:sz w:val="24"/>
                <w:szCs w:val="24"/>
              </w:rPr>
              <w:t>Treatment X Partisanship</w:t>
            </w:r>
          </w:p>
        </w:tc>
        <w:tc>
          <w:tcPr>
            <w:tcW w:w="1420" w:type="dxa"/>
          </w:tcPr>
          <w:p w14:paraId="63011B61" w14:textId="77777777" w:rsidR="003C7112" w:rsidRPr="007C2097"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w:t>
            </w:r>
          </w:p>
        </w:tc>
        <w:tc>
          <w:tcPr>
            <w:tcW w:w="1512" w:type="dxa"/>
          </w:tcPr>
          <w:p w14:paraId="3C844BB4" w14:textId="3E6A76E3" w:rsidR="003C7112" w:rsidRPr="00D87DAB"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.00 (.02)</w:t>
            </w:r>
          </w:p>
        </w:tc>
        <w:tc>
          <w:tcPr>
            <w:tcW w:w="1429" w:type="dxa"/>
          </w:tcPr>
          <w:p w14:paraId="5BF10C48" w14:textId="43403CC8"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w:t>
            </w:r>
          </w:p>
        </w:tc>
        <w:tc>
          <w:tcPr>
            <w:tcW w:w="1500" w:type="dxa"/>
          </w:tcPr>
          <w:p w14:paraId="54DD0786" w14:textId="2609E30E"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w:t>
            </w:r>
          </w:p>
        </w:tc>
        <w:tc>
          <w:tcPr>
            <w:tcW w:w="1435" w:type="dxa"/>
          </w:tcPr>
          <w:p w14:paraId="5B62B343" w14:textId="155AD91E"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w:t>
            </w:r>
          </w:p>
        </w:tc>
      </w:tr>
      <w:tr w:rsidR="003C7112" w14:paraId="4EBA6386" w14:textId="7483F55E" w:rsidTr="002D729E">
        <w:tc>
          <w:tcPr>
            <w:tcW w:w="2054" w:type="dxa"/>
          </w:tcPr>
          <w:p w14:paraId="05961930" w14:textId="15C66C07" w:rsidR="003C7112" w:rsidRDefault="003C7112" w:rsidP="37EEFDAB">
            <w:pPr>
              <w:rPr>
                <w:rFonts w:ascii="Garamond" w:eastAsia="Garamond" w:hAnsi="Garamond" w:cs="Garamond"/>
                <w:b/>
                <w:bCs/>
                <w:sz w:val="24"/>
                <w:szCs w:val="24"/>
              </w:rPr>
            </w:pPr>
            <w:r w:rsidRPr="37EEFDAB">
              <w:rPr>
                <w:rFonts w:ascii="Garamond" w:eastAsia="Garamond" w:hAnsi="Garamond" w:cs="Garamond"/>
                <w:b/>
                <w:bCs/>
                <w:sz w:val="24"/>
                <w:szCs w:val="24"/>
              </w:rPr>
              <w:t>Pre-Treatment Favorability of Mormons</w:t>
            </w:r>
          </w:p>
        </w:tc>
        <w:tc>
          <w:tcPr>
            <w:tcW w:w="1420" w:type="dxa"/>
          </w:tcPr>
          <w:p w14:paraId="6A50FB56" w14:textId="7D782270" w:rsidR="003C7112" w:rsidRPr="007C2097"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.35 (.02)*</w:t>
            </w:r>
            <w:r w:rsidR="000F73B7">
              <w:rPr>
                <w:rFonts w:ascii="Garamond" w:eastAsia="Garamond" w:hAnsi="Garamond" w:cs="Garamond"/>
                <w:sz w:val="24"/>
                <w:szCs w:val="24"/>
              </w:rPr>
              <w:t>**</w:t>
            </w:r>
          </w:p>
        </w:tc>
        <w:tc>
          <w:tcPr>
            <w:tcW w:w="1512" w:type="dxa"/>
          </w:tcPr>
          <w:p w14:paraId="3FC6F539" w14:textId="12AE4632" w:rsidR="003C7112" w:rsidRPr="00D87DAB"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.35 (.02)*</w:t>
            </w:r>
            <w:r w:rsidR="000F73B7">
              <w:rPr>
                <w:rFonts w:ascii="Garamond" w:eastAsia="Garamond" w:hAnsi="Garamond" w:cs="Garamond"/>
                <w:sz w:val="24"/>
                <w:szCs w:val="24"/>
              </w:rPr>
              <w:t>**</w:t>
            </w:r>
          </w:p>
        </w:tc>
        <w:tc>
          <w:tcPr>
            <w:tcW w:w="1429" w:type="dxa"/>
          </w:tcPr>
          <w:p w14:paraId="11F98A34" w14:textId="37C0E37D"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.38 (.02)***</w:t>
            </w:r>
          </w:p>
        </w:tc>
        <w:tc>
          <w:tcPr>
            <w:tcW w:w="1500" w:type="dxa"/>
          </w:tcPr>
          <w:p w14:paraId="663B55C1" w14:textId="30831C0D"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.38 (.03)***</w:t>
            </w:r>
          </w:p>
        </w:tc>
        <w:tc>
          <w:tcPr>
            <w:tcW w:w="1435" w:type="dxa"/>
          </w:tcPr>
          <w:p w14:paraId="056903CC" w14:textId="70CF28B7"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.29 (.02)***</w:t>
            </w:r>
          </w:p>
        </w:tc>
      </w:tr>
      <w:tr w:rsidR="003C7112" w14:paraId="49E5D308" w14:textId="28C36B46" w:rsidTr="002D729E">
        <w:tc>
          <w:tcPr>
            <w:tcW w:w="2054" w:type="dxa"/>
          </w:tcPr>
          <w:p w14:paraId="5F88E105" w14:textId="77777777" w:rsidR="003C7112" w:rsidRDefault="003C7112" w:rsidP="37EEFDAB">
            <w:pPr>
              <w:rPr>
                <w:rFonts w:ascii="Garamond" w:eastAsia="Garamond" w:hAnsi="Garamond" w:cs="Garamond"/>
                <w:b/>
                <w:bCs/>
                <w:sz w:val="24"/>
                <w:szCs w:val="24"/>
              </w:rPr>
            </w:pPr>
            <w:r w:rsidRPr="37EEFDAB">
              <w:rPr>
                <w:rFonts w:ascii="Garamond" w:eastAsia="Garamond" w:hAnsi="Garamond" w:cs="Garamond"/>
                <w:b/>
                <w:bCs/>
                <w:sz w:val="24"/>
                <w:szCs w:val="24"/>
              </w:rPr>
              <w:t>Constant</w:t>
            </w:r>
          </w:p>
        </w:tc>
        <w:tc>
          <w:tcPr>
            <w:tcW w:w="1420" w:type="dxa"/>
          </w:tcPr>
          <w:p w14:paraId="212D78C0" w14:textId="71208D8A" w:rsidR="003C7112" w:rsidRPr="007C2097"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.24 (.01)*</w:t>
            </w:r>
            <w:r w:rsidR="000F73B7">
              <w:rPr>
                <w:rFonts w:ascii="Garamond" w:eastAsia="Garamond" w:hAnsi="Garamond" w:cs="Garamond"/>
                <w:sz w:val="24"/>
                <w:szCs w:val="24"/>
              </w:rPr>
              <w:t>**</w:t>
            </w:r>
          </w:p>
        </w:tc>
        <w:tc>
          <w:tcPr>
            <w:tcW w:w="1512" w:type="dxa"/>
          </w:tcPr>
          <w:p w14:paraId="687E21DC" w14:textId="7FB44334" w:rsidR="003C7112" w:rsidRPr="00D87DAB"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.24 (.01)*</w:t>
            </w:r>
            <w:r w:rsidR="000F73B7">
              <w:rPr>
                <w:rFonts w:ascii="Garamond" w:eastAsia="Garamond" w:hAnsi="Garamond" w:cs="Garamond"/>
                <w:sz w:val="24"/>
                <w:szCs w:val="24"/>
              </w:rPr>
              <w:t>**</w:t>
            </w:r>
          </w:p>
        </w:tc>
        <w:tc>
          <w:tcPr>
            <w:tcW w:w="1429" w:type="dxa"/>
          </w:tcPr>
          <w:p w14:paraId="4CDEA77D" w14:textId="14ADBB09"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.35 (.02)***</w:t>
            </w:r>
          </w:p>
        </w:tc>
        <w:tc>
          <w:tcPr>
            <w:tcW w:w="1500" w:type="dxa"/>
          </w:tcPr>
          <w:p w14:paraId="2EA43A41" w14:textId="5E76094C"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.15 (.02)***</w:t>
            </w:r>
          </w:p>
        </w:tc>
        <w:tc>
          <w:tcPr>
            <w:tcW w:w="1435" w:type="dxa"/>
          </w:tcPr>
          <w:p w14:paraId="6BF71ED0" w14:textId="253584AE"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.23 (.02)***</w:t>
            </w:r>
          </w:p>
        </w:tc>
      </w:tr>
      <w:tr w:rsidR="003C7112" w14:paraId="66D284EE" w14:textId="02660F39" w:rsidTr="002D729E">
        <w:tc>
          <w:tcPr>
            <w:tcW w:w="2054" w:type="dxa"/>
          </w:tcPr>
          <w:p w14:paraId="10DDB925" w14:textId="77777777" w:rsidR="003C7112" w:rsidRDefault="003C7112" w:rsidP="37EEFDAB">
            <w:pPr>
              <w:rPr>
                <w:rFonts w:ascii="Garamond" w:eastAsia="Garamond" w:hAnsi="Garamond" w:cs="Garamond"/>
                <w:b/>
                <w:bCs/>
                <w:sz w:val="24"/>
                <w:szCs w:val="24"/>
              </w:rPr>
            </w:pPr>
            <w:r w:rsidRPr="37EEFDAB">
              <w:rPr>
                <w:rFonts w:ascii="Garamond" w:eastAsia="Garamond" w:hAnsi="Garamond" w:cs="Garamond"/>
                <w:b/>
                <w:bCs/>
                <w:sz w:val="24"/>
                <w:szCs w:val="24"/>
              </w:rPr>
              <w:t>N</w:t>
            </w:r>
          </w:p>
        </w:tc>
        <w:tc>
          <w:tcPr>
            <w:tcW w:w="1420" w:type="dxa"/>
          </w:tcPr>
          <w:p w14:paraId="25146EC0" w14:textId="27E3F22A" w:rsidR="003C7112" w:rsidRPr="007C2097"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1,0</w:t>
            </w:r>
            <w:r w:rsidR="000F73B7">
              <w:rPr>
                <w:rFonts w:ascii="Garamond" w:eastAsia="Garamond" w:hAnsi="Garamond" w:cs="Garamond"/>
                <w:sz w:val="24"/>
                <w:szCs w:val="24"/>
              </w:rPr>
              <w:t>76</w:t>
            </w:r>
          </w:p>
        </w:tc>
        <w:tc>
          <w:tcPr>
            <w:tcW w:w="1512" w:type="dxa"/>
          </w:tcPr>
          <w:p w14:paraId="1BE978F8" w14:textId="1444911B" w:rsidR="003C7112" w:rsidRPr="00D87DAB" w:rsidRDefault="003C7112" w:rsidP="37EEFDAB">
            <w:pPr>
              <w:jc w:val="center"/>
              <w:rPr>
                <w:rFonts w:ascii="Garamond" w:eastAsia="Garamond" w:hAnsi="Garamond" w:cs="Garamond"/>
                <w:sz w:val="24"/>
                <w:szCs w:val="24"/>
              </w:rPr>
            </w:pPr>
            <w:r w:rsidRPr="37EEFDAB">
              <w:rPr>
                <w:rFonts w:ascii="Garamond" w:eastAsia="Garamond" w:hAnsi="Garamond" w:cs="Garamond"/>
                <w:sz w:val="24"/>
                <w:szCs w:val="24"/>
              </w:rPr>
              <w:t>1,076</w:t>
            </w:r>
          </w:p>
        </w:tc>
        <w:tc>
          <w:tcPr>
            <w:tcW w:w="1429" w:type="dxa"/>
          </w:tcPr>
          <w:p w14:paraId="7B8D2020" w14:textId="6B51DB01"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1,076</w:t>
            </w:r>
          </w:p>
        </w:tc>
        <w:tc>
          <w:tcPr>
            <w:tcW w:w="1500" w:type="dxa"/>
          </w:tcPr>
          <w:p w14:paraId="70FF131F" w14:textId="434433FE"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1,076</w:t>
            </w:r>
          </w:p>
        </w:tc>
        <w:tc>
          <w:tcPr>
            <w:tcW w:w="1435" w:type="dxa"/>
          </w:tcPr>
          <w:p w14:paraId="2062A259" w14:textId="778E6DF8" w:rsidR="003C7112" w:rsidRPr="37EEFDAB" w:rsidRDefault="00A13A55" w:rsidP="37EEFDAB">
            <w:pPr>
              <w:jc w:val="center"/>
              <w:rPr>
                <w:rFonts w:ascii="Garamond" w:eastAsia="Garamond" w:hAnsi="Garamond" w:cs="Garamond"/>
                <w:sz w:val="24"/>
                <w:szCs w:val="24"/>
              </w:rPr>
            </w:pPr>
            <w:r>
              <w:rPr>
                <w:rFonts w:ascii="Garamond" w:eastAsia="Garamond" w:hAnsi="Garamond" w:cs="Garamond"/>
                <w:sz w:val="24"/>
                <w:szCs w:val="24"/>
              </w:rPr>
              <w:t>1,076</w:t>
            </w:r>
          </w:p>
        </w:tc>
      </w:tr>
    </w:tbl>
    <w:p w14:paraId="35427933" w14:textId="77777777" w:rsidR="00D87DAB" w:rsidRPr="00D87DAB" w:rsidRDefault="37EEFDAB" w:rsidP="37EEFDAB">
      <w:pPr>
        <w:rPr>
          <w:rFonts w:ascii="Garamond" w:eastAsia="Garamond" w:hAnsi="Garamond" w:cs="Garamond"/>
          <w:i/>
          <w:iCs/>
          <w:sz w:val="24"/>
          <w:szCs w:val="24"/>
        </w:rPr>
      </w:pPr>
      <w:r w:rsidRPr="37EEFDAB">
        <w:rPr>
          <w:rFonts w:ascii="Garamond" w:eastAsia="Garamond" w:hAnsi="Garamond" w:cs="Garamond"/>
          <w:i/>
          <w:iCs/>
          <w:sz w:val="24"/>
          <w:szCs w:val="24"/>
        </w:rPr>
        <w:t>*=p&lt;.05; Entries are OLS coefficients with standard errors in parentheses. Issue attitudes and partisanship are coded so that higher values indicate stronger opposition or stronger Republican identification.</w:t>
      </w:r>
    </w:p>
    <w:p w14:paraId="5E920ECC" w14:textId="0EE8CBB3" w:rsidR="00D87DAB" w:rsidRDefault="00D87DAB" w:rsidP="37EEFDAB">
      <w:pPr>
        <w:rPr>
          <w:rFonts w:ascii="Garamond" w:eastAsia="Garamond" w:hAnsi="Garamond" w:cs="Garamond"/>
          <w:sz w:val="24"/>
          <w:szCs w:val="24"/>
        </w:rPr>
      </w:pPr>
    </w:p>
    <w:p w14:paraId="508AF1C1" w14:textId="77777777" w:rsidR="00ED5FF2" w:rsidRDefault="00ED5FF2" w:rsidP="37EEFDAB">
      <w:pPr>
        <w:rPr>
          <w:rFonts w:ascii="Garamond" w:eastAsia="Garamond" w:hAnsi="Garamond" w:cs="Garamond"/>
          <w:sz w:val="24"/>
          <w:szCs w:val="24"/>
        </w:rPr>
        <w:sectPr w:rsidR="00ED5FF2" w:rsidSect="00E17401">
          <w:pgSz w:w="12240" w:h="15840"/>
          <w:pgMar w:top="1440" w:right="1440" w:bottom="1440" w:left="1440" w:header="720" w:footer="720" w:gutter="0"/>
          <w:cols w:space="720"/>
          <w:docGrid w:linePitch="360"/>
        </w:sectPr>
      </w:pPr>
    </w:p>
    <w:p w14:paraId="62E61B72" w14:textId="77777777" w:rsidR="009658AF" w:rsidRPr="009658AF" w:rsidRDefault="009658AF" w:rsidP="000B5677">
      <w:pPr>
        <w:rPr>
          <w:rFonts w:ascii="Garamond" w:hAnsi="Garamond" w:cs="Times New Roman"/>
          <w:b/>
          <w:bCs/>
          <w:sz w:val="24"/>
          <w:szCs w:val="24"/>
        </w:rPr>
      </w:pPr>
      <w:r w:rsidRPr="009658AF">
        <w:rPr>
          <w:rFonts w:ascii="Garamond" w:hAnsi="Garamond" w:cs="Times New Roman"/>
          <w:b/>
          <w:bCs/>
          <w:sz w:val="24"/>
          <w:szCs w:val="24"/>
        </w:rPr>
        <w:lastRenderedPageBreak/>
        <w:t>Accounting for Non-Compliance</w:t>
      </w:r>
    </w:p>
    <w:p w14:paraId="085B1689" w14:textId="77777777" w:rsidR="009658AF" w:rsidRPr="009658AF" w:rsidRDefault="009658AF" w:rsidP="009658AF">
      <w:pPr>
        <w:rPr>
          <w:rFonts w:ascii="Garamond" w:hAnsi="Garamond"/>
          <w:sz w:val="24"/>
          <w:szCs w:val="24"/>
        </w:rPr>
      </w:pPr>
      <w:r w:rsidRPr="009658AF">
        <w:rPr>
          <w:rFonts w:ascii="Garamond" w:hAnsi="Garamond"/>
          <w:sz w:val="24"/>
          <w:szCs w:val="24"/>
        </w:rPr>
        <w:t xml:space="preserve">While non-compliance is often unaddressed in survey experiments, it can be consequential to interpretation of effect sizes. In our case, some respondents were pretreated – they already know where the groups stood on the issue. And some of our respondents were inattentive to the treatment. As a result, our estimate of the treatment effect is reduced by these forms of non-compliance. Here we estimate the complier average causal effect (CACE) using an instrumental variables approach for each study. We use treatment assignment as the instrument and the manipulation check (perceptions of the group’s stance on the issue) as the independent variable. To simplify, we dichotomize the manipulation check to represent whether the respondent recognizes the majority position of the group or not. We also split the sample based on pretreatment support or opposition to the policy, while ignoring the role of attitude strength. </w:t>
      </w:r>
    </w:p>
    <w:p w14:paraId="297C32CE" w14:textId="7A1533BE" w:rsidR="009658AF" w:rsidRPr="009658AF" w:rsidRDefault="009658AF" w:rsidP="009658AF">
      <w:pPr>
        <w:rPr>
          <w:rFonts w:ascii="Garamond" w:hAnsi="Garamond"/>
          <w:sz w:val="24"/>
          <w:szCs w:val="24"/>
        </w:rPr>
      </w:pPr>
      <w:r w:rsidRPr="009658AF">
        <w:rPr>
          <w:rFonts w:ascii="Garamond" w:hAnsi="Garamond"/>
          <w:sz w:val="24"/>
          <w:szCs w:val="24"/>
        </w:rPr>
        <w:t>In Study 1, 43% of the control group correctly reported that a majority of Vietnamese Americans support gun control, while this figure rises to 72% in the treatment condition. Thus, while the treatment was effective, there was significant non-compliance. Among respondents supporting gun control, the ITT is 0.06, while the CACE is 0.21. Thus, the causal effect among compliers is about 20% of the scale of the DV, or about one standard deviation. Among opponents, the ITT is -0.06 and the CACE is -0.1</w:t>
      </w:r>
      <w:r w:rsidR="00581B4B">
        <w:rPr>
          <w:rFonts w:ascii="Garamond" w:hAnsi="Garamond"/>
          <w:sz w:val="24"/>
          <w:szCs w:val="24"/>
        </w:rPr>
        <w:t>6</w:t>
      </w:r>
      <w:r w:rsidRPr="009658AF">
        <w:rPr>
          <w:rFonts w:ascii="Garamond" w:hAnsi="Garamond"/>
          <w:sz w:val="24"/>
          <w:szCs w:val="24"/>
        </w:rPr>
        <w:t>. Thus the causal effect among compliers is about 15% of the scale of the DV or three-quarters of a standard deviation.</w:t>
      </w:r>
    </w:p>
    <w:p w14:paraId="1CB5C2AF" w14:textId="77777777" w:rsidR="009658AF" w:rsidRPr="009658AF" w:rsidRDefault="009658AF" w:rsidP="009658AF">
      <w:pPr>
        <w:rPr>
          <w:rFonts w:ascii="Garamond" w:hAnsi="Garamond"/>
          <w:sz w:val="24"/>
          <w:szCs w:val="24"/>
        </w:rPr>
      </w:pPr>
      <w:r w:rsidRPr="009658AF">
        <w:rPr>
          <w:rFonts w:ascii="Garamond" w:hAnsi="Garamond"/>
          <w:sz w:val="24"/>
          <w:szCs w:val="24"/>
        </w:rPr>
        <w:t>In Study 2, 46% of the control group correctly reported that Catholics are more likely to support than oppose bathroom regulations, while this figure increased to only 58% in the treatment group, providing evidence of substantial non-compliance. Among supporters of the policy, the ITT is 0.02, but the CACE is 0.20. Thus, again, the causal effect among compliers is about 20% of the scale of the DV and close to a full standard deviation. Among opponents of the policy, the ITT is -0.05 and the CACE is -0.36. This effect more than a third of the scale of the DV and more than 1.5 standard deviations.</w:t>
      </w:r>
    </w:p>
    <w:p w14:paraId="03FA6FBF" w14:textId="77777777" w:rsidR="009658AF" w:rsidRPr="009658AF" w:rsidRDefault="009658AF" w:rsidP="009658AF">
      <w:pPr>
        <w:rPr>
          <w:rFonts w:ascii="Garamond" w:hAnsi="Garamond"/>
          <w:sz w:val="24"/>
          <w:szCs w:val="24"/>
        </w:rPr>
      </w:pPr>
      <w:r w:rsidRPr="009658AF">
        <w:rPr>
          <w:rFonts w:ascii="Garamond" w:hAnsi="Garamond"/>
          <w:sz w:val="24"/>
          <w:szCs w:val="24"/>
        </w:rPr>
        <w:t>In Study 3, 26% of the control group correctly reported that Mormons are more likely to support environmental restrictions, while this figure increased to 42% in the treatment group. Among supporters of the policy, the ITT is 0.05 and the CACE is 0.31. Thus, the causal effect among compliers is about 31% of the response scale and about 1.3 standard deviations. Among opponents of the policy, the ITT is -0.03 and the CACE is -0.16. Thus, the causal effect among compliers is about 16% of the response scale or about 0.7 standard deviations.</w:t>
      </w:r>
    </w:p>
    <w:p w14:paraId="15A5A2CB" w14:textId="77777777" w:rsidR="009658AF" w:rsidRPr="009658AF" w:rsidRDefault="009658AF" w:rsidP="000B5677">
      <w:pPr>
        <w:rPr>
          <w:rFonts w:ascii="Garamond" w:hAnsi="Garamond" w:cs="Times New Roman"/>
          <w:b/>
          <w:bCs/>
          <w:sz w:val="24"/>
          <w:szCs w:val="24"/>
        </w:rPr>
      </w:pPr>
    </w:p>
    <w:p w14:paraId="099A87DE" w14:textId="77777777" w:rsidR="009658AF" w:rsidRPr="009658AF" w:rsidRDefault="009658AF" w:rsidP="000B5677">
      <w:pPr>
        <w:rPr>
          <w:rFonts w:ascii="Garamond" w:hAnsi="Garamond" w:cs="Times New Roman"/>
          <w:b/>
          <w:bCs/>
          <w:sz w:val="24"/>
          <w:szCs w:val="24"/>
        </w:rPr>
      </w:pPr>
    </w:p>
    <w:p w14:paraId="69935754" w14:textId="3971A6A4" w:rsidR="009658AF" w:rsidRDefault="009658AF" w:rsidP="000B5677">
      <w:pPr>
        <w:rPr>
          <w:rFonts w:ascii="Times New Roman" w:hAnsi="Times New Roman" w:cs="Times New Roman"/>
          <w:b/>
          <w:bCs/>
        </w:rPr>
        <w:sectPr w:rsidR="009658AF" w:rsidSect="00E17401">
          <w:pgSz w:w="12240" w:h="15840"/>
          <w:pgMar w:top="1440" w:right="1440" w:bottom="1440" w:left="1440" w:header="720" w:footer="720" w:gutter="0"/>
          <w:cols w:space="720"/>
          <w:docGrid w:linePitch="360"/>
        </w:sectPr>
      </w:pPr>
    </w:p>
    <w:p w14:paraId="5898251E" w14:textId="5486C2EB" w:rsidR="000B5677" w:rsidRPr="00B56A11" w:rsidRDefault="000B5677" w:rsidP="000B5677">
      <w:pPr>
        <w:rPr>
          <w:rFonts w:ascii="Times New Roman" w:hAnsi="Times New Roman" w:cs="Times New Roman"/>
          <w:b/>
          <w:bCs/>
        </w:rPr>
      </w:pPr>
      <w:r>
        <w:rPr>
          <w:rFonts w:ascii="Times New Roman" w:hAnsi="Times New Roman" w:cs="Times New Roman"/>
          <w:b/>
          <w:bCs/>
        </w:rPr>
        <w:lastRenderedPageBreak/>
        <w:t>Data Collection Ethics</w:t>
      </w:r>
    </w:p>
    <w:p w14:paraId="45FC9CAA" w14:textId="3A246E90" w:rsidR="000B5677" w:rsidRDefault="000B5677" w:rsidP="000B5677">
      <w:pPr>
        <w:spacing w:line="480" w:lineRule="auto"/>
        <w:rPr>
          <w:rFonts w:ascii="Times New Roman" w:hAnsi="Times New Roman" w:cs="Times New Roman"/>
        </w:rPr>
      </w:pPr>
      <w:r>
        <w:rPr>
          <w:rFonts w:ascii="Times New Roman" w:hAnsi="Times New Roman" w:cs="Times New Roman"/>
        </w:rPr>
        <w:t xml:space="preserve">Our data collection procedures adhere to the American Political Science Association’s </w:t>
      </w:r>
      <w:r w:rsidRPr="005A16EC">
        <w:rPr>
          <w:rFonts w:ascii="Times New Roman" w:hAnsi="Times New Roman" w:cs="Times New Roman"/>
          <w:i/>
          <w:iCs/>
        </w:rPr>
        <w:t>Principles and Guidance for Human Subjects Research</w:t>
      </w:r>
      <w:r>
        <w:rPr>
          <w:rFonts w:ascii="Times New Roman" w:hAnsi="Times New Roman" w:cs="Times New Roman"/>
        </w:rPr>
        <w:t xml:space="preserve">. All three studies were approved by the authors’ university Institutional Review Board. The surveys and embedded experiments did not involve any deception. There were not any sensitive questions, and the data are anonymous. Respondents read an informed consent page and voluntarily participated in the surveys. Respondents were compensated for their participation at a rate determined by the survey firms. </w:t>
      </w:r>
    </w:p>
    <w:p w14:paraId="4A50B3F3" w14:textId="77777777" w:rsidR="00DC1F15" w:rsidRDefault="00DC1F15" w:rsidP="37EEFDAB">
      <w:pPr>
        <w:rPr>
          <w:rFonts w:ascii="Garamond" w:eastAsia="Garamond" w:hAnsi="Garamond" w:cs="Garamond"/>
          <w:sz w:val="24"/>
          <w:szCs w:val="24"/>
        </w:rPr>
        <w:sectPr w:rsidR="00DC1F15" w:rsidSect="00E17401">
          <w:pgSz w:w="12240" w:h="15840"/>
          <w:pgMar w:top="1440" w:right="1440" w:bottom="1440" w:left="1440" w:header="720" w:footer="720" w:gutter="0"/>
          <w:cols w:space="720"/>
          <w:docGrid w:linePitch="360"/>
        </w:sectPr>
      </w:pPr>
    </w:p>
    <w:p w14:paraId="736AA2A4" w14:textId="1F1238AA" w:rsidR="00DC1F15" w:rsidRPr="00B56A11" w:rsidRDefault="00DC1F15" w:rsidP="00DC1F15">
      <w:pPr>
        <w:rPr>
          <w:rFonts w:ascii="Times New Roman" w:hAnsi="Times New Roman" w:cs="Times New Roman"/>
          <w:b/>
          <w:bCs/>
        </w:rPr>
      </w:pPr>
      <w:r>
        <w:rPr>
          <w:rFonts w:ascii="Times New Roman" w:hAnsi="Times New Roman" w:cs="Times New Roman"/>
          <w:b/>
          <w:bCs/>
        </w:rPr>
        <w:lastRenderedPageBreak/>
        <w:t>Pre-Registration for Study 2</w:t>
      </w:r>
    </w:p>
    <w:p w14:paraId="78098449" w14:textId="63A63F5E" w:rsidR="00DC1F15" w:rsidRPr="00DC1F15" w:rsidRDefault="00DC1F15" w:rsidP="00DC1F15">
      <w:pPr>
        <w:spacing w:before="100" w:beforeAutospacing="1" w:after="100" w:afterAutospacing="1" w:line="240" w:lineRule="auto"/>
        <w:outlineLvl w:val="1"/>
        <w:rPr>
          <w:rFonts w:ascii="Times New Roman" w:eastAsia="Times New Roman" w:hAnsi="Times New Roman" w:cs="Times New Roman"/>
          <w:b/>
          <w:bCs/>
          <w:sz w:val="36"/>
          <w:szCs w:val="36"/>
        </w:rPr>
      </w:pPr>
      <w:r w:rsidRPr="00DC1F15">
        <w:rPr>
          <w:rFonts w:ascii="Times New Roman" w:eastAsia="Times New Roman" w:hAnsi="Times New Roman" w:cs="Times New Roman"/>
          <w:b/>
          <w:bCs/>
          <w:sz w:val="36"/>
          <w:szCs w:val="36"/>
        </w:rPr>
        <w:t xml:space="preserve">Study Information </w:t>
      </w:r>
    </w:p>
    <w:p w14:paraId="2024E88C"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Hypotheses</w:t>
      </w:r>
    </w:p>
    <w:p w14:paraId="42F9F86F"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Respondents who learn that a group shares their view on a policy will hold more favorable attitudes toward that group. Respondents who learn that a group opposes their view on a policy will hold less favorable attitudes toward that group. </w:t>
      </w:r>
    </w:p>
    <w:p w14:paraId="0ABC8F4C" w14:textId="77777777" w:rsidR="00DC1F15" w:rsidRPr="00DC1F15" w:rsidRDefault="00DC1F15" w:rsidP="00DC1F15">
      <w:pPr>
        <w:spacing w:before="100" w:beforeAutospacing="1" w:after="100" w:afterAutospacing="1" w:line="240" w:lineRule="auto"/>
        <w:outlineLvl w:val="1"/>
        <w:rPr>
          <w:rFonts w:ascii="Times New Roman" w:eastAsia="Times New Roman" w:hAnsi="Times New Roman" w:cs="Times New Roman"/>
          <w:b/>
          <w:bCs/>
          <w:sz w:val="36"/>
          <w:szCs w:val="36"/>
        </w:rPr>
      </w:pPr>
      <w:r w:rsidRPr="00DC1F15">
        <w:rPr>
          <w:rFonts w:ascii="Times New Roman" w:eastAsia="Times New Roman" w:hAnsi="Times New Roman" w:cs="Times New Roman"/>
          <w:b/>
          <w:bCs/>
          <w:sz w:val="36"/>
          <w:szCs w:val="36"/>
        </w:rPr>
        <w:t xml:space="preserve">Design Plan </w:t>
      </w:r>
    </w:p>
    <w:p w14:paraId="7ED20955"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Study type</w:t>
      </w:r>
    </w:p>
    <w:p w14:paraId="5ABD00F5"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Experiment - A researcher randomly assigns treatments to study subjects, this includes field or lab experiments. This is also known as an intervention experiment and includes randomized controlled trials.</w:t>
      </w:r>
    </w:p>
    <w:p w14:paraId="1FDA933E"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Blinding</w:t>
      </w:r>
    </w:p>
    <w:p w14:paraId="1F4F7C01" w14:textId="77777777" w:rsidR="00DC1F15" w:rsidRPr="00DC1F15" w:rsidRDefault="00DC1F15" w:rsidP="00DC1F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For studies that involve human subjects, they will not know the treatment group to which they have been assigned. </w:t>
      </w:r>
    </w:p>
    <w:p w14:paraId="4754FAF8"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Is there any additional blinding in this study?</w:t>
      </w:r>
    </w:p>
    <w:p w14:paraId="222CD64F"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No response</w:t>
      </w:r>
    </w:p>
    <w:p w14:paraId="2D2662DA"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Study design</w:t>
      </w:r>
    </w:p>
    <w:p w14:paraId="34AB09FB"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The experiment is a two-group between-subjects design. All respondents will read a short text about Catholics’ political views, including their partisan balance. In the treatment group, respondents will also be informed that Catholics tend to support requiring transgender people to use bathrooms that match the sex they were assigned at birth. Respondents will then answer several questions about their feelings toward Catholics.</w:t>
      </w:r>
    </w:p>
    <w:p w14:paraId="20AAB249"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No files selected </w:t>
      </w:r>
    </w:p>
    <w:p w14:paraId="4F8654AA"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Randomization</w:t>
      </w:r>
    </w:p>
    <w:p w14:paraId="6F6AD5CC"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No response</w:t>
      </w:r>
    </w:p>
    <w:p w14:paraId="7098DD5B" w14:textId="77777777" w:rsidR="00DC1F15" w:rsidRPr="00DC1F15" w:rsidRDefault="00DC1F15" w:rsidP="00DC1F15">
      <w:pPr>
        <w:spacing w:before="100" w:beforeAutospacing="1" w:after="100" w:afterAutospacing="1" w:line="240" w:lineRule="auto"/>
        <w:outlineLvl w:val="1"/>
        <w:rPr>
          <w:rFonts w:ascii="Times New Roman" w:eastAsia="Times New Roman" w:hAnsi="Times New Roman" w:cs="Times New Roman"/>
          <w:b/>
          <w:bCs/>
          <w:sz w:val="36"/>
          <w:szCs w:val="36"/>
        </w:rPr>
      </w:pPr>
      <w:r w:rsidRPr="00DC1F15">
        <w:rPr>
          <w:rFonts w:ascii="Times New Roman" w:eastAsia="Times New Roman" w:hAnsi="Times New Roman" w:cs="Times New Roman"/>
          <w:b/>
          <w:bCs/>
          <w:sz w:val="36"/>
          <w:szCs w:val="36"/>
        </w:rPr>
        <w:t xml:space="preserve">Sampling Plan </w:t>
      </w:r>
    </w:p>
    <w:p w14:paraId="3370DBC7"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Existing Data</w:t>
      </w:r>
    </w:p>
    <w:p w14:paraId="0BAC348B"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lastRenderedPageBreak/>
        <w:t>Registration prior to creation of data</w:t>
      </w:r>
    </w:p>
    <w:p w14:paraId="68686467"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Explanation of existing data</w:t>
      </w:r>
    </w:p>
    <w:p w14:paraId="07E0AE32"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No response</w:t>
      </w:r>
    </w:p>
    <w:p w14:paraId="5187616C"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Data collection procedures</w:t>
      </w:r>
    </w:p>
    <w:p w14:paraId="51B13AFC"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Respondents will be recruited and compensated by Dynata. Participants must reside in the US and be at least 18 years old. An attention check will be embedded among the first several questions. Respondents who fail the attention check will not be allowed to participate in the survey.</w:t>
      </w:r>
    </w:p>
    <w:p w14:paraId="1730ABB8"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No files selected </w:t>
      </w:r>
    </w:p>
    <w:p w14:paraId="413860F9"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Sample size</w:t>
      </w:r>
    </w:p>
    <w:p w14:paraId="2AED13F7"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We aim for 1,000 complete responses. </w:t>
      </w:r>
    </w:p>
    <w:p w14:paraId="6423A699"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Sample size rationale</w:t>
      </w:r>
    </w:p>
    <w:p w14:paraId="46BB1A71"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No response</w:t>
      </w:r>
    </w:p>
    <w:p w14:paraId="12F2393F"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Stopping rule</w:t>
      </w:r>
    </w:p>
    <w:p w14:paraId="718AD158"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No response</w:t>
      </w:r>
    </w:p>
    <w:p w14:paraId="758E044B" w14:textId="77777777" w:rsidR="00DC1F15" w:rsidRPr="00DC1F15" w:rsidRDefault="00DC1F15" w:rsidP="00DC1F15">
      <w:pPr>
        <w:spacing w:before="100" w:beforeAutospacing="1" w:after="100" w:afterAutospacing="1" w:line="240" w:lineRule="auto"/>
        <w:outlineLvl w:val="1"/>
        <w:rPr>
          <w:rFonts w:ascii="Times New Roman" w:eastAsia="Times New Roman" w:hAnsi="Times New Roman" w:cs="Times New Roman"/>
          <w:b/>
          <w:bCs/>
          <w:sz w:val="36"/>
          <w:szCs w:val="36"/>
        </w:rPr>
      </w:pPr>
      <w:r w:rsidRPr="00DC1F15">
        <w:rPr>
          <w:rFonts w:ascii="Times New Roman" w:eastAsia="Times New Roman" w:hAnsi="Times New Roman" w:cs="Times New Roman"/>
          <w:b/>
          <w:bCs/>
          <w:sz w:val="36"/>
          <w:szCs w:val="36"/>
        </w:rPr>
        <w:t xml:space="preserve">Variables </w:t>
      </w:r>
    </w:p>
    <w:p w14:paraId="64479DAA"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Manipulated variables</w:t>
      </w:r>
    </w:p>
    <w:p w14:paraId="2A787CAB"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Respondents in the treatment condition will read that: “40% of Catholics believe that transgender individuals should be required to use public restrooms that match the sex that they were assigned at birth, while only 26% oppose this policy. The rest are unsure.”</w:t>
      </w:r>
    </w:p>
    <w:p w14:paraId="6B5373E6"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No files selected </w:t>
      </w:r>
    </w:p>
    <w:p w14:paraId="7B923F34"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Measured variables</w:t>
      </w:r>
    </w:p>
    <w:p w14:paraId="21D92FB8"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The pretreatment control variables will be measured as follows: </w:t>
      </w:r>
    </w:p>
    <w:p w14:paraId="741A39A0"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How favorable or unfavorable are your feelings toward each of the following groups? Catholics &lt;101-point slider&gt; </w:t>
      </w:r>
    </w:p>
    <w:p w14:paraId="7D19E03F"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Additionally, we will include a standard branching measure of partisan identity, following the ANES format. </w:t>
      </w:r>
    </w:p>
    <w:p w14:paraId="3A101824"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lastRenderedPageBreak/>
        <w:t xml:space="preserve">The moderator – issue attitudes – will be measured with the following three items: </w:t>
      </w:r>
    </w:p>
    <w:p w14:paraId="05C70DE7"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How strongly do you favor or oppose requiring transgender individuals to use public bathrooms that match the sex they were assigned at birth, not the gender they identify with? • Strongly favor • Favor • Slightly favor • Neither favor nor oppose • Slightly oppose • Oppose • Strongly oppose </w:t>
      </w:r>
    </w:p>
    <w:p w14:paraId="30600B72"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How important is this issue to you personally? • Not important at all • Not too important • Somewhat important • Very important • Extremely important </w:t>
      </w:r>
    </w:p>
    <w:p w14:paraId="7C154685"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To what extent is your position on this issue a reflection of your core moral beliefs and convictions? • Not at all • Slightly • Moderately • Much • Very much </w:t>
      </w:r>
    </w:p>
    <w:p w14:paraId="327D06B5"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The dependent variable will consist of the following three items: </w:t>
      </w:r>
    </w:p>
    <w:p w14:paraId="4F2ED251"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Based on what you know, to what extent do Catholics share your values? • Not at all • Not too much • Somewhat • Very much • Completely </w:t>
      </w:r>
    </w:p>
    <w:p w14:paraId="16B3543E"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How close do you feel toward Catholics? By ‘close’ we mean people who are most like you in their ideas, interests, and feelings. • Not close at all • Not too close • Somewhat close • Very close </w:t>
      </w:r>
    </w:p>
    <w:p w14:paraId="1BBCB296"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How favorable or unfavorable are your attitudes toward Catholics? • Very favorable • Favorable • Slightly favorable • Neither favorable nor unfavorable • Slightly unfavorable • Unfavorable • Very unfavorable </w:t>
      </w:r>
    </w:p>
    <w:p w14:paraId="15138CF1"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The manipulation checks will be measured as follows: </w:t>
      </w:r>
    </w:p>
    <w:p w14:paraId="288202DB" w14:textId="77777777" w:rsidR="00644C90"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Based on your best guess, do you think Catholics are more likely to identify as Republicans or Democrats? • Much more likely to identify as Republicans • Slightly more likely to identify as Republicans • Evenly split between Republicans and Democrats • Slightly more likely to identify as Democrats • Much more likely to identify as Democrats </w:t>
      </w:r>
    </w:p>
    <w:p w14:paraId="348FA973" w14:textId="2A12A649"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If the legislature was a considering a bill that would require transgender individuals to use the public restrooms that match the sex they were assigned at birth, do you think Catholics would be more likely to support or oppose this bill? • Much more likely to support the bathroom requirement • Slightly more likely to support the bathroom requirement • Evenly split between support and oppose • Slightly more like to oppose the bathroom requirement • Much likely to support the bathroom requirement </w:t>
      </w:r>
    </w:p>
    <w:p w14:paraId="0664687D"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No files selected </w:t>
      </w:r>
    </w:p>
    <w:p w14:paraId="5509305E"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Indices</w:t>
      </w:r>
    </w:p>
    <w:p w14:paraId="5C915F63"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We will combine the three variables measuring attitudes toward transgender bathroom policies into a single moderator. To do so, we will first recode the first policy position question to range from -1 to 1, such that 0 represents indifference or ambivalence toward the policy. We will then </w:t>
      </w:r>
      <w:r w:rsidRPr="00DC1F15">
        <w:rPr>
          <w:rFonts w:ascii="Times New Roman" w:eastAsia="Times New Roman" w:hAnsi="Times New Roman" w:cs="Times New Roman"/>
          <w:sz w:val="24"/>
          <w:szCs w:val="24"/>
        </w:rPr>
        <w:lastRenderedPageBreak/>
        <w:t xml:space="preserve">rescale policy important and moral conviction to each range from 0 to 1 and average them together to capture attitude intensity. Finally, we’ll multiply the policy position item by the attitude intensity item to create our final moderating variable. We will combine the three outcome variables into a single scale by rescaling each variable to range from 0 to 1, then averaging the three items together. </w:t>
      </w:r>
    </w:p>
    <w:p w14:paraId="50053F9E"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No files selected </w:t>
      </w:r>
    </w:p>
    <w:p w14:paraId="74666464" w14:textId="77777777" w:rsidR="00DC1F15" w:rsidRPr="00DC1F15" w:rsidRDefault="00DC1F15" w:rsidP="00DC1F15">
      <w:pPr>
        <w:spacing w:before="100" w:beforeAutospacing="1" w:after="100" w:afterAutospacing="1" w:line="240" w:lineRule="auto"/>
        <w:outlineLvl w:val="1"/>
        <w:rPr>
          <w:rFonts w:ascii="Times New Roman" w:eastAsia="Times New Roman" w:hAnsi="Times New Roman" w:cs="Times New Roman"/>
          <w:b/>
          <w:bCs/>
          <w:sz w:val="36"/>
          <w:szCs w:val="36"/>
        </w:rPr>
      </w:pPr>
      <w:r w:rsidRPr="00DC1F15">
        <w:rPr>
          <w:rFonts w:ascii="Times New Roman" w:eastAsia="Times New Roman" w:hAnsi="Times New Roman" w:cs="Times New Roman"/>
          <w:b/>
          <w:bCs/>
          <w:sz w:val="36"/>
          <w:szCs w:val="36"/>
        </w:rPr>
        <w:t xml:space="preserve">Analysis Plan </w:t>
      </w:r>
    </w:p>
    <w:p w14:paraId="172641EC"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Statistical models</w:t>
      </w:r>
    </w:p>
    <w:p w14:paraId="31BBBC4C"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For our primary model, we will estimate an OLS model predicting our group attitude index as a function of treatment assignment, the policy attitudes moderator, and an interaction between the two. Additionally, we will control for pretreatment partisan identity (7-pt scale) and feelings toward Catholics. To analyze the manipulation checks, we will two conduct t-tests comparing means of each variable by treatment condition. </w:t>
      </w:r>
    </w:p>
    <w:p w14:paraId="0A3386FB"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 xml:space="preserve">No files selected </w:t>
      </w:r>
    </w:p>
    <w:p w14:paraId="75CDF6B7"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Transformations</w:t>
      </w:r>
    </w:p>
    <w:p w14:paraId="797EB8C6"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No response</w:t>
      </w:r>
    </w:p>
    <w:p w14:paraId="0D836C29"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Inference criteria</w:t>
      </w:r>
    </w:p>
    <w:p w14:paraId="05D9077D"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No response</w:t>
      </w:r>
    </w:p>
    <w:p w14:paraId="7200E86D"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Data exclusion</w:t>
      </w:r>
    </w:p>
    <w:p w14:paraId="27E18945"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An attention check will be embedded among the first several questions. Respondents who fail the attention check will not be allowed to participate in the survey.</w:t>
      </w:r>
    </w:p>
    <w:p w14:paraId="125BF6A8"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Missing data</w:t>
      </w:r>
    </w:p>
    <w:p w14:paraId="6D1255A8"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No response</w:t>
      </w:r>
    </w:p>
    <w:p w14:paraId="736D0AEF"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Exploratory analysis</w:t>
      </w:r>
    </w:p>
    <w:p w14:paraId="39496B3C"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No response</w:t>
      </w:r>
    </w:p>
    <w:p w14:paraId="50A3B2BD" w14:textId="77777777" w:rsidR="00DC1F15" w:rsidRPr="00DC1F15" w:rsidRDefault="00DC1F15" w:rsidP="00DC1F15">
      <w:pPr>
        <w:spacing w:before="100" w:beforeAutospacing="1" w:after="100" w:afterAutospacing="1" w:line="240" w:lineRule="auto"/>
        <w:outlineLvl w:val="1"/>
        <w:rPr>
          <w:rFonts w:ascii="Times New Roman" w:eastAsia="Times New Roman" w:hAnsi="Times New Roman" w:cs="Times New Roman"/>
          <w:b/>
          <w:bCs/>
          <w:sz w:val="36"/>
          <w:szCs w:val="36"/>
        </w:rPr>
      </w:pPr>
      <w:r w:rsidRPr="00DC1F15">
        <w:rPr>
          <w:rFonts w:ascii="Times New Roman" w:eastAsia="Times New Roman" w:hAnsi="Times New Roman" w:cs="Times New Roman"/>
          <w:b/>
          <w:bCs/>
          <w:sz w:val="36"/>
          <w:szCs w:val="36"/>
        </w:rPr>
        <w:t xml:space="preserve">Other </w:t>
      </w:r>
    </w:p>
    <w:p w14:paraId="330CE39D"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t>Other</w:t>
      </w:r>
    </w:p>
    <w:p w14:paraId="1084C78B" w14:textId="77777777" w:rsidR="00DC1F15" w:rsidRPr="00DC1F15" w:rsidRDefault="00DC1F15" w:rsidP="00DC1F15">
      <w:pPr>
        <w:spacing w:before="100" w:beforeAutospacing="1" w:after="100" w:afterAutospacing="1" w:line="240" w:lineRule="auto"/>
        <w:rPr>
          <w:rFonts w:ascii="Times New Roman" w:eastAsia="Times New Roman" w:hAnsi="Times New Roman" w:cs="Times New Roman"/>
          <w:sz w:val="24"/>
          <w:szCs w:val="24"/>
        </w:rPr>
      </w:pPr>
      <w:r w:rsidRPr="00DC1F15">
        <w:rPr>
          <w:rFonts w:ascii="Times New Roman" w:eastAsia="Times New Roman" w:hAnsi="Times New Roman" w:cs="Times New Roman"/>
          <w:sz w:val="24"/>
          <w:szCs w:val="24"/>
        </w:rPr>
        <w:lastRenderedPageBreak/>
        <w:t>No response</w:t>
      </w:r>
    </w:p>
    <w:p w14:paraId="297B58A6" w14:textId="77777777" w:rsidR="000B5677" w:rsidRPr="000B5677" w:rsidRDefault="000B5677" w:rsidP="37EEFDAB">
      <w:pPr>
        <w:rPr>
          <w:rFonts w:ascii="Garamond" w:eastAsia="Garamond" w:hAnsi="Garamond" w:cs="Garamond"/>
          <w:sz w:val="24"/>
          <w:szCs w:val="24"/>
        </w:rPr>
      </w:pPr>
    </w:p>
    <w:sectPr w:rsidR="000B5677" w:rsidRPr="000B5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2E62" w14:textId="77777777" w:rsidR="004B4E9F" w:rsidRDefault="004B4E9F" w:rsidP="00ED5FF2">
      <w:pPr>
        <w:spacing w:after="0" w:line="240" w:lineRule="auto"/>
      </w:pPr>
      <w:r>
        <w:separator/>
      </w:r>
    </w:p>
  </w:endnote>
  <w:endnote w:type="continuationSeparator" w:id="0">
    <w:p w14:paraId="36BF2E88" w14:textId="77777777" w:rsidR="004B4E9F" w:rsidRDefault="004B4E9F" w:rsidP="00ED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701194"/>
      <w:docPartObj>
        <w:docPartGallery w:val="Page Numbers (Bottom of Page)"/>
        <w:docPartUnique/>
      </w:docPartObj>
    </w:sdtPr>
    <w:sdtEndPr>
      <w:rPr>
        <w:noProof/>
      </w:rPr>
    </w:sdtEndPr>
    <w:sdtContent>
      <w:p w14:paraId="2BFAB56D" w14:textId="557F4F2F" w:rsidR="00ED5FF2" w:rsidRDefault="00ED5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4E8E12" w14:textId="77777777" w:rsidR="00ED5FF2" w:rsidRDefault="00ED5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4C68" w14:textId="77777777" w:rsidR="004B4E9F" w:rsidRDefault="004B4E9F" w:rsidP="00ED5FF2">
      <w:pPr>
        <w:spacing w:after="0" w:line="240" w:lineRule="auto"/>
      </w:pPr>
      <w:r>
        <w:separator/>
      </w:r>
    </w:p>
  </w:footnote>
  <w:footnote w:type="continuationSeparator" w:id="0">
    <w:p w14:paraId="37ADED28" w14:textId="77777777" w:rsidR="004B4E9F" w:rsidRDefault="004B4E9F" w:rsidP="00ED5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58D47C9"/>
    <w:multiLevelType w:val="multilevel"/>
    <w:tmpl w:val="4E90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2599516">
    <w:abstractNumId w:val="2"/>
  </w:num>
  <w:num w:numId="2" w16cid:durableId="1938098504">
    <w:abstractNumId w:val="0"/>
  </w:num>
  <w:num w:numId="3" w16cid:durableId="282465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97"/>
    <w:rsid w:val="000076CD"/>
    <w:rsid w:val="000545DF"/>
    <w:rsid w:val="000624A1"/>
    <w:rsid w:val="000B5677"/>
    <w:rsid w:val="000C1F8E"/>
    <w:rsid w:val="000F670F"/>
    <w:rsid w:val="000F73B7"/>
    <w:rsid w:val="00141210"/>
    <w:rsid w:val="001570C5"/>
    <w:rsid w:val="0019007A"/>
    <w:rsid w:val="00191306"/>
    <w:rsid w:val="001C4402"/>
    <w:rsid w:val="001C6233"/>
    <w:rsid w:val="0020399F"/>
    <w:rsid w:val="00203AF9"/>
    <w:rsid w:val="00251402"/>
    <w:rsid w:val="002824A5"/>
    <w:rsid w:val="002A2F04"/>
    <w:rsid w:val="002D729E"/>
    <w:rsid w:val="002E6D6C"/>
    <w:rsid w:val="003C7112"/>
    <w:rsid w:val="004929D5"/>
    <w:rsid w:val="0049720E"/>
    <w:rsid w:val="004B4E9F"/>
    <w:rsid w:val="004C1A54"/>
    <w:rsid w:val="004D6AD2"/>
    <w:rsid w:val="00581B4B"/>
    <w:rsid w:val="005B1552"/>
    <w:rsid w:val="005B59DC"/>
    <w:rsid w:val="005C0F8D"/>
    <w:rsid w:val="005F76EB"/>
    <w:rsid w:val="00644C90"/>
    <w:rsid w:val="00667778"/>
    <w:rsid w:val="00716591"/>
    <w:rsid w:val="007627B5"/>
    <w:rsid w:val="007C2097"/>
    <w:rsid w:val="007F6633"/>
    <w:rsid w:val="00850CC9"/>
    <w:rsid w:val="0085550B"/>
    <w:rsid w:val="00883AA9"/>
    <w:rsid w:val="009529FA"/>
    <w:rsid w:val="009658AF"/>
    <w:rsid w:val="00991F24"/>
    <w:rsid w:val="009E62E9"/>
    <w:rsid w:val="009E73E3"/>
    <w:rsid w:val="00A13A55"/>
    <w:rsid w:val="00A6762C"/>
    <w:rsid w:val="00B373B5"/>
    <w:rsid w:val="00B46F57"/>
    <w:rsid w:val="00B56A11"/>
    <w:rsid w:val="00B65FCD"/>
    <w:rsid w:val="00BF7943"/>
    <w:rsid w:val="00C02C40"/>
    <w:rsid w:val="00C25BD1"/>
    <w:rsid w:val="00C267B0"/>
    <w:rsid w:val="00C27B57"/>
    <w:rsid w:val="00C472ED"/>
    <w:rsid w:val="00CA1FED"/>
    <w:rsid w:val="00CC7EE5"/>
    <w:rsid w:val="00D87DAB"/>
    <w:rsid w:val="00D91B56"/>
    <w:rsid w:val="00D963AF"/>
    <w:rsid w:val="00DB1C5C"/>
    <w:rsid w:val="00DC1F15"/>
    <w:rsid w:val="00DC5A57"/>
    <w:rsid w:val="00E17401"/>
    <w:rsid w:val="00E8507A"/>
    <w:rsid w:val="00E85F68"/>
    <w:rsid w:val="00E9144D"/>
    <w:rsid w:val="00EC65AB"/>
    <w:rsid w:val="00EC6D4B"/>
    <w:rsid w:val="00ED5FF2"/>
    <w:rsid w:val="00EF6491"/>
    <w:rsid w:val="00F50256"/>
    <w:rsid w:val="00FA4DAD"/>
    <w:rsid w:val="0AABDF2C"/>
    <w:rsid w:val="1083A373"/>
    <w:rsid w:val="37EEFDAB"/>
    <w:rsid w:val="39F9C494"/>
    <w:rsid w:val="50E23ADF"/>
    <w:rsid w:val="51A1070D"/>
    <w:rsid w:val="52EFC327"/>
    <w:rsid w:val="5A6B7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93C0"/>
  <w15:chartTrackingRefBased/>
  <w15:docId w15:val="{C20B4A0E-B5F1-4D02-896D-66DD7BCA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1F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4402"/>
    <w:rPr>
      <w:sz w:val="16"/>
      <w:szCs w:val="16"/>
    </w:rPr>
  </w:style>
  <w:style w:type="paragraph" w:styleId="CommentText">
    <w:name w:val="annotation text"/>
    <w:basedOn w:val="Normal"/>
    <w:link w:val="CommentTextChar"/>
    <w:uiPriority w:val="99"/>
    <w:semiHidden/>
    <w:unhideWhenUsed/>
    <w:rsid w:val="001C4402"/>
    <w:pPr>
      <w:spacing w:line="240" w:lineRule="auto"/>
    </w:pPr>
    <w:rPr>
      <w:sz w:val="20"/>
      <w:szCs w:val="20"/>
    </w:rPr>
  </w:style>
  <w:style w:type="character" w:customStyle="1" w:styleId="CommentTextChar">
    <w:name w:val="Comment Text Char"/>
    <w:basedOn w:val="DefaultParagraphFont"/>
    <w:link w:val="CommentText"/>
    <w:uiPriority w:val="99"/>
    <w:semiHidden/>
    <w:rsid w:val="001C4402"/>
    <w:rPr>
      <w:sz w:val="20"/>
      <w:szCs w:val="20"/>
    </w:rPr>
  </w:style>
  <w:style w:type="paragraph" w:styleId="CommentSubject">
    <w:name w:val="annotation subject"/>
    <w:basedOn w:val="CommentText"/>
    <w:next w:val="CommentText"/>
    <w:link w:val="CommentSubjectChar"/>
    <w:uiPriority w:val="99"/>
    <w:semiHidden/>
    <w:unhideWhenUsed/>
    <w:rsid w:val="001C4402"/>
    <w:rPr>
      <w:b/>
      <w:bCs/>
    </w:rPr>
  </w:style>
  <w:style w:type="character" w:customStyle="1" w:styleId="CommentSubjectChar">
    <w:name w:val="Comment Subject Char"/>
    <w:basedOn w:val="CommentTextChar"/>
    <w:link w:val="CommentSubject"/>
    <w:uiPriority w:val="99"/>
    <w:semiHidden/>
    <w:rsid w:val="001C4402"/>
    <w:rPr>
      <w:b/>
      <w:bCs/>
      <w:sz w:val="20"/>
      <w:szCs w:val="20"/>
    </w:rPr>
  </w:style>
  <w:style w:type="table" w:customStyle="1" w:styleId="QQuestionTable">
    <w:name w:val="QQuestionTable"/>
    <w:uiPriority w:val="99"/>
    <w:qFormat/>
    <w:rsid w:val="005B1552"/>
    <w:pPr>
      <w:spacing w:after="0" w:line="240" w:lineRule="auto"/>
      <w:jc w:val="center"/>
    </w:pPr>
    <w:rPr>
      <w:rFonts w:eastAsiaTheme="minorEastAsia"/>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5B1552"/>
    <w:pPr>
      <w:spacing w:after="0" w:line="276" w:lineRule="auto"/>
      <w:ind w:left="720"/>
    </w:pPr>
    <w:rPr>
      <w:rFonts w:eastAsiaTheme="minorEastAsia"/>
    </w:rPr>
  </w:style>
  <w:style w:type="numbering" w:customStyle="1" w:styleId="Singlepunch">
    <w:name w:val="Single punch"/>
    <w:rsid w:val="005B1552"/>
    <w:pPr>
      <w:numPr>
        <w:numId w:val="1"/>
      </w:numPr>
    </w:pPr>
  </w:style>
  <w:style w:type="table" w:customStyle="1" w:styleId="QStandardSliderTable">
    <w:name w:val="QStandardSliderTable"/>
    <w:uiPriority w:val="99"/>
    <w:qFormat/>
    <w:rsid w:val="005B1552"/>
    <w:pPr>
      <w:spacing w:after="0" w:line="240" w:lineRule="auto"/>
      <w:jc w:val="center"/>
    </w:pPr>
    <w:rPr>
      <w:rFonts w:eastAsiaTheme="minorEastAsia"/>
      <w:sz w:val="20"/>
      <w:szCs w:val="20"/>
      <w:lang w:eastAsia="ja-JP"/>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5B1552"/>
    <w:pPr>
      <w:spacing w:after="0" w:line="240" w:lineRule="auto"/>
      <w:jc w:val="center"/>
    </w:pPr>
    <w:rPr>
      <w:rFonts w:eastAsiaTheme="minorEastAsia"/>
    </w:rPr>
    <w:tblPr>
      <w:tblCellMar>
        <w:top w:w="0" w:type="dxa"/>
        <w:left w:w="0" w:type="dxa"/>
        <w:bottom w:w="0" w:type="dxa"/>
        <w:right w:w="0" w:type="dxa"/>
      </w:tblCellMar>
    </w:tblPr>
  </w:style>
  <w:style w:type="paragraph" w:customStyle="1" w:styleId="QuestionSeparator">
    <w:name w:val="QuestionSeparator"/>
    <w:basedOn w:val="Normal"/>
    <w:qFormat/>
    <w:rsid w:val="005B1552"/>
    <w:pPr>
      <w:pBdr>
        <w:top w:val="dashed" w:sz="8" w:space="0" w:color="CCCCCC"/>
      </w:pBdr>
      <w:spacing w:before="120" w:after="120" w:line="120" w:lineRule="auto"/>
    </w:pPr>
    <w:rPr>
      <w:rFonts w:eastAsiaTheme="minorEastAsia"/>
    </w:rPr>
  </w:style>
  <w:style w:type="character" w:customStyle="1" w:styleId="Heading2Char">
    <w:name w:val="Heading 2 Char"/>
    <w:basedOn w:val="DefaultParagraphFont"/>
    <w:link w:val="Heading2"/>
    <w:uiPriority w:val="9"/>
    <w:rsid w:val="00DC1F15"/>
    <w:rPr>
      <w:rFonts w:ascii="Times New Roman" w:eastAsia="Times New Roman" w:hAnsi="Times New Roman" w:cs="Times New Roman"/>
      <w:b/>
      <w:bCs/>
      <w:sz w:val="36"/>
      <w:szCs w:val="36"/>
    </w:rPr>
  </w:style>
  <w:style w:type="paragraph" w:customStyle="1" w:styleId="displaytext1ytoza">
    <w:name w:val="_displaytext_1ytoza"/>
    <w:basedOn w:val="Normal"/>
    <w:rsid w:val="00DC1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value17j1v8">
    <w:name w:val="_responsevalue_17j1v8"/>
    <w:basedOn w:val="Normal"/>
    <w:rsid w:val="00DC1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valuen15biu">
    <w:name w:val="_responsevalue_n15biu"/>
    <w:basedOn w:val="Normal"/>
    <w:rsid w:val="00DC1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filesselected1evzi7">
    <w:name w:val="_nofilesselected_1evzi7"/>
    <w:basedOn w:val="Normal"/>
    <w:rsid w:val="00DC1F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FF2"/>
  </w:style>
  <w:style w:type="paragraph" w:styleId="Footer">
    <w:name w:val="footer"/>
    <w:basedOn w:val="Normal"/>
    <w:link w:val="FooterChar"/>
    <w:uiPriority w:val="99"/>
    <w:unhideWhenUsed/>
    <w:rsid w:val="00ED5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C1E0-14DE-458A-A26F-A0B8A074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3634</Words>
  <Characters>20715</Characters>
  <Application>Microsoft Office Word</Application>
  <DocSecurity>0</DocSecurity>
  <Lines>172</Lines>
  <Paragraphs>48</Paragraphs>
  <ScaleCrop>false</ScaleCrop>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Simas, Elizabeth</dc:creator>
  <cp:keywords/>
  <dc:description/>
  <cp:lastModifiedBy>Clifford, Scott</cp:lastModifiedBy>
  <cp:revision>32</cp:revision>
  <dcterms:created xsi:type="dcterms:W3CDTF">2024-02-02T03:31:00Z</dcterms:created>
  <dcterms:modified xsi:type="dcterms:W3CDTF">2024-05-29T17:58:00Z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7ba65428-47de-330f-b87e-bfdf39df13ca</vt:lpwstr>
  </property>
  <property fmtid="{D5CDD505-2E9C-101B-9397-08002B2CF9AE}" pid="24" name="Mendeley Citation Style_1">
    <vt:lpwstr>http://www.zotero.org/styles/chicago-author-date</vt:lpwstr>
  </property>
</Properties>
</file>