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EE230" w14:textId="77777777" w:rsidR="00501730" w:rsidRDefault="00501730" w:rsidP="00501730">
      <w:pPr>
        <w:spacing w:before="120"/>
        <w:rPr>
          <w:rFonts w:eastAsia="Times New Roman" w:cstheme="minorHAnsi"/>
          <w:b/>
          <w:color w:val="000000" w:themeColor="text1"/>
          <w:sz w:val="22"/>
          <w:szCs w:val="22"/>
          <w:lang w:val="en-US"/>
        </w:rPr>
      </w:pPr>
      <w:r w:rsidRPr="00714A12">
        <w:rPr>
          <w:rFonts w:cstheme="minorHAnsi"/>
          <w:b/>
          <w:bCs/>
          <w:color w:val="000000" w:themeColor="text1"/>
          <w:sz w:val="22"/>
          <w:szCs w:val="22"/>
          <w:u w:val="single"/>
        </w:rPr>
        <w:t xml:space="preserve">Appendix </w:t>
      </w:r>
      <w:r>
        <w:rPr>
          <w:rFonts w:cstheme="minorHAnsi"/>
          <w:b/>
          <w:bCs/>
          <w:color w:val="000000" w:themeColor="text1"/>
          <w:sz w:val="22"/>
          <w:szCs w:val="22"/>
          <w:u w:val="single"/>
        </w:rPr>
        <w:t xml:space="preserve">2 </w:t>
      </w:r>
      <w:r>
        <w:rPr>
          <w:rFonts w:cstheme="minorHAnsi"/>
          <w:b/>
          <w:bCs/>
          <w:color w:val="000000" w:themeColor="text1"/>
          <w:sz w:val="22"/>
          <w:szCs w:val="22"/>
          <w:u w:val="single"/>
        </w:rPr>
        <w:br/>
      </w:r>
    </w:p>
    <w:p w14:paraId="0C180669" w14:textId="77777777" w:rsidR="00501730" w:rsidRPr="00494E5C" w:rsidRDefault="00501730" w:rsidP="00501730">
      <w:pPr>
        <w:spacing w:after="160"/>
        <w:rPr>
          <w:rFonts w:ascii="Times New Roman" w:eastAsia="Times New Roman" w:hAnsi="Times New Roman" w:cs="Times New Roman"/>
          <w:color w:val="000000"/>
          <w:lang w:eastAsia="en-GB"/>
        </w:rPr>
      </w:pPr>
      <w:r w:rsidRPr="00494E5C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en-GB"/>
        </w:rPr>
        <w:t xml:space="preserve">Table </w:t>
      </w:r>
      <w:r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en-GB"/>
        </w:rPr>
        <w:t>2</w:t>
      </w:r>
      <w:r w:rsidRPr="00494E5C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en-GB"/>
        </w:rPr>
        <w:t xml:space="preserve">: Educational methods used to teach psychiatry </w:t>
      </w:r>
      <w:commentRangeStart w:id="0"/>
      <w:r w:rsidRPr="00494E5C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en-GB"/>
        </w:rPr>
        <w:t>across</w:t>
      </w:r>
      <w:commentRangeEnd w:id="0"/>
      <w:r>
        <w:rPr>
          <w:rStyle w:val="CommentReference"/>
        </w:rPr>
        <w:commentReference w:id="0"/>
      </w:r>
      <w:r w:rsidRPr="00494E5C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en-GB"/>
        </w:rPr>
        <w:t xml:space="preserve"> 27 UK medical </w:t>
      </w:r>
      <w:proofErr w:type="gramStart"/>
      <w:r w:rsidRPr="00494E5C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en-GB"/>
        </w:rPr>
        <w:t>schools</w:t>
      </w:r>
      <w:proofErr w:type="gramEnd"/>
      <w:r w:rsidRPr="00494E5C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 </w:t>
      </w:r>
    </w:p>
    <w:tbl>
      <w:tblPr>
        <w:tblW w:w="90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5"/>
        <w:gridCol w:w="857"/>
        <w:gridCol w:w="912"/>
        <w:gridCol w:w="912"/>
        <w:gridCol w:w="947"/>
        <w:gridCol w:w="981"/>
        <w:gridCol w:w="925"/>
        <w:gridCol w:w="1836"/>
      </w:tblGrid>
      <w:tr w:rsidR="00501730" w:rsidRPr="00494E5C" w14:paraId="008FB2A4" w14:textId="77777777" w:rsidTr="00576FC7">
        <w:trPr>
          <w:trHeight w:val="72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A9BC0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Teaching Method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5D1AA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Number of Medical Schools Spending X Amount of Time on Each Teaching Method During Psychiatry Placements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95A73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Median amount of time spent on each teaching method </w:t>
            </w:r>
          </w:p>
        </w:tc>
      </w:tr>
      <w:tr w:rsidR="00501730" w:rsidRPr="00494E5C" w14:paraId="3414FCFE" w14:textId="77777777" w:rsidTr="00576FC7">
        <w:trPr>
          <w:trHeight w:val="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4EE49" w14:textId="77777777" w:rsidR="00501730" w:rsidRPr="00494E5C" w:rsidRDefault="00501730" w:rsidP="00576FC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61C8B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 hours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1E46B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1-2 hours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4857B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3-5 hours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1AAC2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6-10 hours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0A913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11-20 hours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2F428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&gt;20 hours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D4320" w14:textId="77777777" w:rsidR="00501730" w:rsidRPr="00494E5C" w:rsidRDefault="00501730" w:rsidP="00576FC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501730" w:rsidRPr="00494E5C" w14:paraId="06D7F3DC" w14:textId="77777777" w:rsidTr="00576FC7">
        <w:trPr>
          <w:trHeight w:val="7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A6901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Small group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AFED6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F4FC7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45ED5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6ED8B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3B101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A6675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949FB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11- 20 hours</w:t>
            </w:r>
          </w:p>
        </w:tc>
      </w:tr>
      <w:tr w:rsidR="00501730" w:rsidRPr="00494E5C" w14:paraId="2D63E3CA" w14:textId="77777777" w:rsidTr="00576FC7">
        <w:trPr>
          <w:trHeight w:val="6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2F1F3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Lectures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8C580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DB19D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3C660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E31C2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7B3FF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11348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D7C3B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6-10 hours</w:t>
            </w:r>
          </w:p>
        </w:tc>
      </w:tr>
      <w:tr w:rsidR="00501730" w:rsidRPr="00494E5C" w14:paraId="53372AD8" w14:textId="77777777" w:rsidTr="00576FC7">
        <w:trPr>
          <w:trHeight w:val="6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675B3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E-learning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E5282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01014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5BAB6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8C43C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D3632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4F481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4D8A0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6-10 hours</w:t>
            </w:r>
          </w:p>
        </w:tc>
      </w:tr>
      <w:tr w:rsidR="00501730" w:rsidRPr="00494E5C" w14:paraId="5FAC536B" w14:textId="77777777" w:rsidTr="00576FC7">
        <w:trPr>
          <w:trHeight w:val="7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38D91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Case-based learning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AB923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D35CE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5DB42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92806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15F1A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A1D1F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BFC57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3-5 hours</w:t>
            </w:r>
          </w:p>
        </w:tc>
      </w:tr>
      <w:tr w:rsidR="00501730" w:rsidRPr="00494E5C" w14:paraId="20DA75B1" w14:textId="77777777" w:rsidTr="00576FC7">
        <w:trPr>
          <w:trHeight w:val="6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92A73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Simulation or role play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E8447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54D11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A64A2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3846C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C20D1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3B5E3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595A3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3-5 hours</w:t>
            </w:r>
          </w:p>
        </w:tc>
      </w:tr>
      <w:tr w:rsidR="00501730" w:rsidRPr="00494E5C" w14:paraId="00FD9232" w14:textId="77777777" w:rsidTr="00576FC7">
        <w:trPr>
          <w:trHeight w:val="7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1DB38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Workshops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3DDF8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738DA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CE127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68CD4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57DEE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CCFEE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1A757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3-5 hours</w:t>
            </w:r>
          </w:p>
        </w:tc>
      </w:tr>
      <w:tr w:rsidR="00501730" w:rsidRPr="00494E5C" w14:paraId="39DEE892" w14:textId="77777777" w:rsidTr="00576FC7">
        <w:trPr>
          <w:trHeight w:val="6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E369F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Expert patient sessions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23CEA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7C977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8C453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0AC27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8FB5B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FABD4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F885B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1-2 hours</w:t>
            </w:r>
          </w:p>
        </w:tc>
      </w:tr>
      <w:tr w:rsidR="00501730" w:rsidRPr="00494E5C" w14:paraId="4EE3865E" w14:textId="77777777" w:rsidTr="00576FC7">
        <w:trPr>
          <w:trHeight w:val="6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CF6E4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Student-led teaching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8581A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8BE08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EF18D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59459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90A5A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EE774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20EED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0 hours</w:t>
            </w:r>
          </w:p>
        </w:tc>
      </w:tr>
      <w:tr w:rsidR="00501730" w:rsidRPr="00494E5C" w14:paraId="1490AD8F" w14:textId="77777777" w:rsidTr="00576FC7">
        <w:trPr>
          <w:trHeight w:val="7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6B00C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Journal clubs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C856A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7112C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A7A68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6D52D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D00AD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FEB2E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E00C7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0 hours</w:t>
            </w:r>
          </w:p>
        </w:tc>
      </w:tr>
      <w:tr w:rsidR="00501730" w:rsidRPr="00494E5C" w14:paraId="667E6D0C" w14:textId="77777777" w:rsidTr="00576FC7">
        <w:trPr>
          <w:trHeight w:val="6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F0392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Film clubs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8A97F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B1C1D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28077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73FDB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97A3D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37384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3645F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0 hours</w:t>
            </w:r>
          </w:p>
        </w:tc>
      </w:tr>
      <w:tr w:rsidR="00501730" w:rsidRPr="00494E5C" w14:paraId="21FA9461" w14:textId="77777777" w:rsidTr="00576FC7">
        <w:trPr>
          <w:trHeight w:val="11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A4BB7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Webinars (pre-COVID curriculum only)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7639A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4E6A8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1A176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BEB08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47078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B7360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60429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0 hours</w:t>
            </w:r>
          </w:p>
        </w:tc>
      </w:tr>
      <w:tr w:rsidR="00501730" w:rsidRPr="00494E5C" w14:paraId="11AA6FB7" w14:textId="77777777" w:rsidTr="00576FC7">
        <w:trPr>
          <w:trHeight w:val="6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B0DE7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Virtual reality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12765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10450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F5ADD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D960A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201F5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1E574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C579F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0 hours</w:t>
            </w:r>
          </w:p>
        </w:tc>
      </w:tr>
      <w:tr w:rsidR="00501730" w:rsidRPr="00494E5C" w14:paraId="4B10281C" w14:textId="77777777" w:rsidTr="00576FC7">
        <w:trPr>
          <w:trHeight w:val="7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C8A2F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Book clubs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E0A95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8EA57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30151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6680D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29C94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DBC25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7C43D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0 hours</w:t>
            </w:r>
          </w:p>
        </w:tc>
      </w:tr>
      <w:tr w:rsidR="00501730" w:rsidRPr="00494E5C" w14:paraId="2202274B" w14:textId="77777777" w:rsidTr="00576FC7">
        <w:trPr>
          <w:trHeight w:val="7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F8CBE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Gaming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7354F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4DAD5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C13FE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7BF6D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7B5BB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38773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00951" w14:textId="77777777" w:rsidR="00501730" w:rsidRPr="00494E5C" w:rsidRDefault="00501730" w:rsidP="00576FC7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494E5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0 hours</w:t>
            </w:r>
          </w:p>
        </w:tc>
      </w:tr>
    </w:tbl>
    <w:p w14:paraId="47AA2AEF" w14:textId="77777777" w:rsidR="00501730" w:rsidRPr="00714A12" w:rsidRDefault="00501730" w:rsidP="00501730">
      <w:pPr>
        <w:spacing w:before="120"/>
        <w:rPr>
          <w:rFonts w:eastAsia="Times New Roman" w:cstheme="minorHAnsi"/>
          <w:b/>
          <w:color w:val="000000" w:themeColor="text1"/>
          <w:sz w:val="22"/>
          <w:szCs w:val="22"/>
          <w:lang w:val="en-US"/>
        </w:rPr>
      </w:pPr>
    </w:p>
    <w:p w14:paraId="7A6D1FFE" w14:textId="77777777" w:rsidR="009B5BA0" w:rsidRDefault="009B5BA0"/>
    <w:sectPr w:rsidR="009B5B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Thomas Hewson" w:date="2023-10-29T19:40:00Z" w:initials="TH">
    <w:p w14:paraId="663DDFA0" w14:textId="77777777" w:rsidR="00501730" w:rsidRDefault="00501730" w:rsidP="00501730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Move to supplementary materials and renumber tables accordingly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63DDFA0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61D2C8B" w16cex:dateUtc="2023-10-29T19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3DDFA0" w16cid:durableId="761D2C8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mas Hewson">
    <w15:presenceInfo w15:providerId="AD" w15:userId="S::Thomas.Hewson@gmmh.nhs.uk::9fba0489-74d9-4b62-9869-854feadcea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730"/>
    <w:rsid w:val="00501730"/>
    <w:rsid w:val="009B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4CF6E"/>
  <w15:chartTrackingRefBased/>
  <w15:docId w15:val="{FA4D1457-9DAC-4F18-901B-F93B7E56B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73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0173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Deepika Sharma</dc:creator>
  <cp:keywords/>
  <dc:description/>
  <cp:lastModifiedBy>Deepika Sharma</cp:lastModifiedBy>
  <cp:revision>1</cp:revision>
  <dcterms:created xsi:type="dcterms:W3CDTF">2023-11-29T20:38:00Z</dcterms:created>
  <dcterms:modified xsi:type="dcterms:W3CDTF">2023-11-29T20:38:00Z</dcterms:modified>
</cp:coreProperties>
</file>