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54A2" w14:textId="5C5715E2" w:rsidR="002A06A8" w:rsidRPr="00AC7446" w:rsidRDefault="002A06A8" w:rsidP="00D9544C">
      <w:pPr>
        <w:pStyle w:val="a9"/>
        <w:rPr>
          <w:rFonts w:ascii="Calibri" w:hAnsi="Calibri" w:cs="Calibri"/>
        </w:rPr>
      </w:pPr>
      <w:r w:rsidRPr="00AC7446">
        <w:rPr>
          <w:rFonts w:ascii="Calibri" w:hAnsi="Calibri" w:cs="Calibri"/>
        </w:rPr>
        <w:t xml:space="preserve">Supplementary Table </w:t>
      </w:r>
      <w:r w:rsidR="005F53AB" w:rsidRPr="00AC7446">
        <w:rPr>
          <w:rFonts w:ascii="Calibri" w:hAnsi="Calibri" w:cs="Calibri"/>
        </w:rPr>
        <w:t>1</w:t>
      </w:r>
      <w:r w:rsidR="00E2740F" w:rsidRPr="00AC7446">
        <w:rPr>
          <w:rFonts w:ascii="Calibri" w:hAnsi="Calibri" w:cs="Calibri"/>
        </w:rPr>
        <w:t>.</w:t>
      </w:r>
      <w:r w:rsidRPr="00AC7446">
        <w:rPr>
          <w:rFonts w:ascii="Calibri" w:hAnsi="Calibri" w:cs="Calibri"/>
        </w:rPr>
        <w:t xml:space="preserve"> </w:t>
      </w:r>
      <w:r w:rsidR="00C64FC0" w:rsidRPr="00AC7446">
        <w:rPr>
          <w:rFonts w:ascii="Calibri" w:hAnsi="Calibri" w:cs="Calibri"/>
        </w:rPr>
        <w:t xml:space="preserve">International Classifications of Disease (ICD) codes for </w:t>
      </w:r>
      <w:r w:rsidR="00D37129" w:rsidRPr="00AC7446">
        <w:rPr>
          <w:rFonts w:ascii="Calibri" w:hAnsi="Calibri" w:cs="Calibri"/>
        </w:rPr>
        <w:t>mental disorders, substance use disorders, and self-harm</w:t>
      </w:r>
      <w:r w:rsidR="00C64FC0" w:rsidRPr="00AC7446">
        <w:rPr>
          <w:rFonts w:ascii="Calibri" w:hAnsi="Calibri" w:cs="Calibri"/>
        </w:rPr>
        <w:t>, 1990-2019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959"/>
        <w:gridCol w:w="2757"/>
        <w:gridCol w:w="2745"/>
      </w:tblGrid>
      <w:tr w:rsidR="00C64FC0" w:rsidRPr="00AC7446" w14:paraId="1330B573" w14:textId="77777777" w:rsidTr="009A589B">
        <w:tc>
          <w:tcPr>
            <w:tcW w:w="1555" w:type="dxa"/>
          </w:tcPr>
          <w:p w14:paraId="21A13DC2" w14:textId="1DD46AF0" w:rsidR="00C64FC0" w:rsidRPr="00AC7446" w:rsidRDefault="00C64FC0" w:rsidP="00D9544C">
            <w:pPr>
              <w:pStyle w:val="a9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Level </w:t>
            </w:r>
            <w:r w:rsidR="0095651B" w:rsidRPr="00AC744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59" w:type="dxa"/>
          </w:tcPr>
          <w:p w14:paraId="41CB0C2D" w14:textId="778883FE" w:rsidR="00C64FC0" w:rsidRPr="00AC7446" w:rsidRDefault="00C64FC0" w:rsidP="00D9544C">
            <w:pPr>
              <w:pStyle w:val="a9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Level </w:t>
            </w:r>
            <w:r w:rsidR="0095651B" w:rsidRPr="00AC744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57" w:type="dxa"/>
          </w:tcPr>
          <w:p w14:paraId="259EE5E1" w14:textId="77777777" w:rsidR="00C64FC0" w:rsidRPr="00AC7446" w:rsidRDefault="00C64FC0" w:rsidP="00D9544C">
            <w:pPr>
              <w:pStyle w:val="a9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ICD 10</w:t>
            </w:r>
          </w:p>
        </w:tc>
        <w:tc>
          <w:tcPr>
            <w:tcW w:w="2745" w:type="dxa"/>
          </w:tcPr>
          <w:p w14:paraId="5BE59FCF" w14:textId="77777777" w:rsidR="00C64FC0" w:rsidRPr="00AC7446" w:rsidRDefault="00C64FC0" w:rsidP="00D9544C">
            <w:pPr>
              <w:pStyle w:val="a9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ICD 9</w:t>
            </w:r>
          </w:p>
        </w:tc>
      </w:tr>
      <w:tr w:rsidR="00971C19" w:rsidRPr="00AC7446" w14:paraId="44A5E0E7" w14:textId="77777777" w:rsidTr="00971C19">
        <w:tc>
          <w:tcPr>
            <w:tcW w:w="1555" w:type="dxa"/>
            <w:vMerge w:val="restart"/>
            <w:vAlign w:val="center"/>
          </w:tcPr>
          <w:p w14:paraId="4EADA9CF" w14:textId="5CFFAF18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Mental disorder</w:t>
            </w:r>
          </w:p>
        </w:tc>
        <w:tc>
          <w:tcPr>
            <w:tcW w:w="1959" w:type="dxa"/>
            <w:vAlign w:val="center"/>
          </w:tcPr>
          <w:p w14:paraId="77584A67" w14:textId="17E64190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Anxiety disorder</w:t>
            </w:r>
          </w:p>
        </w:tc>
        <w:tc>
          <w:tcPr>
            <w:tcW w:w="2757" w:type="dxa"/>
            <w:vAlign w:val="center"/>
          </w:tcPr>
          <w:p w14:paraId="112B5A51" w14:textId="0D775163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F40-F44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F93-F93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45" w:type="dxa"/>
            <w:vAlign w:val="center"/>
          </w:tcPr>
          <w:p w14:paraId="47348382" w14:textId="3700E668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300-300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3, 308-309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</w:p>
        </w:tc>
      </w:tr>
      <w:tr w:rsidR="00971C19" w:rsidRPr="00AC7446" w14:paraId="655D22AF" w14:textId="77777777" w:rsidTr="00971C19">
        <w:tc>
          <w:tcPr>
            <w:tcW w:w="1555" w:type="dxa"/>
            <w:vMerge/>
            <w:vAlign w:val="center"/>
          </w:tcPr>
          <w:p w14:paraId="2AB1CD1E" w14:textId="387552BC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0216D184" w14:textId="78038686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ADHD</w:t>
            </w:r>
          </w:p>
        </w:tc>
        <w:tc>
          <w:tcPr>
            <w:tcW w:w="2757" w:type="dxa"/>
            <w:vAlign w:val="center"/>
          </w:tcPr>
          <w:p w14:paraId="407071B8" w14:textId="2025120F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F90-F90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45" w:type="dxa"/>
            <w:vAlign w:val="center"/>
          </w:tcPr>
          <w:p w14:paraId="34C7859A" w14:textId="30E9A208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314-314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</w:p>
        </w:tc>
      </w:tr>
      <w:tr w:rsidR="00971C19" w:rsidRPr="00AC7446" w14:paraId="569F8F0B" w14:textId="77777777" w:rsidTr="00971C19">
        <w:tc>
          <w:tcPr>
            <w:tcW w:w="1555" w:type="dxa"/>
            <w:vMerge/>
            <w:vAlign w:val="center"/>
          </w:tcPr>
          <w:p w14:paraId="41088730" w14:textId="07F3CF17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7F3720B0" w14:textId="33E9B26C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Autism spectrum disorder</w:t>
            </w:r>
          </w:p>
        </w:tc>
        <w:tc>
          <w:tcPr>
            <w:tcW w:w="2757" w:type="dxa"/>
            <w:vAlign w:val="center"/>
          </w:tcPr>
          <w:p w14:paraId="00EE017E" w14:textId="660C08BD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745" w:type="dxa"/>
            <w:vAlign w:val="center"/>
          </w:tcPr>
          <w:p w14:paraId="45BBF47F" w14:textId="1968D6FB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971C19" w:rsidRPr="00AC7446" w14:paraId="6DD0EC95" w14:textId="77777777" w:rsidTr="00971C19">
        <w:tc>
          <w:tcPr>
            <w:tcW w:w="1555" w:type="dxa"/>
            <w:vMerge/>
            <w:vAlign w:val="center"/>
          </w:tcPr>
          <w:p w14:paraId="423F754F" w14:textId="2F5C6233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17842926" w14:textId="030677B2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Bipolar disorder</w:t>
            </w:r>
          </w:p>
        </w:tc>
        <w:tc>
          <w:tcPr>
            <w:tcW w:w="2757" w:type="dxa"/>
            <w:vAlign w:val="center"/>
          </w:tcPr>
          <w:p w14:paraId="442B5B4A" w14:textId="3A21229A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F30-F31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F34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45" w:type="dxa"/>
            <w:vAlign w:val="center"/>
          </w:tcPr>
          <w:p w14:paraId="4E5A0078" w14:textId="3C4C9196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296-296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16, 296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4-296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81</w:t>
            </w:r>
          </w:p>
        </w:tc>
      </w:tr>
      <w:tr w:rsidR="00971C19" w:rsidRPr="00AC7446" w14:paraId="0F0E9B5C" w14:textId="77777777" w:rsidTr="00971C19">
        <w:tc>
          <w:tcPr>
            <w:tcW w:w="1555" w:type="dxa"/>
            <w:vMerge/>
            <w:vAlign w:val="center"/>
          </w:tcPr>
          <w:p w14:paraId="03110D0A" w14:textId="063004E4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402DE451" w14:textId="2C1C9AD7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Conduct disorder</w:t>
            </w:r>
          </w:p>
        </w:tc>
        <w:tc>
          <w:tcPr>
            <w:tcW w:w="2757" w:type="dxa"/>
            <w:vAlign w:val="center"/>
          </w:tcPr>
          <w:p w14:paraId="3B9CCD4C" w14:textId="409DED90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F91-F92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45" w:type="dxa"/>
            <w:vAlign w:val="center"/>
          </w:tcPr>
          <w:p w14:paraId="097CAD3C" w14:textId="3B4244EF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312-312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</w:p>
        </w:tc>
      </w:tr>
      <w:tr w:rsidR="00971C19" w:rsidRPr="00AC7446" w14:paraId="3804F67B" w14:textId="77777777" w:rsidTr="00971C19">
        <w:tc>
          <w:tcPr>
            <w:tcW w:w="1555" w:type="dxa"/>
            <w:vMerge/>
            <w:vAlign w:val="center"/>
          </w:tcPr>
          <w:p w14:paraId="3E6AD39E" w14:textId="7B384171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23451AE8" w14:textId="5D60316B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Depressive disorder</w:t>
            </w:r>
          </w:p>
        </w:tc>
        <w:tc>
          <w:tcPr>
            <w:tcW w:w="2757" w:type="dxa"/>
            <w:vAlign w:val="center"/>
          </w:tcPr>
          <w:p w14:paraId="2D260D33" w14:textId="14C3BD7A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F32-F33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F34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745" w:type="dxa"/>
            <w:vAlign w:val="center"/>
          </w:tcPr>
          <w:p w14:paraId="27D52BFB" w14:textId="715304E8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296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2-296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36, 300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4, 311-311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</w:p>
        </w:tc>
      </w:tr>
      <w:tr w:rsidR="00971C19" w:rsidRPr="00AC7446" w14:paraId="6425B8F2" w14:textId="77777777" w:rsidTr="00971C19">
        <w:tc>
          <w:tcPr>
            <w:tcW w:w="1555" w:type="dxa"/>
            <w:vMerge/>
            <w:vAlign w:val="center"/>
          </w:tcPr>
          <w:p w14:paraId="31708C4D" w14:textId="3833891B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45C3219E" w14:textId="50BCC09C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Eating disorder</w:t>
            </w:r>
          </w:p>
        </w:tc>
        <w:tc>
          <w:tcPr>
            <w:tcW w:w="2757" w:type="dxa"/>
            <w:vAlign w:val="center"/>
          </w:tcPr>
          <w:p w14:paraId="69ED745A" w14:textId="53437854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F50-F50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45" w:type="dxa"/>
            <w:vAlign w:val="center"/>
          </w:tcPr>
          <w:p w14:paraId="55958540" w14:textId="21C46DAC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1, 307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5-307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59</w:t>
            </w:r>
          </w:p>
        </w:tc>
      </w:tr>
      <w:tr w:rsidR="00971C19" w:rsidRPr="00AC7446" w14:paraId="10BFA5B7" w14:textId="77777777" w:rsidTr="00971C19">
        <w:tc>
          <w:tcPr>
            <w:tcW w:w="1555" w:type="dxa"/>
            <w:vMerge/>
            <w:vAlign w:val="center"/>
          </w:tcPr>
          <w:p w14:paraId="16350DCF" w14:textId="2C1FB0CB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0C5F7546" w14:textId="63CA4F70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IDID</w:t>
            </w:r>
          </w:p>
        </w:tc>
        <w:tc>
          <w:tcPr>
            <w:tcW w:w="2757" w:type="dxa"/>
            <w:vAlign w:val="center"/>
          </w:tcPr>
          <w:p w14:paraId="4522C550" w14:textId="59B7AC73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F70-F79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Z81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45" w:type="dxa"/>
            <w:vAlign w:val="center"/>
          </w:tcPr>
          <w:p w14:paraId="61F86175" w14:textId="4AB1A39D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317-319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V18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</w:p>
        </w:tc>
      </w:tr>
      <w:tr w:rsidR="00971C19" w:rsidRPr="00AC7446" w14:paraId="478B5085" w14:textId="77777777" w:rsidTr="00971C19">
        <w:tc>
          <w:tcPr>
            <w:tcW w:w="1555" w:type="dxa"/>
            <w:vMerge/>
            <w:vAlign w:val="center"/>
          </w:tcPr>
          <w:p w14:paraId="234519A6" w14:textId="56CE295F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2CF5C9AD" w14:textId="1972C83F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Schizophrenia</w:t>
            </w:r>
          </w:p>
        </w:tc>
        <w:tc>
          <w:tcPr>
            <w:tcW w:w="2757" w:type="dxa"/>
            <w:vAlign w:val="center"/>
          </w:tcPr>
          <w:p w14:paraId="6C46B98D" w14:textId="70A03B0C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F20-F20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F25-F25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45" w:type="dxa"/>
            <w:vAlign w:val="center"/>
          </w:tcPr>
          <w:p w14:paraId="70494FE7" w14:textId="41EEF444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295-295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35, 295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5-295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</w:p>
        </w:tc>
      </w:tr>
      <w:tr w:rsidR="00971C19" w:rsidRPr="00AC7446" w14:paraId="2E6992D3" w14:textId="77777777" w:rsidTr="00971C19">
        <w:tc>
          <w:tcPr>
            <w:tcW w:w="1555" w:type="dxa"/>
            <w:vMerge/>
            <w:vAlign w:val="center"/>
          </w:tcPr>
          <w:p w14:paraId="469CE50B" w14:textId="3E16023F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0C0BB1F6" w14:textId="6B914253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Other mental disorder</w:t>
            </w:r>
          </w:p>
        </w:tc>
        <w:tc>
          <w:tcPr>
            <w:tcW w:w="2757" w:type="dxa"/>
            <w:vAlign w:val="center"/>
          </w:tcPr>
          <w:p w14:paraId="37B6F17A" w14:textId="69BD49B7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F04-F06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1, F06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3-F07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0, F08-F09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F21-F24, F26-F29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F34, F34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8-F34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F38-F39, F45-F49, F51-F52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F55-F55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8, F56-F69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0, F80-F89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0, F93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3-F99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0, G47-G47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29, G47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4-G47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R40-R40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4, R45-R46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89, R55-R55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0, Z03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2, Z04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6-Z04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72, Z13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4, Z64, Z81, Z81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8, Z86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5-Z86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2745" w:type="dxa"/>
            <w:vAlign w:val="center"/>
          </w:tcPr>
          <w:p w14:paraId="005A9743" w14:textId="5A659146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293-294, 295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4-295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45, 295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80-295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95, 296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82-298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9, 300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5-302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306-307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0, 307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2-307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49, 307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6-307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7, 307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310-310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1, 313-313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316-316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327-327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19, 327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3-327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8, 347-347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780-780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2, 780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93, 780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97, 797-797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9, 799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2-799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29, V11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0-V11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2, V11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4-V12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0, V17-V17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0, V40-V41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V79-V79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</w:p>
        </w:tc>
      </w:tr>
      <w:tr w:rsidR="00971C19" w:rsidRPr="00AC7446" w14:paraId="29AD28FC" w14:textId="77777777" w:rsidTr="00971C19">
        <w:tc>
          <w:tcPr>
            <w:tcW w:w="1555" w:type="dxa"/>
            <w:vMerge w:val="restart"/>
            <w:vAlign w:val="center"/>
          </w:tcPr>
          <w:p w14:paraId="233265F2" w14:textId="3B1CB9C2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Substance use disorder</w:t>
            </w:r>
          </w:p>
        </w:tc>
        <w:tc>
          <w:tcPr>
            <w:tcW w:w="1959" w:type="dxa"/>
            <w:vAlign w:val="center"/>
          </w:tcPr>
          <w:p w14:paraId="5F7DCD1A" w14:textId="63443693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Alcohol use disorder</w:t>
            </w:r>
          </w:p>
        </w:tc>
        <w:tc>
          <w:tcPr>
            <w:tcW w:w="2757" w:type="dxa"/>
            <w:vAlign w:val="center"/>
          </w:tcPr>
          <w:p w14:paraId="783256A1" w14:textId="2C85EA50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E24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4, F10-F10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99, G31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2, G62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1, R78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0, X45-X45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9, X65-X65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9, Y15-Y15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9, Z81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  <w:lang w:val="es-ES"/>
              </w:rPr>
              <w:t>1</w:t>
            </w:r>
          </w:p>
        </w:tc>
        <w:tc>
          <w:tcPr>
            <w:tcW w:w="2745" w:type="dxa"/>
            <w:vAlign w:val="center"/>
          </w:tcPr>
          <w:p w14:paraId="3E3245D1" w14:textId="4F01D846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291-291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303-303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93, 305-305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03, 790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3, E860-E860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19, V11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</w:tr>
      <w:tr w:rsidR="00971C19" w:rsidRPr="00AC7446" w14:paraId="0166910D" w14:textId="77777777" w:rsidTr="00971C19">
        <w:tc>
          <w:tcPr>
            <w:tcW w:w="1555" w:type="dxa"/>
            <w:vMerge/>
            <w:vAlign w:val="center"/>
          </w:tcPr>
          <w:p w14:paraId="730A1F04" w14:textId="07DD4986" w:rsidR="00971C19" w:rsidRPr="00AC7446" w:rsidRDefault="00971C19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6654C3A1" w14:textId="27E84AA1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Drug use disorder</w:t>
            </w:r>
          </w:p>
        </w:tc>
        <w:tc>
          <w:tcPr>
            <w:tcW w:w="2757" w:type="dxa"/>
            <w:vAlign w:val="center"/>
          </w:tcPr>
          <w:p w14:paraId="5CE1D5F9" w14:textId="376E1E0A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F11-F19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99, P96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1, R78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1-R78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Z81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2-Z81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745" w:type="dxa"/>
            <w:vAlign w:val="center"/>
          </w:tcPr>
          <w:p w14:paraId="5EDA8D2B" w14:textId="526A0289" w:rsidR="00971C19" w:rsidRPr="00AC7446" w:rsidRDefault="00971C19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292-292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304-304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93, 305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1-305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93, E850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0-E850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29, V15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8-V15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83, V15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85-V15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86, nan</w:t>
            </w:r>
          </w:p>
        </w:tc>
      </w:tr>
      <w:tr w:rsidR="0095651B" w:rsidRPr="00AC7446" w14:paraId="5BF06FCD" w14:textId="77777777" w:rsidTr="00971C19">
        <w:tc>
          <w:tcPr>
            <w:tcW w:w="1555" w:type="dxa"/>
            <w:vAlign w:val="center"/>
          </w:tcPr>
          <w:p w14:paraId="56D75ED0" w14:textId="54C1CA52" w:rsidR="0095651B" w:rsidRPr="00AC7446" w:rsidRDefault="0095651B" w:rsidP="000D2847">
            <w:pPr>
              <w:pStyle w:val="a9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Self-harm</w:t>
            </w:r>
          </w:p>
        </w:tc>
        <w:tc>
          <w:tcPr>
            <w:tcW w:w="1959" w:type="dxa"/>
            <w:vAlign w:val="center"/>
          </w:tcPr>
          <w:p w14:paraId="1F5D2928" w14:textId="31AD2E70" w:rsidR="0095651B" w:rsidRPr="00AC7446" w:rsidRDefault="0095651B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Self-harm</w:t>
            </w:r>
          </w:p>
        </w:tc>
        <w:tc>
          <w:tcPr>
            <w:tcW w:w="2757" w:type="dxa"/>
            <w:vAlign w:val="center"/>
          </w:tcPr>
          <w:p w14:paraId="5400AF6F" w14:textId="368C6E96" w:rsidR="0095651B" w:rsidRPr="00AC7446" w:rsidRDefault="005158AB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X60-X64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X66-X84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 Y87</w:t>
            </w:r>
            <w:r w:rsidR="00033D3B"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45" w:type="dxa"/>
            <w:vAlign w:val="center"/>
          </w:tcPr>
          <w:p w14:paraId="39570F3D" w14:textId="7D943C7E" w:rsidR="0095651B" w:rsidRPr="00AC7446" w:rsidRDefault="005158AB" w:rsidP="00971C19">
            <w:pPr>
              <w:pStyle w:val="a9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C744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E950-E959</w:t>
            </w:r>
          </w:p>
        </w:tc>
      </w:tr>
    </w:tbl>
    <w:p w14:paraId="7F77F2EB" w14:textId="77777777" w:rsidR="00C64FC0" w:rsidRPr="00AC7446" w:rsidRDefault="00C64FC0" w:rsidP="008954FD">
      <w:pPr>
        <w:spacing w:line="360" w:lineRule="auto"/>
        <w:rPr>
          <w:rFonts w:ascii="Calibri" w:hAnsi="Calibri" w:cs="Calibri"/>
        </w:rPr>
        <w:sectPr w:rsidR="00C64FC0" w:rsidRPr="00AC7446" w:rsidSect="00224314">
          <w:foot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29EE31D5" w14:textId="62E00871" w:rsidR="0018066E" w:rsidRPr="00AC7446" w:rsidRDefault="0018066E" w:rsidP="00D9544C">
      <w:pPr>
        <w:pStyle w:val="a9"/>
        <w:rPr>
          <w:rFonts w:ascii="Calibri" w:hAnsi="Calibri" w:cs="Calibri"/>
        </w:rPr>
      </w:pPr>
      <w:r w:rsidRPr="00AC7446">
        <w:rPr>
          <w:rFonts w:ascii="Calibri" w:hAnsi="Calibri" w:cs="Calibri"/>
        </w:rPr>
        <w:lastRenderedPageBreak/>
        <w:t xml:space="preserve">Supplementary </w:t>
      </w:r>
      <w:r w:rsidR="00E80665" w:rsidRPr="00AC7446">
        <w:rPr>
          <w:rFonts w:ascii="Calibri" w:hAnsi="Calibri" w:cs="Calibri"/>
        </w:rPr>
        <w:t>Table</w:t>
      </w:r>
      <w:r w:rsidR="005F3808" w:rsidRPr="00AC7446">
        <w:rPr>
          <w:rFonts w:ascii="Calibri" w:hAnsi="Calibri" w:cs="Calibri"/>
        </w:rPr>
        <w:t xml:space="preserve"> </w:t>
      </w:r>
      <w:r w:rsidR="00324E15" w:rsidRPr="00AC7446">
        <w:rPr>
          <w:rFonts w:ascii="Calibri" w:hAnsi="Calibri" w:cs="Calibri"/>
        </w:rPr>
        <w:t>2</w:t>
      </w:r>
      <w:r w:rsidR="00E2740F" w:rsidRPr="00AC7446">
        <w:rPr>
          <w:rFonts w:ascii="Calibri" w:hAnsi="Calibri" w:cs="Calibri"/>
        </w:rPr>
        <w:t>.</w:t>
      </w:r>
      <w:r w:rsidR="005F3808" w:rsidRPr="00AC7446">
        <w:rPr>
          <w:rFonts w:ascii="Calibri" w:hAnsi="Calibri" w:cs="Calibri"/>
        </w:rPr>
        <w:t xml:space="preserve"> </w:t>
      </w:r>
      <w:r w:rsidR="00FA344B" w:rsidRPr="00AC7446">
        <w:rPr>
          <w:rFonts w:ascii="Calibri" w:hAnsi="Calibri" w:cs="Calibri"/>
        </w:rPr>
        <w:t>Lists of 204 c</w:t>
      </w:r>
      <w:r w:rsidR="002C09FD" w:rsidRPr="00AC7446">
        <w:rPr>
          <w:rFonts w:ascii="Calibri" w:hAnsi="Calibri" w:cs="Calibri"/>
        </w:rPr>
        <w:t>ountr</w:t>
      </w:r>
      <w:r w:rsidR="00FA344B" w:rsidRPr="00AC7446">
        <w:rPr>
          <w:rFonts w:ascii="Calibri" w:hAnsi="Calibri" w:cs="Calibri"/>
        </w:rPr>
        <w:t>ies</w:t>
      </w:r>
      <w:r w:rsidR="00AE44DD" w:rsidRPr="00AC7446">
        <w:rPr>
          <w:rFonts w:ascii="Calibri" w:hAnsi="Calibri" w:cs="Calibri"/>
        </w:rPr>
        <w:t xml:space="preserve"> and territor</w:t>
      </w:r>
      <w:r w:rsidR="00FA344B" w:rsidRPr="00AC7446">
        <w:rPr>
          <w:rFonts w:ascii="Calibri" w:hAnsi="Calibri" w:cs="Calibri"/>
        </w:rPr>
        <w:t xml:space="preserve">ies </w:t>
      </w:r>
      <w:r w:rsidR="00AE44DD" w:rsidRPr="00AC7446">
        <w:rPr>
          <w:rFonts w:ascii="Calibri" w:hAnsi="Calibri" w:cs="Calibri"/>
        </w:rPr>
        <w:t>b</w:t>
      </w:r>
      <w:r w:rsidR="005F3808" w:rsidRPr="00AC7446">
        <w:rPr>
          <w:rFonts w:ascii="Calibri" w:hAnsi="Calibri" w:cs="Calibri"/>
        </w:rPr>
        <w:t>y sociodemographic index</w:t>
      </w:r>
      <w:r w:rsidR="002F4B63" w:rsidRPr="00AC7446">
        <w:rPr>
          <w:rFonts w:ascii="Calibri" w:hAnsi="Calibri" w:cs="Calibri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8066E" w:rsidRPr="00AC7446" w14:paraId="539C55FC" w14:textId="77777777" w:rsidTr="002F69AB">
        <w:tc>
          <w:tcPr>
            <w:tcW w:w="2547" w:type="dxa"/>
            <w:vAlign w:val="center"/>
          </w:tcPr>
          <w:p w14:paraId="35395479" w14:textId="217C3094" w:rsidR="0018066E" w:rsidRPr="00AC7446" w:rsidRDefault="002C09FD" w:rsidP="002F69AB">
            <w:pPr>
              <w:pStyle w:val="a9"/>
              <w:rPr>
                <w:rFonts w:ascii="Calibri" w:hAnsi="Calibri" w:cs="Calibri"/>
                <w:b/>
                <w:bCs/>
              </w:rPr>
            </w:pPr>
            <w:r w:rsidRPr="00AC7446">
              <w:rPr>
                <w:rFonts w:ascii="Calibri" w:hAnsi="Calibri" w:cs="Calibri"/>
                <w:b/>
                <w:bCs/>
              </w:rPr>
              <w:t>SDI level</w:t>
            </w:r>
          </w:p>
        </w:tc>
        <w:tc>
          <w:tcPr>
            <w:tcW w:w="6469" w:type="dxa"/>
            <w:vAlign w:val="center"/>
          </w:tcPr>
          <w:p w14:paraId="736A6472" w14:textId="22989FC9" w:rsidR="0018066E" w:rsidRPr="00AC7446" w:rsidRDefault="00570959" w:rsidP="002F69AB">
            <w:pPr>
              <w:pStyle w:val="a9"/>
              <w:rPr>
                <w:rFonts w:ascii="Calibri" w:hAnsi="Calibri" w:cs="Calibri"/>
                <w:b/>
                <w:bCs/>
              </w:rPr>
            </w:pPr>
            <w:r w:rsidRPr="00AC7446">
              <w:rPr>
                <w:rFonts w:ascii="Calibri" w:hAnsi="Calibri" w:cs="Calibri"/>
                <w:b/>
                <w:bCs/>
              </w:rPr>
              <w:t>Locations</w:t>
            </w:r>
          </w:p>
        </w:tc>
      </w:tr>
      <w:tr w:rsidR="0018066E" w:rsidRPr="00AC7446" w14:paraId="2E251074" w14:textId="77777777" w:rsidTr="002F69AB">
        <w:tc>
          <w:tcPr>
            <w:tcW w:w="2547" w:type="dxa"/>
            <w:vAlign w:val="center"/>
          </w:tcPr>
          <w:p w14:paraId="3D7A9F9E" w14:textId="77777777" w:rsidR="0018066E" w:rsidRPr="00AC7446" w:rsidRDefault="002C09FD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Low SDI countries</w:t>
            </w:r>
          </w:p>
          <w:p w14:paraId="2F9B8608" w14:textId="319B1B5B" w:rsidR="002C76C6" w:rsidRPr="00AC7446" w:rsidRDefault="002C76C6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(34 countries)</w:t>
            </w:r>
          </w:p>
        </w:tc>
        <w:tc>
          <w:tcPr>
            <w:tcW w:w="6469" w:type="dxa"/>
            <w:vAlign w:val="center"/>
          </w:tcPr>
          <w:p w14:paraId="7C71A071" w14:textId="347A655F" w:rsidR="0018066E" w:rsidRPr="00AC7446" w:rsidRDefault="0051509A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 xml:space="preserve">Afghanistan, Benin, Burkina Faso, Burundi, Central African Republic, Chad, Comoros, </w:t>
            </w:r>
            <w:r w:rsidR="00604A7D" w:rsidRPr="00AC7446">
              <w:rPr>
                <w:rFonts w:ascii="Calibri" w:hAnsi="Calibri" w:cs="Calibri"/>
              </w:rPr>
              <w:t>Côte d'Ivoire</w:t>
            </w:r>
            <w:r w:rsidRPr="00AC7446">
              <w:rPr>
                <w:rFonts w:ascii="Calibri" w:hAnsi="Calibri" w:cs="Calibri"/>
              </w:rPr>
              <w:t xml:space="preserve">, </w:t>
            </w:r>
            <w:r w:rsidR="008E79B0" w:rsidRPr="00AC7446">
              <w:rPr>
                <w:rFonts w:ascii="Calibri" w:hAnsi="Calibri" w:cs="Calibri"/>
              </w:rPr>
              <w:t>DR Congo, Eritrea, Ethiopia, Guinea, Guinea-Bissau, Haiti, Liberia, Madagascar, Malawi</w:t>
            </w:r>
            <w:r w:rsidR="00476222" w:rsidRPr="00AC7446">
              <w:rPr>
                <w:rFonts w:ascii="Calibri" w:hAnsi="Calibri" w:cs="Calibri"/>
              </w:rPr>
              <w:t xml:space="preserve">, Mali, Mozambique, Nepal, Niger, Pakistan, Papua New Guinea, </w:t>
            </w:r>
            <w:r w:rsidR="00991D33" w:rsidRPr="00AC7446">
              <w:rPr>
                <w:rFonts w:ascii="Calibri" w:hAnsi="Calibri" w:cs="Calibri"/>
              </w:rPr>
              <w:t>Rwanda, Senegal, Sierra Leone, Solomon Island, Somalia</w:t>
            </w:r>
            <w:r w:rsidR="00AE4BAB" w:rsidRPr="00AC7446">
              <w:rPr>
                <w:rFonts w:ascii="Calibri" w:hAnsi="Calibri" w:cs="Calibri"/>
              </w:rPr>
              <w:t>, South Sudan, Tanzania, The Gambia, Togo, Uganda,</w:t>
            </w:r>
            <w:r w:rsidR="002511BF" w:rsidRPr="00AC7446">
              <w:rPr>
                <w:rFonts w:ascii="Calibri" w:hAnsi="Calibri" w:cs="Calibri"/>
              </w:rPr>
              <w:t xml:space="preserve"> and</w:t>
            </w:r>
            <w:r w:rsidR="00AE4BAB" w:rsidRPr="00AC7446">
              <w:rPr>
                <w:rFonts w:ascii="Calibri" w:hAnsi="Calibri" w:cs="Calibri"/>
              </w:rPr>
              <w:t xml:space="preserve"> Yemen</w:t>
            </w:r>
          </w:p>
        </w:tc>
      </w:tr>
      <w:tr w:rsidR="0018066E" w:rsidRPr="00AC7446" w14:paraId="726FBD00" w14:textId="77777777" w:rsidTr="002F69AB">
        <w:tc>
          <w:tcPr>
            <w:tcW w:w="2547" w:type="dxa"/>
            <w:vAlign w:val="center"/>
          </w:tcPr>
          <w:p w14:paraId="371FED37" w14:textId="77777777" w:rsidR="0018066E" w:rsidRPr="00AC7446" w:rsidRDefault="005E3C88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Low-middle SDI countries</w:t>
            </w:r>
          </w:p>
          <w:p w14:paraId="5EF5004A" w14:textId="41127EFC" w:rsidR="002C76C6" w:rsidRPr="00AC7446" w:rsidRDefault="002C76C6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(42 countries)</w:t>
            </w:r>
          </w:p>
        </w:tc>
        <w:tc>
          <w:tcPr>
            <w:tcW w:w="6469" w:type="dxa"/>
            <w:vAlign w:val="center"/>
          </w:tcPr>
          <w:p w14:paraId="78190207" w14:textId="2935F5BA" w:rsidR="0018066E" w:rsidRPr="00AC7446" w:rsidRDefault="00862C48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 xml:space="preserve">Angola, </w:t>
            </w:r>
            <w:r w:rsidR="00462C4A" w:rsidRPr="00AC7446">
              <w:rPr>
                <w:rFonts w:ascii="Calibri" w:hAnsi="Calibri" w:cs="Calibri"/>
              </w:rPr>
              <w:t xml:space="preserve">Bangladesh, </w:t>
            </w:r>
            <w:r w:rsidR="001664A6" w:rsidRPr="00AC7446">
              <w:rPr>
                <w:rFonts w:ascii="Calibri" w:hAnsi="Calibri" w:cs="Calibri"/>
              </w:rPr>
              <w:t xml:space="preserve">Belize, Bhutan, Bolivia, Cambodia, Cameroon, Cape Verde, Congo, </w:t>
            </w:r>
            <w:r w:rsidR="00CF5BEA" w:rsidRPr="00AC7446">
              <w:rPr>
                <w:rFonts w:ascii="Calibri" w:hAnsi="Calibri" w:cs="Calibri"/>
              </w:rPr>
              <w:t xml:space="preserve">Djibouti, Dominican Republic, El Salvador, eSwatini, Federated States of Micronesia, </w:t>
            </w:r>
            <w:r w:rsidR="00541D82" w:rsidRPr="00AC7446">
              <w:rPr>
                <w:rFonts w:ascii="Calibri" w:hAnsi="Calibri" w:cs="Calibri"/>
              </w:rPr>
              <w:t>Ghana, Guatemala, Honduras, India, Kenya, Kiribati, Kyrgyzstan, Laos, Lesotho, Maldives, Marshall Islands, Ma</w:t>
            </w:r>
            <w:r w:rsidR="00E37F0F" w:rsidRPr="00AC7446">
              <w:rPr>
                <w:rFonts w:ascii="Calibri" w:hAnsi="Calibri" w:cs="Calibri"/>
              </w:rPr>
              <w:t xml:space="preserve">uritania, Mongolia, Morocco, Myanmar, Nicaragua, Nigeria, North Korea, Palestine, </w:t>
            </w:r>
            <w:r w:rsidR="009B5D63" w:rsidRPr="00AC7446">
              <w:rPr>
                <w:rFonts w:ascii="Calibri" w:hAnsi="Calibri" w:cs="Calibri"/>
              </w:rPr>
              <w:t xml:space="preserve">São Tomé and </w:t>
            </w:r>
            <w:proofErr w:type="spellStart"/>
            <w:r w:rsidR="009B5D63" w:rsidRPr="00AC7446">
              <w:rPr>
                <w:rFonts w:ascii="Calibri" w:hAnsi="Calibri" w:cs="Calibri"/>
              </w:rPr>
              <w:t>PrÍncipe</w:t>
            </w:r>
            <w:proofErr w:type="spellEnd"/>
            <w:r w:rsidR="00E37F0F" w:rsidRPr="00AC7446">
              <w:rPr>
                <w:rFonts w:ascii="Calibri" w:hAnsi="Calibri" w:cs="Calibri"/>
              </w:rPr>
              <w:t>, Sudan, Taji</w:t>
            </w:r>
            <w:r w:rsidR="00347F92" w:rsidRPr="00AC7446">
              <w:rPr>
                <w:rFonts w:ascii="Calibri" w:hAnsi="Calibri" w:cs="Calibri"/>
              </w:rPr>
              <w:t>kistan, Timor-Leste, Tuvalu, Vanuatu, Venezuela, Zambia,</w:t>
            </w:r>
            <w:r w:rsidR="002511BF" w:rsidRPr="00AC7446">
              <w:rPr>
                <w:rFonts w:ascii="Calibri" w:hAnsi="Calibri" w:cs="Calibri"/>
              </w:rPr>
              <w:t xml:space="preserve"> and </w:t>
            </w:r>
            <w:r w:rsidR="00347F92" w:rsidRPr="00AC7446">
              <w:rPr>
                <w:rFonts w:ascii="Calibri" w:hAnsi="Calibri" w:cs="Calibri"/>
              </w:rPr>
              <w:t>Zimbabwe</w:t>
            </w:r>
          </w:p>
        </w:tc>
      </w:tr>
      <w:tr w:rsidR="0018066E" w:rsidRPr="00AC7446" w14:paraId="6A96E4BB" w14:textId="77777777" w:rsidTr="002F69AB">
        <w:tc>
          <w:tcPr>
            <w:tcW w:w="2547" w:type="dxa"/>
            <w:vAlign w:val="center"/>
          </w:tcPr>
          <w:p w14:paraId="42D96ED5" w14:textId="77777777" w:rsidR="0018066E" w:rsidRPr="00AC7446" w:rsidRDefault="005E3C88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Middle SDI countries</w:t>
            </w:r>
          </w:p>
          <w:p w14:paraId="43B2AFF2" w14:textId="177F2D8C" w:rsidR="005B3F53" w:rsidRPr="00AC7446" w:rsidRDefault="005B3F53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(41 countries)</w:t>
            </w:r>
          </w:p>
        </w:tc>
        <w:tc>
          <w:tcPr>
            <w:tcW w:w="6469" w:type="dxa"/>
            <w:vAlign w:val="center"/>
          </w:tcPr>
          <w:p w14:paraId="3914B600" w14:textId="1FBB14F9" w:rsidR="0018066E" w:rsidRPr="00AC7446" w:rsidRDefault="00241621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 xml:space="preserve">Albania, Algeria, Armenia, Azerbaijan, Botswana, Brazil, China, Colombia, Costa Rica, Cuba, Ecuador, Egypt, Equatorial Guinea, Fiji, Gabon, Grenada, Guyana, Indonesia, Iran, Iraq, Jamaica, Mexico, Namibia, Nauru, </w:t>
            </w:r>
            <w:r w:rsidR="007314BE" w:rsidRPr="00AC7446">
              <w:rPr>
                <w:rFonts w:ascii="Calibri" w:hAnsi="Calibri" w:cs="Calibri"/>
              </w:rPr>
              <w:t>Panama,</w:t>
            </w:r>
            <w:r w:rsidR="00095235" w:rsidRPr="00AC7446">
              <w:rPr>
                <w:rFonts w:ascii="Calibri" w:hAnsi="Calibri" w:cs="Calibri"/>
              </w:rPr>
              <w:t xml:space="preserve"> Paraguay,</w:t>
            </w:r>
            <w:r w:rsidR="007314BE" w:rsidRPr="00AC7446">
              <w:rPr>
                <w:rFonts w:ascii="Calibri" w:hAnsi="Calibri" w:cs="Calibri"/>
              </w:rPr>
              <w:t xml:space="preserve"> Peru, Philippines, Saint Lucia, Saint Vincent and the Gre</w:t>
            </w:r>
            <w:r w:rsidR="001520B2" w:rsidRPr="00AC7446">
              <w:rPr>
                <w:rFonts w:ascii="Calibri" w:hAnsi="Calibri" w:cs="Calibri"/>
              </w:rPr>
              <w:t xml:space="preserve">nadines, Samoa, South Africa, Suriname, Syria, Thailand, Tokelau, Tonga, Tunisia, Turkmenistan, Uzbekistan, </w:t>
            </w:r>
            <w:r w:rsidR="002511BF" w:rsidRPr="00AC7446">
              <w:rPr>
                <w:rFonts w:ascii="Calibri" w:hAnsi="Calibri" w:cs="Calibri"/>
              </w:rPr>
              <w:t xml:space="preserve">and </w:t>
            </w:r>
            <w:r w:rsidR="001520B2" w:rsidRPr="00AC7446">
              <w:rPr>
                <w:rFonts w:ascii="Calibri" w:hAnsi="Calibri" w:cs="Calibri"/>
              </w:rPr>
              <w:t>Vietnam</w:t>
            </w:r>
          </w:p>
        </w:tc>
      </w:tr>
      <w:tr w:rsidR="0018066E" w:rsidRPr="00AC7446" w14:paraId="6DF12717" w14:textId="77777777" w:rsidTr="002F69AB">
        <w:tc>
          <w:tcPr>
            <w:tcW w:w="2547" w:type="dxa"/>
            <w:vAlign w:val="center"/>
          </w:tcPr>
          <w:p w14:paraId="77C7AC6A" w14:textId="77777777" w:rsidR="0018066E" w:rsidRPr="00AC7446" w:rsidRDefault="005E3C88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High-middle SDI countries</w:t>
            </w:r>
          </w:p>
          <w:p w14:paraId="39D1C5C2" w14:textId="137E1FF0" w:rsidR="005B3F53" w:rsidRPr="00AC7446" w:rsidRDefault="005B3F53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(47 countries)</w:t>
            </w:r>
          </w:p>
        </w:tc>
        <w:tc>
          <w:tcPr>
            <w:tcW w:w="6469" w:type="dxa"/>
            <w:vAlign w:val="center"/>
          </w:tcPr>
          <w:p w14:paraId="3F9C6590" w14:textId="38B0F5F7" w:rsidR="0018066E" w:rsidRPr="00AC7446" w:rsidRDefault="00394019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Am</w:t>
            </w:r>
            <w:r w:rsidR="005C3EAD" w:rsidRPr="00AC7446">
              <w:rPr>
                <w:rFonts w:ascii="Calibri" w:hAnsi="Calibri" w:cs="Calibri"/>
              </w:rPr>
              <w:t xml:space="preserve">erican Samoa, Antigua and Barbuda, Argentina, Bahrain, Barbados, Belarus, </w:t>
            </w:r>
            <w:r w:rsidR="00CA7A9D" w:rsidRPr="00AC7446">
              <w:rPr>
                <w:rFonts w:ascii="Calibri" w:hAnsi="Calibri" w:cs="Calibri"/>
              </w:rPr>
              <w:t xml:space="preserve">Chile, Cook Islands, Croatia, </w:t>
            </w:r>
            <w:r w:rsidR="0037167A" w:rsidRPr="00AC7446">
              <w:rPr>
                <w:rFonts w:ascii="Calibri" w:hAnsi="Calibri" w:cs="Calibri"/>
              </w:rPr>
              <w:t>Dominica, Georgia, Greec</w:t>
            </w:r>
            <w:r w:rsidR="00941D62" w:rsidRPr="00AC7446">
              <w:rPr>
                <w:rFonts w:ascii="Calibri" w:hAnsi="Calibri" w:cs="Calibri"/>
              </w:rPr>
              <w:t xml:space="preserve">e, Greenland, Hungary, Israel, Italy, Jordan, Kazakhstan, Lebanon, Libya, Malaysia, Malta, Mauritius, Moldova, Montenegro, </w:t>
            </w:r>
            <w:r w:rsidR="00487AD6" w:rsidRPr="00AC7446">
              <w:rPr>
                <w:rFonts w:ascii="Calibri" w:hAnsi="Calibri" w:cs="Calibri"/>
              </w:rPr>
              <w:t xml:space="preserve">Niue, North Macedonia, Northern Mariana Islands, Oman, Palau, Poland, Portugal, Romania, Russia, Saint Kitts and Nevis, Serbia, Seychelles, Spain, Sri Lanka, The Bahamas, Trinidad and Tobago, Turkey, Ukraine, </w:t>
            </w:r>
            <w:r w:rsidR="002511BF" w:rsidRPr="00AC7446">
              <w:rPr>
                <w:rFonts w:ascii="Calibri" w:hAnsi="Calibri" w:cs="Calibri"/>
              </w:rPr>
              <w:t xml:space="preserve">and </w:t>
            </w:r>
            <w:r w:rsidR="00487AD6" w:rsidRPr="00AC7446">
              <w:rPr>
                <w:rFonts w:ascii="Calibri" w:hAnsi="Calibri" w:cs="Calibri"/>
              </w:rPr>
              <w:t>Uruguay, Virgin Islands</w:t>
            </w:r>
          </w:p>
        </w:tc>
      </w:tr>
      <w:tr w:rsidR="0018066E" w:rsidRPr="00AC7446" w14:paraId="3AF784DB" w14:textId="77777777" w:rsidTr="002F69AB">
        <w:tc>
          <w:tcPr>
            <w:tcW w:w="2547" w:type="dxa"/>
            <w:vAlign w:val="center"/>
          </w:tcPr>
          <w:p w14:paraId="56D219AA" w14:textId="77777777" w:rsidR="0018066E" w:rsidRPr="00AC7446" w:rsidRDefault="005E3C88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High SDI countries</w:t>
            </w:r>
          </w:p>
          <w:p w14:paraId="57759F21" w14:textId="19432D4D" w:rsidR="00A81E4E" w:rsidRPr="00AC7446" w:rsidRDefault="00A81E4E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(40 countries)</w:t>
            </w:r>
          </w:p>
        </w:tc>
        <w:tc>
          <w:tcPr>
            <w:tcW w:w="6469" w:type="dxa"/>
            <w:vAlign w:val="center"/>
          </w:tcPr>
          <w:p w14:paraId="5666A5E7" w14:textId="7660740E" w:rsidR="0018066E" w:rsidRPr="00AC7446" w:rsidRDefault="00E53382" w:rsidP="002F69AB">
            <w:pPr>
              <w:pStyle w:val="a9"/>
              <w:rPr>
                <w:rFonts w:ascii="Calibri" w:hAnsi="Calibri" w:cs="Calibri"/>
              </w:rPr>
            </w:pPr>
            <w:r w:rsidRPr="00AC7446">
              <w:rPr>
                <w:rFonts w:ascii="Calibri" w:hAnsi="Calibri" w:cs="Calibri"/>
              </w:rPr>
              <w:t>Andorra, Australia, Austria, Belgium, Bermuda, Bru</w:t>
            </w:r>
            <w:r w:rsidR="00D1541C" w:rsidRPr="00AC7446">
              <w:rPr>
                <w:rFonts w:ascii="Calibri" w:hAnsi="Calibri" w:cs="Calibri"/>
              </w:rPr>
              <w:t xml:space="preserve">nei, Canada, Cyprus, Czech Republic, Denmark, Estonia, Finland, France, Germany, Guam, Iceland, Ireland, Japan, Kuwait, Latvia, Lithuania, Luxembourg, Monaco, Netherlands, New Zealand, Norway, Puerto Rico, Qatar, </w:t>
            </w:r>
            <w:r w:rsidR="002511BF" w:rsidRPr="00AC7446">
              <w:rPr>
                <w:rFonts w:ascii="Calibri" w:hAnsi="Calibri" w:cs="Calibri"/>
              </w:rPr>
              <w:t xml:space="preserve">San Marino, Saudi Arabia, Singapore, Slovakia, Slovenia, South Korea, Sweden, Switzerland, Taiwan, UK, United Arab Emirates, and USA </w:t>
            </w:r>
          </w:p>
        </w:tc>
      </w:tr>
    </w:tbl>
    <w:p w14:paraId="2377B1B2" w14:textId="77777777" w:rsidR="00926B47" w:rsidRPr="00AC7446" w:rsidRDefault="00926B47" w:rsidP="008954FD">
      <w:pPr>
        <w:spacing w:line="360" w:lineRule="auto"/>
        <w:rPr>
          <w:rFonts w:ascii="Calibri" w:hAnsi="Calibri" w:cs="Calibri"/>
        </w:rPr>
        <w:sectPr w:rsidR="00926B47" w:rsidRPr="00AC7446" w:rsidSect="00224314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1D9F8B4F" w14:textId="62EBD090" w:rsidR="00624EF3" w:rsidRPr="00AC7446" w:rsidRDefault="00624EF3" w:rsidP="00624EF3">
      <w:pPr>
        <w:pStyle w:val="a9"/>
        <w:rPr>
          <w:rFonts w:ascii="Calibri" w:hAnsi="Calibri" w:cs="Calibri"/>
        </w:rPr>
      </w:pPr>
      <w:r w:rsidRPr="00AC7446">
        <w:rPr>
          <w:rFonts w:ascii="Calibri" w:hAnsi="Calibri" w:cs="Calibri"/>
        </w:rPr>
        <w:lastRenderedPageBreak/>
        <w:t xml:space="preserve">Supplementary Table </w:t>
      </w:r>
      <w:r w:rsidR="00324E15" w:rsidRPr="00AC7446">
        <w:rPr>
          <w:rFonts w:ascii="Calibri" w:hAnsi="Calibri" w:cs="Calibri"/>
        </w:rPr>
        <w:t>3</w:t>
      </w:r>
      <w:r w:rsidR="00E2740F" w:rsidRPr="00AC7446">
        <w:rPr>
          <w:rFonts w:ascii="Calibri" w:hAnsi="Calibri" w:cs="Calibri"/>
        </w:rPr>
        <w:t>.</w:t>
      </w:r>
      <w:r w:rsidRPr="00AC7446">
        <w:rPr>
          <w:rFonts w:ascii="Calibri" w:hAnsi="Calibri" w:cs="Calibri"/>
        </w:rPr>
        <w:t xml:space="preserve"> Disability Adjusted Life Years (DALY) rate and 95% uncertainty intervals for mental disorders, substance use disorders, and self-harm between 1990 and 2019 </w:t>
      </w:r>
      <w:r w:rsidR="00A05271" w:rsidRPr="00AC7446">
        <w:rPr>
          <w:rFonts w:ascii="Calibri" w:hAnsi="Calibri" w:cs="Calibri"/>
        </w:rPr>
        <w:t xml:space="preserve">among those aged 10-24 </w:t>
      </w:r>
      <w:proofErr w:type="gramStart"/>
      <w:r w:rsidR="00A05271" w:rsidRPr="00AC7446">
        <w:rPr>
          <w:rFonts w:ascii="Calibri" w:hAnsi="Calibri" w:cs="Calibri"/>
        </w:rPr>
        <w:t>years</w:t>
      </w:r>
      <w:proofErr w:type="gramEnd"/>
    </w:p>
    <w:tbl>
      <w:tblPr>
        <w:tblStyle w:val="a5"/>
        <w:tblW w:w="13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96"/>
        <w:gridCol w:w="2296"/>
        <w:gridCol w:w="2297"/>
        <w:gridCol w:w="2296"/>
        <w:gridCol w:w="2297"/>
      </w:tblGrid>
      <w:tr w:rsidR="00E166E5" w:rsidRPr="00AC7446" w14:paraId="47D1454D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0CB00E46" w14:textId="77777777" w:rsidR="00E166E5" w:rsidRPr="00AC7446" w:rsidRDefault="00E166E5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9204C39" w14:textId="760C2081" w:rsidR="00E166E5" w:rsidRPr="00AC7446" w:rsidRDefault="00E166E5" w:rsidP="008B2D4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Low SDI</w:t>
            </w:r>
          </w:p>
        </w:tc>
        <w:tc>
          <w:tcPr>
            <w:tcW w:w="2296" w:type="dxa"/>
            <w:vAlign w:val="center"/>
          </w:tcPr>
          <w:p w14:paraId="47191AC5" w14:textId="30439896" w:rsidR="00E166E5" w:rsidRPr="00AC7446" w:rsidRDefault="00E166E5" w:rsidP="008B2D4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Low-middle SDI</w:t>
            </w:r>
          </w:p>
        </w:tc>
        <w:tc>
          <w:tcPr>
            <w:tcW w:w="2297" w:type="dxa"/>
            <w:vAlign w:val="center"/>
          </w:tcPr>
          <w:p w14:paraId="2924DF45" w14:textId="36A57F90" w:rsidR="00E166E5" w:rsidRPr="00AC7446" w:rsidRDefault="00E166E5" w:rsidP="008B2D4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Middle SDI</w:t>
            </w:r>
          </w:p>
        </w:tc>
        <w:tc>
          <w:tcPr>
            <w:tcW w:w="2296" w:type="dxa"/>
            <w:vAlign w:val="center"/>
          </w:tcPr>
          <w:p w14:paraId="38164211" w14:textId="5BD1AC24" w:rsidR="00E166E5" w:rsidRPr="00AC7446" w:rsidRDefault="001258CF" w:rsidP="008B2D4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High-middle</w:t>
            </w:r>
            <w:r w:rsidR="00D6354F" w:rsidRPr="00AC7446">
              <w:rPr>
                <w:rFonts w:ascii="Calibri" w:hAnsi="Calibri" w:cs="Calibri"/>
                <w:b/>
                <w:bCs/>
                <w:szCs w:val="20"/>
              </w:rPr>
              <w:t xml:space="preserve"> SDI</w:t>
            </w:r>
          </w:p>
        </w:tc>
        <w:tc>
          <w:tcPr>
            <w:tcW w:w="2297" w:type="dxa"/>
            <w:vAlign w:val="center"/>
          </w:tcPr>
          <w:p w14:paraId="06961C88" w14:textId="3F5A0C26" w:rsidR="00E166E5" w:rsidRPr="00AC7446" w:rsidRDefault="00D6354F" w:rsidP="008B2D4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High SDI</w:t>
            </w:r>
          </w:p>
        </w:tc>
      </w:tr>
      <w:tr w:rsidR="00E4061A" w:rsidRPr="00AC7446" w14:paraId="65C1D0F6" w14:textId="77777777" w:rsidTr="00E4061A">
        <w:trPr>
          <w:trHeight w:val="190"/>
        </w:trPr>
        <w:tc>
          <w:tcPr>
            <w:tcW w:w="2263" w:type="dxa"/>
            <w:vAlign w:val="center"/>
          </w:tcPr>
          <w:p w14:paraId="69D333AB" w14:textId="7222BD7B" w:rsidR="00E4061A" w:rsidRPr="00AC7446" w:rsidRDefault="00E4061A" w:rsidP="00E4061A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10-24 years</w:t>
            </w:r>
          </w:p>
        </w:tc>
        <w:tc>
          <w:tcPr>
            <w:tcW w:w="2296" w:type="dxa"/>
            <w:vAlign w:val="center"/>
          </w:tcPr>
          <w:p w14:paraId="66722406" w14:textId="77777777" w:rsidR="00E4061A" w:rsidRPr="00AC7446" w:rsidRDefault="00E4061A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3DCF284" w14:textId="77777777" w:rsidR="00E4061A" w:rsidRPr="00AC7446" w:rsidRDefault="00E4061A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E5080DB" w14:textId="77777777" w:rsidR="00E4061A" w:rsidRPr="00AC7446" w:rsidRDefault="00E4061A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16C0F4D" w14:textId="77777777" w:rsidR="00E4061A" w:rsidRPr="00AC7446" w:rsidRDefault="00E4061A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993CA39" w14:textId="77777777" w:rsidR="00E4061A" w:rsidRPr="00AC7446" w:rsidRDefault="00E4061A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166E5" w:rsidRPr="00AC7446" w14:paraId="4D72B152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425C8825" w14:textId="77777777" w:rsidR="00E166E5" w:rsidRPr="00AC7446" w:rsidRDefault="00E166E5" w:rsidP="008B2D4A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Mental disorder</w:t>
            </w:r>
          </w:p>
        </w:tc>
        <w:tc>
          <w:tcPr>
            <w:tcW w:w="2296" w:type="dxa"/>
            <w:vAlign w:val="center"/>
          </w:tcPr>
          <w:p w14:paraId="72DFBFDE" w14:textId="77777777" w:rsidR="00E166E5" w:rsidRPr="00AC7446" w:rsidRDefault="00E166E5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CD08BFB" w14:textId="77777777" w:rsidR="00E166E5" w:rsidRPr="00AC7446" w:rsidRDefault="00E166E5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796D80D" w14:textId="77777777" w:rsidR="00E166E5" w:rsidRPr="00AC7446" w:rsidRDefault="00E166E5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504A32F" w14:textId="77777777" w:rsidR="00E166E5" w:rsidRPr="00AC7446" w:rsidRDefault="00E166E5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0EB4995" w14:textId="172D0424" w:rsidR="00E166E5" w:rsidRPr="00AC7446" w:rsidRDefault="00E166E5" w:rsidP="008B2D4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747F7F10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4409689C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37FF1000" w14:textId="31A8EC2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9(1044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1-2006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4F1595FC" w14:textId="5519196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3(1017-1944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0A27B10D" w14:textId="47921EAB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2(1021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2-1937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6FC67A1D" w14:textId="2160394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1510(1076-2040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2FC004A8" w14:textId="238222E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6(1360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2-2590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0006B3" w:rsidRPr="00AC7446" w14:paraId="23C1EF6A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5A3A8771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126AD2FE" w14:textId="3D65CFD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7(1040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9-2025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272D250E" w14:textId="20E4307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8(995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3-1907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09F34835" w14:textId="1BFF69D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4(1021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1-1951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2AB5DD51" w14:textId="646FDAA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9(1080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8-2071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5525BC9E" w14:textId="25F2193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1(1508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4-2860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0006B3" w:rsidRPr="00AC7446" w14:paraId="468D7347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620A6C34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44E5F7A8" w14:textId="35E8E9D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455AD008" w14:textId="55C1714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5-0)</w:t>
            </w:r>
          </w:p>
        </w:tc>
        <w:tc>
          <w:tcPr>
            <w:tcW w:w="2297" w:type="dxa"/>
            <w:vAlign w:val="center"/>
          </w:tcPr>
          <w:p w14:paraId="47EBA13E" w14:textId="19426DF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016B031D" w14:textId="2268B09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3595954D" w14:textId="2C07CF8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0006B3" w:rsidRPr="00AC7446" w14:paraId="4AA93C49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3B8C4F7F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Anxiety disorder</w:t>
            </w:r>
          </w:p>
        </w:tc>
        <w:tc>
          <w:tcPr>
            <w:tcW w:w="2296" w:type="dxa"/>
            <w:vAlign w:val="center"/>
          </w:tcPr>
          <w:p w14:paraId="10D299C6" w14:textId="60E0256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A620436" w14:textId="2281993B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D48902B" w14:textId="3AC7EAA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51420B8" w14:textId="34FBCBD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3CF818A" w14:textId="60A4FFF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68C1A0B1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597A9C5A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4FCD0EBF" w14:textId="462A482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8-508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08BB9E5D" w14:textId="160A430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3-477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20B71B9F" w14:textId="760A094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8-611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08CBA885" w14:textId="3B6CBD0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5-636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2BAB6154" w14:textId="2813405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5(342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3-748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0006B3" w:rsidRPr="00AC7446" w14:paraId="172B0C08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673E8396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644AF0CD" w14:textId="26581CB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1-537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2A04C41D" w14:textId="699ACC9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7-482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13E445A2" w14:textId="0224405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5-614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0493CBDF" w14:textId="211AACD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6-638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37501B10" w14:textId="6B01979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1(359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1-791)</w:t>
            </w:r>
          </w:p>
        </w:tc>
      </w:tr>
      <w:tr w:rsidR="000006B3" w:rsidRPr="00AC7446" w14:paraId="36224B0A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697952DD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E6CDED2" w14:textId="7C888B2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61AD05C3" w14:textId="4F77996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45C30433" w14:textId="12BB4EC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38413A85" w14:textId="0543AF4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6584E3C1" w14:textId="3F16237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0006B3" w:rsidRPr="00AC7446" w14:paraId="44B25943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5CA595FF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ADHD</w:t>
            </w:r>
          </w:p>
        </w:tc>
        <w:tc>
          <w:tcPr>
            <w:tcW w:w="2296" w:type="dxa"/>
            <w:vAlign w:val="center"/>
          </w:tcPr>
          <w:p w14:paraId="57784FE5" w14:textId="1BFD88D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D9DF27C" w14:textId="0E52DD3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F6C6745" w14:textId="2CA3432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07CCA45" w14:textId="1389E85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CC2B54F" w14:textId="64545D3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0BF1EC8D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091736B6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5A9A8FA6" w14:textId="5DF2202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7685C199" w14:textId="7D66930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0460F2D0" w14:textId="4DFA6B3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33D76B30" w14:textId="3096424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164FBC27" w14:textId="7557569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38(21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3-65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0006B3" w:rsidRPr="00AC7446" w14:paraId="7DFD9273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5B0CA288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0EC415EC" w14:textId="4E73A4C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1389C266" w14:textId="71FBBEC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21(11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26F3775B" w14:textId="73B4A06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32(17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4428C83E" w14:textId="75972FB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1-64)</w:t>
            </w:r>
          </w:p>
        </w:tc>
        <w:tc>
          <w:tcPr>
            <w:tcW w:w="2297" w:type="dxa"/>
            <w:vAlign w:val="center"/>
          </w:tcPr>
          <w:p w14:paraId="6536AFA7" w14:textId="7280B6D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0006B3" w:rsidRPr="00AC7446" w14:paraId="75A17AD3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03E83E7E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7FB20CDC" w14:textId="25EC651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6CA450C0" w14:textId="15F838A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9(-10--1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76BAC743" w14:textId="7D7FE11B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4607471C" w14:textId="7B9A8CD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767B5CBB" w14:textId="12223C0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6(5-14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0006B3" w:rsidRPr="00AC7446" w14:paraId="19F0C9DC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4EF1EB76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Autism spectrum disorder</w:t>
            </w:r>
          </w:p>
        </w:tc>
        <w:tc>
          <w:tcPr>
            <w:tcW w:w="2296" w:type="dxa"/>
            <w:vAlign w:val="center"/>
          </w:tcPr>
          <w:p w14:paraId="31E2DC9E" w14:textId="5B55ED5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7366F90" w14:textId="0DB45CB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E62E32C" w14:textId="3320D5B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FFD0C8D" w14:textId="4FEF872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2B1CC21" w14:textId="5CCA175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016DAE2C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457CB56B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5C48A20F" w14:textId="47069F4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1(38-84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697E11A2" w14:textId="4325A23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24775B2E" w14:textId="17AAADA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30DD89D4" w14:textId="50EE2D3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11F1B9B2" w14:textId="5DB9B10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8(60-131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0006B3" w:rsidRPr="00AC7446" w14:paraId="12167B60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67BF6C8E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5B461A0" w14:textId="492F4C5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5-85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6411F47D" w14:textId="7C1D016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1FDD568C" w14:textId="17734D9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42C821EF" w14:textId="276035F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9(45-99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094E0B5C" w14:textId="5AB6A9A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0006B3" w:rsidRPr="00AC7446" w14:paraId="7D9CC09F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0387D923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0DA1BD3B" w14:textId="6C7A3CE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10E525AD" w14:textId="3AD0536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41E31BE3" w14:textId="5F26C02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2-4)</w:t>
            </w:r>
          </w:p>
        </w:tc>
        <w:tc>
          <w:tcPr>
            <w:tcW w:w="2296" w:type="dxa"/>
            <w:vAlign w:val="center"/>
          </w:tcPr>
          <w:p w14:paraId="5F956E80" w14:textId="79BDCC6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40B1BC97" w14:textId="431475D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0006B3" w:rsidRPr="00AC7446" w14:paraId="185708CB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019696D1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Bipolar disorder</w:t>
            </w:r>
          </w:p>
        </w:tc>
        <w:tc>
          <w:tcPr>
            <w:tcW w:w="2296" w:type="dxa"/>
            <w:vAlign w:val="center"/>
          </w:tcPr>
          <w:p w14:paraId="09247791" w14:textId="13C0043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70BAC86" w14:textId="2E587CF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5E67485" w14:textId="760163A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A1AA8CF" w14:textId="7B6F404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51100C3" w14:textId="0A22FDC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313426DA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5DF8FFF4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348013ED" w14:textId="2A079CA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30892E3C" w14:textId="736AD0C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19BF840C" w14:textId="6BFD82A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5-138)</w:t>
            </w:r>
          </w:p>
        </w:tc>
        <w:tc>
          <w:tcPr>
            <w:tcW w:w="2296" w:type="dxa"/>
            <w:vAlign w:val="center"/>
          </w:tcPr>
          <w:p w14:paraId="2899D9BA" w14:textId="2C4358C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63398870" w14:textId="6C22E79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0006B3" w:rsidRPr="00AC7446" w14:paraId="0B3C79D1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38C33DD5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527D68B" w14:textId="1149213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103(53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6-172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545E54E2" w14:textId="32AED09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41EB3965" w14:textId="77F154C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38386EF5" w14:textId="52D900C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7805A29E" w14:textId="6FCBE9A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7(103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0006B3" w:rsidRPr="00AC7446" w14:paraId="6F678CC5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2A1A087D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43C47AC7" w14:textId="47F9CDD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63A6F630" w14:textId="6029CEE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173F7DBC" w14:textId="3F93703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15(12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5B289A3E" w14:textId="132B48D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79C75728" w14:textId="3B89B41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0006B3" w:rsidRPr="00AC7446" w14:paraId="56399E58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7290497D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Conduct disorder</w:t>
            </w:r>
          </w:p>
        </w:tc>
        <w:tc>
          <w:tcPr>
            <w:tcW w:w="2296" w:type="dxa"/>
            <w:vAlign w:val="center"/>
          </w:tcPr>
          <w:p w14:paraId="24603E37" w14:textId="51D17F1B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B3F9CEC" w14:textId="251C82C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273D483" w14:textId="0B5A5FD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999717D" w14:textId="1FBC06B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0AC8A11" w14:textId="3F64F94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67C2F8C1" w14:textId="77777777" w:rsidTr="00E166E5">
        <w:trPr>
          <w:trHeight w:val="40"/>
        </w:trPr>
        <w:tc>
          <w:tcPr>
            <w:tcW w:w="2263" w:type="dxa"/>
            <w:vAlign w:val="center"/>
          </w:tcPr>
          <w:p w14:paraId="7B7C6C95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6F5E8F6E" w14:textId="3D76337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242(135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6-384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19B1602E" w14:textId="24431B3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3-344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44C389DF" w14:textId="475E538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201(111-320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14A1EDCF" w14:textId="1CFB05C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8-325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1C8CFC97" w14:textId="3D1C415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2-331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0006B3" w:rsidRPr="00AC7446" w14:paraId="28B5B2E7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3DCE0464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238B48F8" w14:textId="2B03665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317B275D" w14:textId="406861D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1(119-344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5CA1E962" w14:textId="25601B0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8-338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791573E7" w14:textId="478FAD4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8-323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4A834332" w14:textId="642D896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8-343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0006B3" w:rsidRPr="00AC7446" w14:paraId="7B7DF75F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5D9D044F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BBB33F9" w14:textId="057F0D5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07C5B92B" w14:textId="69181FF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4(-3-3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475D54B4" w14:textId="0FE21FE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1F7350BE" w14:textId="4818935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62874C10" w14:textId="4B364DA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0006B3" w:rsidRPr="00AC7446" w14:paraId="1355E4B5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2A87F77E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Depressive disorder</w:t>
            </w:r>
          </w:p>
        </w:tc>
        <w:tc>
          <w:tcPr>
            <w:tcW w:w="2296" w:type="dxa"/>
            <w:vAlign w:val="center"/>
          </w:tcPr>
          <w:p w14:paraId="3D2E598A" w14:textId="1C2884E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62DE8E3" w14:textId="75B0D6A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A4C1992" w14:textId="4CA51F5B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4489C78" w14:textId="0A6B2CD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47DA5FE" w14:textId="279B432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161454D5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6133A8BA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15DCD186" w14:textId="23EF46A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6(306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1-722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535EAF03" w14:textId="62CC9DC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6-668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726CDBCE" w14:textId="653FD2D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403(259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5-596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0E3E2F03" w14:textId="78D80B6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8(287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5-643)</w:t>
            </w:r>
          </w:p>
        </w:tc>
        <w:tc>
          <w:tcPr>
            <w:tcW w:w="2297" w:type="dxa"/>
            <w:vAlign w:val="center"/>
          </w:tcPr>
          <w:p w14:paraId="5539663F" w14:textId="5C4439F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1(390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7-860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0006B3" w:rsidRPr="00AC7446" w14:paraId="2C51CA61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25072FF8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1FC8069A" w14:textId="3ADCA70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9-713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57B1FCB0" w14:textId="1FCC18D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8(271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9-632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6237D55C" w14:textId="11B18C9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8(248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4-575)</w:t>
            </w:r>
          </w:p>
        </w:tc>
        <w:tc>
          <w:tcPr>
            <w:tcW w:w="2296" w:type="dxa"/>
            <w:vAlign w:val="center"/>
          </w:tcPr>
          <w:p w14:paraId="780AC3A2" w14:textId="492E010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7-631)</w:t>
            </w:r>
          </w:p>
        </w:tc>
        <w:tc>
          <w:tcPr>
            <w:tcW w:w="2297" w:type="dxa"/>
            <w:vAlign w:val="center"/>
          </w:tcPr>
          <w:p w14:paraId="13011A11" w14:textId="13FC3E5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5(473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6-1063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0006B3" w:rsidRPr="00AC7446" w14:paraId="68A7C486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58CDBAA9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77ED3E9" w14:textId="0964FDD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07948EC7" w14:textId="5EE9742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693628CE" w14:textId="2671624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-4(-7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04A21F51" w14:textId="111D48A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-3(-7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7-1)</w:t>
            </w:r>
          </w:p>
        </w:tc>
        <w:tc>
          <w:tcPr>
            <w:tcW w:w="2297" w:type="dxa"/>
            <w:vAlign w:val="center"/>
          </w:tcPr>
          <w:p w14:paraId="5DC84FBC" w14:textId="3D7281E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0006B3" w:rsidRPr="00AC7446" w14:paraId="5221A44A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072B31BC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Eating disorder</w:t>
            </w:r>
          </w:p>
        </w:tc>
        <w:tc>
          <w:tcPr>
            <w:tcW w:w="2296" w:type="dxa"/>
            <w:vAlign w:val="center"/>
          </w:tcPr>
          <w:p w14:paraId="1F1F9FBD" w14:textId="1DCC558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B3FD01B" w14:textId="4A4A41D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A1F695B" w14:textId="3AF4541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F1FB931" w14:textId="0CE4A75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219C830" w14:textId="55AA9A0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25C06B7E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6FA89654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lastRenderedPageBreak/>
              <w:t>1990</w:t>
            </w:r>
          </w:p>
        </w:tc>
        <w:tc>
          <w:tcPr>
            <w:tcW w:w="2296" w:type="dxa"/>
            <w:vAlign w:val="center"/>
          </w:tcPr>
          <w:p w14:paraId="319C007D" w14:textId="5272098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48CB8B82" w14:textId="16DBD17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43B3DABC" w14:textId="25001BA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9-60)</w:t>
            </w:r>
          </w:p>
        </w:tc>
        <w:tc>
          <w:tcPr>
            <w:tcW w:w="2296" w:type="dxa"/>
            <w:vAlign w:val="center"/>
          </w:tcPr>
          <w:p w14:paraId="0C9F12F8" w14:textId="2566D0D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65DB3656" w14:textId="2E94994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0006B3" w:rsidRPr="00AC7446" w14:paraId="7E465F1E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61E889FA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102276B" w14:textId="45E693B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3AAF076B" w14:textId="6024E36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67BC5BA6" w14:textId="22530B2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3-85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69E49D6D" w14:textId="1707B2E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4014EFF5" w14:textId="7B9A1AE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8-230)</w:t>
            </w:r>
          </w:p>
        </w:tc>
      </w:tr>
      <w:tr w:rsidR="000006B3" w:rsidRPr="00AC7446" w14:paraId="70DC2641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6CBC0F49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05A35A6F" w14:textId="2B6CEF1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9-18)</w:t>
            </w:r>
          </w:p>
        </w:tc>
        <w:tc>
          <w:tcPr>
            <w:tcW w:w="2296" w:type="dxa"/>
            <w:vAlign w:val="center"/>
          </w:tcPr>
          <w:p w14:paraId="66D111FD" w14:textId="3CCDB31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7DAC038E" w14:textId="18544D1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6DEADF55" w14:textId="67149C0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4B1146F6" w14:textId="72DFBFA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15(12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0006B3" w:rsidRPr="00AC7446" w14:paraId="5B393C95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48B4721D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IDID</w:t>
            </w:r>
          </w:p>
        </w:tc>
        <w:tc>
          <w:tcPr>
            <w:tcW w:w="2296" w:type="dxa"/>
            <w:vAlign w:val="center"/>
          </w:tcPr>
          <w:p w14:paraId="4D8AAEF5" w14:textId="3EA8310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C66C079" w14:textId="5EA36D6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CF2C922" w14:textId="2C734ED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103B0D3" w14:textId="140F5D1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91AFBC3" w14:textId="2FCE2FD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2FAAC7BC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3DD60AAD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576473ED" w14:textId="7B90126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2(63-187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43C02636" w14:textId="7249D4CB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147(81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3D86BAA9" w14:textId="3863981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9(37-116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7AFADE2B" w14:textId="2908E79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74B3C573" w14:textId="0992346B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0006B3" w:rsidRPr="00AC7446" w14:paraId="3D337498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45BD53FC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0B4BB87A" w14:textId="3D77460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72F0D032" w14:textId="659AE3F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1B7010FE" w14:textId="452647A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5046A6C8" w14:textId="3DB2BF1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35489972" w14:textId="34F6C0C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0006B3" w:rsidRPr="00AC7446" w14:paraId="0723E251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7A0CBE50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55EDEDC2" w14:textId="25EEC3D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23C71E7E" w14:textId="60213E4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-21(-25--17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28E99AA5" w14:textId="7A62ECA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5BDC5249" w14:textId="4FCEE61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24DE81BC" w14:textId="7150370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0006B3" w:rsidRPr="00AC7446" w14:paraId="222B64F7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06ADE8D0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Schizophrenia</w:t>
            </w:r>
          </w:p>
        </w:tc>
        <w:tc>
          <w:tcPr>
            <w:tcW w:w="2296" w:type="dxa"/>
            <w:vAlign w:val="center"/>
          </w:tcPr>
          <w:p w14:paraId="58C92D8E" w14:textId="7F88242B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8E5910E" w14:textId="1064A12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9FA9236" w14:textId="7722E2D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A5FEB7B" w14:textId="254C31E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CC8106F" w14:textId="056F98F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74FB31B0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75CD2E45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5B750566" w14:textId="7D98B52B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335D0F78" w14:textId="72AC719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62(40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14273A46" w14:textId="1A3D66A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5(51-111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50FD193C" w14:textId="653A3EC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3FF35470" w14:textId="7F4B0A2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0006B3" w:rsidRPr="00AC7446" w14:paraId="697F29CF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63AE2772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2B2C19A8" w14:textId="1E9B687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7(32-77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55E10252" w14:textId="6F58CFC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3422D7C9" w14:textId="0F7A428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47CA945A" w14:textId="45FC063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7-118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37BD0540" w14:textId="0FDF5B6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7-124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0006B3" w:rsidRPr="00AC7446" w14:paraId="42A2FA73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4E73E7EE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4F95675B" w14:textId="6EE2125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31AAFC5B" w14:textId="6B62481A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6(-2-9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079FF0ED" w14:textId="6744FA4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1989DC5B" w14:textId="3451F94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1DEA5A9D" w14:textId="376EFEA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0006B3" w:rsidRPr="00AC7446" w14:paraId="5E431BEB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016ED736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Other mental disorders</w:t>
            </w:r>
          </w:p>
        </w:tc>
        <w:tc>
          <w:tcPr>
            <w:tcW w:w="2296" w:type="dxa"/>
            <w:vAlign w:val="center"/>
          </w:tcPr>
          <w:p w14:paraId="1442E665" w14:textId="4526058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58D77DF" w14:textId="616D9CD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F3CA0C7" w14:textId="349C0B6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57B4DD1" w14:textId="0565FCB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3F0F711" w14:textId="4A2B97A9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10C57723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4F92F0EB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53314C73" w14:textId="27B0C02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254EB2E4" w14:textId="2367463B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9-54)</w:t>
            </w:r>
          </w:p>
        </w:tc>
        <w:tc>
          <w:tcPr>
            <w:tcW w:w="2297" w:type="dxa"/>
            <w:vAlign w:val="center"/>
          </w:tcPr>
          <w:p w14:paraId="5731A9DF" w14:textId="5B0998C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0D7D4E8F" w14:textId="259170C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274EB012" w14:textId="34FF6ED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0006B3" w:rsidRPr="00AC7446" w14:paraId="45546F57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02782FF8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57D4DDB0" w14:textId="08D5E8E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1C49834E" w14:textId="7442533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7(18-57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4B3F1410" w14:textId="556C3F0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2BA88502" w14:textId="46D36F6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4DF183A7" w14:textId="1165418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0006B3" w:rsidRPr="00AC7446" w14:paraId="58E0831B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534035FE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16445DC" w14:textId="79FD0CE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5ED8FB09" w14:textId="0BB1E20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45237A9C" w14:textId="783FB09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325DB49A" w14:textId="367C5A6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7D23938D" w14:textId="3F37DBE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8-5)</w:t>
            </w:r>
          </w:p>
        </w:tc>
      </w:tr>
      <w:tr w:rsidR="000006B3" w:rsidRPr="00AC7446" w14:paraId="62789FEC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38127874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Substance use disorder</w:t>
            </w:r>
          </w:p>
        </w:tc>
        <w:tc>
          <w:tcPr>
            <w:tcW w:w="2296" w:type="dxa"/>
            <w:vAlign w:val="center"/>
          </w:tcPr>
          <w:p w14:paraId="37A3C538" w14:textId="67B11BE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0D1CF56" w14:textId="4EC7F28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C0BCF7D" w14:textId="4522454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4628AA8" w14:textId="5C47AF70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C23BF8E" w14:textId="5F6FBA3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5090FFA6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489C0BCF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257DCD55" w14:textId="5D14B400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7-176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663AF424" w14:textId="5A06124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7EB5071B" w14:textId="0D10835E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4(209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6-366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3D5254DA" w14:textId="2F8BDA31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9-497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01DE8495" w14:textId="561C3EC0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1(408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5-753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0006B3" w:rsidRPr="00AC7446" w14:paraId="7B335900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65AC73FF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23EAF5AD" w14:textId="49962573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07DFA0E1" w14:textId="1B1A7AD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292B7F9A" w14:textId="76EA6A9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8-300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6084FF7D" w14:textId="191E6F35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6(235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5-443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04CB02B4" w14:textId="564BC5EB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4(781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5-1320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0006B3" w:rsidRPr="00AC7446" w14:paraId="68B0BEEC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7BEA5C3E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8E1B17B" w14:textId="2D0D6008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3562985F" w14:textId="5E6D7A9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227C4270" w14:textId="4501CA5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-21(-25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09FCF1D8" w14:textId="02AFEC27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140D98EF" w14:textId="0C3BFA17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7(60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5-105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0006B3" w:rsidRPr="00AC7446" w14:paraId="01EB412D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5F99431E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Alcohol use disorder</w:t>
            </w:r>
          </w:p>
        </w:tc>
        <w:tc>
          <w:tcPr>
            <w:tcW w:w="2296" w:type="dxa"/>
            <w:vAlign w:val="center"/>
          </w:tcPr>
          <w:p w14:paraId="15B0B882" w14:textId="12A6AD78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7A30834" w14:textId="784F3B6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47E767B" w14:textId="2F94BE2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60FEEB6" w14:textId="1BDE05E4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293FA05" w14:textId="210D7213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63E7D63A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39300709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028AAAC7" w14:textId="2E73A4E8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1CC63D35" w14:textId="44DF202C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7C26D479" w14:textId="548AF0E2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17990F06" w14:textId="0F414B1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3-204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78B21BF7" w14:textId="7F90257D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2-313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0006B3" w:rsidRPr="00AC7446" w14:paraId="3144650D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501266E1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6D01B095" w14:textId="5A08D509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3-97)</w:t>
            </w:r>
          </w:p>
        </w:tc>
        <w:tc>
          <w:tcPr>
            <w:tcW w:w="2296" w:type="dxa"/>
            <w:vAlign w:val="center"/>
          </w:tcPr>
          <w:p w14:paraId="74E04514" w14:textId="2DA81493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7(47-106)</w:t>
            </w:r>
          </w:p>
        </w:tc>
        <w:tc>
          <w:tcPr>
            <w:tcW w:w="2297" w:type="dxa"/>
            <w:vAlign w:val="center"/>
          </w:tcPr>
          <w:p w14:paraId="5AC70155" w14:textId="4E487D31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5-105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36378F5C" w14:textId="1BDE837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1F8AF777" w14:textId="04E4BB05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174(109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0006B3" w:rsidRPr="00AC7446" w14:paraId="4E9BB9A7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27E56EE1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27DB6856" w14:textId="76B153E3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273E605E" w14:textId="21FC508D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1F03C7AC" w14:textId="1BCF7EAB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66F3E69D" w14:textId="73468D81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6F0FDCEF" w14:textId="79242A2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0006B3" w:rsidRPr="00AC7446" w14:paraId="1967ECCB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472E2D2F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Drug use disorder</w:t>
            </w:r>
          </w:p>
        </w:tc>
        <w:tc>
          <w:tcPr>
            <w:tcW w:w="2296" w:type="dxa"/>
            <w:vAlign w:val="center"/>
          </w:tcPr>
          <w:p w14:paraId="51884508" w14:textId="7777777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3CD1F64" w14:textId="7777777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F3A3737" w14:textId="7777777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91FF5A5" w14:textId="7777777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7650470" w14:textId="0354D946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3547D566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42F3F2C0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23B482C6" w14:textId="309A0D12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5F09A34B" w14:textId="1F021794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0FCA6B63" w14:textId="4A0360FF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3(150-269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35E17449" w14:textId="4E044857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6-323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63866119" w14:textId="3D76C00F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7-486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0006B3" w:rsidRPr="00AC7446" w14:paraId="13B16B37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1FD27150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6751D9EF" w14:textId="4722372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4A2297CA" w14:textId="6B5D12C2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110(77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2C2604CA" w14:textId="481B4FAD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5DB5EFD1" w14:textId="76F79663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49927C25" w14:textId="1EE4A078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4(656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8-1106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0006B3" w:rsidRPr="00AC7446" w14:paraId="0D08CBC5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186AD34E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55392543" w14:textId="5C0F90CF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0C575196" w14:textId="26147667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0CE19D98" w14:textId="3C6A7B54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40B7EED0" w14:textId="63D4752B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4--3)</w:t>
            </w:r>
          </w:p>
        </w:tc>
        <w:tc>
          <w:tcPr>
            <w:tcW w:w="2297" w:type="dxa"/>
            <w:vAlign w:val="center"/>
          </w:tcPr>
          <w:p w14:paraId="4667893D" w14:textId="5B21714A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0006B3" w:rsidRPr="00AC7446" w14:paraId="0DE04F36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257DF98B" w14:textId="77777777" w:rsidR="000006B3" w:rsidRPr="00AC7446" w:rsidRDefault="000006B3" w:rsidP="000006B3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Self-harm</w:t>
            </w:r>
          </w:p>
        </w:tc>
        <w:tc>
          <w:tcPr>
            <w:tcW w:w="2296" w:type="dxa"/>
            <w:vAlign w:val="center"/>
          </w:tcPr>
          <w:p w14:paraId="6CDB0D14" w14:textId="7777777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A91B253" w14:textId="7777777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272EFF2" w14:textId="7777777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29FA2F3" w14:textId="77777777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E6BEFED" w14:textId="178BA0AC" w:rsidR="000006B3" w:rsidRPr="00AC7446" w:rsidRDefault="000006B3" w:rsidP="000006B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0006B3" w:rsidRPr="00AC7446" w14:paraId="55323B28" w14:textId="77777777" w:rsidTr="00E166E5">
        <w:trPr>
          <w:trHeight w:val="179"/>
        </w:trPr>
        <w:tc>
          <w:tcPr>
            <w:tcW w:w="2263" w:type="dxa"/>
            <w:vAlign w:val="center"/>
          </w:tcPr>
          <w:p w14:paraId="714B84AF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792E2502" w14:textId="7EB06F5C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6(378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7A4EAC3E" w14:textId="448AD9BC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5(1022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5-1344)</w:t>
            </w:r>
          </w:p>
        </w:tc>
        <w:tc>
          <w:tcPr>
            <w:tcW w:w="2297" w:type="dxa"/>
            <w:vAlign w:val="center"/>
          </w:tcPr>
          <w:p w14:paraId="3732C3BB" w14:textId="435022A0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2(580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1-770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65C88300" w14:textId="1F92CA32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9(580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1-710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318BA47E" w14:textId="26D9CE14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5(579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6-619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0006B3" w:rsidRPr="00AC7446" w14:paraId="544D70D8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03144F04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D280BFE" w14:textId="05A8FC42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6-389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4460EA50" w14:textId="20C1FBE7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7(596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5-773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5509E424" w14:textId="441611FB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360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6(324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4-403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322AEDCC" w14:textId="1DA1DCDF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5(363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77821430" w14:textId="55BB7665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1(456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9-488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0006B3" w:rsidRPr="00AC7446" w14:paraId="2862FE49" w14:textId="77777777" w:rsidTr="00E166E5">
        <w:trPr>
          <w:trHeight w:val="190"/>
        </w:trPr>
        <w:tc>
          <w:tcPr>
            <w:tcW w:w="2263" w:type="dxa"/>
            <w:vAlign w:val="center"/>
          </w:tcPr>
          <w:p w14:paraId="39EEEE9A" w14:textId="77777777" w:rsidR="000006B3" w:rsidRPr="00AC7446" w:rsidRDefault="000006B3" w:rsidP="000006B3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1E446583" w14:textId="6BC930C4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40F704B8" w14:textId="376429BA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5F7CCE2D" w14:textId="222A789F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8--38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36D4C04D" w14:textId="172104BC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4(-46--30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51FE6B30" w14:textId="24DE5F2D" w:rsidR="000006B3" w:rsidRPr="00AC7446" w:rsidRDefault="000006B3" w:rsidP="000006B3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4(-24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</w:tbl>
    <w:p w14:paraId="6498C395" w14:textId="414EF3D1" w:rsidR="003E0F69" w:rsidRPr="00AC7446" w:rsidRDefault="00624EF3" w:rsidP="003E0F69">
      <w:pPr>
        <w:pStyle w:val="a9"/>
        <w:rPr>
          <w:rFonts w:ascii="Calibri" w:hAnsi="Calibri" w:cs="Calibri"/>
          <w:szCs w:val="20"/>
        </w:rPr>
      </w:pPr>
      <w:r w:rsidRPr="00AC7446">
        <w:rPr>
          <w:rFonts w:ascii="Calibri" w:hAnsi="Calibri" w:cs="Calibri"/>
          <w:szCs w:val="20"/>
        </w:rPr>
        <w:t>ADHD: Attention-deficit/hyperactivity disorder</w:t>
      </w:r>
    </w:p>
    <w:p w14:paraId="5125C09E" w14:textId="77777777" w:rsidR="003E0F69" w:rsidRPr="00AC7446" w:rsidRDefault="003E0F69" w:rsidP="00624EF3">
      <w:pPr>
        <w:pStyle w:val="a9"/>
        <w:rPr>
          <w:rFonts w:ascii="Calibri" w:hAnsi="Calibri" w:cs="Calibri"/>
        </w:rPr>
        <w:sectPr w:rsidR="003E0F69" w:rsidRPr="00AC7446" w:rsidSect="00996418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08DD99E1" w14:textId="0B227BDB" w:rsidR="00DB7233" w:rsidRPr="00AC7446" w:rsidRDefault="00710D87" w:rsidP="00624EF3">
      <w:pPr>
        <w:pStyle w:val="a9"/>
        <w:rPr>
          <w:rFonts w:ascii="Calibri" w:hAnsi="Calibri" w:cs="Calibri"/>
          <w:szCs w:val="20"/>
        </w:rPr>
      </w:pPr>
      <w:r w:rsidRPr="00AC7446">
        <w:rPr>
          <w:rFonts w:ascii="Calibri" w:hAnsi="Calibri" w:cs="Calibri"/>
        </w:rPr>
        <w:lastRenderedPageBreak/>
        <w:t xml:space="preserve">Supplementary Table </w:t>
      </w:r>
      <w:r w:rsidR="00324E15" w:rsidRPr="00AC7446">
        <w:rPr>
          <w:rFonts w:ascii="Calibri" w:hAnsi="Calibri" w:cs="Calibri"/>
        </w:rPr>
        <w:t>4</w:t>
      </w:r>
      <w:r w:rsidR="00E2740F" w:rsidRPr="00AC7446">
        <w:rPr>
          <w:rFonts w:ascii="Calibri" w:hAnsi="Calibri" w:cs="Calibri"/>
        </w:rPr>
        <w:t>.</w:t>
      </w:r>
      <w:r w:rsidRPr="00AC7446">
        <w:rPr>
          <w:rFonts w:ascii="Calibri" w:hAnsi="Calibri" w:cs="Calibri"/>
        </w:rPr>
        <w:t xml:space="preserve"> Disability Adjusted Life Years (DALY) rate and 95% uncertainty intervals for mental disorders, substance use disorders, and self-harm between 1990 and 2019 </w:t>
      </w:r>
      <w:r w:rsidR="00A05271" w:rsidRPr="00AC7446">
        <w:rPr>
          <w:rFonts w:ascii="Calibri" w:hAnsi="Calibri" w:cs="Calibri"/>
        </w:rPr>
        <w:t xml:space="preserve">among those aged 25-49 </w:t>
      </w:r>
      <w:proofErr w:type="gramStart"/>
      <w:r w:rsidR="00A05271" w:rsidRPr="00AC7446">
        <w:rPr>
          <w:rFonts w:ascii="Calibri" w:hAnsi="Calibri" w:cs="Calibri"/>
        </w:rPr>
        <w:t>years</w:t>
      </w:r>
      <w:proofErr w:type="gramEnd"/>
    </w:p>
    <w:tbl>
      <w:tblPr>
        <w:tblStyle w:val="a5"/>
        <w:tblW w:w="13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96"/>
        <w:gridCol w:w="2296"/>
        <w:gridCol w:w="2297"/>
        <w:gridCol w:w="2296"/>
        <w:gridCol w:w="2297"/>
      </w:tblGrid>
      <w:tr w:rsidR="00DB7233" w:rsidRPr="00AC7446" w14:paraId="014E5EF5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864F14E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38A0964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Low SDI</w:t>
            </w:r>
          </w:p>
        </w:tc>
        <w:tc>
          <w:tcPr>
            <w:tcW w:w="2296" w:type="dxa"/>
            <w:vAlign w:val="center"/>
          </w:tcPr>
          <w:p w14:paraId="319702D1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Low-middle SDI</w:t>
            </w:r>
          </w:p>
        </w:tc>
        <w:tc>
          <w:tcPr>
            <w:tcW w:w="2297" w:type="dxa"/>
            <w:vAlign w:val="center"/>
          </w:tcPr>
          <w:p w14:paraId="0953DC54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Middle SDI</w:t>
            </w:r>
          </w:p>
        </w:tc>
        <w:tc>
          <w:tcPr>
            <w:tcW w:w="2296" w:type="dxa"/>
            <w:vAlign w:val="center"/>
          </w:tcPr>
          <w:p w14:paraId="7138322B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Middle-high SDI</w:t>
            </w:r>
          </w:p>
        </w:tc>
        <w:tc>
          <w:tcPr>
            <w:tcW w:w="2297" w:type="dxa"/>
            <w:vAlign w:val="center"/>
          </w:tcPr>
          <w:p w14:paraId="13E9898B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High SDI</w:t>
            </w:r>
          </w:p>
        </w:tc>
      </w:tr>
      <w:tr w:rsidR="00DB7233" w:rsidRPr="00AC7446" w14:paraId="517029D5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69D9F17" w14:textId="20513B0C" w:rsidR="00DB7233" w:rsidRPr="00AC7446" w:rsidRDefault="00DB7233" w:rsidP="00D7566A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25-49 years</w:t>
            </w:r>
          </w:p>
        </w:tc>
        <w:tc>
          <w:tcPr>
            <w:tcW w:w="2296" w:type="dxa"/>
            <w:vAlign w:val="center"/>
          </w:tcPr>
          <w:p w14:paraId="57ED1723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D9D8098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E5B09C1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5921657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06FF0A8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DB7233" w:rsidRPr="00AC7446" w14:paraId="518A563A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5701B12F" w14:textId="77777777" w:rsidR="00DB7233" w:rsidRPr="00AC7446" w:rsidRDefault="00DB7233" w:rsidP="00D7566A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Mental disorder</w:t>
            </w:r>
          </w:p>
        </w:tc>
        <w:tc>
          <w:tcPr>
            <w:tcW w:w="2296" w:type="dxa"/>
            <w:vAlign w:val="center"/>
          </w:tcPr>
          <w:p w14:paraId="76F74BFC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82B02AE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51271B3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FA0CB79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6AACD14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3DC9B598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31AC05E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7452B30F" w14:textId="395F416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6(1633-2951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23AC2948" w14:textId="4EBD9936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3(1627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2-2899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1EB8791D" w14:textId="09C54CD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1(1437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2-2530)</w:t>
            </w:r>
          </w:p>
        </w:tc>
        <w:tc>
          <w:tcPr>
            <w:tcW w:w="2296" w:type="dxa"/>
            <w:vAlign w:val="center"/>
          </w:tcPr>
          <w:p w14:paraId="260B0BBA" w14:textId="1437FF4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2010(1481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1-2615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10CDAF45" w14:textId="6FCD665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2443(1796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4-3174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49288E" w:rsidRPr="00AC7446" w14:paraId="578461B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E4865A7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A70A4EA" w14:textId="24088C4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6(1607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8-2909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0E73788E" w14:textId="6360972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9(1570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4-2786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7EE4A75D" w14:textId="0E5A06C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1947(1444-2532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24F59B70" w14:textId="182BFD0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7(1438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4-2540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7D58ECE1" w14:textId="2C0CEA8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2514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9(1845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9-3268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49288E" w:rsidRPr="00AC7446" w14:paraId="3933EB03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CA635A7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5F64FEAA" w14:textId="3FE263C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408AA609" w14:textId="74ABE6A4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22107ECA" w14:textId="3ACCC0B2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6DDCC4DA" w14:textId="342E778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-3(-4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4978C53F" w14:textId="7782417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49288E" w:rsidRPr="00AC7446" w14:paraId="71C3CFDD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7CBA5DD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Anxiety disorder</w:t>
            </w:r>
          </w:p>
        </w:tc>
        <w:tc>
          <w:tcPr>
            <w:tcW w:w="2296" w:type="dxa"/>
            <w:vAlign w:val="center"/>
          </w:tcPr>
          <w:p w14:paraId="7AA6C59B" w14:textId="1A22299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AF7BF98" w14:textId="657A2674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D7E26D3" w14:textId="42B99AF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BA44931" w14:textId="2C43DE7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8989CCA" w14:textId="2F2B540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4C89C01C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00A535D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272CD6DA" w14:textId="1319F7A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5-621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7E3B2848" w14:textId="6D4BA27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2-606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3E855DC0" w14:textId="6D3F5A6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430(279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8-612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1D6A5183" w14:textId="2B9C0FF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9-607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12C5E25D" w14:textId="7450281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3(374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8-808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49288E" w:rsidRPr="00AC7446" w14:paraId="42B08A3C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5B9BC019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01255554" w14:textId="63FEDDA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8-637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10472D9E" w14:textId="5E23568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1(288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9-626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15ADBF6C" w14:textId="3300324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6-632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459559FA" w14:textId="47F3D1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0DA9B5CF" w14:textId="71B290B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588(379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7-834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49288E" w:rsidRPr="00AC7446" w14:paraId="1FFED39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9B3F6F1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5815388B" w14:textId="5F7E93F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412700CA" w14:textId="23519D0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10562C7D" w14:textId="7F71F1D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54F5687D" w14:textId="08A58CB6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65B65C46" w14:textId="5FE9DE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49288E" w:rsidRPr="00AC7446" w14:paraId="27D0C8C0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E08A38C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ADHD</w:t>
            </w:r>
          </w:p>
        </w:tc>
        <w:tc>
          <w:tcPr>
            <w:tcW w:w="2296" w:type="dxa"/>
            <w:vAlign w:val="center"/>
          </w:tcPr>
          <w:p w14:paraId="7C76FB36" w14:textId="4A37B9B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B904026" w14:textId="7A6D328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7F9E39E" w14:textId="592EFB5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89E214D" w14:textId="7EE603D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5707F4E" w14:textId="1EFD850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3587D8CD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FB2396E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4351F5F8" w14:textId="28EAC5A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3A561019" w14:textId="4C535064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12B4633B" w14:textId="1405936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2D4F813D" w14:textId="5916C3E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4-24)</w:t>
            </w:r>
          </w:p>
        </w:tc>
        <w:tc>
          <w:tcPr>
            <w:tcW w:w="2297" w:type="dxa"/>
            <w:vAlign w:val="center"/>
          </w:tcPr>
          <w:p w14:paraId="5E1DBA7B" w14:textId="307B823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12(6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49288E" w:rsidRPr="00AC7446" w14:paraId="251BEB2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794FB54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697A8A99" w14:textId="3FA2499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1D23FB8E" w14:textId="4791E34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0876469D" w14:textId="5DFBCED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3C7FA836" w14:textId="0C1CC17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2(7-22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0864FBC8" w14:textId="0279E1F6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49288E" w:rsidRPr="00AC7446" w14:paraId="3FF332BD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B199D59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0B6392B" w14:textId="2A1768B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49BC1EA8" w14:textId="0D07D99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50F0EC6C" w14:textId="78816FA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45AAB976" w14:textId="676F80D4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4199AF9F" w14:textId="1300E41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49288E" w:rsidRPr="00AC7446" w14:paraId="62800943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6FEE5D8A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Autism spectrum disorder</w:t>
            </w:r>
          </w:p>
        </w:tc>
        <w:tc>
          <w:tcPr>
            <w:tcW w:w="2296" w:type="dxa"/>
            <w:vAlign w:val="center"/>
          </w:tcPr>
          <w:p w14:paraId="26877204" w14:textId="6C0C06E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52DD919" w14:textId="7F86A8F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AEE5F29" w14:textId="797458F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5C581E2" w14:textId="42F2D8C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5149AB5" w14:textId="474F295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2861E66D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4F044AD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70878BEB" w14:textId="66A4DCD4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1B0FA5DE" w14:textId="32807B5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5-65)</w:t>
            </w:r>
          </w:p>
        </w:tc>
        <w:tc>
          <w:tcPr>
            <w:tcW w:w="2297" w:type="dxa"/>
            <w:vAlign w:val="center"/>
          </w:tcPr>
          <w:p w14:paraId="425AF3EA" w14:textId="085DF79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47(30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364C2FAD" w14:textId="0FD40D9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60(39-86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23CDC742" w14:textId="70F7593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49288E" w:rsidRPr="00AC7446" w14:paraId="371859FF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ED1A6F5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5BFEEA28" w14:textId="03E7FFF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2-71)</w:t>
            </w:r>
          </w:p>
        </w:tc>
        <w:tc>
          <w:tcPr>
            <w:tcW w:w="2296" w:type="dxa"/>
            <w:vAlign w:val="center"/>
          </w:tcPr>
          <w:p w14:paraId="5D69E29C" w14:textId="1234B2C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5-65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422771F5" w14:textId="459C093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3-67)</w:t>
            </w:r>
          </w:p>
        </w:tc>
        <w:tc>
          <w:tcPr>
            <w:tcW w:w="2296" w:type="dxa"/>
            <w:vAlign w:val="center"/>
          </w:tcPr>
          <w:p w14:paraId="7E4BA46F" w14:textId="6C1514B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7-85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36F02DC3" w14:textId="5AC8148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49288E" w:rsidRPr="00AC7446" w14:paraId="6ABE0AA4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C416267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3368F04C" w14:textId="28219A44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5BD75625" w14:textId="3FB6672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6F10AEAB" w14:textId="07F6F76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2(-3-0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6E09BF2B" w14:textId="3123B6F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06F7C7F1" w14:textId="35107B3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49288E" w:rsidRPr="00AC7446" w14:paraId="627FAC90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7AB2839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Bipolar disorder</w:t>
            </w:r>
          </w:p>
        </w:tc>
        <w:tc>
          <w:tcPr>
            <w:tcW w:w="2296" w:type="dxa"/>
            <w:vAlign w:val="center"/>
          </w:tcPr>
          <w:p w14:paraId="1C32C2BD" w14:textId="5590DEA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26590B1" w14:textId="38ACBB0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D6CD3CE" w14:textId="7042406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3066932" w14:textId="7033048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7FE513F" w14:textId="62263E5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01346D1A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570BF683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00FCF681" w14:textId="786801C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3-250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03897075" w14:textId="5689CFD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8(80-210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4AABF7D2" w14:textId="1E2F692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6(77-203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424F04EB" w14:textId="506D33D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6C7C8CDA" w14:textId="4ED16C9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210(129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49288E" w:rsidRPr="00AC7446" w14:paraId="3DAA6238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34A331E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6097FA56" w14:textId="3C4F5F4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416BA4E3" w14:textId="72E1C44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59A164AA" w14:textId="51AC790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7(84-220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1F9FC38C" w14:textId="771EB7A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4F1D9A04" w14:textId="49A53CF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6-318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49288E" w:rsidRPr="00AC7446" w14:paraId="24763FEA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C86E538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E147E3E" w14:textId="236B01A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233BF5C1" w14:textId="7119ACC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4E4FAFE0" w14:textId="37294B9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621AF825" w14:textId="0CDFC92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3FAE8021" w14:textId="688F3B6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49288E" w:rsidRPr="00AC7446" w14:paraId="184E6B07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77ECA40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Conduct disorder</w:t>
            </w:r>
          </w:p>
        </w:tc>
        <w:tc>
          <w:tcPr>
            <w:tcW w:w="2296" w:type="dxa"/>
            <w:vAlign w:val="center"/>
          </w:tcPr>
          <w:p w14:paraId="0621D5B7" w14:textId="0863A61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B108680" w14:textId="53DAB52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404BF1C" w14:textId="106D802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5244A25" w14:textId="3AF2D1F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C3D5764" w14:textId="15961D6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3E0F69" w:rsidRPr="00AC7446" w14:paraId="7AC6573C" w14:textId="77777777" w:rsidTr="00525775">
        <w:trPr>
          <w:trHeight w:val="40"/>
        </w:trPr>
        <w:tc>
          <w:tcPr>
            <w:tcW w:w="2263" w:type="dxa"/>
            <w:vAlign w:val="center"/>
          </w:tcPr>
          <w:p w14:paraId="136C9AE7" w14:textId="77777777" w:rsidR="003E0F69" w:rsidRPr="00AC7446" w:rsidRDefault="003E0F69" w:rsidP="003E0F69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487F3B9A" w14:textId="13A823B9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541E58D0" w14:textId="4E5DC663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2B42038C" w14:textId="59378EE0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1E8EDF7D" w14:textId="39B14F6B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6A2078C7" w14:textId="7A868893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3E0F69" w:rsidRPr="00AC7446" w14:paraId="2B43843C" w14:textId="77777777" w:rsidTr="00525775">
        <w:trPr>
          <w:trHeight w:val="190"/>
        </w:trPr>
        <w:tc>
          <w:tcPr>
            <w:tcW w:w="2263" w:type="dxa"/>
            <w:vAlign w:val="center"/>
          </w:tcPr>
          <w:p w14:paraId="260D9D0C" w14:textId="77777777" w:rsidR="003E0F69" w:rsidRPr="00AC7446" w:rsidRDefault="003E0F69" w:rsidP="003E0F69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734E9FC3" w14:textId="483AA033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2A53E3D8" w14:textId="0C000527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6F588D70" w14:textId="649586A1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3336F5D4" w14:textId="6015D74F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5E818E78" w14:textId="25FC358F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3E0F69" w:rsidRPr="00AC7446" w14:paraId="43B02443" w14:textId="77777777" w:rsidTr="00525775">
        <w:trPr>
          <w:trHeight w:val="179"/>
        </w:trPr>
        <w:tc>
          <w:tcPr>
            <w:tcW w:w="2263" w:type="dxa"/>
            <w:vAlign w:val="center"/>
          </w:tcPr>
          <w:p w14:paraId="5834C830" w14:textId="77777777" w:rsidR="003E0F69" w:rsidRPr="00AC7446" w:rsidRDefault="003E0F69" w:rsidP="003E0F69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7BF0C3D5" w14:textId="59BBD594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5E95BFE2" w14:textId="5A3F0E60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31EF2488" w14:textId="4E4E554A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3E5950AB" w14:textId="190E684E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0378931B" w14:textId="1D83683D" w:rsidR="003E0F69" w:rsidRPr="00AC7446" w:rsidRDefault="003E0F69" w:rsidP="003E0F69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49288E" w:rsidRPr="00AC7446" w14:paraId="2E0C9B79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76BF3AF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Depressive disorder</w:t>
            </w:r>
          </w:p>
        </w:tc>
        <w:tc>
          <w:tcPr>
            <w:tcW w:w="2296" w:type="dxa"/>
            <w:vAlign w:val="center"/>
          </w:tcPr>
          <w:p w14:paraId="63705624" w14:textId="6DE5BBC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7A58D8D" w14:textId="72D8454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5343855" w14:textId="50B2B50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F61F41D" w14:textId="1E30C99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BDED133" w14:textId="7E4AFF4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6B7B66E7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4B533DE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2693AD5B" w14:textId="0B96615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3(699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4-1462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0A6E5082" w14:textId="27BA29A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7(660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5-1378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4513338A" w14:textId="32A3BB3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2(496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9-1021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0CAD0456" w14:textId="7779DA6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2(509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5-1046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648C0A7E" w14:textId="13EC60D2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4(559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9-1114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49288E" w:rsidRPr="00AC7446" w14:paraId="000441DE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82791AB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210C40BD" w14:textId="3EDD571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7(657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4-1397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6E1C50A0" w14:textId="3A09E51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889(599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3-1241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4F4DEC48" w14:textId="1C2095B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694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9(470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2-975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7B6E5E32" w14:textId="202D315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7(454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9-940)</w:t>
            </w:r>
          </w:p>
        </w:tc>
        <w:tc>
          <w:tcPr>
            <w:tcW w:w="2297" w:type="dxa"/>
            <w:vAlign w:val="center"/>
          </w:tcPr>
          <w:p w14:paraId="54208E69" w14:textId="3D3D914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3(584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1-1199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49288E" w:rsidRPr="00AC7446" w14:paraId="578A337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E5F8E75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72E8E9CE" w14:textId="39E6F94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2(-7--3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6C5E8097" w14:textId="2C91EE0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00780B55" w14:textId="189E0F8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7--2)</w:t>
            </w:r>
          </w:p>
        </w:tc>
        <w:tc>
          <w:tcPr>
            <w:tcW w:w="2296" w:type="dxa"/>
            <w:vAlign w:val="center"/>
          </w:tcPr>
          <w:p w14:paraId="185773B4" w14:textId="33B66F72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6DFE803A" w14:textId="605995A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3-10)</w:t>
            </w:r>
          </w:p>
        </w:tc>
      </w:tr>
      <w:tr w:rsidR="0049288E" w:rsidRPr="00AC7446" w14:paraId="35F65E8E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6BE5E865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Eating disorder</w:t>
            </w:r>
          </w:p>
        </w:tc>
        <w:tc>
          <w:tcPr>
            <w:tcW w:w="2296" w:type="dxa"/>
            <w:vAlign w:val="center"/>
          </w:tcPr>
          <w:p w14:paraId="6E116E6A" w14:textId="2CF2F2F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DC5BEF0" w14:textId="12539E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63ABC5B" w14:textId="6868AA2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658A741" w14:textId="51F2BDD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2154B4B" w14:textId="3D2F12D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7EA15B85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7962D0D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lastRenderedPageBreak/>
              <w:t>1990</w:t>
            </w:r>
          </w:p>
        </w:tc>
        <w:tc>
          <w:tcPr>
            <w:tcW w:w="2296" w:type="dxa"/>
            <w:vAlign w:val="center"/>
          </w:tcPr>
          <w:p w14:paraId="674B1FCA" w14:textId="035F8EF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480F80F1" w14:textId="4144E7A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15D2815C" w14:textId="4B35828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47B957CD" w14:textId="758C234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2C6A21D9" w14:textId="00431C2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49288E" w:rsidRPr="00AC7446" w14:paraId="429DD690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F40E76B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47FAAF24" w14:textId="0D39B57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771DC58D" w14:textId="738F36F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5-72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4C30AB62" w14:textId="47D80F04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54(32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022B9D81" w14:textId="384B7F1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7-105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5E461B9A" w14:textId="53D08294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49288E" w:rsidRPr="00AC7446" w14:paraId="0A957DDD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C3D2735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1115EE61" w14:textId="52A8465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1166B5B7" w14:textId="276D520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2C55E2FB" w14:textId="5F76B15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75F1852E" w14:textId="1BE852D2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18(13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8-22)</w:t>
            </w:r>
          </w:p>
        </w:tc>
        <w:tc>
          <w:tcPr>
            <w:tcW w:w="2297" w:type="dxa"/>
            <w:vAlign w:val="center"/>
          </w:tcPr>
          <w:p w14:paraId="4D8F3949" w14:textId="2575E746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6(5-11)</w:t>
            </w:r>
          </w:p>
        </w:tc>
      </w:tr>
      <w:tr w:rsidR="0049288E" w:rsidRPr="00AC7446" w14:paraId="6747817D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40A40AF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IDID</w:t>
            </w:r>
          </w:p>
        </w:tc>
        <w:tc>
          <w:tcPr>
            <w:tcW w:w="2296" w:type="dxa"/>
            <w:vAlign w:val="center"/>
          </w:tcPr>
          <w:p w14:paraId="3860324C" w14:textId="678B36F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D765457" w14:textId="1557E224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F8E796E" w14:textId="524AA99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7D5330C" w14:textId="38B35182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9143525" w14:textId="4232FA26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24106012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D3F8954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49842B17" w14:textId="1B62362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6E75E772" w14:textId="701130B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8(65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3-190)</w:t>
            </w:r>
          </w:p>
        </w:tc>
        <w:tc>
          <w:tcPr>
            <w:tcW w:w="2297" w:type="dxa"/>
            <w:vAlign w:val="center"/>
          </w:tcPr>
          <w:p w14:paraId="3C3CF54E" w14:textId="244C90A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57(29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6-94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099B729A" w14:textId="3347BB1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2B883971" w14:textId="519C056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49288E" w:rsidRPr="00AC7446" w14:paraId="29C505B7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234258F9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435C1868" w14:textId="7594B2B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3F21205A" w14:textId="4CD686D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74E2FCFA" w14:textId="007A61E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45(23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430FEC52" w14:textId="639A48B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7-44)</w:t>
            </w:r>
          </w:p>
        </w:tc>
        <w:tc>
          <w:tcPr>
            <w:tcW w:w="2297" w:type="dxa"/>
            <w:vAlign w:val="center"/>
          </w:tcPr>
          <w:p w14:paraId="54E9D609" w14:textId="3CCC3D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49288E" w:rsidRPr="00AC7446" w14:paraId="3CA2AAD6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6790D48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CFF47CA" w14:textId="0C3D9E1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-11(-16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1871F8E9" w14:textId="4B7A5D1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6766C51B" w14:textId="250CDA5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6CA47B11" w14:textId="28317ED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7D122858" w14:textId="50C62A8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49288E" w:rsidRPr="00AC7446" w14:paraId="764D60D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78098C0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Schizophrenia</w:t>
            </w:r>
          </w:p>
        </w:tc>
        <w:tc>
          <w:tcPr>
            <w:tcW w:w="2296" w:type="dxa"/>
            <w:vAlign w:val="center"/>
          </w:tcPr>
          <w:p w14:paraId="2B70E2C1" w14:textId="77791B1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4B7DA42" w14:textId="468500B6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C3CEF24" w14:textId="55C01F7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8AF17C4" w14:textId="1EEBC3B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02F6BF5" w14:textId="46B8143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645B6F51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1899D02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67591B7C" w14:textId="0721F81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3-371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60804201" w14:textId="2EE7812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8-428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33711806" w14:textId="7292359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8-443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14B37B18" w14:textId="6D1C4D8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9-453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44860430" w14:textId="6CD3165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403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9(287-525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49288E" w:rsidRPr="00AC7446" w14:paraId="602DA69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2CA5403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4705CBE9" w14:textId="40A896C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5(195-374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446C74CC" w14:textId="53964EB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6-432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0FC99712" w14:textId="12B323C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4-450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43B542AA" w14:textId="2EFE52E0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4-475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1BCB4548" w14:textId="0473CD5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404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49288E" w:rsidRPr="00AC7446" w14:paraId="63490629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25D8523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8C98114" w14:textId="272724D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1569D5A7" w14:textId="267516E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18362509" w14:textId="4082FD0F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70379B0A" w14:textId="4BA52F4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2043C77F" w14:textId="0460BEB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9-2)</w:t>
            </w:r>
          </w:p>
        </w:tc>
      </w:tr>
      <w:tr w:rsidR="0049288E" w:rsidRPr="00AC7446" w14:paraId="391A1DBF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037E477D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Other mental disorders</w:t>
            </w:r>
          </w:p>
        </w:tc>
        <w:tc>
          <w:tcPr>
            <w:tcW w:w="2296" w:type="dxa"/>
            <w:vAlign w:val="center"/>
          </w:tcPr>
          <w:p w14:paraId="1E892BCD" w14:textId="7DADB8D6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F622374" w14:textId="6673A5D5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2F6D3A9" w14:textId="5351068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222CEEB" w14:textId="1BF9A58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C68BCA6" w14:textId="5121E276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6CC1E037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9F40260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610BFC7B" w14:textId="592F243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23E1F232" w14:textId="2336A96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2E153724" w14:textId="6E687A3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7EF124C9" w14:textId="54FEC0B2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7-248)</w:t>
            </w:r>
          </w:p>
        </w:tc>
        <w:tc>
          <w:tcPr>
            <w:tcW w:w="2297" w:type="dxa"/>
            <w:vAlign w:val="center"/>
          </w:tcPr>
          <w:p w14:paraId="041D2284" w14:textId="2F2438A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49288E" w:rsidRPr="00AC7446" w14:paraId="35516C2C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4C39C02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F44E6A6" w14:textId="182253D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160(101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515133B0" w14:textId="6A74571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3338C86C" w14:textId="215E93F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246D96C7" w14:textId="4BEF169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4(105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1B3E04F8" w14:textId="465CA8E2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5(124-293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49288E" w:rsidRPr="00AC7446" w14:paraId="1384B816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FAF91CE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5D7939B1" w14:textId="4240A86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0EA71B70" w14:textId="105A20A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8(0-3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3BD44CE3" w14:textId="08F58BAB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3-5)</w:t>
            </w:r>
          </w:p>
        </w:tc>
        <w:tc>
          <w:tcPr>
            <w:tcW w:w="2296" w:type="dxa"/>
            <w:vAlign w:val="center"/>
          </w:tcPr>
          <w:p w14:paraId="5A9678F4" w14:textId="0415085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59AB1656" w14:textId="3CE3DDA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6(-1-2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49288E" w:rsidRPr="00AC7446" w14:paraId="169BFC35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596EB79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Substance use disorder</w:t>
            </w:r>
          </w:p>
        </w:tc>
        <w:tc>
          <w:tcPr>
            <w:tcW w:w="2296" w:type="dxa"/>
            <w:vAlign w:val="center"/>
          </w:tcPr>
          <w:p w14:paraId="69D465BC" w14:textId="5FAB26C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44FC2E7" w14:textId="1CC57F2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2F4D715" w14:textId="64AEB0E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5EC1F31" w14:textId="7140F97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E75571F" w14:textId="04DB6F14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2AEBD22A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79273CB7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715132E9" w14:textId="0FA70000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8(338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3-593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531B0D5A" w14:textId="0DB126F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665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1(516-839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4FDC2783" w14:textId="4805A41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9(518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7-836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4BE4A30F" w14:textId="2DD436A5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1060(865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9-1294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1D504174" w14:textId="04DAD9BE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3(791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9-1272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49288E" w:rsidRPr="00AC7446" w14:paraId="292BF6FF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3EA52A0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F7094E6" w14:textId="28D069E7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8(317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5D0D0E0D" w14:textId="4671D751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570(444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8-719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58E0E209" w14:textId="33EFD01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3(411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7-686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464C60E4" w14:textId="679AC067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1(712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2-1101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7B2DDAB3" w14:textId="6AB8D284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4(1608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6-2270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49288E" w:rsidRPr="00AC7446" w14:paraId="261C3903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6AF52C1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5F067FD7" w14:textId="273CFBB3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1763511F" w14:textId="55C274B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582BC8F5" w14:textId="4DD05CAD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22C94FC6" w14:textId="55735D84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-16(-19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20062092" w14:textId="07A4146A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49288E" w:rsidRPr="00AC7446" w14:paraId="2C21BF9F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3C3F5DE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Alcohol use disorder</w:t>
            </w:r>
          </w:p>
        </w:tc>
        <w:tc>
          <w:tcPr>
            <w:tcW w:w="2296" w:type="dxa"/>
            <w:vAlign w:val="center"/>
          </w:tcPr>
          <w:p w14:paraId="2FBC0DF5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C702E58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6AEC49A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9B93199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0B07268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64B26E39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5C10750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794245A6" w14:textId="71AF460E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5-421)</w:t>
            </w:r>
          </w:p>
        </w:tc>
        <w:tc>
          <w:tcPr>
            <w:tcW w:w="2296" w:type="dxa"/>
            <w:vAlign w:val="center"/>
          </w:tcPr>
          <w:p w14:paraId="7E76FD58" w14:textId="757474B9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7(324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2-561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35E2058A" w14:textId="144FDD1F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309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7-414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3AFB609D" w14:textId="7089A70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8(545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4-826)</w:t>
            </w:r>
          </w:p>
        </w:tc>
        <w:tc>
          <w:tcPr>
            <w:tcW w:w="2297" w:type="dxa"/>
            <w:vAlign w:val="center"/>
          </w:tcPr>
          <w:p w14:paraId="58B64CF0" w14:textId="707C2B5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9(390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8-682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49288E" w:rsidRPr="00AC7446" w14:paraId="0153415C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C3B7526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0009F0A0" w14:textId="5237CEB5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9-372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1860D7FC" w14:textId="75681252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8-471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564A9851" w14:textId="46E23CBB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272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8-366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06C244A6" w14:textId="3C6F3F1A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5(416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5-649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65D040CF" w14:textId="60BE79A3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8(341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7-591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49288E" w:rsidRPr="00AC7446" w14:paraId="08C39435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71FF1912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271BFA6" w14:textId="7E7E47B9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-12(-17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40D22F47" w14:textId="1988404D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-16(-21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5A6C86D1" w14:textId="24B745EB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107CD978" w14:textId="1A5D74A8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20AF8665" w14:textId="2D4881B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1--10)</w:t>
            </w:r>
          </w:p>
        </w:tc>
      </w:tr>
      <w:tr w:rsidR="0049288E" w:rsidRPr="00AC7446" w14:paraId="0DA4415F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2195B9E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Drug use disorder</w:t>
            </w:r>
          </w:p>
        </w:tc>
        <w:tc>
          <w:tcPr>
            <w:tcW w:w="2296" w:type="dxa"/>
            <w:vAlign w:val="center"/>
          </w:tcPr>
          <w:p w14:paraId="31DC963D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67C73D4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F748BC5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522D2DE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400615F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705ED3D0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16C9467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6D862AC7" w14:textId="5A03F34C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1-194)</w:t>
            </w:r>
          </w:p>
        </w:tc>
        <w:tc>
          <w:tcPr>
            <w:tcW w:w="2296" w:type="dxa"/>
            <w:vAlign w:val="center"/>
          </w:tcPr>
          <w:p w14:paraId="4F23FBC5" w14:textId="43CC385B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2-306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327E8890" w14:textId="3E435C2F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4(272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3B49C78B" w14:textId="2D32C408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2(301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8-502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1878E110" w14:textId="0D65EAD7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3(386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9-615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49288E" w:rsidRPr="00AC7446" w14:paraId="61A49BB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0F0CAD4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0A1C8A9" w14:textId="4FBD8379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499BC43A" w14:textId="5E9D6842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77C3B953" w14:textId="10EDB948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6-352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2AA99BFE" w14:textId="55DAFEAE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6(284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9-483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47D2160C" w14:textId="1CE6033E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6(1246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8-1738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49288E" w:rsidRPr="00AC7446" w14:paraId="42363C87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2F738D1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14B6245" w14:textId="259141DE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2405E1B0" w14:textId="0DD5BAAE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10AFE7A5" w14:textId="351900F2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47565C17" w14:textId="3DD4C60B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5717AC34" w14:textId="264DB86C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3(172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49288E" w:rsidRPr="00AC7446" w14:paraId="713EFFFF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5BCE7A0" w14:textId="77777777" w:rsidR="0049288E" w:rsidRPr="00AC7446" w:rsidRDefault="0049288E" w:rsidP="0049288E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Self-harm</w:t>
            </w:r>
          </w:p>
        </w:tc>
        <w:tc>
          <w:tcPr>
            <w:tcW w:w="2296" w:type="dxa"/>
            <w:vAlign w:val="center"/>
          </w:tcPr>
          <w:p w14:paraId="2B0EC423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087327A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DA86244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FCE8C92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1F3638E" w14:textId="77777777" w:rsidR="0049288E" w:rsidRPr="00AC7446" w:rsidRDefault="0049288E" w:rsidP="0049288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9288E" w:rsidRPr="00AC7446" w14:paraId="4D391B99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18EFC96F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420F722E" w14:textId="0020B111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8(590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7-810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659C13CB" w14:textId="0C12E1A7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1(1098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2-1458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2FB03EB8" w14:textId="59090B94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957(786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3-1073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1762E8DF" w14:textId="734D1381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8(1006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6-1176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488C6630" w14:textId="04D95FE8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1003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7(986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6-1059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49288E" w:rsidRPr="00AC7446" w14:paraId="67D219D8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2E4A675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8D2A33B" w14:textId="4EA19DEC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3(449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3-653)</w:t>
            </w:r>
          </w:p>
        </w:tc>
        <w:tc>
          <w:tcPr>
            <w:tcW w:w="2296" w:type="dxa"/>
            <w:vAlign w:val="center"/>
          </w:tcPr>
          <w:p w14:paraId="03CCE847" w14:textId="142547C4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3(774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5-1039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66F79719" w14:textId="324C40D9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458(402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6-516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436C99D6" w14:textId="798147A6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1(582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9-705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385674F8" w14:textId="1B6FC66D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1(767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9-834)</w:t>
            </w:r>
          </w:p>
        </w:tc>
      </w:tr>
      <w:tr w:rsidR="0049288E" w:rsidRPr="00AC7446" w14:paraId="4F5375BC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23665D0" w14:textId="77777777" w:rsidR="0049288E" w:rsidRPr="00AC7446" w:rsidRDefault="0049288E" w:rsidP="0049288E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7BEC9714" w14:textId="4B1EBB36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-21(-32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3E6CD527" w14:textId="026D216E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1--20)</w:t>
            </w:r>
          </w:p>
        </w:tc>
        <w:tc>
          <w:tcPr>
            <w:tcW w:w="2297" w:type="dxa"/>
            <w:vAlign w:val="center"/>
          </w:tcPr>
          <w:p w14:paraId="7039FF86" w14:textId="3FE04DFE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1(-59--42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7C0CA705" w14:textId="722E628E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6--35)</w:t>
            </w:r>
          </w:p>
        </w:tc>
        <w:tc>
          <w:tcPr>
            <w:tcW w:w="2297" w:type="dxa"/>
            <w:vAlign w:val="center"/>
          </w:tcPr>
          <w:p w14:paraId="0C706806" w14:textId="36D01C5B" w:rsidR="0049288E" w:rsidRPr="00AC7446" w:rsidRDefault="0049288E" w:rsidP="0049288E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</w:tbl>
    <w:p w14:paraId="1C18A9F6" w14:textId="77777777" w:rsidR="003E0F69" w:rsidRPr="00AC7446" w:rsidRDefault="003E0F69" w:rsidP="003E0F69">
      <w:pPr>
        <w:pStyle w:val="a9"/>
        <w:rPr>
          <w:rFonts w:ascii="Calibri" w:hAnsi="Calibri" w:cs="Calibri"/>
          <w:szCs w:val="20"/>
        </w:rPr>
      </w:pPr>
      <w:r w:rsidRPr="00AC7446">
        <w:rPr>
          <w:rFonts w:ascii="Calibri" w:hAnsi="Calibri" w:cs="Calibri"/>
          <w:szCs w:val="20"/>
        </w:rPr>
        <w:t>ADHD: Attention-deficit/hyperactivity disorder</w:t>
      </w:r>
    </w:p>
    <w:p w14:paraId="793CFDDC" w14:textId="77777777" w:rsidR="003E0F69" w:rsidRPr="00AC7446" w:rsidRDefault="003E0F69" w:rsidP="003E0F69">
      <w:pPr>
        <w:pStyle w:val="a9"/>
        <w:rPr>
          <w:rFonts w:ascii="Calibri" w:hAnsi="Calibri" w:cs="Calibri"/>
          <w:szCs w:val="20"/>
        </w:rPr>
      </w:pPr>
      <w:r w:rsidRPr="00AC7446">
        <w:rPr>
          <w:rFonts w:ascii="Calibri" w:hAnsi="Calibri" w:cs="Calibri"/>
          <w:szCs w:val="20"/>
        </w:rPr>
        <w:t xml:space="preserve">n/a: showing specific mental disorders for which the DALY rate was not </w:t>
      </w:r>
      <w:proofErr w:type="gramStart"/>
      <w:r w:rsidRPr="00AC7446">
        <w:rPr>
          <w:rFonts w:ascii="Calibri" w:hAnsi="Calibri" w:cs="Calibri"/>
          <w:szCs w:val="20"/>
        </w:rPr>
        <w:t>estimated</w:t>
      </w:r>
      <w:proofErr w:type="gramEnd"/>
    </w:p>
    <w:p w14:paraId="7973C985" w14:textId="77777777" w:rsidR="00B925AF" w:rsidRPr="00AC7446" w:rsidRDefault="00B925AF" w:rsidP="00624EF3">
      <w:pPr>
        <w:pStyle w:val="a9"/>
        <w:rPr>
          <w:rFonts w:ascii="Calibri" w:hAnsi="Calibri" w:cs="Calibri"/>
          <w:szCs w:val="20"/>
        </w:rPr>
        <w:sectPr w:rsidR="00B925AF" w:rsidRPr="00AC7446" w:rsidSect="00996418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6A06E07C" w14:textId="33179BE0" w:rsidR="00B925AF" w:rsidRPr="00AC7446" w:rsidRDefault="00B925AF" w:rsidP="00B925AF">
      <w:pPr>
        <w:pStyle w:val="a9"/>
        <w:rPr>
          <w:rFonts w:ascii="Calibri" w:hAnsi="Calibri" w:cs="Calibri"/>
        </w:rPr>
      </w:pPr>
      <w:r w:rsidRPr="00AC7446">
        <w:rPr>
          <w:rFonts w:ascii="Calibri" w:hAnsi="Calibri" w:cs="Calibri"/>
        </w:rPr>
        <w:lastRenderedPageBreak/>
        <w:t xml:space="preserve">Supplementary Table </w:t>
      </w:r>
      <w:r w:rsidR="00324E15" w:rsidRPr="00AC7446">
        <w:rPr>
          <w:rFonts w:ascii="Calibri" w:hAnsi="Calibri" w:cs="Calibri"/>
        </w:rPr>
        <w:t>5</w:t>
      </w:r>
      <w:r w:rsidR="00E2740F" w:rsidRPr="00AC7446">
        <w:rPr>
          <w:rFonts w:ascii="Calibri" w:hAnsi="Calibri" w:cs="Calibri"/>
        </w:rPr>
        <w:t>.</w:t>
      </w:r>
      <w:r w:rsidRPr="00AC7446">
        <w:rPr>
          <w:rFonts w:ascii="Calibri" w:hAnsi="Calibri" w:cs="Calibri"/>
        </w:rPr>
        <w:t xml:space="preserve"> Disability Adjusted Life Years (DALY) rate and 95% uncertainty intervals for mental disorders, substance use disorders, and self-harm between 1990 and 2019 </w:t>
      </w:r>
      <w:r w:rsidR="00A05271" w:rsidRPr="00AC7446">
        <w:rPr>
          <w:rFonts w:ascii="Calibri" w:hAnsi="Calibri" w:cs="Calibri"/>
        </w:rPr>
        <w:t xml:space="preserve">among those aged 50-69 </w:t>
      </w:r>
      <w:proofErr w:type="gramStart"/>
      <w:r w:rsidR="00A05271" w:rsidRPr="00AC7446">
        <w:rPr>
          <w:rFonts w:ascii="Calibri" w:hAnsi="Calibri" w:cs="Calibri"/>
        </w:rPr>
        <w:t>years</w:t>
      </w:r>
      <w:proofErr w:type="gramEnd"/>
    </w:p>
    <w:tbl>
      <w:tblPr>
        <w:tblStyle w:val="a5"/>
        <w:tblW w:w="13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96"/>
        <w:gridCol w:w="2296"/>
        <w:gridCol w:w="2297"/>
        <w:gridCol w:w="2296"/>
        <w:gridCol w:w="2297"/>
      </w:tblGrid>
      <w:tr w:rsidR="00DB7233" w:rsidRPr="00AC7446" w14:paraId="74D1FDE0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60CFBD6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B260035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Low SDI</w:t>
            </w:r>
          </w:p>
        </w:tc>
        <w:tc>
          <w:tcPr>
            <w:tcW w:w="2296" w:type="dxa"/>
            <w:vAlign w:val="center"/>
          </w:tcPr>
          <w:p w14:paraId="3BE2C553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Low-middle SDI</w:t>
            </w:r>
          </w:p>
        </w:tc>
        <w:tc>
          <w:tcPr>
            <w:tcW w:w="2297" w:type="dxa"/>
            <w:vAlign w:val="center"/>
          </w:tcPr>
          <w:p w14:paraId="05B8D35A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Middle SDI</w:t>
            </w:r>
          </w:p>
        </w:tc>
        <w:tc>
          <w:tcPr>
            <w:tcW w:w="2296" w:type="dxa"/>
            <w:vAlign w:val="center"/>
          </w:tcPr>
          <w:p w14:paraId="1E90E124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Middle-high SDI</w:t>
            </w:r>
          </w:p>
        </w:tc>
        <w:tc>
          <w:tcPr>
            <w:tcW w:w="2297" w:type="dxa"/>
            <w:vAlign w:val="center"/>
          </w:tcPr>
          <w:p w14:paraId="3719D375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High SDI</w:t>
            </w:r>
          </w:p>
        </w:tc>
      </w:tr>
      <w:tr w:rsidR="00DB7233" w:rsidRPr="00AC7446" w14:paraId="7015034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7057A6E" w14:textId="5A2A4E52" w:rsidR="00DB7233" w:rsidRPr="00AC7446" w:rsidRDefault="00DB7233" w:rsidP="00D7566A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50-69 years</w:t>
            </w:r>
          </w:p>
        </w:tc>
        <w:tc>
          <w:tcPr>
            <w:tcW w:w="2296" w:type="dxa"/>
            <w:vAlign w:val="center"/>
          </w:tcPr>
          <w:p w14:paraId="683691C5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0831B2B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0B609FB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2A98EFE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DDF7194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DB7233" w:rsidRPr="00AC7446" w14:paraId="416BA408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712C4DDA" w14:textId="77777777" w:rsidR="00DB7233" w:rsidRPr="00AC7446" w:rsidRDefault="00DB7233" w:rsidP="00D7566A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Mental disorder</w:t>
            </w:r>
          </w:p>
        </w:tc>
        <w:tc>
          <w:tcPr>
            <w:tcW w:w="2296" w:type="dxa"/>
            <w:vAlign w:val="center"/>
          </w:tcPr>
          <w:p w14:paraId="4BB39CE8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4973BBC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8DB71C3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5A83736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15ABF59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04F4CFB8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980938F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34A9A7D2" w14:textId="08CFCD2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2341(1714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2-3119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6B97F914" w14:textId="5396C85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9(1679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2-2991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403B73A5" w14:textId="178A03D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6(1421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5-2507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43D052B0" w14:textId="191CD64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6(1497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1-2652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2A010A4C" w14:textId="13174ED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7(1524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4-2677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A51705" w:rsidRPr="00AC7446" w14:paraId="23102193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ED16B9C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031A0822" w14:textId="0C4F304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2322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6(1704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7-3103)</w:t>
            </w:r>
          </w:p>
        </w:tc>
        <w:tc>
          <w:tcPr>
            <w:tcW w:w="2296" w:type="dxa"/>
            <w:vAlign w:val="center"/>
          </w:tcPr>
          <w:p w14:paraId="18B6A645" w14:textId="3FD1EB0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1(1659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6-2983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32155519" w14:textId="32F8E17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9(1459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5-2590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776E7B1E" w14:textId="1AD2070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1985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9(1472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7-2595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64762256" w14:textId="472AD04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8(1528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4-2684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A51705" w:rsidRPr="00AC7446" w14:paraId="25741E5D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CE4C032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2EAE160E" w14:textId="0675FC3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6790F365" w14:textId="27E5EAA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3ED66181" w14:textId="35704B0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41675659" w14:textId="687B1D1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34686EEC" w14:textId="11DF5C5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262DE6C2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2BDAC53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Anxiety disorder</w:t>
            </w:r>
          </w:p>
        </w:tc>
        <w:tc>
          <w:tcPr>
            <w:tcW w:w="2296" w:type="dxa"/>
            <w:vAlign w:val="center"/>
          </w:tcPr>
          <w:p w14:paraId="7188E47C" w14:textId="209F342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BB25E76" w14:textId="07B75E0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4DEA09E" w14:textId="5A58476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BC4BFBE" w14:textId="16BFE24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5FC96B1" w14:textId="0774612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314E1063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9FA6DE1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27561C91" w14:textId="452C3DD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2D92B99F" w14:textId="00D9477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1-562)</w:t>
            </w:r>
          </w:p>
        </w:tc>
        <w:tc>
          <w:tcPr>
            <w:tcW w:w="2297" w:type="dxa"/>
            <w:vAlign w:val="center"/>
          </w:tcPr>
          <w:p w14:paraId="70E7E585" w14:textId="17D85E2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424(290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1-589)</w:t>
            </w:r>
          </w:p>
        </w:tc>
        <w:tc>
          <w:tcPr>
            <w:tcW w:w="2296" w:type="dxa"/>
            <w:vAlign w:val="center"/>
          </w:tcPr>
          <w:p w14:paraId="0B5D1A94" w14:textId="59B305C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6-602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0DD14B9A" w14:textId="298C307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2(334-697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A51705" w:rsidRPr="00AC7446" w14:paraId="7A76DF09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1AD77DB5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57FE5721" w14:textId="19E5F8A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4-550)</w:t>
            </w:r>
          </w:p>
        </w:tc>
        <w:tc>
          <w:tcPr>
            <w:tcW w:w="2296" w:type="dxa"/>
            <w:vAlign w:val="center"/>
          </w:tcPr>
          <w:p w14:paraId="536166AD" w14:textId="61235BA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420(290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5AACE4F2" w14:textId="4E96D2B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2-593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35D7F98C" w14:textId="256D75E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422(288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398D3D56" w14:textId="287BBEA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2(346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6-725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6E70095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D575175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59DCD2A3" w14:textId="400FD20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0789AEF4" w14:textId="098F5C5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48098428" w14:textId="51A6477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301FD13E" w14:textId="44E635C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4FAB01C7" w14:textId="2B39895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A51705" w:rsidRPr="00AC7446" w14:paraId="2887B4DF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B23CEA2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ADHD</w:t>
            </w:r>
          </w:p>
        </w:tc>
        <w:tc>
          <w:tcPr>
            <w:tcW w:w="2296" w:type="dxa"/>
            <w:vAlign w:val="center"/>
          </w:tcPr>
          <w:p w14:paraId="07BB1052" w14:textId="7F122B2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E6DC9BF" w14:textId="11798C9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4E16174" w14:textId="56F1B35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5647A68" w14:textId="67DAFB9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AB8A466" w14:textId="6E02434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509D4B01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932A45A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26D80CA1" w14:textId="46EE660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496940BF" w14:textId="7CEA22E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65E5CB6E" w14:textId="62F5A4F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3BBA3851" w14:textId="245DBE0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720F50D7" w14:textId="358ADE0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57F08E45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D534BCA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F8F69D6" w14:textId="41B0828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7BDC0E54" w14:textId="2B1D9EB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2(1-4)</w:t>
            </w:r>
          </w:p>
        </w:tc>
        <w:tc>
          <w:tcPr>
            <w:tcW w:w="2297" w:type="dxa"/>
            <w:vAlign w:val="center"/>
          </w:tcPr>
          <w:p w14:paraId="441EB9AE" w14:textId="6EEB16F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69C62A24" w14:textId="5DA91F0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724B906D" w14:textId="2A6B3A5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A51705" w:rsidRPr="00AC7446" w14:paraId="7C84C08A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28EE3D4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7EC71208" w14:textId="1E6E509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360BAAD4" w14:textId="63BE655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2-14)</w:t>
            </w:r>
          </w:p>
        </w:tc>
        <w:tc>
          <w:tcPr>
            <w:tcW w:w="2297" w:type="dxa"/>
            <w:vAlign w:val="center"/>
          </w:tcPr>
          <w:p w14:paraId="78A54C79" w14:textId="0A3A507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7873A667" w14:textId="4E57AAE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1(-4-10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07C3C5B7" w14:textId="4D275F4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6-13)</w:t>
            </w:r>
          </w:p>
        </w:tc>
      </w:tr>
      <w:tr w:rsidR="00A51705" w:rsidRPr="00AC7446" w14:paraId="3D593C90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0BDB5DC8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Autism spectrum disorder</w:t>
            </w:r>
          </w:p>
        </w:tc>
        <w:tc>
          <w:tcPr>
            <w:tcW w:w="2296" w:type="dxa"/>
            <w:vAlign w:val="center"/>
          </w:tcPr>
          <w:p w14:paraId="79A967A4" w14:textId="242ADC6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2FA024D" w14:textId="7AFF033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C372A65" w14:textId="7829E9E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B627095" w14:textId="23BBD6B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A85E2C4" w14:textId="7452B3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4505BD61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3754578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64F6C84F" w14:textId="38A400A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6A6F75FC" w14:textId="30F34C9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510E24FB" w14:textId="2F093ED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1(25-55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26AD8242" w14:textId="78C0815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696AE5FB" w14:textId="6D713AF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65(43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4F00A32F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83EFAFF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732FCA6C" w14:textId="0ABDBC5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0B757D82" w14:textId="08AB844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2(24-52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355CA9D6" w14:textId="00555FA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6(25-54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3EEC46C4" w14:textId="6D635AB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0963A6BF" w14:textId="77BDF22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710A6305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6812BF2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047FD602" w14:textId="0C0DBF8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3741BE34" w14:textId="5878C94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4(-3-2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702AA28F" w14:textId="45B11D6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2EAB47B4" w14:textId="56C8F06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6-2)</w:t>
            </w:r>
          </w:p>
        </w:tc>
        <w:tc>
          <w:tcPr>
            <w:tcW w:w="2297" w:type="dxa"/>
            <w:vAlign w:val="center"/>
          </w:tcPr>
          <w:p w14:paraId="7BEA92B0" w14:textId="67CBAF0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A51705" w:rsidRPr="00AC7446" w14:paraId="1A211593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685A509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Bipolar disorder</w:t>
            </w:r>
          </w:p>
        </w:tc>
        <w:tc>
          <w:tcPr>
            <w:tcW w:w="2296" w:type="dxa"/>
            <w:vAlign w:val="center"/>
          </w:tcPr>
          <w:p w14:paraId="40192B9A" w14:textId="619B939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0AA8AEA" w14:textId="0C6D8BD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99FEFED" w14:textId="6C72D54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7C4246D" w14:textId="49BCD63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AB62E75" w14:textId="0E61671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146A84B9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02455E6E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3A445404" w14:textId="0D280FF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152(90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6A57DDD1" w14:textId="764B4CC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127(76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47E58CE4" w14:textId="044E388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4C5AEB3B" w14:textId="0EE7DC3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56FF1F8F" w14:textId="4E48555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A51705" w:rsidRPr="00AC7446" w14:paraId="668C2F34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5726387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20612655" w14:textId="29BAE48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4A08611F" w14:textId="3F23175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3E82BEB9" w14:textId="3982BBC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8(71-185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38DB9E97" w14:textId="606B282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8-209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5C5FE976" w14:textId="681334F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3A444AC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AFBC7D7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182E56CE" w14:textId="7482819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44C4CC31" w14:textId="62B9F12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4CDA45D9" w14:textId="05287E0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4-5)</w:t>
            </w:r>
          </w:p>
        </w:tc>
        <w:tc>
          <w:tcPr>
            <w:tcW w:w="2296" w:type="dxa"/>
            <w:vAlign w:val="center"/>
          </w:tcPr>
          <w:p w14:paraId="6CB66BB3" w14:textId="057FF36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2D4E9203" w14:textId="4331242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A51705" w:rsidRPr="00AC7446" w14:paraId="4D735363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8F60F15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Conduct disorder</w:t>
            </w:r>
          </w:p>
        </w:tc>
        <w:tc>
          <w:tcPr>
            <w:tcW w:w="2296" w:type="dxa"/>
            <w:vAlign w:val="center"/>
          </w:tcPr>
          <w:p w14:paraId="42AD8174" w14:textId="6EFD37B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54C1D67" w14:textId="061BAE5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410BF3A" w14:textId="5900933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184E080" w14:textId="7291A8A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1A54C77" w14:textId="710BF3B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C475D" w:rsidRPr="00AC7446" w14:paraId="42A82E8D" w14:textId="77777777" w:rsidTr="00F84043">
        <w:trPr>
          <w:trHeight w:val="40"/>
        </w:trPr>
        <w:tc>
          <w:tcPr>
            <w:tcW w:w="2263" w:type="dxa"/>
            <w:vAlign w:val="center"/>
          </w:tcPr>
          <w:p w14:paraId="5C52D4DB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70BCB1DE" w14:textId="668CF61C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12008976" w14:textId="1C3FD980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39A6386D" w14:textId="6BC24CA0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38CF8F28" w14:textId="3373C71D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0DB3B80B" w14:textId="5376A1A1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C475D" w:rsidRPr="00AC7446" w14:paraId="67201B33" w14:textId="77777777" w:rsidTr="00F84043">
        <w:trPr>
          <w:trHeight w:val="190"/>
        </w:trPr>
        <w:tc>
          <w:tcPr>
            <w:tcW w:w="2263" w:type="dxa"/>
            <w:vAlign w:val="center"/>
          </w:tcPr>
          <w:p w14:paraId="490EA5AC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51F69824" w14:textId="306C25C6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7C37830D" w14:textId="415DEC30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78AB9217" w14:textId="25EDE3A5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69106CAC" w14:textId="4C7260D5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3625E71D" w14:textId="39B97F2F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C475D" w:rsidRPr="00AC7446" w14:paraId="47DC9F83" w14:textId="77777777" w:rsidTr="00F84043">
        <w:trPr>
          <w:trHeight w:val="179"/>
        </w:trPr>
        <w:tc>
          <w:tcPr>
            <w:tcW w:w="2263" w:type="dxa"/>
            <w:vAlign w:val="center"/>
          </w:tcPr>
          <w:p w14:paraId="55C0614C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50617E6B" w14:textId="6B19B425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473BB898" w14:textId="0AE7891C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5925845F" w14:textId="2B897935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0F541299" w14:textId="7A9AFAAF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275A2225" w14:textId="7C634298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51705" w:rsidRPr="00AC7446" w14:paraId="3EC06628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5E035A9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Depressive disorder</w:t>
            </w:r>
          </w:p>
        </w:tc>
        <w:tc>
          <w:tcPr>
            <w:tcW w:w="2296" w:type="dxa"/>
            <w:vAlign w:val="center"/>
          </w:tcPr>
          <w:p w14:paraId="357782C4" w14:textId="0A9E32A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4E0621C" w14:textId="48AF5D6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F209BE5" w14:textId="61A66CF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1098438" w14:textId="1C3CC03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5224510" w14:textId="3053DC7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15186016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61BE35F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26EEA15C" w14:textId="7E031BB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5(872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7-1855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2BB104FD" w14:textId="1E6E430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4(802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9-1674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41192B16" w14:textId="153EC8C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7(573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4-1171)</w:t>
            </w:r>
          </w:p>
        </w:tc>
        <w:tc>
          <w:tcPr>
            <w:tcW w:w="2296" w:type="dxa"/>
            <w:vAlign w:val="center"/>
          </w:tcPr>
          <w:p w14:paraId="7D96C846" w14:textId="254EB4B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907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7(621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4-1268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1C8E2B1B" w14:textId="00AFCCB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764(532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5-1068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A51705" w:rsidRPr="00AC7446" w14:paraId="7900A68C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32AE516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7FA36690" w14:textId="0EA05FB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7(850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5-1798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3AA29FE5" w14:textId="419122A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9(792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8-1630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0BDCD828" w14:textId="6A78588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8(617-1252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325D2058" w14:textId="36AF2A3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889(607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1-1241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39AE9115" w14:textId="06DE4EC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1(513-1051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7D0DAB1E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902337C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547DE1CE" w14:textId="352FA9F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7C4C79CB" w14:textId="5531AD2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1CE95869" w14:textId="55C08C1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3(5-9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3EF16AC5" w14:textId="646DE2C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4E99CB00" w14:textId="5E68AF1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A51705" w:rsidRPr="00AC7446" w14:paraId="44756718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106AA23A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Eating disorder</w:t>
            </w:r>
          </w:p>
        </w:tc>
        <w:tc>
          <w:tcPr>
            <w:tcW w:w="2296" w:type="dxa"/>
            <w:vAlign w:val="center"/>
          </w:tcPr>
          <w:p w14:paraId="65DE3627" w14:textId="09BBA56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8D06105" w14:textId="10B84F0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D26B10B" w14:textId="6BDCCD2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062BDA0" w14:textId="67B0273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71179AC" w14:textId="4518E90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C475D" w:rsidRPr="00AC7446" w14:paraId="4C652488" w14:textId="77777777" w:rsidTr="00E6425D">
        <w:trPr>
          <w:trHeight w:val="190"/>
        </w:trPr>
        <w:tc>
          <w:tcPr>
            <w:tcW w:w="2263" w:type="dxa"/>
            <w:vAlign w:val="center"/>
          </w:tcPr>
          <w:p w14:paraId="6700D29E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lastRenderedPageBreak/>
              <w:t>1990</w:t>
            </w:r>
          </w:p>
        </w:tc>
        <w:tc>
          <w:tcPr>
            <w:tcW w:w="2296" w:type="dxa"/>
            <w:vAlign w:val="center"/>
          </w:tcPr>
          <w:p w14:paraId="259CDB81" w14:textId="59F2A906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0D9DB11E" w14:textId="5A6CF93B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75A089C9" w14:textId="68C7CD61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2AD2E592" w14:textId="40F045CA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77BDEE1F" w14:textId="398F3C49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C475D" w:rsidRPr="00AC7446" w14:paraId="169DE304" w14:textId="77777777" w:rsidTr="00E6425D">
        <w:trPr>
          <w:trHeight w:val="190"/>
        </w:trPr>
        <w:tc>
          <w:tcPr>
            <w:tcW w:w="2263" w:type="dxa"/>
            <w:vAlign w:val="center"/>
          </w:tcPr>
          <w:p w14:paraId="5F374641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668F0513" w14:textId="30A52BC6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17C2A576" w14:textId="00585049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21526780" w14:textId="1E67A38B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715965D9" w14:textId="73816133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0DA5398F" w14:textId="1435CBA6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C475D" w:rsidRPr="00AC7446" w14:paraId="57D7E26D" w14:textId="77777777" w:rsidTr="00E6425D">
        <w:trPr>
          <w:trHeight w:val="190"/>
        </w:trPr>
        <w:tc>
          <w:tcPr>
            <w:tcW w:w="2263" w:type="dxa"/>
            <w:vAlign w:val="center"/>
          </w:tcPr>
          <w:p w14:paraId="421ACF8B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1998DF17" w14:textId="17D81C26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18B335CC" w14:textId="548E8F4B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2E238EAE" w14:textId="5CCCA7DE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25256C33" w14:textId="619C0314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27B4A2D7" w14:textId="5BC62A90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51705" w:rsidRPr="00AC7446" w14:paraId="2EAF6D06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0166503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IDID</w:t>
            </w:r>
          </w:p>
        </w:tc>
        <w:tc>
          <w:tcPr>
            <w:tcW w:w="2296" w:type="dxa"/>
            <w:vAlign w:val="center"/>
          </w:tcPr>
          <w:p w14:paraId="462DEFC4" w14:textId="5B2B29D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B541D93" w14:textId="3802B6C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4FF7569" w14:textId="570A0F8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747EAED" w14:textId="35C80F9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D0C5F44" w14:textId="646946A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17D0907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AF6574C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777FC976" w14:textId="13AEE91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7C609F50" w14:textId="4C6A814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21CCAC30" w14:textId="4DD616A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7-65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43F6651C" w14:textId="704EA79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5E91BB70" w14:textId="7EDC4F9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7299518E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37437B87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2E6B067" w14:textId="5D5F185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570A2866" w14:textId="411AFC6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60(33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3BBCA7BF" w14:textId="32D0928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4F7C2A4B" w14:textId="37079DD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696F6C44" w14:textId="6904734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A51705" w:rsidRPr="00AC7446" w14:paraId="7ECF41C7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EDAA127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24655D04" w14:textId="620865C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5FAE2211" w14:textId="0EC5CD1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365DC82F" w14:textId="0DE21D6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46D57D07" w14:textId="6416934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072A5A1A" w14:textId="4EEBB4D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A51705" w:rsidRPr="00AC7446" w14:paraId="3DF061B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01B612E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Schizophrenia</w:t>
            </w:r>
          </w:p>
        </w:tc>
        <w:tc>
          <w:tcPr>
            <w:tcW w:w="2296" w:type="dxa"/>
            <w:vAlign w:val="center"/>
          </w:tcPr>
          <w:p w14:paraId="656C2582" w14:textId="758AC08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0E7D98D" w14:textId="634552E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991AA39" w14:textId="57AEAD9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43C28CC" w14:textId="54D3AD5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2F5E21D" w14:textId="51701B4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39F7E492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9E20BB0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7FE74716" w14:textId="286407B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669F0343" w14:textId="5A0CE3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3(185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1-329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7D4D0D4F" w14:textId="6A9C82A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2-336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10048617" w14:textId="0DE8086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2-348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1898D389" w14:textId="446B6D2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1(225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4-401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A51705" w:rsidRPr="00AC7446" w14:paraId="4409F1F9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608788C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E0585F3" w14:textId="38C2A26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74F0951D" w14:textId="64BF725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7-337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4C957192" w14:textId="0474248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267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7(193-341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1C32C795" w14:textId="3C6440D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4(206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3-358)</w:t>
            </w:r>
          </w:p>
        </w:tc>
        <w:tc>
          <w:tcPr>
            <w:tcW w:w="2297" w:type="dxa"/>
            <w:vAlign w:val="center"/>
          </w:tcPr>
          <w:p w14:paraId="631F54ED" w14:textId="0FDE191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6(231-411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292BF40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C94AA2F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7E51A6E9" w14:textId="6413754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1D7D30AF" w14:textId="539B29B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66C15CC0" w14:textId="2558074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23100DEA" w14:textId="0834219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39F28D85" w14:textId="193D8F7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A51705" w:rsidRPr="00AC7446" w14:paraId="7B306824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163E23D7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Other mental disorders</w:t>
            </w:r>
          </w:p>
        </w:tc>
        <w:tc>
          <w:tcPr>
            <w:tcW w:w="2296" w:type="dxa"/>
            <w:vAlign w:val="center"/>
          </w:tcPr>
          <w:p w14:paraId="68F19A69" w14:textId="349D279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7BDADE6" w14:textId="39E8D76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2C51EC7" w14:textId="0EF7223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3F3AAA69" w14:textId="2715EB7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8A84A1F" w14:textId="2272BEF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2B587586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B1827F7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38C1DE03" w14:textId="76CC0FE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006EE42C" w14:textId="21CB669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186(119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3-280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39341F9C" w14:textId="678003C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1FAD8349" w14:textId="550FF00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3-281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5E923DC4" w14:textId="5BB0206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A51705" w:rsidRPr="00AC7446" w14:paraId="3CCA64E3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BA1700A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7B543214" w14:textId="03649EE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6812329B" w14:textId="5328E79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6-279)</w:t>
            </w:r>
          </w:p>
        </w:tc>
        <w:tc>
          <w:tcPr>
            <w:tcW w:w="2297" w:type="dxa"/>
            <w:vAlign w:val="center"/>
          </w:tcPr>
          <w:p w14:paraId="1D2C6291" w14:textId="6C9D0D3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4ACE0AA0" w14:textId="3F4B938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5-284)</w:t>
            </w:r>
          </w:p>
        </w:tc>
        <w:tc>
          <w:tcPr>
            <w:tcW w:w="2297" w:type="dxa"/>
            <w:vAlign w:val="center"/>
          </w:tcPr>
          <w:p w14:paraId="5D7A6D92" w14:textId="4AF6669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9-294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A51705" w:rsidRPr="00AC7446" w14:paraId="4ED1D368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B8D330E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32EC6AB7" w14:textId="482BA37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8-2)</w:t>
            </w:r>
          </w:p>
        </w:tc>
        <w:tc>
          <w:tcPr>
            <w:tcW w:w="2296" w:type="dxa"/>
            <w:vAlign w:val="center"/>
          </w:tcPr>
          <w:p w14:paraId="32C6C506" w14:textId="17FEEEE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3(-2-1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0E814928" w14:textId="22339FF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10E02C12" w14:textId="143C2DD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03076C49" w14:textId="7957A57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A51705" w:rsidRPr="00AC7446" w14:paraId="7C1FFF84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2A82109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Substance use disorder</w:t>
            </w:r>
          </w:p>
        </w:tc>
        <w:tc>
          <w:tcPr>
            <w:tcW w:w="2296" w:type="dxa"/>
            <w:vAlign w:val="center"/>
          </w:tcPr>
          <w:p w14:paraId="67084875" w14:textId="0CFEE85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3D0A9D0" w14:textId="6F077AC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70F6D53" w14:textId="59BAD19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5E1DE0B" w14:textId="2AC16E8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510447C" w14:textId="6A35BDD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725DA080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729A6D2D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295B4BDD" w14:textId="221B42F6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3(307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3-480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2E7A2225" w14:textId="5E1B8B8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494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4(397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8-599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1E7CBC83" w14:textId="7C84424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8(317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9-465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3258A39D" w14:textId="43372868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3(684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3-920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0D899674" w14:textId="6888F6A3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2(449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2-631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A51705" w:rsidRPr="00AC7446" w14:paraId="26C629D9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CE34FD4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077A3F47" w14:textId="3EFAD09B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6(280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6-445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77DA304D" w14:textId="7E6A720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6(364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1-555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087BEBF1" w14:textId="25B001D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335(268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15173AAB" w14:textId="100A50E3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6(496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8-712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37327BDA" w14:textId="7B989D05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8(788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3-1041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35B3C57F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B402088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062CCBD0" w14:textId="7BA0E39D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7F93AC32" w14:textId="42D4412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5(-16--0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5F41FEDC" w14:textId="3E0037C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01DB3224" w14:textId="39CD51BF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5--20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511F37FD" w14:textId="512D36F4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56F14DA7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CAC68C9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Alcohol use disorder</w:t>
            </w:r>
          </w:p>
        </w:tc>
        <w:tc>
          <w:tcPr>
            <w:tcW w:w="2296" w:type="dxa"/>
            <w:vAlign w:val="center"/>
          </w:tcPr>
          <w:p w14:paraId="0D3CC415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F3B2408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AE22EE8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22E589D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70A732D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1B993AC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23CE460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7511EF25" w14:textId="32A0855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325(251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6-410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4C104818" w14:textId="79AFD2DA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379(295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27AA8F9F" w14:textId="2B48898C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5-302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55548480" w14:textId="421BE6A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6(552-749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266C161E" w14:textId="1B56BE9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3(351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7-498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A51705" w:rsidRPr="00AC7446" w14:paraId="383DF9DF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0713292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71ADE70C" w14:textId="7929FC27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2(221-367)</w:t>
            </w:r>
          </w:p>
        </w:tc>
        <w:tc>
          <w:tcPr>
            <w:tcW w:w="2296" w:type="dxa"/>
            <w:vAlign w:val="center"/>
          </w:tcPr>
          <w:p w14:paraId="3785B9A9" w14:textId="3D794E68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341(265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6-430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20305D71" w14:textId="794F2329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7A7D71BE" w14:textId="2BE7D02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3(387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6-562)</w:t>
            </w:r>
          </w:p>
        </w:tc>
        <w:tc>
          <w:tcPr>
            <w:tcW w:w="2297" w:type="dxa"/>
            <w:vAlign w:val="center"/>
          </w:tcPr>
          <w:p w14:paraId="398180FB" w14:textId="3A76B44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9(376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3393F5FA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3CA7ADF0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07C8A66F" w14:textId="64112DF4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37A5A66C" w14:textId="2F19FA71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-10(-18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68EE5C9E" w14:textId="5D442818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1B63FC02" w14:textId="67DC3FD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65C78DB3" w14:textId="44C0192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6(3-11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43781549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E504B84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Drug use disorder</w:t>
            </w:r>
          </w:p>
        </w:tc>
        <w:tc>
          <w:tcPr>
            <w:tcW w:w="2296" w:type="dxa"/>
            <w:vAlign w:val="center"/>
          </w:tcPr>
          <w:p w14:paraId="796DDCAB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6B78489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9642B59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2DFDC49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112A607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57D90C31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0D57AF1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48DA6AA8" w14:textId="1EC3973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7E3A99A7" w14:textId="4E0FB273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292587B7" w14:textId="23650605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4-177)</w:t>
            </w:r>
          </w:p>
        </w:tc>
        <w:tc>
          <w:tcPr>
            <w:tcW w:w="2296" w:type="dxa"/>
            <w:vAlign w:val="center"/>
          </w:tcPr>
          <w:p w14:paraId="1FD44EA0" w14:textId="2258A1EB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7-187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2ED90D1E" w14:textId="76115A55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7C2FF899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CB59AE7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1E04675D" w14:textId="05CC5E7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29FE0D4A" w14:textId="26BFB1A9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125093B2" w14:textId="608B6373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383ED5E7" w14:textId="5FC2C43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5DA0C845" w14:textId="3A70FD30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8(388-533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391F4DA2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760F73F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3DFA1ADB" w14:textId="44001D5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3EE51DC6" w14:textId="6F848934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76B40314" w14:textId="7C87D7C1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3--12)</w:t>
            </w:r>
          </w:p>
        </w:tc>
        <w:tc>
          <w:tcPr>
            <w:tcW w:w="2296" w:type="dxa"/>
            <w:vAlign w:val="center"/>
          </w:tcPr>
          <w:p w14:paraId="72E70169" w14:textId="5DD056B0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8--8)</w:t>
            </w:r>
          </w:p>
        </w:tc>
        <w:tc>
          <w:tcPr>
            <w:tcW w:w="2297" w:type="dxa"/>
            <w:vAlign w:val="center"/>
          </w:tcPr>
          <w:p w14:paraId="232E0FC2" w14:textId="26DB6621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5-360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A51705" w:rsidRPr="00AC7446" w14:paraId="1F986318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0F2169F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Self-harm</w:t>
            </w:r>
          </w:p>
        </w:tc>
        <w:tc>
          <w:tcPr>
            <w:tcW w:w="2296" w:type="dxa"/>
            <w:vAlign w:val="center"/>
          </w:tcPr>
          <w:p w14:paraId="625A9246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7AA7055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0A43735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6E6CD49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F5E4C0D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6A3CE1D4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341E576D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0B0CC3EC" w14:textId="1BF05DEA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2(640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5-925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03C4E79D" w14:textId="0B15AB2A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7(627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1-881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33F63253" w14:textId="3480A29B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2(578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7-801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06F56E27" w14:textId="251EB9D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2(847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9-957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108F7309" w14:textId="3C1C52F8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7(732-787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A51705" w:rsidRPr="00AC7446" w14:paraId="6C4E3A6E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CB07FBF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5A219448" w14:textId="5EB5E5CD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581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6(478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2-700)</w:t>
            </w:r>
          </w:p>
        </w:tc>
        <w:tc>
          <w:tcPr>
            <w:tcW w:w="2296" w:type="dxa"/>
            <w:vAlign w:val="center"/>
          </w:tcPr>
          <w:p w14:paraId="55427C73" w14:textId="02DFF90B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6(443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2-615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72AD3000" w14:textId="672FAD49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9-377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7917633D" w14:textId="4CA53697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428(388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7-483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11470317" w14:textId="422EE4D4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8(598-658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1777CE3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0248D31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54954C2" w14:textId="0FA7A3CD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49458D03" w14:textId="27B3C0BA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8--15)</w:t>
            </w:r>
          </w:p>
        </w:tc>
        <w:tc>
          <w:tcPr>
            <w:tcW w:w="2297" w:type="dxa"/>
            <w:vAlign w:val="center"/>
          </w:tcPr>
          <w:p w14:paraId="0C3F9392" w14:textId="23B7C99A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7E0CF598" w14:textId="600C6FE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2--46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5236B2D7" w14:textId="625B1E0C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-16(-22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</w:tbl>
    <w:p w14:paraId="42C11EC6" w14:textId="77777777" w:rsidR="003E0F69" w:rsidRPr="00AC7446" w:rsidRDefault="003E0F69" w:rsidP="003E0F69">
      <w:pPr>
        <w:pStyle w:val="a9"/>
        <w:rPr>
          <w:rFonts w:ascii="Calibri" w:hAnsi="Calibri" w:cs="Calibri"/>
          <w:szCs w:val="20"/>
        </w:rPr>
      </w:pPr>
      <w:r w:rsidRPr="00AC7446">
        <w:rPr>
          <w:rFonts w:ascii="Calibri" w:hAnsi="Calibri" w:cs="Calibri"/>
          <w:szCs w:val="20"/>
        </w:rPr>
        <w:t>ADHD: Attention-deficit/hyperactivity disorder</w:t>
      </w:r>
    </w:p>
    <w:p w14:paraId="05C66B40" w14:textId="77777777" w:rsidR="003E0F69" w:rsidRPr="00AC7446" w:rsidRDefault="003E0F69" w:rsidP="003E0F69">
      <w:pPr>
        <w:pStyle w:val="a9"/>
        <w:rPr>
          <w:rFonts w:ascii="Calibri" w:hAnsi="Calibri" w:cs="Calibri"/>
          <w:szCs w:val="20"/>
        </w:rPr>
      </w:pPr>
      <w:r w:rsidRPr="00AC7446">
        <w:rPr>
          <w:rFonts w:ascii="Calibri" w:hAnsi="Calibri" w:cs="Calibri"/>
          <w:szCs w:val="20"/>
        </w:rPr>
        <w:t xml:space="preserve">n/a: showing specific mental disorders for which the DALY rate was not </w:t>
      </w:r>
      <w:proofErr w:type="gramStart"/>
      <w:r w:rsidRPr="00AC7446">
        <w:rPr>
          <w:rFonts w:ascii="Calibri" w:hAnsi="Calibri" w:cs="Calibri"/>
          <w:szCs w:val="20"/>
        </w:rPr>
        <w:t>estimated</w:t>
      </w:r>
      <w:proofErr w:type="gramEnd"/>
    </w:p>
    <w:p w14:paraId="16D241C3" w14:textId="77777777" w:rsidR="00B925AF" w:rsidRPr="00AC7446" w:rsidRDefault="00B925AF" w:rsidP="00624EF3">
      <w:pPr>
        <w:pStyle w:val="a9"/>
        <w:rPr>
          <w:rFonts w:ascii="Calibri" w:hAnsi="Calibri" w:cs="Calibri"/>
          <w:szCs w:val="20"/>
        </w:rPr>
        <w:sectPr w:rsidR="00B925AF" w:rsidRPr="00AC7446" w:rsidSect="00996418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1B31886B" w14:textId="0D3EF381" w:rsidR="00B925AF" w:rsidRPr="00AC7446" w:rsidRDefault="00B925AF" w:rsidP="00B925AF">
      <w:pPr>
        <w:pStyle w:val="a9"/>
        <w:rPr>
          <w:rFonts w:ascii="Calibri" w:hAnsi="Calibri" w:cs="Calibri"/>
        </w:rPr>
      </w:pPr>
      <w:r w:rsidRPr="00AC7446">
        <w:rPr>
          <w:rFonts w:ascii="Calibri" w:hAnsi="Calibri" w:cs="Calibri"/>
        </w:rPr>
        <w:lastRenderedPageBreak/>
        <w:t xml:space="preserve">Supplementary Table </w:t>
      </w:r>
      <w:r w:rsidR="00324E15" w:rsidRPr="00AC7446">
        <w:rPr>
          <w:rFonts w:ascii="Calibri" w:hAnsi="Calibri" w:cs="Calibri"/>
        </w:rPr>
        <w:t>6</w:t>
      </w:r>
      <w:r w:rsidR="00E2740F" w:rsidRPr="00AC7446">
        <w:rPr>
          <w:rFonts w:ascii="Calibri" w:hAnsi="Calibri" w:cs="Calibri"/>
        </w:rPr>
        <w:t>.</w:t>
      </w:r>
      <w:r w:rsidRPr="00AC7446">
        <w:rPr>
          <w:rFonts w:ascii="Calibri" w:hAnsi="Calibri" w:cs="Calibri"/>
        </w:rPr>
        <w:t xml:space="preserve"> Disability Adjusted Life Years (DALY) rate and 95% uncertainty intervals for mental disorders, substance use disorders, and self-harm between 1990 and 2019 </w:t>
      </w:r>
      <w:r w:rsidR="00A05271" w:rsidRPr="00AC7446">
        <w:rPr>
          <w:rFonts w:ascii="Calibri" w:hAnsi="Calibri" w:cs="Calibri"/>
        </w:rPr>
        <w:t xml:space="preserve">among those over 70 </w:t>
      </w:r>
      <w:proofErr w:type="gramStart"/>
      <w:r w:rsidR="00A05271" w:rsidRPr="00AC7446">
        <w:rPr>
          <w:rFonts w:ascii="Calibri" w:hAnsi="Calibri" w:cs="Calibri"/>
        </w:rPr>
        <w:t>years</w:t>
      </w:r>
      <w:proofErr w:type="gramEnd"/>
    </w:p>
    <w:tbl>
      <w:tblPr>
        <w:tblStyle w:val="a5"/>
        <w:tblW w:w="13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96"/>
        <w:gridCol w:w="2296"/>
        <w:gridCol w:w="2297"/>
        <w:gridCol w:w="2296"/>
        <w:gridCol w:w="2297"/>
      </w:tblGrid>
      <w:tr w:rsidR="00DB7233" w:rsidRPr="00AC7446" w14:paraId="1E8CC148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A14E468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E8B4ABC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Low SDI</w:t>
            </w:r>
          </w:p>
        </w:tc>
        <w:tc>
          <w:tcPr>
            <w:tcW w:w="2296" w:type="dxa"/>
            <w:vAlign w:val="center"/>
          </w:tcPr>
          <w:p w14:paraId="70BF1025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Low-middle SDI</w:t>
            </w:r>
          </w:p>
        </w:tc>
        <w:tc>
          <w:tcPr>
            <w:tcW w:w="2297" w:type="dxa"/>
            <w:vAlign w:val="center"/>
          </w:tcPr>
          <w:p w14:paraId="6CDB5366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Middle SDI</w:t>
            </w:r>
          </w:p>
        </w:tc>
        <w:tc>
          <w:tcPr>
            <w:tcW w:w="2296" w:type="dxa"/>
            <w:vAlign w:val="center"/>
          </w:tcPr>
          <w:p w14:paraId="351B68EA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Middle-high SDI</w:t>
            </w:r>
          </w:p>
        </w:tc>
        <w:tc>
          <w:tcPr>
            <w:tcW w:w="2297" w:type="dxa"/>
            <w:vAlign w:val="center"/>
          </w:tcPr>
          <w:p w14:paraId="7794B265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High SDI</w:t>
            </w:r>
          </w:p>
        </w:tc>
      </w:tr>
      <w:tr w:rsidR="00DB7233" w:rsidRPr="00AC7446" w14:paraId="7BB9F41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8DFB2E9" w14:textId="0601E4D2" w:rsidR="00DB7233" w:rsidRPr="00AC7446" w:rsidRDefault="00DB7233" w:rsidP="00D7566A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AC7446">
              <w:rPr>
                <w:rFonts w:ascii="Calibri" w:hAnsi="Calibri" w:cs="Calibri"/>
                <w:b/>
                <w:bCs/>
                <w:szCs w:val="20"/>
              </w:rPr>
              <w:t>Over 70 years</w:t>
            </w:r>
          </w:p>
        </w:tc>
        <w:tc>
          <w:tcPr>
            <w:tcW w:w="2296" w:type="dxa"/>
            <w:vAlign w:val="center"/>
          </w:tcPr>
          <w:p w14:paraId="58DF609F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C8A94A6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B755276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EE94E83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775C2AA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DB7233" w:rsidRPr="00AC7446" w14:paraId="1D1A373D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27D6B5DB" w14:textId="77777777" w:rsidR="00DB7233" w:rsidRPr="00AC7446" w:rsidRDefault="00DB7233" w:rsidP="00D7566A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Mental disorder</w:t>
            </w:r>
          </w:p>
        </w:tc>
        <w:tc>
          <w:tcPr>
            <w:tcW w:w="2296" w:type="dxa"/>
            <w:vAlign w:val="center"/>
          </w:tcPr>
          <w:p w14:paraId="730B6ABF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80B1993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CE0DD5D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9992521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3325600" w14:textId="77777777" w:rsidR="00DB7233" w:rsidRPr="00AC7446" w:rsidRDefault="00DB7233" w:rsidP="00D7566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02E3D208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1C5CE98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6C934FDE" w14:textId="2C08E0D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8(1489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5-2704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6A6BEFC2" w14:textId="55B337D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6(1335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6-2357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49D9C5E9" w14:textId="037DF38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1576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1(1171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1-2018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428A4CB8" w14:textId="10C276C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8(1301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4-2269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4EADF6D9" w14:textId="6AAE63E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7(1227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8-2093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49CE5C66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8FD1F4C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21A68EC4" w14:textId="197FA4F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4(1465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9-2636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0DBFABD4" w14:textId="6841B5C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9(1369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4-2406)</w:t>
            </w:r>
          </w:p>
        </w:tc>
        <w:tc>
          <w:tcPr>
            <w:tcW w:w="2297" w:type="dxa"/>
            <w:vAlign w:val="center"/>
          </w:tcPr>
          <w:p w14:paraId="0D2FA774" w14:textId="6699DB0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7(1214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8-2109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7837D2E5" w14:textId="25723F8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8(1266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8-2205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10A29F85" w14:textId="218AEB6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1(1145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1-1963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2A9D6FAC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CBB9FE8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14F23B82" w14:textId="4F51131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2BE1B4DB" w14:textId="6F9AEAF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B03BC4">
              <w:rPr>
                <w:rFonts w:ascii="Calibri" w:eastAsia="맑은 고딕" w:hAnsi="Calibri" w:cs="Calibri"/>
                <w:color w:val="000000"/>
                <w:szCs w:val="20"/>
              </w:rPr>
              <w:t>.0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0CE40C1B" w14:textId="70AA2E4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6-6)</w:t>
            </w:r>
          </w:p>
        </w:tc>
        <w:tc>
          <w:tcPr>
            <w:tcW w:w="2296" w:type="dxa"/>
            <w:vAlign w:val="center"/>
          </w:tcPr>
          <w:p w14:paraId="23B1136B" w14:textId="0A909B5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5B42BEC5" w14:textId="47572D6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A51705" w:rsidRPr="00AC7446" w14:paraId="7FCCB002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4D1E6BC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Anxiety disorder</w:t>
            </w:r>
          </w:p>
        </w:tc>
        <w:tc>
          <w:tcPr>
            <w:tcW w:w="2296" w:type="dxa"/>
            <w:vAlign w:val="center"/>
          </w:tcPr>
          <w:p w14:paraId="338D9E8D" w14:textId="684843F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B08628F" w14:textId="162D70A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BB9F1E5" w14:textId="676E869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781D840" w14:textId="1ED834C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B51E50B" w14:textId="2AC33BC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40068DCA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A8934D6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2CBCD62D" w14:textId="156A65E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301(197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7-447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63714D6B" w14:textId="197D99B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1(227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3-487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0CB3F03E" w14:textId="1C7B8B5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2(262-551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6E14435A" w14:textId="2F53F0E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399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8(268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6-575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1A68C2D1" w14:textId="69B52C1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7(276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1-598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08518523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567A4B42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2CA60AC1" w14:textId="65AC0EF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307(202-452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78F7578A" w14:textId="4D75695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2-494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43E649A3" w14:textId="0F2C6DE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5(256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5-533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74A3B978" w14:textId="7703821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387(261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2-553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480F26D5" w14:textId="632716F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1(259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1-562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A51705" w:rsidRPr="00AC7446" w14:paraId="298C8B75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A6D3554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0AA3B867" w14:textId="4631421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45E5F593" w14:textId="5B60471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220ADE0C" w14:textId="7A70204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15F53D71" w14:textId="3584F86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7C42CBAC" w14:textId="3E67121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-6(-9--2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A51705" w:rsidRPr="00AC7446" w14:paraId="3B6F77EC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FCED8A8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ADHD</w:t>
            </w:r>
          </w:p>
        </w:tc>
        <w:tc>
          <w:tcPr>
            <w:tcW w:w="2296" w:type="dxa"/>
            <w:vAlign w:val="center"/>
          </w:tcPr>
          <w:p w14:paraId="0D5A4DA5" w14:textId="3ADB760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C6177A6" w14:textId="52E1C8A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2380ACD" w14:textId="21263C3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B0318BD" w14:textId="4DCBDE9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0D8E254" w14:textId="0EFE533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453870CA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E58768C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62C89C38" w14:textId="5C4B8DA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1(0-0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451DF57F" w14:textId="13E8168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295FEB38" w14:textId="0F8EE3E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5FCF9444" w14:textId="09D03E3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3977D523" w14:textId="09A7F71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A51705" w:rsidRPr="00AC7446" w14:paraId="2F374042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14BBD64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71AD6E28" w14:textId="4BB98BD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1(0-0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2567E3A7" w14:textId="51ECC5A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1D953F88" w14:textId="6932D68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01B31149" w14:textId="026B36F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4DAADEEE" w14:textId="2419FF3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A51705" w:rsidRPr="00AC7446" w14:paraId="47C4EA2E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5A8EEC1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CDC4697" w14:textId="6739A04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598CFF06" w14:textId="2CDC2C0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11205FE0" w14:textId="097B055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9(-32-2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220ACDEC" w14:textId="16B88AE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138A9D65" w14:textId="2F034FD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3-15)</w:t>
            </w:r>
          </w:p>
        </w:tc>
      </w:tr>
      <w:tr w:rsidR="00A51705" w:rsidRPr="00AC7446" w14:paraId="10750CA2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6858D348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Autism spectrum disorder</w:t>
            </w:r>
          </w:p>
        </w:tc>
        <w:tc>
          <w:tcPr>
            <w:tcW w:w="2296" w:type="dxa"/>
            <w:vAlign w:val="center"/>
          </w:tcPr>
          <w:p w14:paraId="32AE5290" w14:textId="28B0048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4A23D3F" w14:textId="5CFB1DB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F14790C" w14:textId="6D8330F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F748F10" w14:textId="159418A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5A11A27" w14:textId="28BA7E8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382ED6EE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5725ABF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3F103E8F" w14:textId="1EF15FA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6D3CC073" w14:textId="389F64E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6-42)</w:t>
            </w:r>
          </w:p>
        </w:tc>
        <w:tc>
          <w:tcPr>
            <w:tcW w:w="2297" w:type="dxa"/>
            <w:vAlign w:val="center"/>
          </w:tcPr>
          <w:p w14:paraId="4EAFE713" w14:textId="7E61C8F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4D40A1F0" w14:textId="2DC36D4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43914C74" w14:textId="4E934AF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A51705" w:rsidRPr="00AC7446" w14:paraId="06B69C51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7F84BAA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0B7BA57B" w14:textId="0B87397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218828BE" w14:textId="57FC076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7F8FB851" w14:textId="1DD5C24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479EFD93" w14:textId="64C452B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3972DDE0" w14:textId="5A24F3E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3(37-77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A51705" w:rsidRPr="00AC7446" w14:paraId="2A817499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6977CE9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1C9FB3F0" w14:textId="190F3F5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35C6C7FE" w14:textId="4902C8B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25F331E4" w14:textId="4F0D058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7DCDD0C4" w14:textId="47EF2B0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8-6)</w:t>
            </w:r>
          </w:p>
        </w:tc>
        <w:tc>
          <w:tcPr>
            <w:tcW w:w="2297" w:type="dxa"/>
            <w:vAlign w:val="center"/>
          </w:tcPr>
          <w:p w14:paraId="5BCEE058" w14:textId="1126C4E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0D860164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362E940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Bipolar disorder</w:t>
            </w:r>
          </w:p>
        </w:tc>
        <w:tc>
          <w:tcPr>
            <w:tcW w:w="2296" w:type="dxa"/>
            <w:vAlign w:val="center"/>
          </w:tcPr>
          <w:p w14:paraId="449B03A8" w14:textId="025CDC5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9E821D8" w14:textId="2AEDDDA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9671ED5" w14:textId="3A8F6A4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416902A" w14:textId="18601EE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0A5A3B4" w14:textId="7A688FC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38A6CE15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68F01A5D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5E305519" w14:textId="7CD48B1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1(52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7F3D8ED3" w14:textId="44B1134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7(46-117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779D2052" w14:textId="5BC5B38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8-109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61EDEABD" w14:textId="6010719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7F5345B9" w14:textId="6E01F52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A51705" w:rsidRPr="00AC7446" w14:paraId="68D6F6FD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23CC97A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210A42F6" w14:textId="7215B39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9-134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21B791BD" w14:textId="0959530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74(44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1A5EC63F" w14:textId="20401CB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40E81669" w14:textId="0422196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22B0847A" w14:textId="02026D5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4(74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6-184)</w:t>
            </w:r>
          </w:p>
        </w:tc>
      </w:tr>
      <w:tr w:rsidR="00A51705" w:rsidRPr="00AC7446" w14:paraId="7F72A5C1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9CE2A5E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153C258D" w14:textId="206DA62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3F795E0D" w14:textId="06DC4C0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2E19EBAB" w14:textId="12D6A2A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-2(-5-1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3372DBE2" w14:textId="793EBF3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586A41FF" w14:textId="187E6FA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A51705" w:rsidRPr="00AC7446" w14:paraId="530A920B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C4DE04F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Conduct disorder</w:t>
            </w:r>
          </w:p>
        </w:tc>
        <w:tc>
          <w:tcPr>
            <w:tcW w:w="2296" w:type="dxa"/>
            <w:vAlign w:val="center"/>
          </w:tcPr>
          <w:p w14:paraId="02A33901" w14:textId="1E81EF8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ACE8A0B" w14:textId="63B1291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092A80E" w14:textId="6A413C3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5460CAF" w14:textId="5B7D1FF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B61691F" w14:textId="7A138FB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C475D" w:rsidRPr="00AC7446" w14:paraId="7FB4BEF0" w14:textId="77777777" w:rsidTr="00885A5A">
        <w:trPr>
          <w:trHeight w:val="40"/>
        </w:trPr>
        <w:tc>
          <w:tcPr>
            <w:tcW w:w="2263" w:type="dxa"/>
            <w:vAlign w:val="center"/>
          </w:tcPr>
          <w:p w14:paraId="57918A49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0572E7A4" w14:textId="235F2F66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242D3F3E" w14:textId="388A216C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76DFFDFE" w14:textId="4275108E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0A1FFCA0" w14:textId="14059E8C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082B49A4" w14:textId="35E2BCCB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C475D" w:rsidRPr="00AC7446" w14:paraId="5C6C49EB" w14:textId="77777777" w:rsidTr="00885A5A">
        <w:trPr>
          <w:trHeight w:val="190"/>
        </w:trPr>
        <w:tc>
          <w:tcPr>
            <w:tcW w:w="2263" w:type="dxa"/>
            <w:vAlign w:val="center"/>
          </w:tcPr>
          <w:p w14:paraId="540DFD64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7BEB713" w14:textId="5F216B32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2A823443" w14:textId="2AF6196E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601BB871" w14:textId="60821EC4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227FB98B" w14:textId="78CB5C67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18FDD1F4" w14:textId="4AAFBE56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C475D" w:rsidRPr="00AC7446" w14:paraId="3C3D0C6A" w14:textId="77777777" w:rsidTr="00885A5A">
        <w:trPr>
          <w:trHeight w:val="179"/>
        </w:trPr>
        <w:tc>
          <w:tcPr>
            <w:tcW w:w="2263" w:type="dxa"/>
            <w:vAlign w:val="center"/>
          </w:tcPr>
          <w:p w14:paraId="415C92C3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17772D3E" w14:textId="6CA5582F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520F544D" w14:textId="709B05AE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3121F154" w14:textId="5C29AC99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7E33F7CE" w14:textId="3AC1FEC3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2AB6A74D" w14:textId="131D51F7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51705" w:rsidRPr="00AC7446" w14:paraId="788EF6ED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D121760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Depressive disorder</w:t>
            </w:r>
          </w:p>
        </w:tc>
        <w:tc>
          <w:tcPr>
            <w:tcW w:w="2296" w:type="dxa"/>
            <w:vAlign w:val="center"/>
          </w:tcPr>
          <w:p w14:paraId="0A1781B0" w14:textId="18074F2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2D6FF2D" w14:textId="2654A33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D082AB4" w14:textId="423FD82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D5B0E8F" w14:textId="3598CEB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394A759E" w14:textId="67CCC46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5890877C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FA3DBB5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6C308119" w14:textId="5439DE4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3(907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2-1871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1BD58DD3" w14:textId="4F222EB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6(717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4-1439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6AAEA74D" w14:textId="376D2C4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770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5(527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2-1051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49551209" w14:textId="3E00D1F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4(621-1255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5FA1ADAC" w14:textId="4AC8EE4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7(503-973)</w:t>
            </w:r>
          </w:p>
        </w:tc>
      </w:tr>
      <w:tr w:rsidR="00A51705" w:rsidRPr="00AC7446" w14:paraId="124D68D5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BAA7E62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16BF4361" w14:textId="5FDDB21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3(875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8-1792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4288A88B" w14:textId="38AC555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1082(742-1471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0FB6C134" w14:textId="0A8648A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7(583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1-1150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711EA029" w14:textId="6DB4C0E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2(600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4-1191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3EF32E8B" w14:textId="408CFC1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8(448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4-876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</w:tr>
      <w:tr w:rsidR="00A51705" w:rsidRPr="00AC7446" w14:paraId="44EC79D9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EBB8128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3A56A3D6" w14:textId="411A2BA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28D82D73" w14:textId="703E9C6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08544D0D" w14:textId="2F23050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251CAF03" w14:textId="44CE86D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5872BDE9" w14:textId="37DCD1E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2(-14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A51705" w:rsidRPr="00AC7446" w14:paraId="7238E0E3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3F0B4A61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Eating disorder</w:t>
            </w:r>
          </w:p>
        </w:tc>
        <w:tc>
          <w:tcPr>
            <w:tcW w:w="2296" w:type="dxa"/>
            <w:vAlign w:val="center"/>
          </w:tcPr>
          <w:p w14:paraId="2F314F32" w14:textId="5984584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1B7F07B" w14:textId="1A5211D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89164D1" w14:textId="07A32F1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CD5805D" w14:textId="755637A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5AA52D8" w14:textId="7A32438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C475D" w:rsidRPr="00AC7446" w14:paraId="47CAE513" w14:textId="77777777" w:rsidTr="009328B3">
        <w:trPr>
          <w:trHeight w:val="190"/>
        </w:trPr>
        <w:tc>
          <w:tcPr>
            <w:tcW w:w="2263" w:type="dxa"/>
            <w:vAlign w:val="center"/>
          </w:tcPr>
          <w:p w14:paraId="0B185C0E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lastRenderedPageBreak/>
              <w:t>1990</w:t>
            </w:r>
          </w:p>
        </w:tc>
        <w:tc>
          <w:tcPr>
            <w:tcW w:w="2296" w:type="dxa"/>
            <w:vAlign w:val="center"/>
          </w:tcPr>
          <w:p w14:paraId="409034AA" w14:textId="24EA1F14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774144B5" w14:textId="3F5F2DC0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1DF5C3A0" w14:textId="3D208970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785E8BF1" w14:textId="13B02E17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5E2B8CF1" w14:textId="321C8629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C475D" w:rsidRPr="00AC7446" w14:paraId="3D488A34" w14:textId="77777777" w:rsidTr="009328B3">
        <w:trPr>
          <w:trHeight w:val="190"/>
        </w:trPr>
        <w:tc>
          <w:tcPr>
            <w:tcW w:w="2263" w:type="dxa"/>
            <w:vAlign w:val="center"/>
          </w:tcPr>
          <w:p w14:paraId="4DC2D67B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46AAF896" w14:textId="214ABA2C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280F6C68" w14:textId="677C78C8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72BEAA6B" w14:textId="04FDDB5A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179CC681" w14:textId="11DC2AFA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7478119C" w14:textId="58D36A18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C475D" w:rsidRPr="00AC7446" w14:paraId="2CD557DC" w14:textId="77777777" w:rsidTr="009328B3">
        <w:trPr>
          <w:trHeight w:val="190"/>
        </w:trPr>
        <w:tc>
          <w:tcPr>
            <w:tcW w:w="2263" w:type="dxa"/>
            <w:vAlign w:val="center"/>
          </w:tcPr>
          <w:p w14:paraId="22EAC289" w14:textId="77777777" w:rsidR="00AC475D" w:rsidRPr="00AC7446" w:rsidRDefault="00AC475D" w:rsidP="00AC475D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2335CCDA" w14:textId="4CCEA686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62007AD2" w14:textId="112E3805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4774A9E6" w14:textId="528F2F57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6" w:type="dxa"/>
          </w:tcPr>
          <w:p w14:paraId="61A6ADB3" w14:textId="655059D5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  <w:tc>
          <w:tcPr>
            <w:tcW w:w="2297" w:type="dxa"/>
          </w:tcPr>
          <w:p w14:paraId="5262A15D" w14:textId="68135D77" w:rsidR="00AC475D" w:rsidRPr="00AC7446" w:rsidRDefault="00AC475D" w:rsidP="00AC475D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n/a</w:t>
            </w:r>
          </w:p>
        </w:tc>
      </w:tr>
      <w:tr w:rsidR="00A51705" w:rsidRPr="00AC7446" w14:paraId="3BC22D24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F985C0E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IDID</w:t>
            </w:r>
          </w:p>
        </w:tc>
        <w:tc>
          <w:tcPr>
            <w:tcW w:w="2296" w:type="dxa"/>
            <w:vAlign w:val="center"/>
          </w:tcPr>
          <w:p w14:paraId="63104359" w14:textId="7B2E2ED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1F4AB5E" w14:textId="1EE2BB0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25ED632" w14:textId="44C0434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B4BF39D" w14:textId="1FCE347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BCDA867" w14:textId="0919047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36A91F1A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234AA0FC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010EB466" w14:textId="488525F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2C2B6028" w14:textId="4DF31BB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4-67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1714B3BB" w14:textId="0BF118D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6" w:type="dxa"/>
            <w:vAlign w:val="center"/>
          </w:tcPr>
          <w:p w14:paraId="103FB9B5" w14:textId="6E12BD8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4-26)</w:t>
            </w:r>
          </w:p>
        </w:tc>
        <w:tc>
          <w:tcPr>
            <w:tcW w:w="2297" w:type="dxa"/>
            <w:vAlign w:val="center"/>
          </w:tcPr>
          <w:p w14:paraId="77C40963" w14:textId="36709D5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A51705" w:rsidRPr="00AC7446" w14:paraId="5FF5E358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111AFB8B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5330C7D4" w14:textId="07524F4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116F0309" w14:textId="24BACBD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6(22-60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6AD41CC6" w14:textId="5775FB3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4(9-28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6660D415" w14:textId="7E1CCB7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6-19)</w:t>
            </w:r>
          </w:p>
        </w:tc>
        <w:tc>
          <w:tcPr>
            <w:tcW w:w="2297" w:type="dxa"/>
            <w:vAlign w:val="center"/>
          </w:tcPr>
          <w:p w14:paraId="2BB52915" w14:textId="51E3170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5-14)</w:t>
            </w:r>
          </w:p>
        </w:tc>
      </w:tr>
      <w:tr w:rsidR="00A51705" w:rsidRPr="00AC7446" w14:paraId="35F38024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71F8334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0EF952BC" w14:textId="63EA16B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0DE7BF0E" w14:textId="74DD7DF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8(-13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0E993DE0" w14:textId="4E88A53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7(-29--15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27E78049" w14:textId="7D4652B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3(-38--25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7731360D" w14:textId="6552DF0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A51705" w:rsidRPr="00AC7446" w14:paraId="2981A53A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987C2D0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Schizophrenia</w:t>
            </w:r>
          </w:p>
        </w:tc>
        <w:tc>
          <w:tcPr>
            <w:tcW w:w="2296" w:type="dxa"/>
            <w:vAlign w:val="center"/>
          </w:tcPr>
          <w:p w14:paraId="48498851" w14:textId="605FB4B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7FF74B3" w14:textId="182BB8D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E2CD8BC" w14:textId="6B14CDE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098378BF" w14:textId="7342F74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3BBDFB4" w14:textId="0AF850D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0454DCB1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DAC7BAF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0D11CBB5" w14:textId="1C8BAA8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2(64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1-117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7EC09E37" w14:textId="5F89B0B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4-139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3E829E6A" w14:textId="24D642F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4(83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34041ADB" w14:textId="31A17A4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122(88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1C870EF0" w14:textId="3234D7B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</w:tr>
      <w:tr w:rsidR="00A51705" w:rsidRPr="00AC7446" w14:paraId="1AD7B300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6A31B10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7A520775" w14:textId="2A173A1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2-125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37F4FAC2" w14:textId="1248726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1(83-148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4C44A3A4" w14:textId="18E22EC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4(85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0046A924" w14:textId="11916C3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8(90-158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31D38666" w14:textId="0C611C0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A51705" w:rsidRPr="00AC7446" w14:paraId="18BC94AE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FFAD4D9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34C47E78" w14:textId="755E3CC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5-12)</w:t>
            </w:r>
          </w:p>
        </w:tc>
        <w:tc>
          <w:tcPr>
            <w:tcW w:w="2296" w:type="dxa"/>
            <w:vAlign w:val="center"/>
          </w:tcPr>
          <w:p w14:paraId="7134A22C" w14:textId="3D7749D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0B3E775C" w14:textId="4B6ABFC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7675C42F" w14:textId="0E4B222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  <w:tc>
          <w:tcPr>
            <w:tcW w:w="2297" w:type="dxa"/>
            <w:vAlign w:val="center"/>
          </w:tcPr>
          <w:p w14:paraId="1EF42F05" w14:textId="1FC02AC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</w:tr>
      <w:tr w:rsidR="00A51705" w:rsidRPr="00AC7446" w14:paraId="031A07CC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15A0A417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Other mental disorders</w:t>
            </w:r>
          </w:p>
        </w:tc>
        <w:tc>
          <w:tcPr>
            <w:tcW w:w="2296" w:type="dxa"/>
            <w:vAlign w:val="center"/>
          </w:tcPr>
          <w:p w14:paraId="4EC3C7C4" w14:textId="1BC68B5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7D399FF" w14:textId="2F4C4381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BC7A5C7" w14:textId="61770D7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52F8A79" w14:textId="42BCD65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BE0333A" w14:textId="0530F89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49B8A22E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8A9DAC7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473ACA94" w14:textId="3641CAC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357A68C8" w14:textId="245DF22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34129267" w14:textId="271D900F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478759C7" w14:textId="749515E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6(118-253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2E8BF166" w14:textId="5CB2146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5EF5F977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B32AD88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723806AE" w14:textId="4759D0C5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6A653DF7" w14:textId="46FEDAA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49071734" w14:textId="540EDA0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3-259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30120400" w14:textId="18070D5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2(121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6-258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3E30533C" w14:textId="31324AA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7(122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A51705" w:rsidRPr="00AC7446" w14:paraId="43FCDE80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D702DD0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739A4765" w14:textId="77AEC5E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00B1EECC" w14:textId="026F991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4522BA63" w14:textId="3049A06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7(-1-2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60553D3C" w14:textId="57F64F6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411B00DC" w14:textId="42BF211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A51705" w:rsidRPr="00AC7446" w14:paraId="67516454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6F0A186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Substance use disorder</w:t>
            </w:r>
          </w:p>
        </w:tc>
        <w:tc>
          <w:tcPr>
            <w:tcW w:w="2296" w:type="dxa"/>
            <w:vAlign w:val="center"/>
          </w:tcPr>
          <w:p w14:paraId="68718764" w14:textId="26F5E20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663EEE1" w14:textId="49ADADE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2D008A1" w14:textId="58943B2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1E7C8A1" w14:textId="6FC44B9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4088E8C" w14:textId="23A799CE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0BD6CF04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3882D1B1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0DB351B7" w14:textId="219DAE1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241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4-292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335287DD" w14:textId="74368520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0032ED79" w14:textId="5CED3083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5(203-294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3CCCF9AC" w14:textId="7A165C5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6(238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5-359)</w:t>
            </w:r>
          </w:p>
        </w:tc>
        <w:tc>
          <w:tcPr>
            <w:tcW w:w="2297" w:type="dxa"/>
            <w:vAlign w:val="center"/>
          </w:tcPr>
          <w:p w14:paraId="1E93169A" w14:textId="486B8D35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4(179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9-266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A51705" w:rsidRPr="00AC7446" w14:paraId="2351296D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AD0815A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3BFF3CAD" w14:textId="7B10C599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250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3(204-308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49C790AA" w14:textId="785EA2B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286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7-355)</w:t>
            </w:r>
          </w:p>
        </w:tc>
        <w:tc>
          <w:tcPr>
            <w:tcW w:w="2297" w:type="dxa"/>
            <w:vAlign w:val="center"/>
          </w:tcPr>
          <w:p w14:paraId="08059F1B" w14:textId="30FC06A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9-298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6" w:type="dxa"/>
            <w:vAlign w:val="center"/>
          </w:tcPr>
          <w:p w14:paraId="5AB57E03" w14:textId="485E0EEE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275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9(220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9-345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7" w:type="dxa"/>
            <w:vAlign w:val="center"/>
          </w:tcPr>
          <w:p w14:paraId="7FB0238F" w14:textId="30A682B5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290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2(243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5-348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A51705" w:rsidRPr="00AC7446" w14:paraId="1EBF6E65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BAEF377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01BF1744" w14:textId="1147B8ED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6(-4-11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1AEC4912" w14:textId="24D1836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75BC0850" w14:textId="19172E1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6" w:type="dxa"/>
            <w:vAlign w:val="center"/>
          </w:tcPr>
          <w:p w14:paraId="4997CE90" w14:textId="38B7E13A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7(-10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1--1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5FDC3A8F" w14:textId="08D8D35B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A51705" w:rsidRPr="00AC7446" w14:paraId="29BB76C3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0FAE87E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Alcohol use disorder</w:t>
            </w:r>
          </w:p>
        </w:tc>
        <w:tc>
          <w:tcPr>
            <w:tcW w:w="2296" w:type="dxa"/>
            <w:vAlign w:val="center"/>
          </w:tcPr>
          <w:p w14:paraId="24B5EE69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287F44E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4B43D15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71984C6E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AB91730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0B7F8F90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7C7E717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6AF9256F" w14:textId="308B562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6(155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1-245)</w:t>
            </w:r>
          </w:p>
        </w:tc>
        <w:tc>
          <w:tcPr>
            <w:tcW w:w="2296" w:type="dxa"/>
            <w:vAlign w:val="center"/>
          </w:tcPr>
          <w:p w14:paraId="731E097C" w14:textId="1E347E60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195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3(154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2-247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625EC51E" w14:textId="760F9656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9(96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5-153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68BCFF77" w14:textId="4CB3C3C4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8(159-262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35A163D4" w14:textId="3DF5317D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8-191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</w:tr>
      <w:tr w:rsidR="00A51705" w:rsidRPr="00AC7446" w14:paraId="7847B9B8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37B34F18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74EE2601" w14:textId="3CFA4FC9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5(157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8-255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6F34EFD8" w14:textId="5F5395C4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206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8(160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3-265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5CE2187E" w14:textId="55800289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130(100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8-168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68D290AF" w14:textId="07AB7FE9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3(138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3-229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71056D87" w14:textId="6922900B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3(146-221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A51705" w:rsidRPr="00AC7446" w14:paraId="1742C33A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72ACB469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669227FD" w14:textId="3F37C81F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1014FAE4" w14:textId="57418599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0FE9B879" w14:textId="2571D01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4-14)</w:t>
            </w:r>
          </w:p>
        </w:tc>
        <w:tc>
          <w:tcPr>
            <w:tcW w:w="2296" w:type="dxa"/>
            <w:vAlign w:val="center"/>
          </w:tcPr>
          <w:p w14:paraId="1456C3EA" w14:textId="152BBD08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5FA6A632" w14:textId="2A300042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3(11-19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</w:tr>
      <w:tr w:rsidR="00A51705" w:rsidRPr="00AC7446" w14:paraId="5DA461DE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77485398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Drug use disorder</w:t>
            </w:r>
          </w:p>
        </w:tc>
        <w:tc>
          <w:tcPr>
            <w:tcW w:w="2296" w:type="dxa"/>
            <w:vAlign w:val="center"/>
          </w:tcPr>
          <w:p w14:paraId="2CBBF205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414070C6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033364B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7B6B756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7A41AC9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2E543093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064B5B1E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13F33CBB" w14:textId="036DF70C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46(36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756D9990" w14:textId="0209CA7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82(67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2-100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08A91C08" w14:textId="1ADE0CD8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  <w:tc>
          <w:tcPr>
            <w:tcW w:w="2296" w:type="dxa"/>
            <w:vAlign w:val="center"/>
          </w:tcPr>
          <w:p w14:paraId="5AA515FA" w14:textId="2ECBAA7A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8(69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7" w:type="dxa"/>
            <w:vAlign w:val="center"/>
          </w:tcPr>
          <w:p w14:paraId="0A490512" w14:textId="6392CB14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8-82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  <w:tr w:rsidR="00A51705" w:rsidRPr="00AC7446" w14:paraId="0AC266D0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6ED8313F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76E6206A" w14:textId="6A3CEFC6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9(40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8-60)</w:t>
            </w:r>
          </w:p>
        </w:tc>
        <w:tc>
          <w:tcPr>
            <w:tcW w:w="2296" w:type="dxa"/>
            <w:vAlign w:val="center"/>
          </w:tcPr>
          <w:p w14:paraId="75767D50" w14:textId="4553883B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4(63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7" w:type="dxa"/>
            <w:vAlign w:val="center"/>
          </w:tcPr>
          <w:p w14:paraId="5DB25B2D" w14:textId="73850EB9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9(80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6" w:type="dxa"/>
            <w:vAlign w:val="center"/>
          </w:tcPr>
          <w:p w14:paraId="1E60A398" w14:textId="6A2EF835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6(71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4-127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  <w:tc>
          <w:tcPr>
            <w:tcW w:w="2297" w:type="dxa"/>
            <w:vAlign w:val="center"/>
          </w:tcPr>
          <w:p w14:paraId="7C70B450" w14:textId="04440F8D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110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9-137)</w:t>
            </w:r>
          </w:p>
        </w:tc>
      </w:tr>
      <w:tr w:rsidR="00A51705" w:rsidRPr="00AC7446" w14:paraId="6B82E072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5EEEF5E1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105B9B0C" w14:textId="2C47236A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5-20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2557DAD3" w14:textId="14F94CEB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1(-12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3672A4B9" w14:textId="6B37C9EF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9(-21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7--3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67261F67" w14:textId="67C0EDCF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10(0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3C8F9639" w14:textId="6F1F7B9C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7(57-93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7)</w:t>
            </w:r>
          </w:p>
        </w:tc>
      </w:tr>
      <w:tr w:rsidR="00A51705" w:rsidRPr="00AC7446" w14:paraId="1CAB92DC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6E96A28" w14:textId="77777777" w:rsidR="00A51705" w:rsidRPr="00AC7446" w:rsidRDefault="00A51705" w:rsidP="00A51705">
            <w:pPr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Self-harm</w:t>
            </w:r>
          </w:p>
        </w:tc>
        <w:tc>
          <w:tcPr>
            <w:tcW w:w="2296" w:type="dxa"/>
            <w:vAlign w:val="center"/>
          </w:tcPr>
          <w:p w14:paraId="139A3403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DCA0267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9CADC71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2677CFA4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D659254" w14:textId="77777777" w:rsidR="00A51705" w:rsidRPr="00AC7446" w:rsidRDefault="00A51705" w:rsidP="00A51705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51705" w:rsidRPr="00AC7446" w14:paraId="404C0D99" w14:textId="77777777" w:rsidTr="00D7566A">
        <w:trPr>
          <w:trHeight w:val="179"/>
        </w:trPr>
        <w:tc>
          <w:tcPr>
            <w:tcW w:w="2263" w:type="dxa"/>
            <w:vAlign w:val="center"/>
          </w:tcPr>
          <w:p w14:paraId="7D2DBC70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1990</w:t>
            </w:r>
          </w:p>
        </w:tc>
        <w:tc>
          <w:tcPr>
            <w:tcW w:w="2296" w:type="dxa"/>
            <w:vAlign w:val="center"/>
          </w:tcPr>
          <w:p w14:paraId="5EA30F91" w14:textId="66D33F81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9(545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6-801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4)</w:t>
            </w:r>
          </w:p>
        </w:tc>
        <w:tc>
          <w:tcPr>
            <w:tcW w:w="2296" w:type="dxa"/>
            <w:vAlign w:val="center"/>
          </w:tcPr>
          <w:p w14:paraId="309929AF" w14:textId="079292C7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505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2(435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9-592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  <w:tc>
          <w:tcPr>
            <w:tcW w:w="2297" w:type="dxa"/>
            <w:vAlign w:val="center"/>
          </w:tcPr>
          <w:p w14:paraId="7EE0E9A6" w14:textId="1AD96C00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731(635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4-816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157085A9" w14:textId="4BE2805B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682(629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1-730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18C45DB8" w14:textId="744F3483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511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9(485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3-531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1)</w:t>
            </w:r>
          </w:p>
        </w:tc>
      </w:tr>
      <w:tr w:rsidR="00A51705" w:rsidRPr="00AC7446" w14:paraId="257F340E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40B27170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2019</w:t>
            </w:r>
          </w:p>
        </w:tc>
        <w:tc>
          <w:tcPr>
            <w:tcW w:w="2296" w:type="dxa"/>
            <w:vAlign w:val="center"/>
          </w:tcPr>
          <w:p w14:paraId="18B69AC6" w14:textId="44D5C915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515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8(437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7-617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6" w:type="dxa"/>
            <w:vAlign w:val="center"/>
          </w:tcPr>
          <w:p w14:paraId="305C638A" w14:textId="34A0C00C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387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4(331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1-442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63637528" w14:textId="2DD7314F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393(333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3-451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6)</w:t>
            </w:r>
          </w:p>
        </w:tc>
        <w:tc>
          <w:tcPr>
            <w:tcW w:w="2296" w:type="dxa"/>
            <w:vAlign w:val="center"/>
          </w:tcPr>
          <w:p w14:paraId="79925911" w14:textId="4E1C529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7(298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3-373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7" w:type="dxa"/>
            <w:vAlign w:val="center"/>
          </w:tcPr>
          <w:p w14:paraId="7E6FE3B3" w14:textId="1AB69B63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353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5(322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8-377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3)</w:t>
            </w:r>
          </w:p>
        </w:tc>
      </w:tr>
      <w:tr w:rsidR="00A51705" w:rsidRPr="00AC7446" w14:paraId="76BE4829" w14:textId="77777777" w:rsidTr="00D7566A">
        <w:trPr>
          <w:trHeight w:val="190"/>
        </w:trPr>
        <w:tc>
          <w:tcPr>
            <w:tcW w:w="2263" w:type="dxa"/>
            <w:vAlign w:val="center"/>
          </w:tcPr>
          <w:p w14:paraId="1BFCB177" w14:textId="77777777" w:rsidR="00A51705" w:rsidRPr="00AC7446" w:rsidRDefault="00A51705" w:rsidP="00A51705">
            <w:pPr>
              <w:ind w:firstLineChars="100" w:firstLine="200"/>
              <w:jc w:val="left"/>
              <w:rPr>
                <w:rFonts w:ascii="Calibri" w:hAnsi="Calibri" w:cs="Calibri"/>
                <w:szCs w:val="20"/>
              </w:rPr>
            </w:pPr>
            <w:r w:rsidRPr="00AC7446">
              <w:rPr>
                <w:rFonts w:ascii="Calibri" w:hAnsi="Calibri" w:cs="Calibri"/>
                <w:szCs w:val="20"/>
              </w:rPr>
              <w:t>Change %</w:t>
            </w:r>
          </w:p>
        </w:tc>
        <w:tc>
          <w:tcPr>
            <w:tcW w:w="2296" w:type="dxa"/>
            <w:vAlign w:val="center"/>
          </w:tcPr>
          <w:p w14:paraId="4830D46F" w14:textId="7904838E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3(-28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2--9)</w:t>
            </w:r>
          </w:p>
        </w:tc>
        <w:tc>
          <w:tcPr>
            <w:tcW w:w="2296" w:type="dxa"/>
            <w:vAlign w:val="center"/>
          </w:tcPr>
          <w:p w14:paraId="145274A1" w14:textId="22EC3952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-23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3(-31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8--9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2)</w:t>
            </w:r>
          </w:p>
        </w:tc>
        <w:tc>
          <w:tcPr>
            <w:tcW w:w="2297" w:type="dxa"/>
            <w:vAlign w:val="center"/>
          </w:tcPr>
          <w:p w14:paraId="3A50F0D9" w14:textId="19FE4FBF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-46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2(-53--36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5)</w:t>
            </w:r>
          </w:p>
        </w:tc>
        <w:tc>
          <w:tcPr>
            <w:tcW w:w="2296" w:type="dxa"/>
            <w:vAlign w:val="center"/>
          </w:tcPr>
          <w:p w14:paraId="4E347CB0" w14:textId="4D21BF39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-51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5(-55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9--44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8)</w:t>
            </w:r>
          </w:p>
        </w:tc>
        <w:tc>
          <w:tcPr>
            <w:tcW w:w="2297" w:type="dxa"/>
            <w:vAlign w:val="center"/>
          </w:tcPr>
          <w:p w14:paraId="4EA04D32" w14:textId="611980EA" w:rsidR="00A51705" w:rsidRPr="00AC7446" w:rsidRDefault="00A51705" w:rsidP="00A51705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-30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9(-35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2--26</w:t>
            </w:r>
            <w:r w:rsidR="00033D3B" w:rsidRPr="00AC7446">
              <w:rPr>
                <w:rFonts w:ascii="Calibri" w:eastAsia="맑은 고딕" w:hAnsi="Calibri" w:cs="Calibri"/>
                <w:color w:val="000000"/>
                <w:szCs w:val="20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Cs w:val="20"/>
              </w:rPr>
              <w:t>9)</w:t>
            </w:r>
          </w:p>
        </w:tc>
      </w:tr>
    </w:tbl>
    <w:p w14:paraId="0F8B5D68" w14:textId="77777777" w:rsidR="003E0F69" w:rsidRPr="00AC7446" w:rsidRDefault="003E0F69" w:rsidP="003E0F69">
      <w:pPr>
        <w:pStyle w:val="a9"/>
        <w:rPr>
          <w:rFonts w:ascii="Calibri" w:hAnsi="Calibri" w:cs="Calibri"/>
          <w:szCs w:val="20"/>
        </w:rPr>
      </w:pPr>
      <w:r w:rsidRPr="00AC7446">
        <w:rPr>
          <w:rFonts w:ascii="Calibri" w:hAnsi="Calibri" w:cs="Calibri"/>
          <w:szCs w:val="20"/>
        </w:rPr>
        <w:t>ADHD: Attention-deficit/hyperactivity disorder</w:t>
      </w:r>
    </w:p>
    <w:p w14:paraId="708B151A" w14:textId="77777777" w:rsidR="003E0F69" w:rsidRPr="00AC7446" w:rsidRDefault="003E0F69" w:rsidP="003E0F69">
      <w:pPr>
        <w:pStyle w:val="a9"/>
        <w:rPr>
          <w:rFonts w:ascii="Calibri" w:hAnsi="Calibri" w:cs="Calibri"/>
          <w:szCs w:val="20"/>
        </w:rPr>
      </w:pPr>
      <w:r w:rsidRPr="00AC7446">
        <w:rPr>
          <w:rFonts w:ascii="Calibri" w:hAnsi="Calibri" w:cs="Calibri"/>
          <w:szCs w:val="20"/>
        </w:rPr>
        <w:t xml:space="preserve">n/a: showing specific mental disorders for which the DALY rate was not </w:t>
      </w:r>
      <w:proofErr w:type="gramStart"/>
      <w:r w:rsidRPr="00AC7446">
        <w:rPr>
          <w:rFonts w:ascii="Calibri" w:hAnsi="Calibri" w:cs="Calibri"/>
          <w:szCs w:val="20"/>
        </w:rPr>
        <w:t>estimated</w:t>
      </w:r>
      <w:proofErr w:type="gramEnd"/>
    </w:p>
    <w:p w14:paraId="010FD87E" w14:textId="77777777" w:rsidR="00DB7233" w:rsidRPr="00AC7446" w:rsidRDefault="00DB7233" w:rsidP="00624EF3">
      <w:pPr>
        <w:pStyle w:val="a9"/>
        <w:rPr>
          <w:rFonts w:ascii="Calibri" w:hAnsi="Calibri" w:cs="Calibri"/>
          <w:szCs w:val="20"/>
        </w:rPr>
        <w:sectPr w:rsidR="00DB7233" w:rsidRPr="00AC7446" w:rsidSect="00996418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24F2D41E" w14:textId="62AC9AB1" w:rsidR="00A439D6" w:rsidRPr="00AC7446" w:rsidRDefault="00B62106" w:rsidP="00B925AF">
      <w:pPr>
        <w:pStyle w:val="a9"/>
        <w:rPr>
          <w:rFonts w:ascii="Calibri" w:hAnsi="Calibri" w:cs="Calibri"/>
        </w:rPr>
      </w:pPr>
      <w:r w:rsidRPr="00AC7446">
        <w:rPr>
          <w:rFonts w:ascii="Calibri" w:hAnsi="Calibri" w:cs="Calibri"/>
        </w:rPr>
        <w:lastRenderedPageBreak/>
        <w:t xml:space="preserve">Supplementary Table </w:t>
      </w:r>
      <w:r w:rsidR="00AC475D" w:rsidRPr="00AC7446">
        <w:rPr>
          <w:rFonts w:ascii="Calibri" w:hAnsi="Calibri" w:cs="Calibri"/>
        </w:rPr>
        <w:t>7</w:t>
      </w:r>
      <w:r w:rsidR="00E2740F" w:rsidRPr="00AC7446">
        <w:rPr>
          <w:rFonts w:ascii="Calibri" w:hAnsi="Calibri" w:cs="Calibri"/>
        </w:rPr>
        <w:t>.</w:t>
      </w:r>
      <w:r w:rsidRPr="00AC7446">
        <w:rPr>
          <w:rFonts w:ascii="Calibri" w:hAnsi="Calibri" w:cs="Calibri"/>
        </w:rPr>
        <w:t xml:space="preserve"> </w:t>
      </w:r>
      <w:r w:rsidR="00EC7DE0" w:rsidRPr="00AC7446">
        <w:rPr>
          <w:rFonts w:ascii="Calibri" w:hAnsi="Calibri" w:cs="Calibri"/>
        </w:rPr>
        <w:t>C</w:t>
      </w:r>
      <w:r w:rsidR="0055644D" w:rsidRPr="00AC7446">
        <w:rPr>
          <w:rFonts w:ascii="Calibri" w:hAnsi="Calibri" w:cs="Calibri"/>
        </w:rPr>
        <w:t xml:space="preserve">oncentration index </w:t>
      </w:r>
      <w:r w:rsidR="00683138" w:rsidRPr="00AC7446">
        <w:rPr>
          <w:rFonts w:ascii="Calibri" w:hAnsi="Calibri" w:cs="Calibri"/>
        </w:rPr>
        <w:t>by</w:t>
      </w:r>
      <w:r w:rsidR="00BB59A0" w:rsidRPr="00AC7446">
        <w:rPr>
          <w:rFonts w:ascii="Calibri" w:hAnsi="Calibri" w:cs="Calibri"/>
        </w:rPr>
        <w:t xml:space="preserve"> disease categories</w:t>
      </w:r>
      <w:r w:rsidR="00EC7DE0" w:rsidRPr="00AC7446">
        <w:rPr>
          <w:rFonts w:ascii="Calibri" w:hAnsi="Calibri" w:cs="Calibri"/>
        </w:rPr>
        <w:t xml:space="preserve"> from 1990 to 2019</w:t>
      </w:r>
      <w:r w:rsidR="00A05271" w:rsidRPr="00AC7446">
        <w:rPr>
          <w:rFonts w:ascii="Calibri" w:hAnsi="Calibri" w:cs="Calibri"/>
        </w:rPr>
        <w:t xml:space="preserve"> among those aged 10-24 years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0"/>
        <w:gridCol w:w="1581"/>
        <w:gridCol w:w="1581"/>
        <w:gridCol w:w="1581"/>
        <w:gridCol w:w="1581"/>
        <w:gridCol w:w="1581"/>
        <w:gridCol w:w="1581"/>
        <w:gridCol w:w="1581"/>
        <w:gridCol w:w="1581"/>
      </w:tblGrid>
      <w:tr w:rsidR="001E3760" w:rsidRPr="00AC7446" w14:paraId="42C4F378" w14:textId="77777777" w:rsidTr="001E3760">
        <w:trPr>
          <w:trHeight w:val="206"/>
        </w:trPr>
        <w:tc>
          <w:tcPr>
            <w:tcW w:w="1010" w:type="dxa"/>
            <w:vAlign w:val="center"/>
          </w:tcPr>
          <w:p w14:paraId="41EAB50A" w14:textId="77777777" w:rsidR="001E3760" w:rsidRPr="00AC7446" w:rsidRDefault="001E3760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7446">
              <w:rPr>
                <w:rFonts w:ascii="Calibri" w:hAnsi="Calibri" w:cs="Calibri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581" w:type="dxa"/>
            <w:vAlign w:val="center"/>
          </w:tcPr>
          <w:p w14:paraId="64301C58" w14:textId="77777777" w:rsidR="001E3760" w:rsidRPr="00AC7446" w:rsidRDefault="001E3760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Mental disorder</w:t>
            </w:r>
          </w:p>
        </w:tc>
        <w:tc>
          <w:tcPr>
            <w:tcW w:w="1581" w:type="dxa"/>
            <w:vAlign w:val="center"/>
          </w:tcPr>
          <w:p w14:paraId="24BC4266" w14:textId="77777777" w:rsidR="001E3760" w:rsidRPr="00AC7446" w:rsidRDefault="001E3760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Anxiety disorder</w:t>
            </w:r>
          </w:p>
        </w:tc>
        <w:tc>
          <w:tcPr>
            <w:tcW w:w="1581" w:type="dxa"/>
            <w:vAlign w:val="center"/>
          </w:tcPr>
          <w:p w14:paraId="654C0224" w14:textId="77777777" w:rsidR="001E3760" w:rsidRPr="00AC7446" w:rsidRDefault="001E3760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Depressive disorder</w:t>
            </w:r>
          </w:p>
        </w:tc>
        <w:tc>
          <w:tcPr>
            <w:tcW w:w="1581" w:type="dxa"/>
            <w:vAlign w:val="center"/>
          </w:tcPr>
          <w:p w14:paraId="2FFB1D09" w14:textId="77777777" w:rsidR="001E3760" w:rsidRPr="00AC7446" w:rsidRDefault="001E3760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Schizophrenia</w:t>
            </w:r>
          </w:p>
        </w:tc>
        <w:tc>
          <w:tcPr>
            <w:tcW w:w="1581" w:type="dxa"/>
            <w:vAlign w:val="center"/>
          </w:tcPr>
          <w:p w14:paraId="4F95A2B5" w14:textId="77777777" w:rsidR="001E3760" w:rsidRPr="00AC7446" w:rsidRDefault="001E3760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Substance use disorder</w:t>
            </w:r>
          </w:p>
        </w:tc>
        <w:tc>
          <w:tcPr>
            <w:tcW w:w="1581" w:type="dxa"/>
            <w:vAlign w:val="center"/>
          </w:tcPr>
          <w:p w14:paraId="3A8FDBB0" w14:textId="77777777" w:rsidR="001E3760" w:rsidRPr="00AC7446" w:rsidRDefault="001E3760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Alcohol use disorder</w:t>
            </w:r>
          </w:p>
        </w:tc>
        <w:tc>
          <w:tcPr>
            <w:tcW w:w="1581" w:type="dxa"/>
            <w:vAlign w:val="center"/>
          </w:tcPr>
          <w:p w14:paraId="3BEBB1ED" w14:textId="77777777" w:rsidR="001E3760" w:rsidRPr="00AC7446" w:rsidRDefault="001E3760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Drug use disorder</w:t>
            </w:r>
          </w:p>
        </w:tc>
        <w:tc>
          <w:tcPr>
            <w:tcW w:w="1581" w:type="dxa"/>
            <w:vAlign w:val="center"/>
          </w:tcPr>
          <w:p w14:paraId="5C159368" w14:textId="77777777" w:rsidR="001E3760" w:rsidRPr="00AC7446" w:rsidRDefault="001E3760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Self-harm</w:t>
            </w:r>
          </w:p>
        </w:tc>
      </w:tr>
      <w:tr w:rsidR="00440EBC" w:rsidRPr="00AC7446" w14:paraId="10FF8450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18BD11A5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1581" w:type="dxa"/>
            <w:vAlign w:val="center"/>
          </w:tcPr>
          <w:p w14:paraId="285AB29F" w14:textId="2944139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A8342C5" w14:textId="1016C18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8A56492" w14:textId="64592A5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C10092F" w14:textId="4534934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6E3D293D" w14:textId="4D9DB2B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581" w:type="dxa"/>
            <w:vAlign w:val="center"/>
          </w:tcPr>
          <w:p w14:paraId="3B63E8D8" w14:textId="062F61C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02E87EAA" w14:textId="7956C8D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2C4FEB38" w14:textId="46693A5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</w:tr>
      <w:tr w:rsidR="00440EBC" w:rsidRPr="00AC7446" w14:paraId="0E953388" w14:textId="77777777" w:rsidTr="001E3760">
        <w:trPr>
          <w:trHeight w:val="235"/>
        </w:trPr>
        <w:tc>
          <w:tcPr>
            <w:tcW w:w="1010" w:type="dxa"/>
            <w:vAlign w:val="center"/>
          </w:tcPr>
          <w:p w14:paraId="3583A7B0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1991</w:t>
            </w:r>
          </w:p>
        </w:tc>
        <w:tc>
          <w:tcPr>
            <w:tcW w:w="1581" w:type="dxa"/>
            <w:vAlign w:val="center"/>
          </w:tcPr>
          <w:p w14:paraId="16C4CE60" w14:textId="7FCEF98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172DFEA3" w14:textId="2C25550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A8E6ACF" w14:textId="7BEAB29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4A47EDD" w14:textId="21AA183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5A39AD5" w14:textId="6172404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0077C037" w14:textId="088F1FC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0D15A180" w14:textId="5E94305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581" w:type="dxa"/>
            <w:vAlign w:val="center"/>
          </w:tcPr>
          <w:p w14:paraId="11E162BA" w14:textId="232F139E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</w:tr>
      <w:tr w:rsidR="00440EBC" w:rsidRPr="00AC7446" w14:paraId="5F5E7A35" w14:textId="77777777" w:rsidTr="001E3760">
        <w:trPr>
          <w:trHeight w:val="235"/>
        </w:trPr>
        <w:tc>
          <w:tcPr>
            <w:tcW w:w="1010" w:type="dxa"/>
            <w:vAlign w:val="center"/>
          </w:tcPr>
          <w:p w14:paraId="0CE69BD9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1992</w:t>
            </w:r>
          </w:p>
        </w:tc>
        <w:tc>
          <w:tcPr>
            <w:tcW w:w="1581" w:type="dxa"/>
            <w:vAlign w:val="center"/>
          </w:tcPr>
          <w:p w14:paraId="05F58ED8" w14:textId="6EC709D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8759660" w14:textId="47BD5BD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1216AEEA" w14:textId="1996971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0B41147D" w14:textId="313A2C9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ABBABD7" w14:textId="52DAD25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6CBC4C4A" w14:textId="7720AD5B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0EC7B663" w14:textId="2245D44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81" w:type="dxa"/>
            <w:vAlign w:val="center"/>
          </w:tcPr>
          <w:p w14:paraId="1EAC9F0D" w14:textId="2F6E3DA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</w:tr>
      <w:tr w:rsidR="00440EBC" w:rsidRPr="00AC7446" w14:paraId="56D44C09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46831DD8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1581" w:type="dxa"/>
            <w:vAlign w:val="center"/>
          </w:tcPr>
          <w:p w14:paraId="2F1CB219" w14:textId="31453ECB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AE93F9F" w14:textId="7301306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613AAF18" w14:textId="2EA42B3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35C2122" w14:textId="70D7BBB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206FE108" w14:textId="4BD3582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7F18B4E9" w14:textId="0C243E4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71E15A02" w14:textId="4FC586BB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81" w:type="dxa"/>
            <w:vAlign w:val="center"/>
          </w:tcPr>
          <w:p w14:paraId="6D46F93B" w14:textId="79F0D8C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</w:tr>
      <w:tr w:rsidR="00440EBC" w:rsidRPr="00AC7446" w14:paraId="6E7E771E" w14:textId="77777777" w:rsidTr="001E3760">
        <w:trPr>
          <w:trHeight w:val="235"/>
        </w:trPr>
        <w:tc>
          <w:tcPr>
            <w:tcW w:w="1010" w:type="dxa"/>
            <w:vAlign w:val="center"/>
          </w:tcPr>
          <w:p w14:paraId="2975DBFF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1994</w:t>
            </w:r>
          </w:p>
        </w:tc>
        <w:tc>
          <w:tcPr>
            <w:tcW w:w="1581" w:type="dxa"/>
            <w:vAlign w:val="center"/>
          </w:tcPr>
          <w:p w14:paraId="2985A09A" w14:textId="26195D0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066EFB0E" w14:textId="7B7C2BE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6AA20A05" w14:textId="38976CF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65675C06" w14:textId="22908A4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494235D6" w14:textId="38F3FC9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581" w:type="dxa"/>
            <w:vAlign w:val="center"/>
          </w:tcPr>
          <w:p w14:paraId="0C181C8D" w14:textId="00E453C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140BFD7B" w14:textId="79CA570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581" w:type="dxa"/>
            <w:vAlign w:val="center"/>
          </w:tcPr>
          <w:p w14:paraId="2B080A43" w14:textId="7B00BF2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</w:tr>
      <w:tr w:rsidR="00440EBC" w:rsidRPr="00AC7446" w14:paraId="1FB49458" w14:textId="77777777" w:rsidTr="001E3760">
        <w:trPr>
          <w:trHeight w:val="235"/>
        </w:trPr>
        <w:tc>
          <w:tcPr>
            <w:tcW w:w="1010" w:type="dxa"/>
            <w:vAlign w:val="center"/>
          </w:tcPr>
          <w:p w14:paraId="04AC9E62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1995</w:t>
            </w:r>
          </w:p>
        </w:tc>
        <w:tc>
          <w:tcPr>
            <w:tcW w:w="1581" w:type="dxa"/>
            <w:vAlign w:val="center"/>
          </w:tcPr>
          <w:p w14:paraId="6D44B90A" w14:textId="55D7825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007BB19E" w14:textId="4613C1E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2459ACFA" w14:textId="7AD040C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1F4DBD9A" w14:textId="24BB308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046F8691" w14:textId="1E78707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581" w:type="dxa"/>
            <w:vAlign w:val="center"/>
          </w:tcPr>
          <w:p w14:paraId="458A1AB1" w14:textId="5D76FC9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581" w:type="dxa"/>
            <w:vAlign w:val="center"/>
          </w:tcPr>
          <w:p w14:paraId="5E2EC85C" w14:textId="6E784CC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581" w:type="dxa"/>
            <w:vAlign w:val="center"/>
          </w:tcPr>
          <w:p w14:paraId="43C961AA" w14:textId="70F453B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</w:tr>
      <w:tr w:rsidR="00440EBC" w:rsidRPr="00AC7446" w14:paraId="6CB0E01F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6DABC8C9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1996</w:t>
            </w:r>
          </w:p>
        </w:tc>
        <w:tc>
          <w:tcPr>
            <w:tcW w:w="1581" w:type="dxa"/>
            <w:vAlign w:val="center"/>
          </w:tcPr>
          <w:p w14:paraId="7242B888" w14:textId="070059D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4AE40CE" w14:textId="5EE9BB2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2BF8DB01" w14:textId="491FD43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04F689BD" w14:textId="5585B55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010EB902" w14:textId="3115EF2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581" w:type="dxa"/>
            <w:vAlign w:val="center"/>
          </w:tcPr>
          <w:p w14:paraId="2CDC2EAF" w14:textId="251CF26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581" w:type="dxa"/>
            <w:vAlign w:val="center"/>
          </w:tcPr>
          <w:p w14:paraId="15F7C8D1" w14:textId="310B680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581" w:type="dxa"/>
            <w:vAlign w:val="center"/>
          </w:tcPr>
          <w:p w14:paraId="5DDFC5B7" w14:textId="1F9125AE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</w:tr>
      <w:tr w:rsidR="00440EBC" w:rsidRPr="00AC7446" w14:paraId="44F77D86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5892F74D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1581" w:type="dxa"/>
            <w:vAlign w:val="center"/>
          </w:tcPr>
          <w:p w14:paraId="1926307F" w14:textId="46C582A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91F44B6" w14:textId="758EF1A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6F9BEC61" w14:textId="38C9E2B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4BC84584" w14:textId="55A611E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D1FB198" w14:textId="2D59863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581" w:type="dxa"/>
            <w:vAlign w:val="center"/>
          </w:tcPr>
          <w:p w14:paraId="23ECE97D" w14:textId="47E9A53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581" w:type="dxa"/>
            <w:vAlign w:val="center"/>
          </w:tcPr>
          <w:p w14:paraId="52C62F02" w14:textId="27ECDF2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581" w:type="dxa"/>
            <w:vAlign w:val="center"/>
          </w:tcPr>
          <w:p w14:paraId="18064E53" w14:textId="3992976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</w:tr>
      <w:tr w:rsidR="00440EBC" w:rsidRPr="00AC7446" w14:paraId="7F32033F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6597606F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1998</w:t>
            </w:r>
          </w:p>
        </w:tc>
        <w:tc>
          <w:tcPr>
            <w:tcW w:w="1581" w:type="dxa"/>
            <w:vAlign w:val="center"/>
          </w:tcPr>
          <w:p w14:paraId="7B5B6B98" w14:textId="29FB0DA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D3BAE49" w14:textId="153E2B6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759A2153" w14:textId="5DF63A0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34FD6244" w14:textId="7782A56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77AFA0F1" w14:textId="77870EC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27BE4061" w14:textId="2CB414B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581" w:type="dxa"/>
            <w:vAlign w:val="center"/>
          </w:tcPr>
          <w:p w14:paraId="48B88269" w14:textId="4EBE261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581" w:type="dxa"/>
            <w:vAlign w:val="center"/>
          </w:tcPr>
          <w:p w14:paraId="696FC052" w14:textId="5914EBF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</w:tr>
      <w:tr w:rsidR="00440EBC" w:rsidRPr="00AC7446" w14:paraId="40683377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3CB37296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1581" w:type="dxa"/>
            <w:vAlign w:val="center"/>
          </w:tcPr>
          <w:p w14:paraId="4B3FB125" w14:textId="25D8018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57BAB4F" w14:textId="47C6BEBB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467F1DB" w14:textId="60213D9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32B63793" w14:textId="561D10F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137ED427" w14:textId="498EC42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039D962B" w14:textId="298BC59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581" w:type="dxa"/>
            <w:vAlign w:val="center"/>
          </w:tcPr>
          <w:p w14:paraId="4F96935C" w14:textId="65386F3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81" w:type="dxa"/>
            <w:vAlign w:val="center"/>
          </w:tcPr>
          <w:p w14:paraId="5EA022E9" w14:textId="7D4441E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</w:tr>
      <w:tr w:rsidR="00440EBC" w:rsidRPr="00AC7446" w14:paraId="05208658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788B2881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1581" w:type="dxa"/>
            <w:vAlign w:val="center"/>
          </w:tcPr>
          <w:p w14:paraId="0D9DD99F" w14:textId="4A26A8D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BB26CDE" w14:textId="59C820A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07078520" w14:textId="1BF38C2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468AD57F" w14:textId="4CA75BA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72D3DCE" w14:textId="4D4D3E5B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581" w:type="dxa"/>
            <w:vAlign w:val="center"/>
          </w:tcPr>
          <w:p w14:paraId="7DA8EB6A" w14:textId="5A96DAC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581" w:type="dxa"/>
            <w:vAlign w:val="center"/>
          </w:tcPr>
          <w:p w14:paraId="545C2AB5" w14:textId="6097F53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81" w:type="dxa"/>
            <w:vAlign w:val="center"/>
          </w:tcPr>
          <w:p w14:paraId="6EDF3C7D" w14:textId="3F25FAF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</w:tr>
      <w:tr w:rsidR="00440EBC" w:rsidRPr="00AC7446" w14:paraId="4BDC7872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4BCE860E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2001</w:t>
            </w:r>
          </w:p>
        </w:tc>
        <w:tc>
          <w:tcPr>
            <w:tcW w:w="1581" w:type="dxa"/>
            <w:vAlign w:val="center"/>
          </w:tcPr>
          <w:p w14:paraId="4CF9A7BE" w14:textId="0366744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0A50A01" w14:textId="3CDCF07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767D8401" w14:textId="6C80A0D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483E0AAE" w14:textId="412E8D1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0F2C99D8" w14:textId="7A07303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3D16A4C6" w14:textId="3611D58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581" w:type="dxa"/>
            <w:vAlign w:val="center"/>
          </w:tcPr>
          <w:p w14:paraId="28BC0757" w14:textId="59A2868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81" w:type="dxa"/>
            <w:vAlign w:val="center"/>
          </w:tcPr>
          <w:p w14:paraId="50724C0D" w14:textId="6627C73E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</w:tr>
      <w:tr w:rsidR="00440EBC" w:rsidRPr="00AC7446" w14:paraId="2D509334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64059291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1581" w:type="dxa"/>
            <w:vAlign w:val="center"/>
          </w:tcPr>
          <w:p w14:paraId="44D4A6C2" w14:textId="47C692E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D0E3167" w14:textId="6DC9D2D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1489F67E" w14:textId="1B237D0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0BC1EA7C" w14:textId="6C6B67D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294D5F0E" w14:textId="20B4AA7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184464EB" w14:textId="40691F6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581" w:type="dxa"/>
            <w:vAlign w:val="center"/>
          </w:tcPr>
          <w:p w14:paraId="12E05421" w14:textId="12DFCC4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81" w:type="dxa"/>
            <w:vAlign w:val="center"/>
          </w:tcPr>
          <w:p w14:paraId="430837C7" w14:textId="1BABC70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</w:tr>
      <w:tr w:rsidR="00440EBC" w:rsidRPr="00AC7446" w14:paraId="50358205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072BF76E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2003</w:t>
            </w:r>
          </w:p>
        </w:tc>
        <w:tc>
          <w:tcPr>
            <w:tcW w:w="1581" w:type="dxa"/>
            <w:vAlign w:val="center"/>
          </w:tcPr>
          <w:p w14:paraId="3CBFD9A7" w14:textId="24B1D6B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70DB955" w14:textId="32318F5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48BA74D" w14:textId="07839D0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0C9E225F" w14:textId="3EEE112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2999517B" w14:textId="7B19261E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79D7B3A5" w14:textId="187D8DF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581" w:type="dxa"/>
            <w:vAlign w:val="center"/>
          </w:tcPr>
          <w:p w14:paraId="6313CA95" w14:textId="58C7685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81" w:type="dxa"/>
            <w:vAlign w:val="center"/>
          </w:tcPr>
          <w:p w14:paraId="094FA9E6" w14:textId="70A728F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</w:tr>
      <w:tr w:rsidR="00440EBC" w:rsidRPr="00AC7446" w14:paraId="780BF507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2FC9CCC3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2004</w:t>
            </w:r>
          </w:p>
        </w:tc>
        <w:tc>
          <w:tcPr>
            <w:tcW w:w="1581" w:type="dxa"/>
            <w:vAlign w:val="center"/>
          </w:tcPr>
          <w:p w14:paraId="6BC13199" w14:textId="137BCA5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D98B5D6" w14:textId="1B9754E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1684CB4E" w14:textId="2CE32A6B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7F782CD9" w14:textId="091D057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405D85E8" w14:textId="3FD47D1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5EE6DF89" w14:textId="1D2D67E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581" w:type="dxa"/>
            <w:vAlign w:val="center"/>
          </w:tcPr>
          <w:p w14:paraId="5A1A64D5" w14:textId="5C92739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81" w:type="dxa"/>
            <w:vAlign w:val="center"/>
          </w:tcPr>
          <w:p w14:paraId="419B25F5" w14:textId="354654B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</w:tr>
      <w:tr w:rsidR="00440EBC" w:rsidRPr="00AC7446" w14:paraId="2D1D3AC3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7DC40340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1581" w:type="dxa"/>
            <w:vAlign w:val="center"/>
          </w:tcPr>
          <w:p w14:paraId="63BDBC3D" w14:textId="566A646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0EB5218" w14:textId="2B69DDC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EB925B4" w14:textId="112B716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7FE85310" w14:textId="744E655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0EC78EF7" w14:textId="5BB4045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18C460D7" w14:textId="50B0786B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581" w:type="dxa"/>
            <w:vAlign w:val="center"/>
          </w:tcPr>
          <w:p w14:paraId="40C3DA0B" w14:textId="6952AA0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81" w:type="dxa"/>
            <w:vAlign w:val="center"/>
          </w:tcPr>
          <w:p w14:paraId="3490ABD8" w14:textId="2C9F30C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440EBC" w:rsidRPr="00AC7446" w14:paraId="2B1D600E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556414A5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2006</w:t>
            </w:r>
          </w:p>
        </w:tc>
        <w:tc>
          <w:tcPr>
            <w:tcW w:w="1581" w:type="dxa"/>
            <w:vAlign w:val="center"/>
          </w:tcPr>
          <w:p w14:paraId="7B78D48E" w14:textId="053AB1B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57F4AE3" w14:textId="44610E7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F68D7AE" w14:textId="70B8B69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42719A8" w14:textId="67F58F1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7B102E00" w14:textId="7F5ECE7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36C1AC63" w14:textId="4991A50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581" w:type="dxa"/>
            <w:vAlign w:val="center"/>
          </w:tcPr>
          <w:p w14:paraId="3EFF2B81" w14:textId="39D2477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81" w:type="dxa"/>
            <w:vAlign w:val="center"/>
          </w:tcPr>
          <w:p w14:paraId="5E34D006" w14:textId="0F521E6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440EBC" w:rsidRPr="00AC7446" w14:paraId="3CD45325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20FAC5D1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1581" w:type="dxa"/>
            <w:vAlign w:val="center"/>
          </w:tcPr>
          <w:p w14:paraId="4F839667" w14:textId="382AB41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62DBF18" w14:textId="296D9C8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2408AEBF" w14:textId="0BD819E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7C24A39C" w14:textId="1CDE2F8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24A589CA" w14:textId="2675B69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7DA3D66E" w14:textId="762E4BC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581" w:type="dxa"/>
            <w:vAlign w:val="center"/>
          </w:tcPr>
          <w:p w14:paraId="1166482E" w14:textId="4CAA071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81" w:type="dxa"/>
            <w:vAlign w:val="center"/>
          </w:tcPr>
          <w:p w14:paraId="1BEBB6E6" w14:textId="69E7BD4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440EBC" w:rsidRPr="00AC7446" w14:paraId="11DBC6F4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3886981F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1581" w:type="dxa"/>
            <w:vAlign w:val="center"/>
          </w:tcPr>
          <w:p w14:paraId="1E86A366" w14:textId="57A87A8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E373422" w14:textId="02E4CDE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16D7B90C" w14:textId="02DD632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6CE2B9C7" w14:textId="301761C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0FDFEE1" w14:textId="3DEB241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3B27D3AF" w14:textId="6CB5044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581" w:type="dxa"/>
            <w:vAlign w:val="center"/>
          </w:tcPr>
          <w:p w14:paraId="01F0A12B" w14:textId="5D96B82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81" w:type="dxa"/>
            <w:vAlign w:val="center"/>
          </w:tcPr>
          <w:p w14:paraId="076391C4" w14:textId="42216D0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440EBC" w:rsidRPr="00AC7446" w14:paraId="6B2169BA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376C3255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1581" w:type="dxa"/>
            <w:vAlign w:val="center"/>
          </w:tcPr>
          <w:p w14:paraId="4CD3BE35" w14:textId="430D7C0E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234D8CF" w14:textId="44E364D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706E6A11" w14:textId="24A0700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6E80B88" w14:textId="4FC9B6F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1F0F35E7" w14:textId="3C72F13B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25939C10" w14:textId="4AB89D1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581" w:type="dxa"/>
            <w:vAlign w:val="center"/>
          </w:tcPr>
          <w:p w14:paraId="2AD6CDAF" w14:textId="211CB66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581" w:type="dxa"/>
            <w:vAlign w:val="center"/>
          </w:tcPr>
          <w:p w14:paraId="0D9D6B13" w14:textId="1979CF9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440EBC" w:rsidRPr="00AC7446" w14:paraId="0B836F6A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7BE1FCC1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1581" w:type="dxa"/>
            <w:vAlign w:val="center"/>
          </w:tcPr>
          <w:p w14:paraId="27AA5F71" w14:textId="384201EB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E1C381C" w14:textId="402B871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2BA15DA5" w14:textId="478B143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689243C1" w14:textId="476D25D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4E3E2186" w14:textId="47AFD58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81" w:type="dxa"/>
            <w:vAlign w:val="center"/>
          </w:tcPr>
          <w:p w14:paraId="4098E66D" w14:textId="5834329E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581" w:type="dxa"/>
            <w:vAlign w:val="center"/>
          </w:tcPr>
          <w:p w14:paraId="44CCA7C8" w14:textId="7A5E8D6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581" w:type="dxa"/>
            <w:vAlign w:val="center"/>
          </w:tcPr>
          <w:p w14:paraId="7A4D88BB" w14:textId="6F1BA93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</w:tr>
      <w:tr w:rsidR="00440EBC" w:rsidRPr="00AC7446" w14:paraId="61E887AB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4C55E430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1581" w:type="dxa"/>
            <w:vAlign w:val="center"/>
          </w:tcPr>
          <w:p w14:paraId="161FE580" w14:textId="7731D23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0B40DBB" w14:textId="7A56D20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767F9B8B" w14:textId="42F9DB4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187F10D2" w14:textId="03CF64A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DB4FC5D" w14:textId="4720BDB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581" w:type="dxa"/>
            <w:vAlign w:val="center"/>
          </w:tcPr>
          <w:p w14:paraId="03425ED8" w14:textId="7EF0B9B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581" w:type="dxa"/>
            <w:vAlign w:val="center"/>
          </w:tcPr>
          <w:p w14:paraId="243D3CE4" w14:textId="41E1CB0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581" w:type="dxa"/>
            <w:vAlign w:val="center"/>
          </w:tcPr>
          <w:p w14:paraId="5C55C80D" w14:textId="410BA78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</w:tr>
      <w:tr w:rsidR="00440EBC" w:rsidRPr="00AC7446" w14:paraId="0F06DF6C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30A98902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1581" w:type="dxa"/>
            <w:vAlign w:val="center"/>
          </w:tcPr>
          <w:p w14:paraId="72F9DC0D" w14:textId="07E8DD5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67BE61D" w14:textId="4132847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0A37EF6F" w14:textId="18562CC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1EE92368" w14:textId="589EA74E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71001B74" w14:textId="67C000B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581" w:type="dxa"/>
            <w:vAlign w:val="center"/>
          </w:tcPr>
          <w:p w14:paraId="2C2A26B4" w14:textId="36F8E70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581" w:type="dxa"/>
            <w:vAlign w:val="center"/>
          </w:tcPr>
          <w:p w14:paraId="681BA114" w14:textId="44A629E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581" w:type="dxa"/>
            <w:vAlign w:val="center"/>
          </w:tcPr>
          <w:p w14:paraId="06FF665E" w14:textId="0A7D896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</w:tr>
      <w:tr w:rsidR="00440EBC" w:rsidRPr="00AC7446" w14:paraId="58FAC419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15B5D95A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1581" w:type="dxa"/>
            <w:vAlign w:val="center"/>
          </w:tcPr>
          <w:p w14:paraId="7C5FFE20" w14:textId="5199A78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9A506D1" w14:textId="1BB28FD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1B0336B3" w14:textId="60F4E9B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65564266" w14:textId="17CD894E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393E26EF" w14:textId="38D7B2D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581" w:type="dxa"/>
            <w:vAlign w:val="center"/>
          </w:tcPr>
          <w:p w14:paraId="20687D89" w14:textId="0552047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581" w:type="dxa"/>
            <w:vAlign w:val="center"/>
          </w:tcPr>
          <w:p w14:paraId="63A4BB06" w14:textId="2BB89A4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81" w:type="dxa"/>
            <w:vAlign w:val="center"/>
          </w:tcPr>
          <w:p w14:paraId="41A7AF3E" w14:textId="794AA18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</w:tr>
      <w:tr w:rsidR="00440EBC" w:rsidRPr="00AC7446" w14:paraId="39D9C1E6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2741E679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2014</w:t>
            </w:r>
          </w:p>
        </w:tc>
        <w:tc>
          <w:tcPr>
            <w:tcW w:w="1581" w:type="dxa"/>
            <w:vAlign w:val="center"/>
          </w:tcPr>
          <w:p w14:paraId="26337F4F" w14:textId="727E2DD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0A7BAE4" w14:textId="2F652E5B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5DB9715A" w14:textId="1E556AF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2E3E7033" w14:textId="4307F71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2C631A96" w14:textId="08C0B5F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581" w:type="dxa"/>
            <w:vAlign w:val="center"/>
          </w:tcPr>
          <w:p w14:paraId="70FFBFF6" w14:textId="78048F5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581" w:type="dxa"/>
            <w:vAlign w:val="center"/>
          </w:tcPr>
          <w:p w14:paraId="1E74278C" w14:textId="26B4DD7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81" w:type="dxa"/>
            <w:vAlign w:val="center"/>
          </w:tcPr>
          <w:p w14:paraId="691DDDFA" w14:textId="6A219EC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</w:tr>
      <w:tr w:rsidR="00440EBC" w:rsidRPr="00AC7446" w14:paraId="10B8671E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71F0549E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1581" w:type="dxa"/>
            <w:vAlign w:val="center"/>
          </w:tcPr>
          <w:p w14:paraId="2BEB16DA" w14:textId="67DD937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4D880EF" w14:textId="4765A42F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30D74590" w14:textId="59D5DE2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4D947F27" w14:textId="632FF2B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4DECCD7" w14:textId="2B558F0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02652D80" w14:textId="6B2761E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81" w:type="dxa"/>
            <w:vAlign w:val="center"/>
          </w:tcPr>
          <w:p w14:paraId="7E8F2F5C" w14:textId="79E2011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81" w:type="dxa"/>
            <w:vAlign w:val="center"/>
          </w:tcPr>
          <w:p w14:paraId="5618CE8A" w14:textId="175ACE6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</w:tr>
      <w:tr w:rsidR="00440EBC" w:rsidRPr="00AC7446" w14:paraId="347D6801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0D589B5B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1581" w:type="dxa"/>
            <w:vAlign w:val="center"/>
          </w:tcPr>
          <w:p w14:paraId="1B4CA10B" w14:textId="5162E67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5CAD233" w14:textId="1A5895C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30EED900" w14:textId="6D4C6EC2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5607B31C" w14:textId="069920E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006F1869" w14:textId="780781A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41082273" w14:textId="2E3E5E0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81" w:type="dxa"/>
            <w:vAlign w:val="center"/>
          </w:tcPr>
          <w:p w14:paraId="701E795B" w14:textId="6D3C237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581" w:type="dxa"/>
            <w:vAlign w:val="center"/>
          </w:tcPr>
          <w:p w14:paraId="5C228CB8" w14:textId="3EE374F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</w:tr>
      <w:tr w:rsidR="00440EBC" w:rsidRPr="00AC7446" w14:paraId="12C38C2F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4A0BBD30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1581" w:type="dxa"/>
            <w:vAlign w:val="center"/>
          </w:tcPr>
          <w:p w14:paraId="3F65B793" w14:textId="342F8CF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C4053C6" w14:textId="5C06714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0ADAB6D0" w14:textId="22ED31A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03A401EA" w14:textId="073036B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5EA11E6" w14:textId="5D7441E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3FBD7E9E" w14:textId="3431CEE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63AF59F9" w14:textId="6690D479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581" w:type="dxa"/>
            <w:vAlign w:val="center"/>
          </w:tcPr>
          <w:p w14:paraId="591B98D8" w14:textId="33C88EA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</w:tr>
      <w:tr w:rsidR="00440EBC" w:rsidRPr="00AC7446" w14:paraId="3F775E95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72E5A842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2018</w:t>
            </w:r>
          </w:p>
        </w:tc>
        <w:tc>
          <w:tcPr>
            <w:tcW w:w="1581" w:type="dxa"/>
            <w:vAlign w:val="center"/>
          </w:tcPr>
          <w:p w14:paraId="6F74ED3A" w14:textId="448C9296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3BDB0A5" w14:textId="3C5F024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4F2E9D68" w14:textId="5DB745C4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4A59752C" w14:textId="1DC8019E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64F10361" w14:textId="27768B88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0D1B9DBF" w14:textId="181331CA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777F6560" w14:textId="7D5F490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581" w:type="dxa"/>
            <w:vAlign w:val="center"/>
          </w:tcPr>
          <w:p w14:paraId="6D610E88" w14:textId="1EB0948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</w:tr>
      <w:tr w:rsidR="00440EBC" w:rsidRPr="00AC7446" w14:paraId="6376A00E" w14:textId="77777777" w:rsidTr="001E3760">
        <w:trPr>
          <w:trHeight w:val="226"/>
        </w:trPr>
        <w:tc>
          <w:tcPr>
            <w:tcW w:w="1010" w:type="dxa"/>
            <w:vAlign w:val="center"/>
          </w:tcPr>
          <w:p w14:paraId="6174589D" w14:textId="7777777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2019</w:t>
            </w:r>
          </w:p>
        </w:tc>
        <w:tc>
          <w:tcPr>
            <w:tcW w:w="1581" w:type="dxa"/>
            <w:vAlign w:val="center"/>
          </w:tcPr>
          <w:p w14:paraId="47785ABF" w14:textId="5FB7A6D7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F3E37D0" w14:textId="46A3E13C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40F00C04" w14:textId="02D8421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5409CD31" w14:textId="1C865C01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1711C58B" w14:textId="16634DA5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1FD418D3" w14:textId="5F90E790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26C91A64" w14:textId="72A89743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581" w:type="dxa"/>
            <w:vAlign w:val="center"/>
          </w:tcPr>
          <w:p w14:paraId="0C06299A" w14:textId="05824F7D" w:rsidR="00440EBC" w:rsidRPr="00AC7446" w:rsidRDefault="00440EBC" w:rsidP="00440EB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</w:tr>
    </w:tbl>
    <w:p w14:paraId="4AD97A27" w14:textId="77777777" w:rsidR="00CC0059" w:rsidRPr="00AC7446" w:rsidRDefault="00CC0059" w:rsidP="00B925AF">
      <w:pPr>
        <w:pStyle w:val="a9"/>
        <w:rPr>
          <w:rFonts w:ascii="Calibri" w:hAnsi="Calibri" w:cs="Calibri"/>
        </w:rPr>
        <w:sectPr w:rsidR="00CC0059" w:rsidRPr="00AC7446" w:rsidSect="00B62106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143016BE" w14:textId="1F91ACD6" w:rsidR="00CC0059" w:rsidRPr="00AC7446" w:rsidRDefault="00CC0059" w:rsidP="00CC0059">
      <w:pPr>
        <w:pStyle w:val="a9"/>
        <w:rPr>
          <w:rFonts w:ascii="Calibri" w:hAnsi="Calibri" w:cs="Calibri"/>
        </w:rPr>
      </w:pPr>
      <w:r w:rsidRPr="00AC7446">
        <w:rPr>
          <w:rFonts w:ascii="Calibri" w:hAnsi="Calibri" w:cs="Calibri"/>
        </w:rPr>
        <w:lastRenderedPageBreak/>
        <w:t xml:space="preserve">Supplementary Table </w:t>
      </w:r>
      <w:r w:rsidR="00AC475D" w:rsidRPr="00AC7446">
        <w:rPr>
          <w:rFonts w:ascii="Calibri" w:hAnsi="Calibri" w:cs="Calibri"/>
        </w:rPr>
        <w:t>8</w:t>
      </w:r>
      <w:r w:rsidR="00E2740F" w:rsidRPr="00AC7446">
        <w:rPr>
          <w:rFonts w:ascii="Calibri" w:hAnsi="Calibri" w:cs="Calibri"/>
        </w:rPr>
        <w:t>.</w:t>
      </w:r>
      <w:r w:rsidRPr="00AC7446">
        <w:rPr>
          <w:rFonts w:ascii="Calibri" w:hAnsi="Calibri" w:cs="Calibri"/>
        </w:rPr>
        <w:t xml:space="preserve"> Concentration index by disease categories from 1990 to 2019</w:t>
      </w:r>
      <w:r w:rsidR="00A05271" w:rsidRPr="00AC7446">
        <w:rPr>
          <w:rFonts w:ascii="Calibri" w:hAnsi="Calibri" w:cs="Calibri"/>
        </w:rPr>
        <w:t xml:space="preserve"> among those aged 25-49 years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0"/>
        <w:gridCol w:w="1581"/>
        <w:gridCol w:w="1581"/>
        <w:gridCol w:w="1581"/>
        <w:gridCol w:w="1581"/>
        <w:gridCol w:w="1581"/>
        <w:gridCol w:w="1581"/>
        <w:gridCol w:w="1581"/>
        <w:gridCol w:w="1581"/>
      </w:tblGrid>
      <w:tr w:rsidR="00CC0059" w:rsidRPr="00AC7446" w14:paraId="4F7AA110" w14:textId="77777777" w:rsidTr="00D7566A">
        <w:trPr>
          <w:trHeight w:val="206"/>
        </w:trPr>
        <w:tc>
          <w:tcPr>
            <w:tcW w:w="1010" w:type="dxa"/>
            <w:vAlign w:val="center"/>
          </w:tcPr>
          <w:p w14:paraId="13E53212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7446">
              <w:rPr>
                <w:rFonts w:ascii="Calibri" w:hAnsi="Calibri" w:cs="Calibri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581" w:type="dxa"/>
            <w:vAlign w:val="center"/>
          </w:tcPr>
          <w:p w14:paraId="5ABE951C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Mental disorder</w:t>
            </w:r>
          </w:p>
        </w:tc>
        <w:tc>
          <w:tcPr>
            <w:tcW w:w="1581" w:type="dxa"/>
            <w:vAlign w:val="center"/>
          </w:tcPr>
          <w:p w14:paraId="5C6B3254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Anxiety disorder</w:t>
            </w:r>
          </w:p>
        </w:tc>
        <w:tc>
          <w:tcPr>
            <w:tcW w:w="1581" w:type="dxa"/>
            <w:vAlign w:val="center"/>
          </w:tcPr>
          <w:p w14:paraId="1776B495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Depressive disorder</w:t>
            </w:r>
          </w:p>
        </w:tc>
        <w:tc>
          <w:tcPr>
            <w:tcW w:w="1581" w:type="dxa"/>
            <w:vAlign w:val="center"/>
          </w:tcPr>
          <w:p w14:paraId="3FFA7977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Schizophrenia</w:t>
            </w:r>
          </w:p>
        </w:tc>
        <w:tc>
          <w:tcPr>
            <w:tcW w:w="1581" w:type="dxa"/>
            <w:vAlign w:val="center"/>
          </w:tcPr>
          <w:p w14:paraId="0712B30F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Substance use disorder</w:t>
            </w:r>
          </w:p>
        </w:tc>
        <w:tc>
          <w:tcPr>
            <w:tcW w:w="1581" w:type="dxa"/>
            <w:vAlign w:val="center"/>
          </w:tcPr>
          <w:p w14:paraId="736BFE58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Alcohol use disorder</w:t>
            </w:r>
          </w:p>
        </w:tc>
        <w:tc>
          <w:tcPr>
            <w:tcW w:w="1581" w:type="dxa"/>
            <w:vAlign w:val="center"/>
          </w:tcPr>
          <w:p w14:paraId="11096324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Drug use disorder</w:t>
            </w:r>
          </w:p>
        </w:tc>
        <w:tc>
          <w:tcPr>
            <w:tcW w:w="1581" w:type="dxa"/>
            <w:vAlign w:val="center"/>
          </w:tcPr>
          <w:p w14:paraId="302D2895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Self-harm</w:t>
            </w:r>
          </w:p>
        </w:tc>
      </w:tr>
      <w:tr w:rsidR="00317548" w:rsidRPr="00AC7446" w14:paraId="0AFC54D8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E81C0D9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1581" w:type="dxa"/>
            <w:vAlign w:val="center"/>
          </w:tcPr>
          <w:p w14:paraId="42D01D19" w14:textId="16FB856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44F920DF" w14:textId="71AAF05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246EEE38" w14:textId="28117EA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EB5A0B3" w14:textId="52E270A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28E2E25F" w14:textId="7C5F8DC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23132D35" w14:textId="3092E53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31BA03CD" w14:textId="74EE270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48309621" w14:textId="2B021BE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</w:tr>
      <w:tr w:rsidR="00317548" w:rsidRPr="00AC7446" w14:paraId="432EC236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0D4FA8AE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1991</w:t>
            </w:r>
          </w:p>
        </w:tc>
        <w:tc>
          <w:tcPr>
            <w:tcW w:w="1581" w:type="dxa"/>
            <w:vAlign w:val="center"/>
          </w:tcPr>
          <w:p w14:paraId="4406D641" w14:textId="0090FC2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55565A8C" w14:textId="46D26FD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6CDC8C04" w14:textId="11E128E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3F46984" w14:textId="34E99D4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3280D4BB" w14:textId="0CCED6E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136DD35E" w14:textId="7B27380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775270EC" w14:textId="1FF6416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30C2FB48" w14:textId="6E7A3DD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</w:tr>
      <w:tr w:rsidR="00317548" w:rsidRPr="00AC7446" w14:paraId="6BA9ADF9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73DD6F46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1992</w:t>
            </w:r>
          </w:p>
        </w:tc>
        <w:tc>
          <w:tcPr>
            <w:tcW w:w="1581" w:type="dxa"/>
            <w:vAlign w:val="center"/>
          </w:tcPr>
          <w:p w14:paraId="1102D295" w14:textId="3F8B9C1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3455653D" w14:textId="2CB6F39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4B199719" w14:textId="0FA92BA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FC66DEE" w14:textId="7A05D53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6A7400C0" w14:textId="33A6471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7F4DB5EA" w14:textId="08428D4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6348CEFD" w14:textId="1163B61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81" w:type="dxa"/>
            <w:vAlign w:val="center"/>
          </w:tcPr>
          <w:p w14:paraId="7B3998D9" w14:textId="5B79786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</w:tr>
      <w:tr w:rsidR="00317548" w:rsidRPr="00AC7446" w14:paraId="4559CED3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67840E15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1581" w:type="dxa"/>
            <w:vAlign w:val="center"/>
          </w:tcPr>
          <w:p w14:paraId="501D39BC" w14:textId="36E9D96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0C3CAFAD" w14:textId="617F5DC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0F2C332D" w14:textId="65314C8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DB40916" w14:textId="0DC21AC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6ECD4C42" w14:textId="37EAA1F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54F373D1" w14:textId="7710D4C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1AAEEBE0" w14:textId="0C6946B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581" w:type="dxa"/>
            <w:vAlign w:val="center"/>
          </w:tcPr>
          <w:p w14:paraId="439BA6C6" w14:textId="2426E2F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</w:tr>
      <w:tr w:rsidR="00317548" w:rsidRPr="00AC7446" w14:paraId="7FD62240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216046C7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1994</w:t>
            </w:r>
          </w:p>
        </w:tc>
        <w:tc>
          <w:tcPr>
            <w:tcW w:w="1581" w:type="dxa"/>
            <w:vAlign w:val="center"/>
          </w:tcPr>
          <w:p w14:paraId="0587F6C5" w14:textId="068C5BB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4C129911" w14:textId="2D64257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0086EF2E" w14:textId="0A36247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53926E8F" w14:textId="4CD20D2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33A83C4B" w14:textId="5EE303F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581DCE1B" w14:textId="1C73256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0A78B8E1" w14:textId="20A645B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581" w:type="dxa"/>
            <w:vAlign w:val="center"/>
          </w:tcPr>
          <w:p w14:paraId="545945C3" w14:textId="3048364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</w:tr>
      <w:tr w:rsidR="00317548" w:rsidRPr="00AC7446" w14:paraId="1899A4CB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54ECFE57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1995</w:t>
            </w:r>
          </w:p>
        </w:tc>
        <w:tc>
          <w:tcPr>
            <w:tcW w:w="1581" w:type="dxa"/>
            <w:vAlign w:val="center"/>
          </w:tcPr>
          <w:p w14:paraId="22E62AA5" w14:textId="133C266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72FECA04" w14:textId="72BA519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398DFA2" w14:textId="5EFDD16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AC81E26" w14:textId="413F4E7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3A39588B" w14:textId="2252CA2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4506A3F0" w14:textId="51F82DA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2ACC070E" w14:textId="3D039B3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581" w:type="dxa"/>
            <w:vAlign w:val="center"/>
          </w:tcPr>
          <w:p w14:paraId="703767E5" w14:textId="77C0836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</w:tr>
      <w:tr w:rsidR="00317548" w:rsidRPr="00AC7446" w14:paraId="2F63AA7C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953C91A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1996</w:t>
            </w:r>
          </w:p>
        </w:tc>
        <w:tc>
          <w:tcPr>
            <w:tcW w:w="1581" w:type="dxa"/>
            <w:vAlign w:val="center"/>
          </w:tcPr>
          <w:p w14:paraId="7E56BD9D" w14:textId="032970C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60B521B3" w14:textId="65A6080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1FDABF00" w14:textId="654C5BA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5DE16DA" w14:textId="4EF5555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541F7758" w14:textId="709ED84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5632561D" w14:textId="59E11C0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641E8CFF" w14:textId="082F4AE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581" w:type="dxa"/>
            <w:vAlign w:val="center"/>
          </w:tcPr>
          <w:p w14:paraId="0313F326" w14:textId="1FB9503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</w:tr>
      <w:tr w:rsidR="00317548" w:rsidRPr="00AC7446" w14:paraId="4051AFBA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1D901AF0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1581" w:type="dxa"/>
            <w:vAlign w:val="center"/>
          </w:tcPr>
          <w:p w14:paraId="3C662308" w14:textId="5AA1531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355ACC70" w14:textId="35E14B8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761B90E" w14:textId="75D29DC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B053C27" w14:textId="546B842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12E19DEE" w14:textId="4992E22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74746D61" w14:textId="2A632A7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31950BBD" w14:textId="5932188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581" w:type="dxa"/>
            <w:vAlign w:val="center"/>
          </w:tcPr>
          <w:p w14:paraId="3DF021E9" w14:textId="312DD7A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</w:tr>
      <w:tr w:rsidR="00317548" w:rsidRPr="00AC7446" w14:paraId="1A8EAB7C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18CF425F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1998</w:t>
            </w:r>
          </w:p>
        </w:tc>
        <w:tc>
          <w:tcPr>
            <w:tcW w:w="1581" w:type="dxa"/>
            <w:vAlign w:val="center"/>
          </w:tcPr>
          <w:p w14:paraId="6231FB25" w14:textId="1DAF25A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327CA2F8" w14:textId="6846D66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284C67A" w14:textId="76408C2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ABF33F9" w14:textId="4C34051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439C8D3" w14:textId="4F58A0C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77DA19AB" w14:textId="079A25E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0517BF38" w14:textId="0889EEA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581" w:type="dxa"/>
            <w:vAlign w:val="center"/>
          </w:tcPr>
          <w:p w14:paraId="7B0F71D3" w14:textId="1BAF8D8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</w:tr>
      <w:tr w:rsidR="00317548" w:rsidRPr="00AC7446" w14:paraId="5F26DE80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6E556306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1581" w:type="dxa"/>
            <w:vAlign w:val="center"/>
          </w:tcPr>
          <w:p w14:paraId="5CC4D91C" w14:textId="0BA0E69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06C9F1CC" w14:textId="5895CE7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0C4DE4CC" w14:textId="6A6B6DD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34F16BD" w14:textId="7E4F4B5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2C282614" w14:textId="6A788FA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1B49A9CE" w14:textId="0804224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740403D2" w14:textId="18F2650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581" w:type="dxa"/>
            <w:vAlign w:val="center"/>
          </w:tcPr>
          <w:p w14:paraId="59139423" w14:textId="53008DA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</w:tr>
      <w:tr w:rsidR="00317548" w:rsidRPr="00AC7446" w14:paraId="0385422A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7132C1E5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1581" w:type="dxa"/>
            <w:vAlign w:val="center"/>
          </w:tcPr>
          <w:p w14:paraId="43454F86" w14:textId="5D1D883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5089FB8" w14:textId="1308F13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46E44018" w14:textId="5DB33BF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D7BA1ED" w14:textId="28A449D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AFFC655" w14:textId="51FED5D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51687E6C" w14:textId="3409389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30C6E361" w14:textId="323F28D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581" w:type="dxa"/>
            <w:vAlign w:val="center"/>
          </w:tcPr>
          <w:p w14:paraId="590DDA87" w14:textId="12DC3CA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</w:tr>
      <w:tr w:rsidR="00317548" w:rsidRPr="00AC7446" w14:paraId="3253872B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A4805EC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2001</w:t>
            </w:r>
          </w:p>
        </w:tc>
        <w:tc>
          <w:tcPr>
            <w:tcW w:w="1581" w:type="dxa"/>
            <w:vAlign w:val="center"/>
          </w:tcPr>
          <w:p w14:paraId="2817FF36" w14:textId="28D40ED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3BA6713E" w14:textId="51D30D4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B531AF5" w14:textId="0AF2130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E3E1520" w14:textId="6C4713D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6EBD4AA8" w14:textId="6CB63BB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6EE60DA8" w14:textId="3E70B9B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0AA6E557" w14:textId="3A685CA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581" w:type="dxa"/>
            <w:vAlign w:val="center"/>
          </w:tcPr>
          <w:p w14:paraId="3FB8DF19" w14:textId="77D839E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</w:tr>
      <w:tr w:rsidR="00317548" w:rsidRPr="00AC7446" w14:paraId="3B7FF3EF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4975423B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1581" w:type="dxa"/>
            <w:vAlign w:val="center"/>
          </w:tcPr>
          <w:p w14:paraId="327AA175" w14:textId="42154F0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590DF0C" w14:textId="3B07B3B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41C98528" w14:textId="5D86615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B063967" w14:textId="33BCD97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68D51781" w14:textId="6CDFBD7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51F3B011" w14:textId="3C78712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0CB64DDA" w14:textId="4D1E880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581" w:type="dxa"/>
            <w:vAlign w:val="center"/>
          </w:tcPr>
          <w:p w14:paraId="48D55739" w14:textId="026FA43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</w:tr>
      <w:tr w:rsidR="00317548" w:rsidRPr="00AC7446" w14:paraId="56BE1B4E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6BDE394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2003</w:t>
            </w:r>
          </w:p>
        </w:tc>
        <w:tc>
          <w:tcPr>
            <w:tcW w:w="1581" w:type="dxa"/>
            <w:vAlign w:val="center"/>
          </w:tcPr>
          <w:p w14:paraId="2DD070BF" w14:textId="67ECD68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308209E8" w14:textId="558B160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07C2DDCE" w14:textId="25E5C18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59C3D71D" w14:textId="27CB689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92064FA" w14:textId="5748D0F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7ACEA4CE" w14:textId="4F33283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649578CE" w14:textId="42055A1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581" w:type="dxa"/>
            <w:vAlign w:val="center"/>
          </w:tcPr>
          <w:p w14:paraId="55486E58" w14:textId="6043201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</w:tr>
      <w:tr w:rsidR="00317548" w:rsidRPr="00AC7446" w14:paraId="58E74CFE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62A6A68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2004</w:t>
            </w:r>
          </w:p>
        </w:tc>
        <w:tc>
          <w:tcPr>
            <w:tcW w:w="1581" w:type="dxa"/>
            <w:vAlign w:val="center"/>
          </w:tcPr>
          <w:p w14:paraId="34410747" w14:textId="063383D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3DC0ED0F" w14:textId="4401938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2D53301E" w14:textId="206EEAD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B69B64E" w14:textId="43FE03A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5183AC25" w14:textId="2E6264D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436FF12A" w14:textId="5B85FFE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1" w:type="dxa"/>
            <w:vAlign w:val="center"/>
          </w:tcPr>
          <w:p w14:paraId="3883BD69" w14:textId="0EBBB67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581" w:type="dxa"/>
            <w:vAlign w:val="center"/>
          </w:tcPr>
          <w:p w14:paraId="3106473A" w14:textId="0A07FEB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</w:tr>
      <w:tr w:rsidR="00317548" w:rsidRPr="00AC7446" w14:paraId="41CB39BE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C818CB5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1581" w:type="dxa"/>
            <w:vAlign w:val="center"/>
          </w:tcPr>
          <w:p w14:paraId="50FFCCD3" w14:textId="2284DC0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0061A907" w14:textId="25E85E8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D9E1403" w14:textId="6A99E68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4727FD8" w14:textId="6BC60E1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679F7801" w14:textId="0ACFCD6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6BCBA5FD" w14:textId="0EEB776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1" w:type="dxa"/>
            <w:vAlign w:val="center"/>
          </w:tcPr>
          <w:p w14:paraId="7EABBCC3" w14:textId="295A558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581" w:type="dxa"/>
            <w:vAlign w:val="center"/>
          </w:tcPr>
          <w:p w14:paraId="1D758DBC" w14:textId="0D3BC0D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</w:tr>
      <w:tr w:rsidR="00317548" w:rsidRPr="00AC7446" w14:paraId="51D35FC4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C72FCB3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2006</w:t>
            </w:r>
          </w:p>
        </w:tc>
        <w:tc>
          <w:tcPr>
            <w:tcW w:w="1581" w:type="dxa"/>
            <w:vAlign w:val="center"/>
          </w:tcPr>
          <w:p w14:paraId="52552E3A" w14:textId="05E3D58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28DB40B0" w14:textId="0C8ABD5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E4D5CB3" w14:textId="3C85783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8EA4B24" w14:textId="4B4C993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F5197B1" w14:textId="0E3AFA9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083545A2" w14:textId="00397BE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1" w:type="dxa"/>
            <w:vAlign w:val="center"/>
          </w:tcPr>
          <w:p w14:paraId="7EBD13A4" w14:textId="0EC87F1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581" w:type="dxa"/>
            <w:vAlign w:val="center"/>
          </w:tcPr>
          <w:p w14:paraId="36A778D5" w14:textId="48F05EA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</w:tr>
      <w:tr w:rsidR="00317548" w:rsidRPr="00AC7446" w14:paraId="6C48C3EB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50DBA9F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1581" w:type="dxa"/>
            <w:vAlign w:val="center"/>
          </w:tcPr>
          <w:p w14:paraId="6ABD261F" w14:textId="05ACA6C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756C7496" w14:textId="3B66B8A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5CC18BF6" w14:textId="7B9E11E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82344BF" w14:textId="10405DC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C1107D6" w14:textId="76C887F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44667C47" w14:textId="13B3E7E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1" w:type="dxa"/>
            <w:vAlign w:val="center"/>
          </w:tcPr>
          <w:p w14:paraId="2ABA79F9" w14:textId="43073C5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581" w:type="dxa"/>
            <w:vAlign w:val="center"/>
          </w:tcPr>
          <w:p w14:paraId="4EE6188D" w14:textId="776DAFA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</w:tr>
      <w:tr w:rsidR="00317548" w:rsidRPr="00AC7446" w14:paraId="657506B9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E910163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1581" w:type="dxa"/>
            <w:vAlign w:val="center"/>
          </w:tcPr>
          <w:p w14:paraId="5BEF05E9" w14:textId="71D9DC3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7BC29867" w14:textId="76BB92C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35DA2AC" w14:textId="0615373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A36990B" w14:textId="304BD7C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B9A1EE0" w14:textId="41C8FFC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729F5615" w14:textId="2C3ED87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65B6543F" w14:textId="35508B7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581" w:type="dxa"/>
            <w:vAlign w:val="center"/>
          </w:tcPr>
          <w:p w14:paraId="1ECACF07" w14:textId="1160884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</w:tr>
      <w:tr w:rsidR="00317548" w:rsidRPr="00AC7446" w14:paraId="081670C7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58FD679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1581" w:type="dxa"/>
            <w:vAlign w:val="center"/>
          </w:tcPr>
          <w:p w14:paraId="0A23D60C" w14:textId="4BA5C09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1BD74807" w14:textId="65D8D16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2CF2FAD4" w14:textId="073C2DD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08D5908" w14:textId="5602407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99D3C5B" w14:textId="6292624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30214E98" w14:textId="5FF5189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08D0F2DE" w14:textId="08A32D8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581" w:type="dxa"/>
            <w:vAlign w:val="center"/>
          </w:tcPr>
          <w:p w14:paraId="5301D35D" w14:textId="5DC2D69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</w:tr>
      <w:tr w:rsidR="00317548" w:rsidRPr="00AC7446" w14:paraId="0828EE59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FF13B89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1581" w:type="dxa"/>
            <w:vAlign w:val="center"/>
          </w:tcPr>
          <w:p w14:paraId="4485EE48" w14:textId="79087DC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61130F21" w14:textId="10BD035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3385010" w14:textId="1CA0D27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12643EF2" w14:textId="458F148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2ACF882E" w14:textId="04D9463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76A82460" w14:textId="2649361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2B8864A6" w14:textId="3036FA6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581" w:type="dxa"/>
            <w:vAlign w:val="center"/>
          </w:tcPr>
          <w:p w14:paraId="2A89EBD4" w14:textId="3960F41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</w:tr>
      <w:tr w:rsidR="00317548" w:rsidRPr="00AC7446" w14:paraId="32ED5264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54C8701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1581" w:type="dxa"/>
            <w:vAlign w:val="center"/>
          </w:tcPr>
          <w:p w14:paraId="03E3ED76" w14:textId="02DA216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A196EE7" w14:textId="106C25C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1CC0861C" w14:textId="2506A60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0E5B31F" w14:textId="767B48F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271562A9" w14:textId="1672E6E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7A76C249" w14:textId="3CD66B5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39086301" w14:textId="2A2CF62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581" w:type="dxa"/>
            <w:vAlign w:val="center"/>
          </w:tcPr>
          <w:p w14:paraId="11CAFA34" w14:textId="3C49F26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</w:tr>
      <w:tr w:rsidR="00317548" w:rsidRPr="00AC7446" w14:paraId="1B255D79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57E9454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1581" w:type="dxa"/>
            <w:vAlign w:val="center"/>
          </w:tcPr>
          <w:p w14:paraId="740D37B9" w14:textId="28DFB81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3A1FB2E9" w14:textId="7D16D75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6D1F747A" w14:textId="5EC3659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AC4525F" w14:textId="464C0AD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0898EFA4" w14:textId="61C8077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6E2E140F" w14:textId="0D509ED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78C4671A" w14:textId="0C7A465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581" w:type="dxa"/>
            <w:vAlign w:val="center"/>
          </w:tcPr>
          <w:p w14:paraId="21B440C4" w14:textId="2A0877B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</w:tr>
      <w:tr w:rsidR="00317548" w:rsidRPr="00AC7446" w14:paraId="48FB2241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37F9C44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1581" w:type="dxa"/>
            <w:vAlign w:val="center"/>
          </w:tcPr>
          <w:p w14:paraId="519A7DBF" w14:textId="7C48BC5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ED6E633" w14:textId="58556C3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0549F5E4" w14:textId="73D3789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16AEA9F" w14:textId="7A76AAC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7DB7917A" w14:textId="154FF3C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0654EC9C" w14:textId="40212C4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0305E249" w14:textId="06285AD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581" w:type="dxa"/>
            <w:vAlign w:val="center"/>
          </w:tcPr>
          <w:p w14:paraId="13C6B42F" w14:textId="6C1547A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317548" w:rsidRPr="00AC7446" w14:paraId="5FF11FAB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655DE46A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2014</w:t>
            </w:r>
          </w:p>
        </w:tc>
        <w:tc>
          <w:tcPr>
            <w:tcW w:w="1581" w:type="dxa"/>
            <w:vAlign w:val="center"/>
          </w:tcPr>
          <w:p w14:paraId="5E109750" w14:textId="5675F2A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3D89CBFA" w14:textId="2A42A3C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6A630F95" w14:textId="6E813C6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559B831" w14:textId="1348ACB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0DFC33AE" w14:textId="244344F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1F5741B3" w14:textId="628E1E0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71803F4C" w14:textId="60CB601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60094D8E" w14:textId="317A57A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317548" w:rsidRPr="00AC7446" w14:paraId="5AE31D39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4058D038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1581" w:type="dxa"/>
            <w:vAlign w:val="center"/>
          </w:tcPr>
          <w:p w14:paraId="2A38B9CE" w14:textId="17C59E3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D3CD5EC" w14:textId="0AABF24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01E7A085" w14:textId="6E3D661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E05C35E" w14:textId="5084614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2E24B7B5" w14:textId="1DDD283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51A85AF7" w14:textId="44CB439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42B6A91F" w14:textId="7293916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7482D99C" w14:textId="65F0E91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317548" w:rsidRPr="00AC7446" w14:paraId="5A531102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5E4EEBE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1581" w:type="dxa"/>
            <w:vAlign w:val="center"/>
          </w:tcPr>
          <w:p w14:paraId="4AA7E376" w14:textId="0914ADE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5CE0A0C" w14:textId="62901BF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6C644294" w14:textId="73610D3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5D5B07E6" w14:textId="335CF90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084ADE32" w14:textId="6938DFE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3B3ADD43" w14:textId="1D65FEB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5C47168D" w14:textId="6F8999A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81" w:type="dxa"/>
            <w:vAlign w:val="center"/>
          </w:tcPr>
          <w:p w14:paraId="2E38F671" w14:textId="64BF696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</w:tr>
      <w:tr w:rsidR="00317548" w:rsidRPr="00AC7446" w14:paraId="40B8D34C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FC07043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1581" w:type="dxa"/>
            <w:vAlign w:val="center"/>
          </w:tcPr>
          <w:p w14:paraId="549FA1D1" w14:textId="576F160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0B0FA2D9" w14:textId="2A59A59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1E72317" w14:textId="190E7B8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4B3A1567" w14:textId="0002762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0E53E790" w14:textId="243F56E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43E73C4E" w14:textId="51D2F37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190150A2" w14:textId="26D8909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581" w:type="dxa"/>
            <w:vAlign w:val="center"/>
          </w:tcPr>
          <w:p w14:paraId="627F1796" w14:textId="274D772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</w:tr>
      <w:tr w:rsidR="00317548" w:rsidRPr="00AC7446" w14:paraId="148FC6A7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D8EE37A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2018</w:t>
            </w:r>
          </w:p>
        </w:tc>
        <w:tc>
          <w:tcPr>
            <w:tcW w:w="1581" w:type="dxa"/>
            <w:vAlign w:val="center"/>
          </w:tcPr>
          <w:p w14:paraId="3DB98322" w14:textId="0235330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10E87197" w14:textId="1865EAC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405A7736" w14:textId="6791759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699C25C9" w14:textId="4381A85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266281B0" w14:textId="5213E47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2C160578" w14:textId="1789CEB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63DC9FD6" w14:textId="6ABB4DF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581" w:type="dxa"/>
            <w:vAlign w:val="center"/>
          </w:tcPr>
          <w:p w14:paraId="21ECCD61" w14:textId="56B7B9E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</w:tr>
      <w:tr w:rsidR="00317548" w:rsidRPr="00AC7446" w14:paraId="511DC835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6AC4A1EC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2019</w:t>
            </w:r>
          </w:p>
        </w:tc>
        <w:tc>
          <w:tcPr>
            <w:tcW w:w="1581" w:type="dxa"/>
            <w:vAlign w:val="center"/>
          </w:tcPr>
          <w:p w14:paraId="1484CFDA" w14:textId="2F029ED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46268E13" w14:textId="081A99D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50254B5D" w14:textId="69C3F10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41C90E2B" w14:textId="01AF8CA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59316A3A" w14:textId="130165A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57C50E68" w14:textId="39D6543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3DC695BB" w14:textId="5C2E194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581" w:type="dxa"/>
            <w:vAlign w:val="center"/>
          </w:tcPr>
          <w:p w14:paraId="066AFAA2" w14:textId="2CFCCF8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</w:tr>
    </w:tbl>
    <w:p w14:paraId="7E966B4C" w14:textId="77777777" w:rsidR="00CC0059" w:rsidRPr="00AC7446" w:rsidRDefault="00CC0059" w:rsidP="00B925AF">
      <w:pPr>
        <w:pStyle w:val="a9"/>
        <w:rPr>
          <w:rFonts w:ascii="Calibri" w:hAnsi="Calibri" w:cs="Calibri"/>
        </w:rPr>
        <w:sectPr w:rsidR="00CC0059" w:rsidRPr="00AC7446" w:rsidSect="00B62106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6B9F3ED7" w14:textId="4B823587" w:rsidR="00CC0059" w:rsidRPr="00AC7446" w:rsidRDefault="00CC0059" w:rsidP="00CC0059">
      <w:pPr>
        <w:pStyle w:val="a9"/>
        <w:rPr>
          <w:rFonts w:ascii="Calibri" w:hAnsi="Calibri" w:cs="Calibri"/>
        </w:rPr>
      </w:pPr>
      <w:r w:rsidRPr="00AC7446">
        <w:rPr>
          <w:rFonts w:ascii="Calibri" w:hAnsi="Calibri" w:cs="Calibri"/>
        </w:rPr>
        <w:lastRenderedPageBreak/>
        <w:t xml:space="preserve">Supplementary Table </w:t>
      </w:r>
      <w:r w:rsidR="00AC475D" w:rsidRPr="00AC7446">
        <w:rPr>
          <w:rFonts w:ascii="Calibri" w:hAnsi="Calibri" w:cs="Calibri"/>
        </w:rPr>
        <w:t>9</w:t>
      </w:r>
      <w:r w:rsidR="00E2740F" w:rsidRPr="00AC7446">
        <w:rPr>
          <w:rFonts w:ascii="Calibri" w:hAnsi="Calibri" w:cs="Calibri"/>
        </w:rPr>
        <w:t>.</w:t>
      </w:r>
      <w:r w:rsidRPr="00AC7446">
        <w:rPr>
          <w:rFonts w:ascii="Calibri" w:hAnsi="Calibri" w:cs="Calibri"/>
        </w:rPr>
        <w:t xml:space="preserve"> Concentration index by disease categories from 1990 to 2019</w:t>
      </w:r>
      <w:r w:rsidR="00A05271" w:rsidRPr="00AC7446">
        <w:rPr>
          <w:rFonts w:ascii="Calibri" w:hAnsi="Calibri" w:cs="Calibri"/>
        </w:rPr>
        <w:t xml:space="preserve"> among those aged 50-69 years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0"/>
        <w:gridCol w:w="1581"/>
        <w:gridCol w:w="1581"/>
        <w:gridCol w:w="1581"/>
        <w:gridCol w:w="1581"/>
        <w:gridCol w:w="1581"/>
        <w:gridCol w:w="1581"/>
        <w:gridCol w:w="1581"/>
        <w:gridCol w:w="1581"/>
      </w:tblGrid>
      <w:tr w:rsidR="00CC0059" w:rsidRPr="00AC7446" w14:paraId="417DB408" w14:textId="77777777" w:rsidTr="00D7566A">
        <w:trPr>
          <w:trHeight w:val="206"/>
        </w:trPr>
        <w:tc>
          <w:tcPr>
            <w:tcW w:w="1010" w:type="dxa"/>
            <w:vAlign w:val="center"/>
          </w:tcPr>
          <w:p w14:paraId="573A9E3D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7446">
              <w:rPr>
                <w:rFonts w:ascii="Calibri" w:hAnsi="Calibri" w:cs="Calibri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581" w:type="dxa"/>
            <w:vAlign w:val="center"/>
          </w:tcPr>
          <w:p w14:paraId="7ED565CB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Mental disorder</w:t>
            </w:r>
          </w:p>
        </w:tc>
        <w:tc>
          <w:tcPr>
            <w:tcW w:w="1581" w:type="dxa"/>
            <w:vAlign w:val="center"/>
          </w:tcPr>
          <w:p w14:paraId="5BAF2291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Anxiety disorder</w:t>
            </w:r>
          </w:p>
        </w:tc>
        <w:tc>
          <w:tcPr>
            <w:tcW w:w="1581" w:type="dxa"/>
            <w:vAlign w:val="center"/>
          </w:tcPr>
          <w:p w14:paraId="68CDFE66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Depressive disorder</w:t>
            </w:r>
          </w:p>
        </w:tc>
        <w:tc>
          <w:tcPr>
            <w:tcW w:w="1581" w:type="dxa"/>
            <w:vAlign w:val="center"/>
          </w:tcPr>
          <w:p w14:paraId="41A57435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Schizophrenia</w:t>
            </w:r>
          </w:p>
        </w:tc>
        <w:tc>
          <w:tcPr>
            <w:tcW w:w="1581" w:type="dxa"/>
            <w:vAlign w:val="center"/>
          </w:tcPr>
          <w:p w14:paraId="0367F757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Substance use disorder</w:t>
            </w:r>
          </w:p>
        </w:tc>
        <w:tc>
          <w:tcPr>
            <w:tcW w:w="1581" w:type="dxa"/>
            <w:vAlign w:val="center"/>
          </w:tcPr>
          <w:p w14:paraId="46886F2A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Alcohol use disorder</w:t>
            </w:r>
          </w:p>
        </w:tc>
        <w:tc>
          <w:tcPr>
            <w:tcW w:w="1581" w:type="dxa"/>
            <w:vAlign w:val="center"/>
          </w:tcPr>
          <w:p w14:paraId="7B1D7EB0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Drug use disorder</w:t>
            </w:r>
          </w:p>
        </w:tc>
        <w:tc>
          <w:tcPr>
            <w:tcW w:w="1581" w:type="dxa"/>
            <w:vAlign w:val="center"/>
          </w:tcPr>
          <w:p w14:paraId="35921D60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Self-harm</w:t>
            </w:r>
          </w:p>
        </w:tc>
      </w:tr>
      <w:tr w:rsidR="00317548" w:rsidRPr="00AC7446" w14:paraId="31846627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E706DAD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1581" w:type="dxa"/>
            <w:vAlign w:val="center"/>
          </w:tcPr>
          <w:p w14:paraId="0A2C465D" w14:textId="2FFF095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5F942052" w14:textId="627D8A9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50A8CF04" w14:textId="14BC595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771AB580" w14:textId="29723BA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6B1E2AA" w14:textId="5504055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1" w:type="dxa"/>
            <w:vAlign w:val="center"/>
          </w:tcPr>
          <w:p w14:paraId="015174A5" w14:textId="1952F23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1" w:type="dxa"/>
            <w:vAlign w:val="center"/>
          </w:tcPr>
          <w:p w14:paraId="2CF48C19" w14:textId="653FBA5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3CAF70BA" w14:textId="556A461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</w:p>
        </w:tc>
      </w:tr>
      <w:tr w:rsidR="00317548" w:rsidRPr="00AC7446" w14:paraId="7FA77C68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3F4FA868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1991</w:t>
            </w:r>
          </w:p>
        </w:tc>
        <w:tc>
          <w:tcPr>
            <w:tcW w:w="1581" w:type="dxa"/>
            <w:vAlign w:val="center"/>
          </w:tcPr>
          <w:p w14:paraId="6DFC6722" w14:textId="504494A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070D7CE4" w14:textId="43A4FC5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B7CDBEB" w14:textId="5C4BACC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700D9CD6" w14:textId="152DE7B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546AF1C" w14:textId="5FD6BA2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1" w:type="dxa"/>
            <w:vAlign w:val="center"/>
          </w:tcPr>
          <w:p w14:paraId="13B89845" w14:textId="22BD938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1" w:type="dxa"/>
            <w:vAlign w:val="center"/>
          </w:tcPr>
          <w:p w14:paraId="2BB65367" w14:textId="4DA923C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0CAA6313" w14:textId="7A966B0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</w:p>
        </w:tc>
      </w:tr>
      <w:tr w:rsidR="00317548" w:rsidRPr="00AC7446" w14:paraId="7A9C7F95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575C9DF0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1992</w:t>
            </w:r>
          </w:p>
        </w:tc>
        <w:tc>
          <w:tcPr>
            <w:tcW w:w="1581" w:type="dxa"/>
            <w:vAlign w:val="center"/>
          </w:tcPr>
          <w:p w14:paraId="1723D948" w14:textId="6742137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55535182" w14:textId="1B08CA9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86AC476" w14:textId="084BD9A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32FFD3B6" w14:textId="5348DB3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1B69B5E0" w14:textId="2DD0BF8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4173142A" w14:textId="50C6D86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76D9552A" w14:textId="7C65616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0AA51828" w14:textId="1E4AEB8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</w:p>
        </w:tc>
      </w:tr>
      <w:tr w:rsidR="00317548" w:rsidRPr="00AC7446" w14:paraId="25A583E2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60D77B27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1581" w:type="dxa"/>
            <w:vAlign w:val="center"/>
          </w:tcPr>
          <w:p w14:paraId="459C631B" w14:textId="2A8671D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  <w:tc>
          <w:tcPr>
            <w:tcW w:w="1581" w:type="dxa"/>
            <w:vAlign w:val="center"/>
          </w:tcPr>
          <w:p w14:paraId="1B92D7C8" w14:textId="2FFDD8B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B6CC661" w14:textId="0FFF1EE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47037651" w14:textId="4C1D2B7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6ADEDDA9" w14:textId="7F3A9EA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02EA8D3E" w14:textId="29DC40C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7B3925EA" w14:textId="074E914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1" w:type="dxa"/>
            <w:vAlign w:val="center"/>
          </w:tcPr>
          <w:p w14:paraId="5A706A29" w14:textId="2065389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</w:p>
        </w:tc>
      </w:tr>
      <w:tr w:rsidR="00317548" w:rsidRPr="00AC7446" w14:paraId="28C42635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59C13889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1994</w:t>
            </w:r>
          </w:p>
        </w:tc>
        <w:tc>
          <w:tcPr>
            <w:tcW w:w="1581" w:type="dxa"/>
            <w:vAlign w:val="center"/>
          </w:tcPr>
          <w:p w14:paraId="64A2CBE4" w14:textId="58243D9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474C7CA" w14:textId="5BD0A69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1F2161AF" w14:textId="51297F0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5EAD2D1F" w14:textId="2DC0812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34A8E118" w14:textId="2B7C6F8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4DD01F99" w14:textId="3709EA2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44590E2B" w14:textId="4DBE9F4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27815C71" w14:textId="34775E0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</w:tr>
      <w:tr w:rsidR="00317548" w:rsidRPr="00AC7446" w14:paraId="35190F70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07FA79DA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1995</w:t>
            </w:r>
          </w:p>
        </w:tc>
        <w:tc>
          <w:tcPr>
            <w:tcW w:w="1581" w:type="dxa"/>
            <w:vAlign w:val="center"/>
          </w:tcPr>
          <w:p w14:paraId="2F215552" w14:textId="19086C0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CD2FC50" w14:textId="791C90C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5265484" w14:textId="7343AC1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1A85226C" w14:textId="578E564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0086543E" w14:textId="7BD7821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3C5A7B2E" w14:textId="5662291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76347770" w14:textId="5028E75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55D70649" w14:textId="66D21F9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</w:p>
        </w:tc>
      </w:tr>
      <w:tr w:rsidR="00317548" w:rsidRPr="00AC7446" w14:paraId="3C079277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1D720B44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1996</w:t>
            </w:r>
          </w:p>
        </w:tc>
        <w:tc>
          <w:tcPr>
            <w:tcW w:w="1581" w:type="dxa"/>
            <w:vAlign w:val="center"/>
          </w:tcPr>
          <w:p w14:paraId="3B26DF6F" w14:textId="2807805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D5673D9" w14:textId="48CAB6D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58A73375" w14:textId="3235DC8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216DF15D" w14:textId="55ACBEF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11D138CE" w14:textId="1AB4B46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227CFD45" w14:textId="3DDCAD4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300D1004" w14:textId="145A4EA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002C3C07" w14:textId="6091385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</w:tr>
      <w:tr w:rsidR="00317548" w:rsidRPr="00AC7446" w14:paraId="4C8B9778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98AA25F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1581" w:type="dxa"/>
            <w:vAlign w:val="center"/>
          </w:tcPr>
          <w:p w14:paraId="2683CEC9" w14:textId="04D1BC3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9A0B84F" w14:textId="0D2D69D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15CB6686" w14:textId="42D4D20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3728E285" w14:textId="740258D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3686D8DD" w14:textId="14FC066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6E3A7A3D" w14:textId="3041D9F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54705BD6" w14:textId="2B9FA5A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75800D4F" w14:textId="59A9628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01</w:t>
            </w:r>
          </w:p>
        </w:tc>
      </w:tr>
      <w:tr w:rsidR="00317548" w:rsidRPr="00AC7446" w14:paraId="28115E5B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23EB588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1998</w:t>
            </w:r>
          </w:p>
        </w:tc>
        <w:tc>
          <w:tcPr>
            <w:tcW w:w="1581" w:type="dxa"/>
            <w:vAlign w:val="center"/>
          </w:tcPr>
          <w:p w14:paraId="5AC6DB33" w14:textId="75540E4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19D42798" w14:textId="25029D2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AFFB38E" w14:textId="5503C6E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3E983769" w14:textId="22D89A9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7092957A" w14:textId="422C617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427D5D76" w14:textId="3FDA53A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5E774052" w14:textId="2D8B27E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1FEB7C6E" w14:textId="3784D99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</w:tr>
      <w:tr w:rsidR="00317548" w:rsidRPr="00AC7446" w14:paraId="5D1800A2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D5D8D18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1581" w:type="dxa"/>
            <w:vAlign w:val="center"/>
          </w:tcPr>
          <w:p w14:paraId="48FAA8DC" w14:textId="7028A40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32CE347" w14:textId="08FC08C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C17EF15" w14:textId="7B965FA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3D3C0618" w14:textId="27E315F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42C29E29" w14:textId="02B2BD0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3F3A63C3" w14:textId="39A9BB7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3E11F3A7" w14:textId="2EE961C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51BD0FE7" w14:textId="303EFC3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</w:tr>
      <w:tr w:rsidR="00317548" w:rsidRPr="00AC7446" w14:paraId="58B84D45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7CDD4062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1581" w:type="dxa"/>
            <w:vAlign w:val="center"/>
          </w:tcPr>
          <w:p w14:paraId="4EFBE144" w14:textId="1D3D9CA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FFDDCAC" w14:textId="6BEAB1B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9078CB3" w14:textId="61413C6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71AD7D2D" w14:textId="1389259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27A8127F" w14:textId="0929BAA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75DA6262" w14:textId="740B8FF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55FD380B" w14:textId="4E65F48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1" w:type="dxa"/>
            <w:vAlign w:val="center"/>
          </w:tcPr>
          <w:p w14:paraId="6E5BF44E" w14:textId="298477C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</w:tr>
      <w:tr w:rsidR="00317548" w:rsidRPr="00AC7446" w14:paraId="63C6BD22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1793080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2001</w:t>
            </w:r>
          </w:p>
        </w:tc>
        <w:tc>
          <w:tcPr>
            <w:tcW w:w="1581" w:type="dxa"/>
            <w:vAlign w:val="center"/>
          </w:tcPr>
          <w:p w14:paraId="11466F93" w14:textId="218BEFA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6332268" w14:textId="36BE03E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2BBDEFB" w14:textId="627164A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7C65E593" w14:textId="47C458A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6C25208D" w14:textId="20B0A52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675EC492" w14:textId="78E004E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39A7FEEA" w14:textId="6F65019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1" w:type="dxa"/>
            <w:vAlign w:val="center"/>
          </w:tcPr>
          <w:p w14:paraId="7CEB23BB" w14:textId="6A440CE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</w:tr>
      <w:tr w:rsidR="00317548" w:rsidRPr="00AC7446" w14:paraId="7DEDCDFF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A52B976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1581" w:type="dxa"/>
            <w:vAlign w:val="center"/>
          </w:tcPr>
          <w:p w14:paraId="32A1C43A" w14:textId="4F0CE1F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02F1AF2E" w14:textId="6DB96B2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CDA1D7A" w14:textId="2E975A0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26A999C8" w14:textId="72B9F12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537D4A90" w14:textId="523A2DB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08A25AC2" w14:textId="273C227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57807794" w14:textId="774579D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76783DF5" w14:textId="6B34F94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</w:tr>
      <w:tr w:rsidR="00317548" w:rsidRPr="00AC7446" w14:paraId="2A477931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704A25B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2003</w:t>
            </w:r>
          </w:p>
        </w:tc>
        <w:tc>
          <w:tcPr>
            <w:tcW w:w="1581" w:type="dxa"/>
            <w:vAlign w:val="center"/>
          </w:tcPr>
          <w:p w14:paraId="77D53421" w14:textId="20D3192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493DC33C" w14:textId="6367B59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177A857" w14:textId="3CC5880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4681FFC0" w14:textId="7689100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043D430B" w14:textId="14235F9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3D41ABC0" w14:textId="03699F6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1B66CBC7" w14:textId="5E08A68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51A461C4" w14:textId="63E45B2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</w:tr>
      <w:tr w:rsidR="00317548" w:rsidRPr="00AC7446" w14:paraId="6AF6A079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1301103D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2004</w:t>
            </w:r>
          </w:p>
        </w:tc>
        <w:tc>
          <w:tcPr>
            <w:tcW w:w="1581" w:type="dxa"/>
            <w:vAlign w:val="center"/>
          </w:tcPr>
          <w:p w14:paraId="2AD8B9EC" w14:textId="0932961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7614A54" w14:textId="6CA8B56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A6D702D" w14:textId="00CB8A3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63754B42" w14:textId="4DD110F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25D505CF" w14:textId="42D754B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784CA013" w14:textId="7A62DB4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2EA5FCDA" w14:textId="5E47DF2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81" w:type="dxa"/>
            <w:vAlign w:val="center"/>
          </w:tcPr>
          <w:p w14:paraId="30E20C17" w14:textId="3DC54D9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</w:tr>
      <w:tr w:rsidR="00317548" w:rsidRPr="00AC7446" w14:paraId="4F2BE374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12774529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1581" w:type="dxa"/>
            <w:vAlign w:val="center"/>
          </w:tcPr>
          <w:p w14:paraId="04A4EB79" w14:textId="428B1B7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45EA2F90" w14:textId="7A365C3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42F8067" w14:textId="49F74DC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6D5DC821" w14:textId="70CFE26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41D39C97" w14:textId="0296A05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1" w:type="dxa"/>
            <w:vAlign w:val="center"/>
          </w:tcPr>
          <w:p w14:paraId="6E2B1768" w14:textId="3A49880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062DE6B9" w14:textId="220062C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29F8F716" w14:textId="4BDA396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</w:tr>
      <w:tr w:rsidR="00317548" w:rsidRPr="00AC7446" w14:paraId="07D0464F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61C1B886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2006</w:t>
            </w:r>
          </w:p>
        </w:tc>
        <w:tc>
          <w:tcPr>
            <w:tcW w:w="1581" w:type="dxa"/>
            <w:vAlign w:val="center"/>
          </w:tcPr>
          <w:p w14:paraId="5FD0CF49" w14:textId="527AA26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68ACFEDB" w14:textId="3E6463F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FBA0182" w14:textId="6A52DA4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2DD8ABEC" w14:textId="43B4E9E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6C485273" w14:textId="79B9C2D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1" w:type="dxa"/>
            <w:vAlign w:val="center"/>
          </w:tcPr>
          <w:p w14:paraId="2D8FFE30" w14:textId="3348D87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08174D62" w14:textId="6175646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01006932" w14:textId="0C0C007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</w:tr>
      <w:tr w:rsidR="00317548" w:rsidRPr="00AC7446" w14:paraId="20365532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C25FF71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1581" w:type="dxa"/>
            <w:vAlign w:val="center"/>
          </w:tcPr>
          <w:p w14:paraId="38C586FA" w14:textId="3F230E7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0CD7FCCA" w14:textId="0237B34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55098E4C" w14:textId="42F98B8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6AA4ED4C" w14:textId="10660B3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43067D5" w14:textId="7126619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1" w:type="dxa"/>
            <w:vAlign w:val="center"/>
          </w:tcPr>
          <w:p w14:paraId="600C2D72" w14:textId="55E08CE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4E384ACD" w14:textId="1DBC3A7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609A72E3" w14:textId="0E5C395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</w:tr>
      <w:tr w:rsidR="00317548" w:rsidRPr="00AC7446" w14:paraId="2058CA0A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F6F13C3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1581" w:type="dxa"/>
            <w:vAlign w:val="center"/>
          </w:tcPr>
          <w:p w14:paraId="43560D4F" w14:textId="4475049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7497800" w14:textId="4EFA359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88D6BD8" w14:textId="7F5A08C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246F2120" w14:textId="18DB4AE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656926E" w14:textId="2CFA12E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581" w:type="dxa"/>
            <w:vAlign w:val="center"/>
          </w:tcPr>
          <w:p w14:paraId="523C5C94" w14:textId="053BAA7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70B872B4" w14:textId="288E6FC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6F155488" w14:textId="4663319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</w:tr>
      <w:tr w:rsidR="00317548" w:rsidRPr="00AC7446" w14:paraId="2C593D68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94B9304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1581" w:type="dxa"/>
            <w:vAlign w:val="center"/>
          </w:tcPr>
          <w:p w14:paraId="3353A877" w14:textId="24A5EE6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B72B6EC" w14:textId="1B859DD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AE03F78" w14:textId="3A28156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37EFC03A" w14:textId="31165F2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03AE3EA0" w14:textId="7DAAFB0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4EA53386" w14:textId="59568AF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32B68CBF" w14:textId="3C30A7D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204258E6" w14:textId="0C0B90C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</w:tr>
      <w:tr w:rsidR="00317548" w:rsidRPr="00AC7446" w14:paraId="667E2792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76958E0D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1581" w:type="dxa"/>
            <w:vAlign w:val="center"/>
          </w:tcPr>
          <w:p w14:paraId="62778FAB" w14:textId="2B116A4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1FCF7235" w14:textId="04B59B8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45D21FC" w14:textId="4600770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33EDAC5F" w14:textId="7FD8E36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3FFA7AAC" w14:textId="679AE94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0741013D" w14:textId="7ECCFC6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63D93216" w14:textId="19800B7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1E636749" w14:textId="1D39ADF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</w:tr>
      <w:tr w:rsidR="00317548" w:rsidRPr="00AC7446" w14:paraId="78C58870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10C0F3E5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1581" w:type="dxa"/>
            <w:vAlign w:val="center"/>
          </w:tcPr>
          <w:p w14:paraId="5559423A" w14:textId="171F848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C4E8116" w14:textId="622B031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ABB16E9" w14:textId="53CFCC0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066AD465" w14:textId="5CC3FFE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4B62E1CF" w14:textId="5574056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2B7DA81A" w14:textId="138E6DD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0EA6C87D" w14:textId="7408BA5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2F660B20" w14:textId="154AE57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</w:tr>
      <w:tr w:rsidR="00317548" w:rsidRPr="00AC7446" w14:paraId="2CA7C187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4D102B45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1581" w:type="dxa"/>
            <w:vAlign w:val="center"/>
          </w:tcPr>
          <w:p w14:paraId="0058D634" w14:textId="76EA886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6B1E3E16" w14:textId="341386A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240D0DA" w14:textId="0C43329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0B98EAA1" w14:textId="580F404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046DD525" w14:textId="46864C5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0496AED3" w14:textId="303395D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23BD7653" w14:textId="5799992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81" w:type="dxa"/>
            <w:vAlign w:val="center"/>
          </w:tcPr>
          <w:p w14:paraId="36711E64" w14:textId="66CF93A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</w:tr>
      <w:tr w:rsidR="00317548" w:rsidRPr="00AC7446" w14:paraId="23A5DBDB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AB81616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1581" w:type="dxa"/>
            <w:vAlign w:val="center"/>
          </w:tcPr>
          <w:p w14:paraId="43340CC1" w14:textId="42AE925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3EDA1BE2" w14:textId="5A72BE3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506C89CA" w14:textId="22463C0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6EEED84E" w14:textId="7DD891B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BED24F1" w14:textId="3D9DE6B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33AF0E17" w14:textId="2524FE0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5DBC4858" w14:textId="4E387F7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1B303675" w14:textId="705D035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317548" w:rsidRPr="00AC7446" w14:paraId="179EA4F1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CF020A0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2014</w:t>
            </w:r>
          </w:p>
        </w:tc>
        <w:tc>
          <w:tcPr>
            <w:tcW w:w="1581" w:type="dxa"/>
            <w:vAlign w:val="center"/>
          </w:tcPr>
          <w:p w14:paraId="13205938" w14:textId="47C3DFC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B0B6A92" w14:textId="4290C31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00449D7" w14:textId="688F45A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1F919F0A" w14:textId="02402E3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308F059F" w14:textId="04B1F28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79D76712" w14:textId="524E1C4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579A1439" w14:textId="3A9B2B3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4D06C41F" w14:textId="2F2BAE3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317548" w:rsidRPr="00AC7446" w14:paraId="2D43B857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C2A768F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1581" w:type="dxa"/>
            <w:vAlign w:val="center"/>
          </w:tcPr>
          <w:p w14:paraId="441330F4" w14:textId="19D6AB3C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F49D4C9" w14:textId="0491248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E74FC2F" w14:textId="0153D47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28FB76C2" w14:textId="095433B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207C897" w14:textId="21DCBA8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0FA73A13" w14:textId="2F0A91F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1D6BAFFD" w14:textId="35F22E6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474B4285" w14:textId="034BA6D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317548" w:rsidRPr="00AC7446" w14:paraId="0F335984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1A03BB26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1581" w:type="dxa"/>
            <w:vAlign w:val="center"/>
          </w:tcPr>
          <w:p w14:paraId="1C2F569B" w14:textId="614C3BF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5F1A3BD1" w14:textId="7479832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C75B405" w14:textId="1783470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1A87D74B" w14:textId="66463E76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685B29EA" w14:textId="6B6FA3FD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0C63F5C4" w14:textId="6BBAC4C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71D80810" w14:textId="760184F9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07BA3FEF" w14:textId="3595DD4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</w:tr>
      <w:tr w:rsidR="00317548" w:rsidRPr="00AC7446" w14:paraId="1799A729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FFDDE71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1581" w:type="dxa"/>
            <w:vAlign w:val="center"/>
          </w:tcPr>
          <w:p w14:paraId="094B6574" w14:textId="0C8CFE4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2C7FC2CC" w14:textId="09491BD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C60D3AB" w14:textId="7CE818E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69A50C81" w14:textId="406589C8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7BDD9257" w14:textId="0FEBC981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7E441FDE" w14:textId="427548A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1687890D" w14:textId="7E38A88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68A185DF" w14:textId="448FB83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</w:tr>
      <w:tr w:rsidR="00317548" w:rsidRPr="00AC7446" w14:paraId="1371857C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7CAE9FFD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2018</w:t>
            </w:r>
          </w:p>
        </w:tc>
        <w:tc>
          <w:tcPr>
            <w:tcW w:w="1581" w:type="dxa"/>
            <w:vAlign w:val="center"/>
          </w:tcPr>
          <w:p w14:paraId="523CB3C8" w14:textId="384E538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7DC9D7B2" w14:textId="3F1A3A5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364B1EA" w14:textId="50F29CA2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090A275E" w14:textId="0B14E81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6594EDF4" w14:textId="7F9655B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1D799B4F" w14:textId="033C7C5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5D47EE3A" w14:textId="7AAF25BE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581" w:type="dxa"/>
            <w:vAlign w:val="center"/>
          </w:tcPr>
          <w:p w14:paraId="2B8B20AE" w14:textId="5AAA2A9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</w:tr>
      <w:tr w:rsidR="00317548" w:rsidRPr="00AC7446" w14:paraId="7CAE18EC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51AAA76" w14:textId="77777777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2019</w:t>
            </w:r>
          </w:p>
        </w:tc>
        <w:tc>
          <w:tcPr>
            <w:tcW w:w="1581" w:type="dxa"/>
            <w:vAlign w:val="center"/>
          </w:tcPr>
          <w:p w14:paraId="6B0A1E1F" w14:textId="539B0D6A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02</w:t>
            </w:r>
          </w:p>
        </w:tc>
        <w:tc>
          <w:tcPr>
            <w:tcW w:w="1581" w:type="dxa"/>
            <w:vAlign w:val="center"/>
          </w:tcPr>
          <w:p w14:paraId="7E32805F" w14:textId="0B5AEB6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273B91D" w14:textId="7154ACA4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5C91906F" w14:textId="5B401E40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75ED8C0" w14:textId="2718A0E5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581" w:type="dxa"/>
            <w:vAlign w:val="center"/>
          </w:tcPr>
          <w:p w14:paraId="6CAE2333" w14:textId="3BCBE64B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6F89597B" w14:textId="1D8A3E5F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581" w:type="dxa"/>
            <w:vAlign w:val="center"/>
          </w:tcPr>
          <w:p w14:paraId="033AAA90" w14:textId="79611E93" w:rsidR="00317548" w:rsidRPr="00AC7446" w:rsidRDefault="00317548" w:rsidP="00317548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</w:tr>
    </w:tbl>
    <w:p w14:paraId="3DFF01EF" w14:textId="77777777" w:rsidR="00CC0059" w:rsidRPr="00AC7446" w:rsidRDefault="00CC0059" w:rsidP="00B925AF">
      <w:pPr>
        <w:pStyle w:val="a9"/>
        <w:rPr>
          <w:rFonts w:ascii="Calibri" w:hAnsi="Calibri" w:cs="Calibri"/>
        </w:rPr>
        <w:sectPr w:rsidR="00CC0059" w:rsidRPr="00AC7446" w:rsidSect="00B62106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7AFA0377" w14:textId="5761AFEC" w:rsidR="00CC0059" w:rsidRPr="00AC7446" w:rsidRDefault="00CC0059" w:rsidP="00CC0059">
      <w:pPr>
        <w:pStyle w:val="a9"/>
        <w:rPr>
          <w:rFonts w:ascii="Calibri" w:hAnsi="Calibri" w:cs="Calibri"/>
        </w:rPr>
      </w:pPr>
      <w:r w:rsidRPr="00AC7446">
        <w:rPr>
          <w:rFonts w:ascii="Calibri" w:hAnsi="Calibri" w:cs="Calibri"/>
        </w:rPr>
        <w:lastRenderedPageBreak/>
        <w:t>Supplementary Table 1</w:t>
      </w:r>
      <w:r w:rsidR="00AC475D" w:rsidRPr="00AC7446">
        <w:rPr>
          <w:rFonts w:ascii="Calibri" w:hAnsi="Calibri" w:cs="Calibri"/>
        </w:rPr>
        <w:t>0</w:t>
      </w:r>
      <w:r w:rsidR="00E2740F" w:rsidRPr="00AC7446">
        <w:rPr>
          <w:rFonts w:ascii="Calibri" w:hAnsi="Calibri" w:cs="Calibri"/>
        </w:rPr>
        <w:t>.</w:t>
      </w:r>
      <w:r w:rsidRPr="00AC7446">
        <w:rPr>
          <w:rFonts w:ascii="Calibri" w:hAnsi="Calibri" w:cs="Calibri"/>
        </w:rPr>
        <w:t xml:space="preserve"> Concentration index by disease categories from 1990 to 2019</w:t>
      </w:r>
      <w:r w:rsidR="00A05271" w:rsidRPr="00AC7446">
        <w:rPr>
          <w:rFonts w:ascii="Calibri" w:hAnsi="Calibri" w:cs="Calibri"/>
        </w:rPr>
        <w:t xml:space="preserve"> among those over 70 years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0"/>
        <w:gridCol w:w="1581"/>
        <w:gridCol w:w="1581"/>
        <w:gridCol w:w="1581"/>
        <w:gridCol w:w="1581"/>
        <w:gridCol w:w="1581"/>
        <w:gridCol w:w="1581"/>
        <w:gridCol w:w="1581"/>
        <w:gridCol w:w="1581"/>
      </w:tblGrid>
      <w:tr w:rsidR="00CC0059" w:rsidRPr="00AC7446" w14:paraId="52E520D0" w14:textId="77777777" w:rsidTr="00D7566A">
        <w:trPr>
          <w:trHeight w:val="206"/>
        </w:trPr>
        <w:tc>
          <w:tcPr>
            <w:tcW w:w="1010" w:type="dxa"/>
            <w:vAlign w:val="center"/>
          </w:tcPr>
          <w:p w14:paraId="6463DDAC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7446">
              <w:rPr>
                <w:rFonts w:ascii="Calibri" w:hAnsi="Calibri" w:cs="Calibri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581" w:type="dxa"/>
            <w:vAlign w:val="center"/>
          </w:tcPr>
          <w:p w14:paraId="663BE99F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Mental disorder</w:t>
            </w:r>
          </w:p>
        </w:tc>
        <w:tc>
          <w:tcPr>
            <w:tcW w:w="1581" w:type="dxa"/>
            <w:vAlign w:val="center"/>
          </w:tcPr>
          <w:p w14:paraId="237E664F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Anxiety disorder</w:t>
            </w:r>
          </w:p>
        </w:tc>
        <w:tc>
          <w:tcPr>
            <w:tcW w:w="1581" w:type="dxa"/>
            <w:vAlign w:val="center"/>
          </w:tcPr>
          <w:p w14:paraId="4327AD9B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Depressive disorder</w:t>
            </w:r>
          </w:p>
        </w:tc>
        <w:tc>
          <w:tcPr>
            <w:tcW w:w="1581" w:type="dxa"/>
            <w:vAlign w:val="center"/>
          </w:tcPr>
          <w:p w14:paraId="643BE308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Schizophrenia</w:t>
            </w:r>
          </w:p>
        </w:tc>
        <w:tc>
          <w:tcPr>
            <w:tcW w:w="1581" w:type="dxa"/>
            <w:vAlign w:val="center"/>
          </w:tcPr>
          <w:p w14:paraId="68818DEF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Substance use disorder</w:t>
            </w:r>
          </w:p>
        </w:tc>
        <w:tc>
          <w:tcPr>
            <w:tcW w:w="1581" w:type="dxa"/>
            <w:vAlign w:val="center"/>
          </w:tcPr>
          <w:p w14:paraId="4D2EF678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Alcohol use disorder</w:t>
            </w:r>
          </w:p>
        </w:tc>
        <w:tc>
          <w:tcPr>
            <w:tcW w:w="1581" w:type="dxa"/>
            <w:vAlign w:val="center"/>
          </w:tcPr>
          <w:p w14:paraId="1DB241F9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Drug use disorder</w:t>
            </w:r>
          </w:p>
        </w:tc>
        <w:tc>
          <w:tcPr>
            <w:tcW w:w="1581" w:type="dxa"/>
            <w:vAlign w:val="center"/>
          </w:tcPr>
          <w:p w14:paraId="5A99A1E8" w14:textId="77777777" w:rsidR="00CC0059" w:rsidRPr="00AC7446" w:rsidRDefault="00CC0059" w:rsidP="00D7566A">
            <w:pPr>
              <w:pStyle w:val="a9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AC7446">
              <w:rPr>
                <w:rFonts w:ascii="Calibri" w:hAnsi="Calibri" w:cs="Calibri"/>
                <w:b/>
                <w:bCs/>
                <w:sz w:val="19"/>
                <w:szCs w:val="19"/>
              </w:rPr>
              <w:t>Self-harm</w:t>
            </w:r>
          </w:p>
        </w:tc>
      </w:tr>
      <w:tr w:rsidR="000174EC" w:rsidRPr="00AC7446" w14:paraId="3C004405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B28BC1B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1990</w:t>
            </w:r>
          </w:p>
        </w:tc>
        <w:tc>
          <w:tcPr>
            <w:tcW w:w="1581" w:type="dxa"/>
            <w:vAlign w:val="center"/>
          </w:tcPr>
          <w:p w14:paraId="24C52AE8" w14:textId="0CAFE0A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B0BCA9E" w14:textId="0E53086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E68DC0D" w14:textId="39CB7BB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1" w:type="dxa"/>
            <w:vAlign w:val="center"/>
          </w:tcPr>
          <w:p w14:paraId="27CEB198" w14:textId="2C3637A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3F7FEA03" w14:textId="69836F5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29414E1B" w14:textId="61E2A18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495E338E" w14:textId="45DC9B8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3DECAEF2" w14:textId="3DAFDCB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</w:tr>
      <w:tr w:rsidR="000174EC" w:rsidRPr="00AC7446" w14:paraId="17E341CA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713E3FF1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1991</w:t>
            </w:r>
          </w:p>
        </w:tc>
        <w:tc>
          <w:tcPr>
            <w:tcW w:w="1581" w:type="dxa"/>
            <w:vAlign w:val="center"/>
          </w:tcPr>
          <w:p w14:paraId="7C27EF5E" w14:textId="31212ED5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2316DBDE" w14:textId="0091C7F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3EFD8AB9" w14:textId="4064CCF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1" w:type="dxa"/>
            <w:vAlign w:val="center"/>
          </w:tcPr>
          <w:p w14:paraId="1FBFA217" w14:textId="7831433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15BA1FC1" w14:textId="2D8C2EC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2060E8F6" w14:textId="0953608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40D5E189" w14:textId="7C2349F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683A1923" w14:textId="0741792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</w:tr>
      <w:tr w:rsidR="000174EC" w:rsidRPr="00AC7446" w14:paraId="7BECE6A4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045F8F58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1992</w:t>
            </w:r>
          </w:p>
        </w:tc>
        <w:tc>
          <w:tcPr>
            <w:tcW w:w="1581" w:type="dxa"/>
            <w:vAlign w:val="center"/>
          </w:tcPr>
          <w:p w14:paraId="610AD5D8" w14:textId="79FA5F6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7BAA61E" w14:textId="3A9F633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E83C741" w14:textId="51F4E8A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1" w:type="dxa"/>
            <w:vAlign w:val="center"/>
          </w:tcPr>
          <w:p w14:paraId="307FFA48" w14:textId="02124CF5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38B164B0" w14:textId="2679A32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08708730" w14:textId="7EAD7BA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5FFEE858" w14:textId="68A5634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512462BE" w14:textId="7B08900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</w:tr>
      <w:tr w:rsidR="000174EC" w:rsidRPr="00AC7446" w14:paraId="169542C6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4A5916B1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1993</w:t>
            </w:r>
          </w:p>
        </w:tc>
        <w:tc>
          <w:tcPr>
            <w:tcW w:w="1581" w:type="dxa"/>
            <w:vAlign w:val="center"/>
          </w:tcPr>
          <w:p w14:paraId="56C85A8B" w14:textId="73D8251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5F4662F5" w14:textId="146F9A1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2A4F3064" w14:textId="29AF510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1" w:type="dxa"/>
            <w:vAlign w:val="center"/>
          </w:tcPr>
          <w:p w14:paraId="3B002892" w14:textId="7F25A39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10214461" w14:textId="2BCB006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674900D2" w14:textId="694B528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76B17258" w14:textId="2DDEF6A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107C960E" w14:textId="5131B63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</w:tr>
      <w:tr w:rsidR="000174EC" w:rsidRPr="00AC7446" w14:paraId="646DD456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772F556E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1994</w:t>
            </w:r>
          </w:p>
        </w:tc>
        <w:tc>
          <w:tcPr>
            <w:tcW w:w="1581" w:type="dxa"/>
            <w:vAlign w:val="center"/>
          </w:tcPr>
          <w:p w14:paraId="6DED634E" w14:textId="4C641BF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47079B66" w14:textId="7A207BB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09E17FD6" w14:textId="23BF432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581" w:type="dxa"/>
            <w:vAlign w:val="center"/>
          </w:tcPr>
          <w:p w14:paraId="2AF1D7CF" w14:textId="7E50109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1AF0FA57" w14:textId="5B86F845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29C0A2CA" w14:textId="716D342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5E31E849" w14:textId="5B5019A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BA92E9B" w14:textId="6A233E9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</w:tr>
      <w:tr w:rsidR="000174EC" w:rsidRPr="00AC7446" w14:paraId="4BB0EAF6" w14:textId="77777777" w:rsidTr="00D7566A">
        <w:trPr>
          <w:trHeight w:val="235"/>
        </w:trPr>
        <w:tc>
          <w:tcPr>
            <w:tcW w:w="1010" w:type="dxa"/>
            <w:vAlign w:val="center"/>
          </w:tcPr>
          <w:p w14:paraId="6477D3E3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1995</w:t>
            </w:r>
          </w:p>
        </w:tc>
        <w:tc>
          <w:tcPr>
            <w:tcW w:w="1581" w:type="dxa"/>
            <w:vAlign w:val="center"/>
          </w:tcPr>
          <w:p w14:paraId="640893D7" w14:textId="34D7EE9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81C79EB" w14:textId="4389AB8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377E0BE8" w14:textId="0BC96E5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799B8D75" w14:textId="71AC8D0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5F8EBAF6" w14:textId="326A483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01A75A25" w14:textId="39E2262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0C39EAB4" w14:textId="5B655D8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4EDA3C8" w14:textId="4CD6B52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</w:tr>
      <w:tr w:rsidR="000174EC" w:rsidRPr="00AC7446" w14:paraId="01B2C1FB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D32C382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1996</w:t>
            </w:r>
          </w:p>
        </w:tc>
        <w:tc>
          <w:tcPr>
            <w:tcW w:w="1581" w:type="dxa"/>
            <w:vAlign w:val="center"/>
          </w:tcPr>
          <w:p w14:paraId="7F83362D" w14:textId="772E5BD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67C26863" w14:textId="08725D7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282B8A8A" w14:textId="21D54AB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296E8B2E" w14:textId="12F4DFF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10DE1C49" w14:textId="1A03C2C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33EFD551" w14:textId="126F281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12D75221" w14:textId="127F5E5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9767D53" w14:textId="26631F7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</w:tr>
      <w:tr w:rsidR="000174EC" w:rsidRPr="00AC7446" w14:paraId="3C5C3D73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41C87215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1997</w:t>
            </w:r>
          </w:p>
        </w:tc>
        <w:tc>
          <w:tcPr>
            <w:tcW w:w="1581" w:type="dxa"/>
            <w:vAlign w:val="center"/>
          </w:tcPr>
          <w:p w14:paraId="41CD5670" w14:textId="1198CF2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D79EA1D" w14:textId="5B30EA2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9175C29" w14:textId="26E609D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20377407" w14:textId="5C0BE00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0A6AEFF0" w14:textId="48D7008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438370ED" w14:textId="2A6FAA9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24900A6B" w14:textId="270C486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4EC67F0" w14:textId="114BDB5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11</w:t>
            </w:r>
          </w:p>
        </w:tc>
      </w:tr>
      <w:tr w:rsidR="000174EC" w:rsidRPr="00AC7446" w14:paraId="37CB3A2F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9AE47C2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1998</w:t>
            </w:r>
          </w:p>
        </w:tc>
        <w:tc>
          <w:tcPr>
            <w:tcW w:w="1581" w:type="dxa"/>
            <w:vAlign w:val="center"/>
          </w:tcPr>
          <w:p w14:paraId="6E03B54A" w14:textId="6BDC16C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1F4ED397" w14:textId="79DFFD5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2E181D80" w14:textId="3E9EBE6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6E308293" w14:textId="4D5A753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560E41C1" w14:textId="7DB04A8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BFD68CB" w14:textId="0407B00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43AA323A" w14:textId="363147E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7355A5EC" w14:textId="5B003B0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</w:tr>
      <w:tr w:rsidR="000174EC" w:rsidRPr="00AC7446" w14:paraId="284795FE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A83E2D6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1999</w:t>
            </w:r>
          </w:p>
        </w:tc>
        <w:tc>
          <w:tcPr>
            <w:tcW w:w="1581" w:type="dxa"/>
            <w:vAlign w:val="center"/>
          </w:tcPr>
          <w:p w14:paraId="00A1E358" w14:textId="3134FF1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5D9B51E7" w14:textId="3955D66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2AA1E7D5" w14:textId="3919CCA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20479E50" w14:textId="365FE16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769124EC" w14:textId="7F0B357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94264FA" w14:textId="4106AEF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43288C62" w14:textId="4B8A70C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059E62F9" w14:textId="657BFF0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</w:tr>
      <w:tr w:rsidR="000174EC" w:rsidRPr="00AC7446" w14:paraId="4094F429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D51F934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1581" w:type="dxa"/>
            <w:vAlign w:val="center"/>
          </w:tcPr>
          <w:p w14:paraId="2CD2281E" w14:textId="56A85C5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1559D3C7" w14:textId="5E01BDD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321E3AB5" w14:textId="3405768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4CBEFB2F" w14:textId="2C0AADE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55B71436" w14:textId="0D5894B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6B8F4929" w14:textId="61C36C4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72F69929" w14:textId="220D542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795EB00E" w14:textId="240A72B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</w:tr>
      <w:tr w:rsidR="000174EC" w:rsidRPr="00AC7446" w14:paraId="692B2670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D67921A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2001</w:t>
            </w:r>
          </w:p>
        </w:tc>
        <w:tc>
          <w:tcPr>
            <w:tcW w:w="1581" w:type="dxa"/>
            <w:vAlign w:val="center"/>
          </w:tcPr>
          <w:p w14:paraId="795CB4AD" w14:textId="6A77AB9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48C4AC1" w14:textId="4EB7B97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451CBC55" w14:textId="54AC1D5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81" w:type="dxa"/>
            <w:vAlign w:val="center"/>
          </w:tcPr>
          <w:p w14:paraId="7A71EA35" w14:textId="254BB93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7F32F194" w14:textId="33B729E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606AC48F" w14:textId="775C142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7B037D49" w14:textId="44E8F98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4FEA4378" w14:textId="5EEEFB15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</w:tr>
      <w:tr w:rsidR="000174EC" w:rsidRPr="00AC7446" w14:paraId="02A3BF9D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376E7A58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1581" w:type="dxa"/>
            <w:vAlign w:val="center"/>
          </w:tcPr>
          <w:p w14:paraId="24584BC6" w14:textId="129CEB0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A5FC18B" w14:textId="2FBF2C2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7690F0CC" w14:textId="2461CA6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3172B341" w14:textId="1CCCDAC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185382E2" w14:textId="6F87B81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56D0C967" w14:textId="4F0CBFA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22CB6231" w14:textId="11500D9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6F82A93F" w14:textId="2B5B9DE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</w:tr>
      <w:tr w:rsidR="000174EC" w:rsidRPr="00AC7446" w14:paraId="0B38E793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EFAA8E6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2003</w:t>
            </w:r>
          </w:p>
        </w:tc>
        <w:tc>
          <w:tcPr>
            <w:tcW w:w="1581" w:type="dxa"/>
            <w:vAlign w:val="center"/>
          </w:tcPr>
          <w:p w14:paraId="512E689B" w14:textId="0321526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C6FE61C" w14:textId="38EB0BB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6BDBBE46" w14:textId="58E15BF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681F783E" w14:textId="1F78F98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1A54C342" w14:textId="043E9E7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40D3818F" w14:textId="6A659F4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0D1E28D6" w14:textId="39B1B54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59116412" w14:textId="7F90976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</w:tr>
      <w:tr w:rsidR="000174EC" w:rsidRPr="00AC7446" w14:paraId="46C7B10F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118AE7F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2004</w:t>
            </w:r>
          </w:p>
        </w:tc>
        <w:tc>
          <w:tcPr>
            <w:tcW w:w="1581" w:type="dxa"/>
            <w:vAlign w:val="center"/>
          </w:tcPr>
          <w:p w14:paraId="4AEB0B8A" w14:textId="2C2B545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62678F6" w14:textId="40DF116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CFB484F" w14:textId="066BA9C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4F1201D3" w14:textId="62A5276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00DCD0B3" w14:textId="295DC0E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23F1CB9" w14:textId="2260FBF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3A3DB9CE" w14:textId="600C57E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07</w:t>
            </w:r>
          </w:p>
        </w:tc>
        <w:tc>
          <w:tcPr>
            <w:tcW w:w="1581" w:type="dxa"/>
            <w:vAlign w:val="center"/>
          </w:tcPr>
          <w:p w14:paraId="6D0DD595" w14:textId="16A4761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</w:tr>
      <w:tr w:rsidR="000174EC" w:rsidRPr="00AC7446" w14:paraId="74D2E509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75E07712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2005</w:t>
            </w:r>
          </w:p>
        </w:tc>
        <w:tc>
          <w:tcPr>
            <w:tcW w:w="1581" w:type="dxa"/>
            <w:vAlign w:val="center"/>
          </w:tcPr>
          <w:p w14:paraId="3F44D996" w14:textId="7883370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F5C26A2" w14:textId="10A0CE9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1D42F835" w14:textId="524B4B9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2D38DD8D" w14:textId="6B493B4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81" w:type="dxa"/>
            <w:vAlign w:val="center"/>
          </w:tcPr>
          <w:p w14:paraId="79982AF5" w14:textId="2F16465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5DB4F6CF" w14:textId="442D45B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026D3C25" w14:textId="7A99569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33A8FBDC" w14:textId="4FC663A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</w:tr>
      <w:tr w:rsidR="000174EC" w:rsidRPr="00AC7446" w14:paraId="5A6C2B4B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9A9915D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2006</w:t>
            </w:r>
          </w:p>
        </w:tc>
        <w:tc>
          <w:tcPr>
            <w:tcW w:w="1581" w:type="dxa"/>
            <w:vAlign w:val="center"/>
          </w:tcPr>
          <w:p w14:paraId="593A89CE" w14:textId="73F9338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5C588B1" w14:textId="11901B55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619B481" w14:textId="0EEC622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532EC0A2" w14:textId="74BFE23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43A0E5C9" w14:textId="29FE15C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0E9C2F2F" w14:textId="0662253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03</w:t>
            </w:r>
          </w:p>
        </w:tc>
        <w:tc>
          <w:tcPr>
            <w:tcW w:w="1581" w:type="dxa"/>
            <w:vAlign w:val="center"/>
          </w:tcPr>
          <w:p w14:paraId="18CAC56A" w14:textId="0B98C94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360434D9" w14:textId="22C8BF8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14</w:t>
            </w:r>
          </w:p>
        </w:tc>
      </w:tr>
      <w:tr w:rsidR="000174EC" w:rsidRPr="00AC7446" w14:paraId="0ED69D31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2C5BA83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2007</w:t>
            </w:r>
          </w:p>
        </w:tc>
        <w:tc>
          <w:tcPr>
            <w:tcW w:w="1581" w:type="dxa"/>
            <w:vAlign w:val="center"/>
          </w:tcPr>
          <w:p w14:paraId="7690D408" w14:textId="5095D38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D2329B3" w14:textId="5E92360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9038D12" w14:textId="06B279A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5847CB99" w14:textId="4E48E35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555A812D" w14:textId="0B0F564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C1A77F6" w14:textId="2B3A09E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6E78DF52" w14:textId="3271BF05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2E1C4D84" w14:textId="0A7A869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</w:tr>
      <w:tr w:rsidR="000174EC" w:rsidRPr="00AC7446" w14:paraId="32C3177A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A592B47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2008</w:t>
            </w:r>
          </w:p>
        </w:tc>
        <w:tc>
          <w:tcPr>
            <w:tcW w:w="1581" w:type="dxa"/>
            <w:vAlign w:val="center"/>
          </w:tcPr>
          <w:p w14:paraId="29DE31C3" w14:textId="3F34715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C27E00E" w14:textId="1E0E998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0CB473D" w14:textId="7C1F5CB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0178B3F3" w14:textId="43A401F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0E9C1B04" w14:textId="7F1AE3A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15C5229A" w14:textId="3B7144D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46CD2B20" w14:textId="1DF4300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47FC3D29" w14:textId="0F4CAB5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</w:tr>
      <w:tr w:rsidR="000174EC" w:rsidRPr="00AC7446" w14:paraId="61EEE728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1686509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2009</w:t>
            </w:r>
          </w:p>
        </w:tc>
        <w:tc>
          <w:tcPr>
            <w:tcW w:w="1581" w:type="dxa"/>
            <w:vAlign w:val="center"/>
          </w:tcPr>
          <w:p w14:paraId="1CF8C936" w14:textId="74092FE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F4BE647" w14:textId="1241DA0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6DCDDF9C" w14:textId="42EDF5B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0E085381" w14:textId="0645ABA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7078466A" w14:textId="1027B2E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51324672" w14:textId="62790AE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10C559A9" w14:textId="509BE21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7E0D5E7D" w14:textId="5572ECC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15</w:t>
            </w:r>
          </w:p>
        </w:tc>
      </w:tr>
      <w:tr w:rsidR="000174EC" w:rsidRPr="00AC7446" w14:paraId="7423DA74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526CC37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2010</w:t>
            </w:r>
          </w:p>
        </w:tc>
        <w:tc>
          <w:tcPr>
            <w:tcW w:w="1581" w:type="dxa"/>
            <w:vAlign w:val="center"/>
          </w:tcPr>
          <w:p w14:paraId="5C7515EC" w14:textId="583790F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12D6E491" w14:textId="273B6A4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590B3C61" w14:textId="1048CA6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1F184DCD" w14:textId="7EC1FA8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026D6EEB" w14:textId="1024209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B44DEC0" w14:textId="4548808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5C223A20" w14:textId="275E54F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281CCE52" w14:textId="306F05E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</w:tr>
      <w:tr w:rsidR="000174EC" w:rsidRPr="00AC7446" w14:paraId="7139A9E9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1E809CF6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  <w:tc>
          <w:tcPr>
            <w:tcW w:w="1581" w:type="dxa"/>
            <w:vAlign w:val="center"/>
          </w:tcPr>
          <w:p w14:paraId="471256EB" w14:textId="2D5BA20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59D4F23" w14:textId="4728080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1EF1BC6C" w14:textId="4F4F815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3AD63262" w14:textId="158CC48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4657A774" w14:textId="5569F11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BBFDC6B" w14:textId="5944BAA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A77AF16" w14:textId="0D5F960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5C84E45D" w14:textId="05825D4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</w:tr>
      <w:tr w:rsidR="000174EC" w:rsidRPr="00AC7446" w14:paraId="4282B924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4C383F96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2012</w:t>
            </w:r>
          </w:p>
        </w:tc>
        <w:tc>
          <w:tcPr>
            <w:tcW w:w="1581" w:type="dxa"/>
            <w:vAlign w:val="center"/>
          </w:tcPr>
          <w:p w14:paraId="24EC45B8" w14:textId="493B7DA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173B70B9" w14:textId="6FEE64E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5E602A9E" w14:textId="0DAC802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2A4FDF31" w14:textId="590A2B9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553234F0" w14:textId="4841194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225C8BD" w14:textId="0F15CD7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7E929D33" w14:textId="45470C9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59A5A39E" w14:textId="66B6F95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</w:tr>
      <w:tr w:rsidR="000174EC" w:rsidRPr="00AC7446" w14:paraId="646B9470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2C0584A1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2013</w:t>
            </w:r>
          </w:p>
        </w:tc>
        <w:tc>
          <w:tcPr>
            <w:tcW w:w="1581" w:type="dxa"/>
            <w:vAlign w:val="center"/>
          </w:tcPr>
          <w:p w14:paraId="6ABDD333" w14:textId="3F1187B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F5C4D02" w14:textId="332D7D6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302F468" w14:textId="4720C08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036719D8" w14:textId="3F9788C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255721B4" w14:textId="0C9A48D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1AB4ACA4" w14:textId="03AD41E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204FD68A" w14:textId="6F43182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31E62022" w14:textId="0E9F224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</w:tr>
      <w:tr w:rsidR="000174EC" w:rsidRPr="00AC7446" w14:paraId="14A3321F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E2A6F99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2014</w:t>
            </w:r>
          </w:p>
        </w:tc>
        <w:tc>
          <w:tcPr>
            <w:tcW w:w="1581" w:type="dxa"/>
            <w:vAlign w:val="center"/>
          </w:tcPr>
          <w:p w14:paraId="0D07EB12" w14:textId="1DEBED4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3D1C4A5" w14:textId="1099CD1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1719CC6" w14:textId="0717C595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1E981F90" w14:textId="45412A1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4CFFA3AA" w14:textId="52D7F72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06368E1F" w14:textId="270055C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75F6FB2C" w14:textId="29129FB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1F0EC4DE" w14:textId="3A1C9F7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</w:tr>
      <w:tr w:rsidR="000174EC" w:rsidRPr="00AC7446" w14:paraId="097E9475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3C68EF3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2015</w:t>
            </w:r>
          </w:p>
        </w:tc>
        <w:tc>
          <w:tcPr>
            <w:tcW w:w="1581" w:type="dxa"/>
            <w:vAlign w:val="center"/>
          </w:tcPr>
          <w:p w14:paraId="0366E942" w14:textId="43A93A35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1E0F2873" w14:textId="5CF2391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68F8258" w14:textId="2368842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0A883726" w14:textId="2224C45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26B863BB" w14:textId="7B02BF7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0AD6B5E2" w14:textId="5331C4B3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A0C5460" w14:textId="268AA5F8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760DC655" w14:textId="2266276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</w:tr>
      <w:tr w:rsidR="000174EC" w:rsidRPr="00AC7446" w14:paraId="015E0972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811FD6E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2016</w:t>
            </w:r>
          </w:p>
        </w:tc>
        <w:tc>
          <w:tcPr>
            <w:tcW w:w="1581" w:type="dxa"/>
            <w:vAlign w:val="center"/>
          </w:tcPr>
          <w:p w14:paraId="45345641" w14:textId="2BB48ADA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3DDC7AB" w14:textId="48CD65E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E41AC9B" w14:textId="4ABD4B8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6887AD11" w14:textId="63DF3E0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380761A2" w14:textId="197D0DA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06</w:t>
            </w:r>
          </w:p>
        </w:tc>
        <w:tc>
          <w:tcPr>
            <w:tcW w:w="1581" w:type="dxa"/>
            <w:vAlign w:val="center"/>
          </w:tcPr>
          <w:p w14:paraId="0E395261" w14:textId="3DF9E7B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81A1480" w14:textId="54CE59D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2B91545C" w14:textId="5C147F1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</w:tr>
      <w:tr w:rsidR="000174EC" w:rsidRPr="00AC7446" w14:paraId="7492EF05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0F9CFA7D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1581" w:type="dxa"/>
            <w:vAlign w:val="center"/>
          </w:tcPr>
          <w:p w14:paraId="14423700" w14:textId="1A42692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B44B2B5" w14:textId="0A225AC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588B8B0" w14:textId="1D32F77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0921FB87" w14:textId="3AFAC65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77BB175F" w14:textId="1DA645D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5F7C9397" w14:textId="0F81B56F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9370044" w14:textId="4B34194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5E120692" w14:textId="10C1BCC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</w:tr>
      <w:tr w:rsidR="000174EC" w:rsidRPr="00AC7446" w14:paraId="13632789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43E886CE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2018</w:t>
            </w:r>
          </w:p>
        </w:tc>
        <w:tc>
          <w:tcPr>
            <w:tcW w:w="1581" w:type="dxa"/>
            <w:vAlign w:val="center"/>
          </w:tcPr>
          <w:p w14:paraId="4A886D91" w14:textId="59D3FB3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6EE0409E" w14:textId="7B14000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C1BF1A6" w14:textId="655956D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471237B5" w14:textId="6A8589A4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20F002C2" w14:textId="7B6FE486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32A68473" w14:textId="0047E41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933FD8E" w14:textId="162C94C1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1A92F8E5" w14:textId="69509949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</w:tr>
      <w:tr w:rsidR="000174EC" w:rsidRPr="00AC7446" w14:paraId="14A38474" w14:textId="77777777" w:rsidTr="00D7566A">
        <w:trPr>
          <w:trHeight w:val="226"/>
        </w:trPr>
        <w:tc>
          <w:tcPr>
            <w:tcW w:w="1010" w:type="dxa"/>
            <w:vAlign w:val="center"/>
          </w:tcPr>
          <w:p w14:paraId="5DF06B0A" w14:textId="7777777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7446">
              <w:rPr>
                <w:rFonts w:ascii="Calibri" w:hAnsi="Calibri" w:cs="Calibri"/>
                <w:sz w:val="18"/>
                <w:szCs w:val="18"/>
              </w:rPr>
              <w:t>2019</w:t>
            </w:r>
          </w:p>
        </w:tc>
        <w:tc>
          <w:tcPr>
            <w:tcW w:w="1581" w:type="dxa"/>
            <w:vAlign w:val="center"/>
          </w:tcPr>
          <w:p w14:paraId="6B474848" w14:textId="5842012E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28ACD058" w14:textId="275387E7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08C17FE3" w14:textId="47DCC5FB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581" w:type="dxa"/>
            <w:vAlign w:val="center"/>
          </w:tcPr>
          <w:p w14:paraId="0253D89F" w14:textId="5F41DAF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09</w:t>
            </w:r>
          </w:p>
        </w:tc>
        <w:tc>
          <w:tcPr>
            <w:tcW w:w="1581" w:type="dxa"/>
            <w:vAlign w:val="center"/>
          </w:tcPr>
          <w:p w14:paraId="65AA053B" w14:textId="48EBFB6C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05</w:t>
            </w:r>
          </w:p>
        </w:tc>
        <w:tc>
          <w:tcPr>
            <w:tcW w:w="1581" w:type="dxa"/>
            <w:vAlign w:val="center"/>
          </w:tcPr>
          <w:p w14:paraId="46978E7D" w14:textId="036378C0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04</w:t>
            </w:r>
          </w:p>
        </w:tc>
        <w:tc>
          <w:tcPr>
            <w:tcW w:w="1581" w:type="dxa"/>
            <w:vAlign w:val="center"/>
          </w:tcPr>
          <w:p w14:paraId="3F422B06" w14:textId="40CAFB62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08</w:t>
            </w:r>
          </w:p>
        </w:tc>
        <w:tc>
          <w:tcPr>
            <w:tcW w:w="1581" w:type="dxa"/>
            <w:vAlign w:val="center"/>
          </w:tcPr>
          <w:p w14:paraId="6879684F" w14:textId="0828AF7D" w:rsidR="000174EC" w:rsidRPr="00AC7446" w:rsidRDefault="000174EC" w:rsidP="000174EC">
            <w:pPr>
              <w:pStyle w:val="a9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-0</w:t>
            </w:r>
            <w:r w:rsidR="00033D3B"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.</w:t>
            </w:r>
            <w:r w:rsidRPr="00AC7446">
              <w:rPr>
                <w:rFonts w:ascii="Calibri" w:eastAsia="맑은 고딕" w:hAnsi="Calibri" w:cs="Calibri"/>
                <w:color w:val="000000"/>
                <w:sz w:val="19"/>
                <w:szCs w:val="19"/>
              </w:rPr>
              <w:t>16</w:t>
            </w:r>
          </w:p>
        </w:tc>
      </w:tr>
    </w:tbl>
    <w:p w14:paraId="5154EBE6" w14:textId="77777777" w:rsidR="001E3760" w:rsidRPr="00AC7446" w:rsidRDefault="001E3760" w:rsidP="00B925AF">
      <w:pPr>
        <w:pStyle w:val="a9"/>
        <w:rPr>
          <w:rFonts w:ascii="Calibri" w:hAnsi="Calibri" w:cs="Calibri"/>
        </w:rPr>
      </w:pPr>
    </w:p>
    <w:sectPr w:rsidR="001E3760" w:rsidRPr="00AC7446" w:rsidSect="00B62106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693F" w14:textId="77777777" w:rsidR="006350D9" w:rsidRDefault="006350D9" w:rsidP="00837665">
      <w:pPr>
        <w:spacing w:after="0" w:line="240" w:lineRule="auto"/>
      </w:pPr>
      <w:r>
        <w:separator/>
      </w:r>
    </w:p>
  </w:endnote>
  <w:endnote w:type="continuationSeparator" w:id="0">
    <w:p w14:paraId="669A0641" w14:textId="77777777" w:rsidR="006350D9" w:rsidRDefault="006350D9" w:rsidP="0083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바탕체 Light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069441"/>
      <w:docPartObj>
        <w:docPartGallery w:val="Page Numbers (Bottom of Page)"/>
        <w:docPartUnique/>
      </w:docPartObj>
    </w:sdtPr>
    <w:sdtEndPr/>
    <w:sdtContent>
      <w:p w14:paraId="1F4AA079" w14:textId="4413C7BF" w:rsidR="00710D87" w:rsidRDefault="0071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0589396F" w14:textId="77777777" w:rsidR="00710D87" w:rsidRDefault="00710D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DF6D" w14:textId="77777777" w:rsidR="006350D9" w:rsidRDefault="006350D9" w:rsidP="00837665">
      <w:pPr>
        <w:spacing w:after="0" w:line="240" w:lineRule="auto"/>
      </w:pPr>
      <w:r>
        <w:separator/>
      </w:r>
    </w:p>
  </w:footnote>
  <w:footnote w:type="continuationSeparator" w:id="0">
    <w:p w14:paraId="41B20F05" w14:textId="77777777" w:rsidR="006350D9" w:rsidRDefault="006350D9" w:rsidP="0083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86EEA"/>
    <w:multiLevelType w:val="hybridMultilevel"/>
    <w:tmpl w:val="EFD084E8"/>
    <w:lvl w:ilvl="0" w:tplc="5B30AAB8">
      <w:start w:val="1"/>
      <w:numFmt w:val="lowerLetter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4244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Njc2NjGwMLc0MrNQ0lEKTi0uzszPAykwMqwFAKS/+P0tAAAA"/>
  </w:docVars>
  <w:rsids>
    <w:rsidRoot w:val="00F743BA"/>
    <w:rsid w:val="000006B3"/>
    <w:rsid w:val="00004AF4"/>
    <w:rsid w:val="000074C2"/>
    <w:rsid w:val="00012C51"/>
    <w:rsid w:val="0001335F"/>
    <w:rsid w:val="000147C5"/>
    <w:rsid w:val="00015116"/>
    <w:rsid w:val="00015532"/>
    <w:rsid w:val="00015D6D"/>
    <w:rsid w:val="000164D3"/>
    <w:rsid w:val="000174EC"/>
    <w:rsid w:val="00023051"/>
    <w:rsid w:val="00023ECE"/>
    <w:rsid w:val="00023FB8"/>
    <w:rsid w:val="000245F3"/>
    <w:rsid w:val="00024ABD"/>
    <w:rsid w:val="00025F94"/>
    <w:rsid w:val="00030BD1"/>
    <w:rsid w:val="0003223A"/>
    <w:rsid w:val="00032C72"/>
    <w:rsid w:val="00033A43"/>
    <w:rsid w:val="00033D3B"/>
    <w:rsid w:val="0003446B"/>
    <w:rsid w:val="00042B77"/>
    <w:rsid w:val="0004371D"/>
    <w:rsid w:val="00044826"/>
    <w:rsid w:val="00045CB8"/>
    <w:rsid w:val="00047923"/>
    <w:rsid w:val="000503E2"/>
    <w:rsid w:val="00051801"/>
    <w:rsid w:val="00054DD2"/>
    <w:rsid w:val="00055047"/>
    <w:rsid w:val="000569C3"/>
    <w:rsid w:val="00057320"/>
    <w:rsid w:val="00057508"/>
    <w:rsid w:val="000577F0"/>
    <w:rsid w:val="00060430"/>
    <w:rsid w:val="0006056A"/>
    <w:rsid w:val="0006060E"/>
    <w:rsid w:val="00061A4B"/>
    <w:rsid w:val="00061CF8"/>
    <w:rsid w:val="00063201"/>
    <w:rsid w:val="00065809"/>
    <w:rsid w:val="000743A0"/>
    <w:rsid w:val="00074CE4"/>
    <w:rsid w:val="00074F9D"/>
    <w:rsid w:val="000764C9"/>
    <w:rsid w:val="0008225C"/>
    <w:rsid w:val="00083A48"/>
    <w:rsid w:val="00084360"/>
    <w:rsid w:val="000844B9"/>
    <w:rsid w:val="00085609"/>
    <w:rsid w:val="000856E9"/>
    <w:rsid w:val="0009006D"/>
    <w:rsid w:val="00090B33"/>
    <w:rsid w:val="00093759"/>
    <w:rsid w:val="00093B5D"/>
    <w:rsid w:val="00093C98"/>
    <w:rsid w:val="00095235"/>
    <w:rsid w:val="00095ADD"/>
    <w:rsid w:val="00095D55"/>
    <w:rsid w:val="000A0945"/>
    <w:rsid w:val="000A1704"/>
    <w:rsid w:val="000A291E"/>
    <w:rsid w:val="000A3140"/>
    <w:rsid w:val="000A4F77"/>
    <w:rsid w:val="000A655C"/>
    <w:rsid w:val="000B085D"/>
    <w:rsid w:val="000B7C31"/>
    <w:rsid w:val="000C0982"/>
    <w:rsid w:val="000C1C10"/>
    <w:rsid w:val="000C4DB5"/>
    <w:rsid w:val="000C59F7"/>
    <w:rsid w:val="000C5A33"/>
    <w:rsid w:val="000C7B62"/>
    <w:rsid w:val="000D08A8"/>
    <w:rsid w:val="000D2847"/>
    <w:rsid w:val="000D2DB6"/>
    <w:rsid w:val="000D49AC"/>
    <w:rsid w:val="000D4CF4"/>
    <w:rsid w:val="000D65F1"/>
    <w:rsid w:val="000D739D"/>
    <w:rsid w:val="000D7A59"/>
    <w:rsid w:val="000E1884"/>
    <w:rsid w:val="000E2E4A"/>
    <w:rsid w:val="000E69E0"/>
    <w:rsid w:val="000E7C9C"/>
    <w:rsid w:val="000F0EC7"/>
    <w:rsid w:val="000F1ED2"/>
    <w:rsid w:val="000F471D"/>
    <w:rsid w:val="0010207F"/>
    <w:rsid w:val="00102364"/>
    <w:rsid w:val="001037FF"/>
    <w:rsid w:val="00103C25"/>
    <w:rsid w:val="00105C5C"/>
    <w:rsid w:val="00106A24"/>
    <w:rsid w:val="00106F72"/>
    <w:rsid w:val="00107FF5"/>
    <w:rsid w:val="00111253"/>
    <w:rsid w:val="001119A0"/>
    <w:rsid w:val="00112ADF"/>
    <w:rsid w:val="00115DC5"/>
    <w:rsid w:val="00117503"/>
    <w:rsid w:val="001239B7"/>
    <w:rsid w:val="001258CF"/>
    <w:rsid w:val="00126057"/>
    <w:rsid w:val="00126E94"/>
    <w:rsid w:val="0013222F"/>
    <w:rsid w:val="00134AD3"/>
    <w:rsid w:val="00134EAB"/>
    <w:rsid w:val="0013572F"/>
    <w:rsid w:val="00137144"/>
    <w:rsid w:val="00144DFE"/>
    <w:rsid w:val="00145214"/>
    <w:rsid w:val="0014619C"/>
    <w:rsid w:val="00151A93"/>
    <w:rsid w:val="001520B2"/>
    <w:rsid w:val="00156948"/>
    <w:rsid w:val="00157368"/>
    <w:rsid w:val="00162183"/>
    <w:rsid w:val="00162C4B"/>
    <w:rsid w:val="001664A6"/>
    <w:rsid w:val="0017422E"/>
    <w:rsid w:val="001749D2"/>
    <w:rsid w:val="00174AE6"/>
    <w:rsid w:val="00175205"/>
    <w:rsid w:val="0017570A"/>
    <w:rsid w:val="0018066E"/>
    <w:rsid w:val="00181629"/>
    <w:rsid w:val="00181A7B"/>
    <w:rsid w:val="00182022"/>
    <w:rsid w:val="001829D9"/>
    <w:rsid w:val="00184097"/>
    <w:rsid w:val="00184861"/>
    <w:rsid w:val="00185079"/>
    <w:rsid w:val="001854D3"/>
    <w:rsid w:val="00187D82"/>
    <w:rsid w:val="001903FF"/>
    <w:rsid w:val="0019055A"/>
    <w:rsid w:val="00190B1B"/>
    <w:rsid w:val="00191A37"/>
    <w:rsid w:val="00191F10"/>
    <w:rsid w:val="00194238"/>
    <w:rsid w:val="001959AF"/>
    <w:rsid w:val="00197587"/>
    <w:rsid w:val="001A1841"/>
    <w:rsid w:val="001A2301"/>
    <w:rsid w:val="001A288A"/>
    <w:rsid w:val="001A32E4"/>
    <w:rsid w:val="001A431F"/>
    <w:rsid w:val="001A4DA5"/>
    <w:rsid w:val="001A7B92"/>
    <w:rsid w:val="001B1233"/>
    <w:rsid w:val="001B2069"/>
    <w:rsid w:val="001B2BBF"/>
    <w:rsid w:val="001B2C2D"/>
    <w:rsid w:val="001B5792"/>
    <w:rsid w:val="001B7672"/>
    <w:rsid w:val="001C0F57"/>
    <w:rsid w:val="001C27BA"/>
    <w:rsid w:val="001C45EE"/>
    <w:rsid w:val="001C5FAA"/>
    <w:rsid w:val="001C5FD8"/>
    <w:rsid w:val="001C637F"/>
    <w:rsid w:val="001D248F"/>
    <w:rsid w:val="001D24C3"/>
    <w:rsid w:val="001D52E4"/>
    <w:rsid w:val="001D58FE"/>
    <w:rsid w:val="001E2ADE"/>
    <w:rsid w:val="001E3760"/>
    <w:rsid w:val="001E440E"/>
    <w:rsid w:val="001E58E7"/>
    <w:rsid w:val="001E5B46"/>
    <w:rsid w:val="001F27D2"/>
    <w:rsid w:val="001F5EF4"/>
    <w:rsid w:val="001F6B86"/>
    <w:rsid w:val="001F719C"/>
    <w:rsid w:val="001F71E1"/>
    <w:rsid w:val="00200630"/>
    <w:rsid w:val="0020356D"/>
    <w:rsid w:val="002045C4"/>
    <w:rsid w:val="00204C5A"/>
    <w:rsid w:val="0021008A"/>
    <w:rsid w:val="00210F2B"/>
    <w:rsid w:val="0021106B"/>
    <w:rsid w:val="00211682"/>
    <w:rsid w:val="002121D4"/>
    <w:rsid w:val="002129D5"/>
    <w:rsid w:val="00213664"/>
    <w:rsid w:val="002146F2"/>
    <w:rsid w:val="00214767"/>
    <w:rsid w:val="00214BC3"/>
    <w:rsid w:val="002152A8"/>
    <w:rsid w:val="00220536"/>
    <w:rsid w:val="0022108E"/>
    <w:rsid w:val="00222AB5"/>
    <w:rsid w:val="00224165"/>
    <w:rsid w:val="00224314"/>
    <w:rsid w:val="002246E3"/>
    <w:rsid w:val="0022553F"/>
    <w:rsid w:val="00232098"/>
    <w:rsid w:val="00232639"/>
    <w:rsid w:val="0023422D"/>
    <w:rsid w:val="00236E5B"/>
    <w:rsid w:val="002375DC"/>
    <w:rsid w:val="00241621"/>
    <w:rsid w:val="00241C93"/>
    <w:rsid w:val="0024534A"/>
    <w:rsid w:val="00246956"/>
    <w:rsid w:val="002474B2"/>
    <w:rsid w:val="00250424"/>
    <w:rsid w:val="002511BF"/>
    <w:rsid w:val="002511F8"/>
    <w:rsid w:val="00251323"/>
    <w:rsid w:val="002535CC"/>
    <w:rsid w:val="00255CF3"/>
    <w:rsid w:val="0026199F"/>
    <w:rsid w:val="00261A52"/>
    <w:rsid w:val="002630B0"/>
    <w:rsid w:val="002633A2"/>
    <w:rsid w:val="002654E0"/>
    <w:rsid w:val="0026675F"/>
    <w:rsid w:val="00272D76"/>
    <w:rsid w:val="00273D16"/>
    <w:rsid w:val="00275004"/>
    <w:rsid w:val="00276132"/>
    <w:rsid w:val="0027635F"/>
    <w:rsid w:val="00276A68"/>
    <w:rsid w:val="0028292B"/>
    <w:rsid w:val="002838AA"/>
    <w:rsid w:val="00290E82"/>
    <w:rsid w:val="002951B2"/>
    <w:rsid w:val="002954E9"/>
    <w:rsid w:val="00296C32"/>
    <w:rsid w:val="002A06A8"/>
    <w:rsid w:val="002A1EE4"/>
    <w:rsid w:val="002A3755"/>
    <w:rsid w:val="002A639E"/>
    <w:rsid w:val="002A7807"/>
    <w:rsid w:val="002A785A"/>
    <w:rsid w:val="002B0E23"/>
    <w:rsid w:val="002B0E50"/>
    <w:rsid w:val="002B10A0"/>
    <w:rsid w:val="002B4202"/>
    <w:rsid w:val="002B600E"/>
    <w:rsid w:val="002B75EF"/>
    <w:rsid w:val="002C09FD"/>
    <w:rsid w:val="002C20B9"/>
    <w:rsid w:val="002C28FC"/>
    <w:rsid w:val="002C3867"/>
    <w:rsid w:val="002C54E8"/>
    <w:rsid w:val="002C65BC"/>
    <w:rsid w:val="002C76C6"/>
    <w:rsid w:val="002C7E9F"/>
    <w:rsid w:val="002D18FE"/>
    <w:rsid w:val="002D419F"/>
    <w:rsid w:val="002D6270"/>
    <w:rsid w:val="002D69E7"/>
    <w:rsid w:val="002E0D2D"/>
    <w:rsid w:val="002E1E82"/>
    <w:rsid w:val="002E382E"/>
    <w:rsid w:val="002E3DED"/>
    <w:rsid w:val="002E4556"/>
    <w:rsid w:val="002E6E28"/>
    <w:rsid w:val="002E74BD"/>
    <w:rsid w:val="002E771F"/>
    <w:rsid w:val="002F0127"/>
    <w:rsid w:val="002F24C1"/>
    <w:rsid w:val="002F29E6"/>
    <w:rsid w:val="002F3060"/>
    <w:rsid w:val="002F45F0"/>
    <w:rsid w:val="002F4B63"/>
    <w:rsid w:val="002F69AB"/>
    <w:rsid w:val="002F784E"/>
    <w:rsid w:val="00300469"/>
    <w:rsid w:val="00300EFE"/>
    <w:rsid w:val="003026CA"/>
    <w:rsid w:val="00302BD7"/>
    <w:rsid w:val="00303D0C"/>
    <w:rsid w:val="00306A5C"/>
    <w:rsid w:val="00311901"/>
    <w:rsid w:val="00313152"/>
    <w:rsid w:val="00314217"/>
    <w:rsid w:val="00314C7F"/>
    <w:rsid w:val="00315CA6"/>
    <w:rsid w:val="00316AB9"/>
    <w:rsid w:val="00316DEF"/>
    <w:rsid w:val="003173D7"/>
    <w:rsid w:val="00317548"/>
    <w:rsid w:val="003178B8"/>
    <w:rsid w:val="00320732"/>
    <w:rsid w:val="00320D22"/>
    <w:rsid w:val="00324E15"/>
    <w:rsid w:val="00326D5A"/>
    <w:rsid w:val="00332CEA"/>
    <w:rsid w:val="0033711F"/>
    <w:rsid w:val="00346C77"/>
    <w:rsid w:val="00347F92"/>
    <w:rsid w:val="00352190"/>
    <w:rsid w:val="00352237"/>
    <w:rsid w:val="0035337A"/>
    <w:rsid w:val="003613A3"/>
    <w:rsid w:val="00361413"/>
    <w:rsid w:val="003640C6"/>
    <w:rsid w:val="003647E5"/>
    <w:rsid w:val="00365CF4"/>
    <w:rsid w:val="00366C0F"/>
    <w:rsid w:val="0037167A"/>
    <w:rsid w:val="0037194B"/>
    <w:rsid w:val="00380953"/>
    <w:rsid w:val="0038251C"/>
    <w:rsid w:val="0038315F"/>
    <w:rsid w:val="003838DA"/>
    <w:rsid w:val="003838E1"/>
    <w:rsid w:val="003846AF"/>
    <w:rsid w:val="00384CFB"/>
    <w:rsid w:val="003852F4"/>
    <w:rsid w:val="003860B9"/>
    <w:rsid w:val="00386763"/>
    <w:rsid w:val="00387685"/>
    <w:rsid w:val="003913B6"/>
    <w:rsid w:val="0039185E"/>
    <w:rsid w:val="00393996"/>
    <w:rsid w:val="00393C5B"/>
    <w:rsid w:val="00394019"/>
    <w:rsid w:val="00394985"/>
    <w:rsid w:val="00394CAA"/>
    <w:rsid w:val="00395262"/>
    <w:rsid w:val="00395A8A"/>
    <w:rsid w:val="00395E33"/>
    <w:rsid w:val="00396672"/>
    <w:rsid w:val="003A0AD8"/>
    <w:rsid w:val="003A5CA4"/>
    <w:rsid w:val="003A600B"/>
    <w:rsid w:val="003A6064"/>
    <w:rsid w:val="003A71AF"/>
    <w:rsid w:val="003B004E"/>
    <w:rsid w:val="003B082C"/>
    <w:rsid w:val="003B5567"/>
    <w:rsid w:val="003B64AE"/>
    <w:rsid w:val="003B6A36"/>
    <w:rsid w:val="003B712A"/>
    <w:rsid w:val="003B766C"/>
    <w:rsid w:val="003C03B3"/>
    <w:rsid w:val="003C0D14"/>
    <w:rsid w:val="003C37EE"/>
    <w:rsid w:val="003C7B9D"/>
    <w:rsid w:val="003D3A0D"/>
    <w:rsid w:val="003E0F69"/>
    <w:rsid w:val="003E1277"/>
    <w:rsid w:val="003E1E26"/>
    <w:rsid w:val="003E264F"/>
    <w:rsid w:val="003E57F0"/>
    <w:rsid w:val="003E7F64"/>
    <w:rsid w:val="003F2FB2"/>
    <w:rsid w:val="003F321D"/>
    <w:rsid w:val="003F46D1"/>
    <w:rsid w:val="003F636B"/>
    <w:rsid w:val="003F72FC"/>
    <w:rsid w:val="003F7403"/>
    <w:rsid w:val="003F7A0D"/>
    <w:rsid w:val="0040072D"/>
    <w:rsid w:val="004022C7"/>
    <w:rsid w:val="00402EA6"/>
    <w:rsid w:val="004051D5"/>
    <w:rsid w:val="004070FD"/>
    <w:rsid w:val="00412991"/>
    <w:rsid w:val="00416733"/>
    <w:rsid w:val="004245E6"/>
    <w:rsid w:val="00425781"/>
    <w:rsid w:val="00430654"/>
    <w:rsid w:val="00431AB1"/>
    <w:rsid w:val="00432090"/>
    <w:rsid w:val="004340F2"/>
    <w:rsid w:val="00434687"/>
    <w:rsid w:val="004348D5"/>
    <w:rsid w:val="00434D57"/>
    <w:rsid w:val="004352C5"/>
    <w:rsid w:val="00436CA1"/>
    <w:rsid w:val="00440EBC"/>
    <w:rsid w:val="00441134"/>
    <w:rsid w:val="004455E9"/>
    <w:rsid w:val="00446172"/>
    <w:rsid w:val="004466FB"/>
    <w:rsid w:val="00453C8D"/>
    <w:rsid w:val="00456EBB"/>
    <w:rsid w:val="00457562"/>
    <w:rsid w:val="00457A34"/>
    <w:rsid w:val="00457EFA"/>
    <w:rsid w:val="004600A6"/>
    <w:rsid w:val="00460A9C"/>
    <w:rsid w:val="00462C4A"/>
    <w:rsid w:val="00462E34"/>
    <w:rsid w:val="00462FCA"/>
    <w:rsid w:val="00465B45"/>
    <w:rsid w:val="00467732"/>
    <w:rsid w:val="00467768"/>
    <w:rsid w:val="00467C45"/>
    <w:rsid w:val="00470113"/>
    <w:rsid w:val="0047307D"/>
    <w:rsid w:val="004744EA"/>
    <w:rsid w:val="004753D0"/>
    <w:rsid w:val="00475541"/>
    <w:rsid w:val="00476222"/>
    <w:rsid w:val="00477719"/>
    <w:rsid w:val="0048036F"/>
    <w:rsid w:val="00480801"/>
    <w:rsid w:val="004808EA"/>
    <w:rsid w:val="0048404E"/>
    <w:rsid w:val="0048593D"/>
    <w:rsid w:val="004864FF"/>
    <w:rsid w:val="00486C13"/>
    <w:rsid w:val="00487AD6"/>
    <w:rsid w:val="00491901"/>
    <w:rsid w:val="00491C11"/>
    <w:rsid w:val="00492322"/>
    <w:rsid w:val="0049288E"/>
    <w:rsid w:val="0049641B"/>
    <w:rsid w:val="0049783F"/>
    <w:rsid w:val="004A2F0A"/>
    <w:rsid w:val="004A52C2"/>
    <w:rsid w:val="004A5D21"/>
    <w:rsid w:val="004A636E"/>
    <w:rsid w:val="004B1706"/>
    <w:rsid w:val="004B75D0"/>
    <w:rsid w:val="004C0A85"/>
    <w:rsid w:val="004C5209"/>
    <w:rsid w:val="004D03EC"/>
    <w:rsid w:val="004D0B03"/>
    <w:rsid w:val="004D1514"/>
    <w:rsid w:val="004D1D84"/>
    <w:rsid w:val="004D4C3E"/>
    <w:rsid w:val="004D4DBC"/>
    <w:rsid w:val="004D5DD9"/>
    <w:rsid w:val="004D70D2"/>
    <w:rsid w:val="004E1651"/>
    <w:rsid w:val="004E2D07"/>
    <w:rsid w:val="004E698F"/>
    <w:rsid w:val="004E7A6D"/>
    <w:rsid w:val="004F0B55"/>
    <w:rsid w:val="004F17EC"/>
    <w:rsid w:val="004F1CA4"/>
    <w:rsid w:val="004F2C57"/>
    <w:rsid w:val="004F4EF8"/>
    <w:rsid w:val="004F55F7"/>
    <w:rsid w:val="004F7126"/>
    <w:rsid w:val="004F7910"/>
    <w:rsid w:val="00501E84"/>
    <w:rsid w:val="00502F7E"/>
    <w:rsid w:val="005034C6"/>
    <w:rsid w:val="0050364F"/>
    <w:rsid w:val="00506CD7"/>
    <w:rsid w:val="00510214"/>
    <w:rsid w:val="005131D0"/>
    <w:rsid w:val="005132B7"/>
    <w:rsid w:val="0051509A"/>
    <w:rsid w:val="005154CF"/>
    <w:rsid w:val="005158AB"/>
    <w:rsid w:val="0051601A"/>
    <w:rsid w:val="00516781"/>
    <w:rsid w:val="005213F0"/>
    <w:rsid w:val="00522DC3"/>
    <w:rsid w:val="00524EB3"/>
    <w:rsid w:val="00524EB9"/>
    <w:rsid w:val="00525F5B"/>
    <w:rsid w:val="00527493"/>
    <w:rsid w:val="0053053D"/>
    <w:rsid w:val="00530BB7"/>
    <w:rsid w:val="00534E27"/>
    <w:rsid w:val="00534FD1"/>
    <w:rsid w:val="00541D82"/>
    <w:rsid w:val="00545AD5"/>
    <w:rsid w:val="00546852"/>
    <w:rsid w:val="0054786A"/>
    <w:rsid w:val="00554CB1"/>
    <w:rsid w:val="00554E8B"/>
    <w:rsid w:val="00555057"/>
    <w:rsid w:val="005556F5"/>
    <w:rsid w:val="0055644D"/>
    <w:rsid w:val="00560134"/>
    <w:rsid w:val="0056078F"/>
    <w:rsid w:val="00563586"/>
    <w:rsid w:val="0056687B"/>
    <w:rsid w:val="00567776"/>
    <w:rsid w:val="0056782A"/>
    <w:rsid w:val="005700E6"/>
    <w:rsid w:val="00570959"/>
    <w:rsid w:val="005712F5"/>
    <w:rsid w:val="00571FDC"/>
    <w:rsid w:val="0057397B"/>
    <w:rsid w:val="00573C39"/>
    <w:rsid w:val="00573D7E"/>
    <w:rsid w:val="00575117"/>
    <w:rsid w:val="00575421"/>
    <w:rsid w:val="00575F0D"/>
    <w:rsid w:val="00576C80"/>
    <w:rsid w:val="00577CC6"/>
    <w:rsid w:val="005813EC"/>
    <w:rsid w:val="005826C4"/>
    <w:rsid w:val="005836E5"/>
    <w:rsid w:val="005873ED"/>
    <w:rsid w:val="00587EEC"/>
    <w:rsid w:val="00590F8F"/>
    <w:rsid w:val="00591293"/>
    <w:rsid w:val="00593529"/>
    <w:rsid w:val="00593CCA"/>
    <w:rsid w:val="00597145"/>
    <w:rsid w:val="005A08FF"/>
    <w:rsid w:val="005A0FD5"/>
    <w:rsid w:val="005A1B2F"/>
    <w:rsid w:val="005A2166"/>
    <w:rsid w:val="005A56E7"/>
    <w:rsid w:val="005A5B0B"/>
    <w:rsid w:val="005A751C"/>
    <w:rsid w:val="005B2185"/>
    <w:rsid w:val="005B2B8F"/>
    <w:rsid w:val="005B3F53"/>
    <w:rsid w:val="005B5EF7"/>
    <w:rsid w:val="005B67DB"/>
    <w:rsid w:val="005C0036"/>
    <w:rsid w:val="005C2BFC"/>
    <w:rsid w:val="005C34E3"/>
    <w:rsid w:val="005C3EAD"/>
    <w:rsid w:val="005C4C18"/>
    <w:rsid w:val="005C6107"/>
    <w:rsid w:val="005C6718"/>
    <w:rsid w:val="005D04C0"/>
    <w:rsid w:val="005D25EE"/>
    <w:rsid w:val="005E0A3F"/>
    <w:rsid w:val="005E0AF3"/>
    <w:rsid w:val="005E1716"/>
    <w:rsid w:val="005E19E2"/>
    <w:rsid w:val="005E2953"/>
    <w:rsid w:val="005E3666"/>
    <w:rsid w:val="005E3C88"/>
    <w:rsid w:val="005E4636"/>
    <w:rsid w:val="005E6634"/>
    <w:rsid w:val="005E6B7F"/>
    <w:rsid w:val="005E7F3B"/>
    <w:rsid w:val="005F019F"/>
    <w:rsid w:val="005F0C05"/>
    <w:rsid w:val="005F2415"/>
    <w:rsid w:val="005F2DB1"/>
    <w:rsid w:val="005F3808"/>
    <w:rsid w:val="005F4FD9"/>
    <w:rsid w:val="005F53AB"/>
    <w:rsid w:val="005F5ED4"/>
    <w:rsid w:val="0060023F"/>
    <w:rsid w:val="00604A7D"/>
    <w:rsid w:val="00604BFC"/>
    <w:rsid w:val="00604FC5"/>
    <w:rsid w:val="00613EFC"/>
    <w:rsid w:val="0061483F"/>
    <w:rsid w:val="00615890"/>
    <w:rsid w:val="00621567"/>
    <w:rsid w:val="00622CC0"/>
    <w:rsid w:val="00623FBD"/>
    <w:rsid w:val="00624EF3"/>
    <w:rsid w:val="00630E5D"/>
    <w:rsid w:val="0063360A"/>
    <w:rsid w:val="00633741"/>
    <w:rsid w:val="00633B0E"/>
    <w:rsid w:val="006342FE"/>
    <w:rsid w:val="006350D9"/>
    <w:rsid w:val="00635981"/>
    <w:rsid w:val="00637782"/>
    <w:rsid w:val="00637CE0"/>
    <w:rsid w:val="00641B59"/>
    <w:rsid w:val="00644D01"/>
    <w:rsid w:val="0064545F"/>
    <w:rsid w:val="00645F09"/>
    <w:rsid w:val="00647D7F"/>
    <w:rsid w:val="006502EB"/>
    <w:rsid w:val="00650DD7"/>
    <w:rsid w:val="00651B9A"/>
    <w:rsid w:val="006520D5"/>
    <w:rsid w:val="0065321C"/>
    <w:rsid w:val="00653984"/>
    <w:rsid w:val="00653ED0"/>
    <w:rsid w:val="006566E0"/>
    <w:rsid w:val="00657CE7"/>
    <w:rsid w:val="00657E59"/>
    <w:rsid w:val="0066354F"/>
    <w:rsid w:val="00665F88"/>
    <w:rsid w:val="00666F0C"/>
    <w:rsid w:val="006715C9"/>
    <w:rsid w:val="0067313D"/>
    <w:rsid w:val="006761DF"/>
    <w:rsid w:val="00677A27"/>
    <w:rsid w:val="006803D9"/>
    <w:rsid w:val="00680666"/>
    <w:rsid w:val="00680812"/>
    <w:rsid w:val="00680980"/>
    <w:rsid w:val="006815BF"/>
    <w:rsid w:val="00682C0B"/>
    <w:rsid w:val="00683138"/>
    <w:rsid w:val="00683363"/>
    <w:rsid w:val="0068450A"/>
    <w:rsid w:val="006855C6"/>
    <w:rsid w:val="00690A1C"/>
    <w:rsid w:val="00690F7B"/>
    <w:rsid w:val="0069161D"/>
    <w:rsid w:val="00693365"/>
    <w:rsid w:val="006943F3"/>
    <w:rsid w:val="006962E0"/>
    <w:rsid w:val="00696900"/>
    <w:rsid w:val="006A067C"/>
    <w:rsid w:val="006A08A4"/>
    <w:rsid w:val="006A21C6"/>
    <w:rsid w:val="006A3E19"/>
    <w:rsid w:val="006A6206"/>
    <w:rsid w:val="006A7013"/>
    <w:rsid w:val="006A7618"/>
    <w:rsid w:val="006B01B9"/>
    <w:rsid w:val="006B0420"/>
    <w:rsid w:val="006B41A7"/>
    <w:rsid w:val="006B6483"/>
    <w:rsid w:val="006B7463"/>
    <w:rsid w:val="006C0632"/>
    <w:rsid w:val="006C0823"/>
    <w:rsid w:val="006C16B8"/>
    <w:rsid w:val="006C3088"/>
    <w:rsid w:val="006C49E6"/>
    <w:rsid w:val="006C68DF"/>
    <w:rsid w:val="006C731C"/>
    <w:rsid w:val="006D342C"/>
    <w:rsid w:val="006D434A"/>
    <w:rsid w:val="006D4491"/>
    <w:rsid w:val="006D45DF"/>
    <w:rsid w:val="006D5349"/>
    <w:rsid w:val="006D61E7"/>
    <w:rsid w:val="006D65DF"/>
    <w:rsid w:val="006D660B"/>
    <w:rsid w:val="006D7941"/>
    <w:rsid w:val="006D7B32"/>
    <w:rsid w:val="006D7FB8"/>
    <w:rsid w:val="006E245D"/>
    <w:rsid w:val="006E2548"/>
    <w:rsid w:val="006E3851"/>
    <w:rsid w:val="006E6462"/>
    <w:rsid w:val="006E7E7A"/>
    <w:rsid w:val="006F118C"/>
    <w:rsid w:val="006F172B"/>
    <w:rsid w:val="006F7C48"/>
    <w:rsid w:val="0070019E"/>
    <w:rsid w:val="00700DD2"/>
    <w:rsid w:val="00701A90"/>
    <w:rsid w:val="0070610D"/>
    <w:rsid w:val="00706F6D"/>
    <w:rsid w:val="0070791D"/>
    <w:rsid w:val="00710D87"/>
    <w:rsid w:val="007138EB"/>
    <w:rsid w:val="0071489C"/>
    <w:rsid w:val="00714ECD"/>
    <w:rsid w:val="00715C8C"/>
    <w:rsid w:val="00716E52"/>
    <w:rsid w:val="007200B6"/>
    <w:rsid w:val="0072033C"/>
    <w:rsid w:val="007224CC"/>
    <w:rsid w:val="00724CC8"/>
    <w:rsid w:val="00726708"/>
    <w:rsid w:val="00726E7F"/>
    <w:rsid w:val="007274D1"/>
    <w:rsid w:val="00727FBF"/>
    <w:rsid w:val="007314BE"/>
    <w:rsid w:val="00735158"/>
    <w:rsid w:val="00735FBE"/>
    <w:rsid w:val="00736328"/>
    <w:rsid w:val="0073792B"/>
    <w:rsid w:val="007411BA"/>
    <w:rsid w:val="00741285"/>
    <w:rsid w:val="0074205C"/>
    <w:rsid w:val="007427CE"/>
    <w:rsid w:val="00745ADA"/>
    <w:rsid w:val="00745D6F"/>
    <w:rsid w:val="00751014"/>
    <w:rsid w:val="00752E3E"/>
    <w:rsid w:val="007558AE"/>
    <w:rsid w:val="00755AAF"/>
    <w:rsid w:val="00755CE1"/>
    <w:rsid w:val="007572D3"/>
    <w:rsid w:val="00757786"/>
    <w:rsid w:val="00757DA6"/>
    <w:rsid w:val="00760343"/>
    <w:rsid w:val="0076268F"/>
    <w:rsid w:val="00762DF6"/>
    <w:rsid w:val="00764A8F"/>
    <w:rsid w:val="00765F8F"/>
    <w:rsid w:val="00772781"/>
    <w:rsid w:val="007756A5"/>
    <w:rsid w:val="00775828"/>
    <w:rsid w:val="00780484"/>
    <w:rsid w:val="007810EA"/>
    <w:rsid w:val="00781D78"/>
    <w:rsid w:val="0078255E"/>
    <w:rsid w:val="0078342F"/>
    <w:rsid w:val="00783973"/>
    <w:rsid w:val="0079014A"/>
    <w:rsid w:val="007928FE"/>
    <w:rsid w:val="00794C7E"/>
    <w:rsid w:val="00795B5D"/>
    <w:rsid w:val="007A096B"/>
    <w:rsid w:val="007A0E95"/>
    <w:rsid w:val="007A2467"/>
    <w:rsid w:val="007B05C9"/>
    <w:rsid w:val="007B550B"/>
    <w:rsid w:val="007B5898"/>
    <w:rsid w:val="007B594F"/>
    <w:rsid w:val="007B6A30"/>
    <w:rsid w:val="007C09CA"/>
    <w:rsid w:val="007C2172"/>
    <w:rsid w:val="007C24B2"/>
    <w:rsid w:val="007C2540"/>
    <w:rsid w:val="007C2F7E"/>
    <w:rsid w:val="007C5430"/>
    <w:rsid w:val="007D0765"/>
    <w:rsid w:val="007D34F0"/>
    <w:rsid w:val="007D37E4"/>
    <w:rsid w:val="007E4F81"/>
    <w:rsid w:val="007E682F"/>
    <w:rsid w:val="007F49F5"/>
    <w:rsid w:val="007F5725"/>
    <w:rsid w:val="007F6035"/>
    <w:rsid w:val="00802D36"/>
    <w:rsid w:val="008036F6"/>
    <w:rsid w:val="0080643F"/>
    <w:rsid w:val="00807D8B"/>
    <w:rsid w:val="00810FC5"/>
    <w:rsid w:val="0081380E"/>
    <w:rsid w:val="00814245"/>
    <w:rsid w:val="00814A42"/>
    <w:rsid w:val="00815860"/>
    <w:rsid w:val="008203DE"/>
    <w:rsid w:val="0082091A"/>
    <w:rsid w:val="0082493A"/>
    <w:rsid w:val="00824A06"/>
    <w:rsid w:val="00830104"/>
    <w:rsid w:val="008319A8"/>
    <w:rsid w:val="0083661A"/>
    <w:rsid w:val="00837665"/>
    <w:rsid w:val="0084263C"/>
    <w:rsid w:val="00843C80"/>
    <w:rsid w:val="008448AF"/>
    <w:rsid w:val="00844D3E"/>
    <w:rsid w:val="0084540D"/>
    <w:rsid w:val="00845458"/>
    <w:rsid w:val="008461C8"/>
    <w:rsid w:val="00846DF7"/>
    <w:rsid w:val="00850093"/>
    <w:rsid w:val="008500E1"/>
    <w:rsid w:val="008518EF"/>
    <w:rsid w:val="00851A10"/>
    <w:rsid w:val="00853FC7"/>
    <w:rsid w:val="0085516E"/>
    <w:rsid w:val="0085551E"/>
    <w:rsid w:val="00857978"/>
    <w:rsid w:val="008579B8"/>
    <w:rsid w:val="00862C48"/>
    <w:rsid w:val="00867F2F"/>
    <w:rsid w:val="00870BD5"/>
    <w:rsid w:val="008732CA"/>
    <w:rsid w:val="00875595"/>
    <w:rsid w:val="008763E1"/>
    <w:rsid w:val="00876C1E"/>
    <w:rsid w:val="0088065E"/>
    <w:rsid w:val="008813CA"/>
    <w:rsid w:val="00882AAC"/>
    <w:rsid w:val="00885575"/>
    <w:rsid w:val="008875DD"/>
    <w:rsid w:val="00890787"/>
    <w:rsid w:val="0089093A"/>
    <w:rsid w:val="00891B28"/>
    <w:rsid w:val="00892F36"/>
    <w:rsid w:val="00894A11"/>
    <w:rsid w:val="008954FD"/>
    <w:rsid w:val="008A09EF"/>
    <w:rsid w:val="008A21BC"/>
    <w:rsid w:val="008A2D1D"/>
    <w:rsid w:val="008A5C8E"/>
    <w:rsid w:val="008A6722"/>
    <w:rsid w:val="008A725B"/>
    <w:rsid w:val="008B08DA"/>
    <w:rsid w:val="008B1211"/>
    <w:rsid w:val="008B15C0"/>
    <w:rsid w:val="008B16ED"/>
    <w:rsid w:val="008B2A6D"/>
    <w:rsid w:val="008B2CCC"/>
    <w:rsid w:val="008B4861"/>
    <w:rsid w:val="008B525F"/>
    <w:rsid w:val="008B54AC"/>
    <w:rsid w:val="008C0D80"/>
    <w:rsid w:val="008C4073"/>
    <w:rsid w:val="008C4750"/>
    <w:rsid w:val="008C5B1D"/>
    <w:rsid w:val="008D0FF1"/>
    <w:rsid w:val="008D2F81"/>
    <w:rsid w:val="008D345E"/>
    <w:rsid w:val="008D62E5"/>
    <w:rsid w:val="008D6EDD"/>
    <w:rsid w:val="008D7BAE"/>
    <w:rsid w:val="008E0AF7"/>
    <w:rsid w:val="008E201E"/>
    <w:rsid w:val="008E5109"/>
    <w:rsid w:val="008E602A"/>
    <w:rsid w:val="008E637A"/>
    <w:rsid w:val="008E6BC7"/>
    <w:rsid w:val="008E7658"/>
    <w:rsid w:val="008E79B0"/>
    <w:rsid w:val="008F1DA1"/>
    <w:rsid w:val="008F21FF"/>
    <w:rsid w:val="008F4410"/>
    <w:rsid w:val="008F62BA"/>
    <w:rsid w:val="008F65BF"/>
    <w:rsid w:val="008F78AD"/>
    <w:rsid w:val="009017EB"/>
    <w:rsid w:val="009029A6"/>
    <w:rsid w:val="00902D66"/>
    <w:rsid w:val="009047BD"/>
    <w:rsid w:val="0091069F"/>
    <w:rsid w:val="00911625"/>
    <w:rsid w:val="00911DBE"/>
    <w:rsid w:val="009127B8"/>
    <w:rsid w:val="00914040"/>
    <w:rsid w:val="00914875"/>
    <w:rsid w:val="00914C0B"/>
    <w:rsid w:val="009153EE"/>
    <w:rsid w:val="00921AFA"/>
    <w:rsid w:val="00922A94"/>
    <w:rsid w:val="009254F9"/>
    <w:rsid w:val="00926444"/>
    <w:rsid w:val="00926B47"/>
    <w:rsid w:val="00932D57"/>
    <w:rsid w:val="009334CB"/>
    <w:rsid w:val="00936256"/>
    <w:rsid w:val="0094058F"/>
    <w:rsid w:val="00941D62"/>
    <w:rsid w:val="00943D9E"/>
    <w:rsid w:val="00945C36"/>
    <w:rsid w:val="0094672B"/>
    <w:rsid w:val="009504F7"/>
    <w:rsid w:val="00950E40"/>
    <w:rsid w:val="00951539"/>
    <w:rsid w:val="009515DA"/>
    <w:rsid w:val="00952D42"/>
    <w:rsid w:val="00952FDD"/>
    <w:rsid w:val="00953DEC"/>
    <w:rsid w:val="009540C4"/>
    <w:rsid w:val="009542D1"/>
    <w:rsid w:val="0095604F"/>
    <w:rsid w:val="0095651B"/>
    <w:rsid w:val="00956BDF"/>
    <w:rsid w:val="00957EE3"/>
    <w:rsid w:val="00960A5C"/>
    <w:rsid w:val="0096266E"/>
    <w:rsid w:val="00967061"/>
    <w:rsid w:val="009677B0"/>
    <w:rsid w:val="0096780D"/>
    <w:rsid w:val="009704A7"/>
    <w:rsid w:val="009704EF"/>
    <w:rsid w:val="00971C19"/>
    <w:rsid w:val="00972A1C"/>
    <w:rsid w:val="00972DA9"/>
    <w:rsid w:val="009741E4"/>
    <w:rsid w:val="00974D74"/>
    <w:rsid w:val="00974E09"/>
    <w:rsid w:val="00976981"/>
    <w:rsid w:val="00977C66"/>
    <w:rsid w:val="00981A08"/>
    <w:rsid w:val="009830B2"/>
    <w:rsid w:val="00983C51"/>
    <w:rsid w:val="009845F6"/>
    <w:rsid w:val="0098521F"/>
    <w:rsid w:val="00991D33"/>
    <w:rsid w:val="00994B3F"/>
    <w:rsid w:val="00995C9A"/>
    <w:rsid w:val="00996418"/>
    <w:rsid w:val="00997149"/>
    <w:rsid w:val="009A06E2"/>
    <w:rsid w:val="009A589B"/>
    <w:rsid w:val="009A58E1"/>
    <w:rsid w:val="009A59DD"/>
    <w:rsid w:val="009A64AD"/>
    <w:rsid w:val="009A6A90"/>
    <w:rsid w:val="009A6F29"/>
    <w:rsid w:val="009A76FF"/>
    <w:rsid w:val="009B0F43"/>
    <w:rsid w:val="009B5D63"/>
    <w:rsid w:val="009B6383"/>
    <w:rsid w:val="009B6FEA"/>
    <w:rsid w:val="009C0832"/>
    <w:rsid w:val="009C0878"/>
    <w:rsid w:val="009C1032"/>
    <w:rsid w:val="009C1326"/>
    <w:rsid w:val="009C326D"/>
    <w:rsid w:val="009C64DD"/>
    <w:rsid w:val="009C73EE"/>
    <w:rsid w:val="009C7697"/>
    <w:rsid w:val="009D1936"/>
    <w:rsid w:val="009E02DF"/>
    <w:rsid w:val="009E4EB1"/>
    <w:rsid w:val="009E6207"/>
    <w:rsid w:val="009E6BE3"/>
    <w:rsid w:val="009F05A9"/>
    <w:rsid w:val="009F0649"/>
    <w:rsid w:val="009F1AA8"/>
    <w:rsid w:val="009F2666"/>
    <w:rsid w:val="009F3E0D"/>
    <w:rsid w:val="009F4117"/>
    <w:rsid w:val="009F563C"/>
    <w:rsid w:val="009F63FE"/>
    <w:rsid w:val="009F77CB"/>
    <w:rsid w:val="00A004A0"/>
    <w:rsid w:val="00A04B25"/>
    <w:rsid w:val="00A05271"/>
    <w:rsid w:val="00A069FB"/>
    <w:rsid w:val="00A073A9"/>
    <w:rsid w:val="00A07405"/>
    <w:rsid w:val="00A113D2"/>
    <w:rsid w:val="00A11A04"/>
    <w:rsid w:val="00A12BC7"/>
    <w:rsid w:val="00A131C9"/>
    <w:rsid w:val="00A168C8"/>
    <w:rsid w:val="00A16C96"/>
    <w:rsid w:val="00A173D5"/>
    <w:rsid w:val="00A25B7B"/>
    <w:rsid w:val="00A26677"/>
    <w:rsid w:val="00A27789"/>
    <w:rsid w:val="00A31BA7"/>
    <w:rsid w:val="00A33F65"/>
    <w:rsid w:val="00A35E6F"/>
    <w:rsid w:val="00A3730A"/>
    <w:rsid w:val="00A3735D"/>
    <w:rsid w:val="00A439D6"/>
    <w:rsid w:val="00A44499"/>
    <w:rsid w:val="00A44E92"/>
    <w:rsid w:val="00A47579"/>
    <w:rsid w:val="00A51705"/>
    <w:rsid w:val="00A5249A"/>
    <w:rsid w:val="00A52DB0"/>
    <w:rsid w:val="00A535F0"/>
    <w:rsid w:val="00A53E1F"/>
    <w:rsid w:val="00A5619F"/>
    <w:rsid w:val="00A561EC"/>
    <w:rsid w:val="00A573D7"/>
    <w:rsid w:val="00A6343B"/>
    <w:rsid w:val="00A63B08"/>
    <w:rsid w:val="00A63C13"/>
    <w:rsid w:val="00A64CB4"/>
    <w:rsid w:val="00A65AB8"/>
    <w:rsid w:val="00A70CD6"/>
    <w:rsid w:val="00A714CF"/>
    <w:rsid w:val="00A725FC"/>
    <w:rsid w:val="00A7288C"/>
    <w:rsid w:val="00A740BD"/>
    <w:rsid w:val="00A74B37"/>
    <w:rsid w:val="00A76B6F"/>
    <w:rsid w:val="00A76C34"/>
    <w:rsid w:val="00A7732D"/>
    <w:rsid w:val="00A7781E"/>
    <w:rsid w:val="00A81E4E"/>
    <w:rsid w:val="00A84D02"/>
    <w:rsid w:val="00A8601D"/>
    <w:rsid w:val="00A87587"/>
    <w:rsid w:val="00A903A4"/>
    <w:rsid w:val="00A91C94"/>
    <w:rsid w:val="00A92729"/>
    <w:rsid w:val="00A94545"/>
    <w:rsid w:val="00A96CB4"/>
    <w:rsid w:val="00A97AA9"/>
    <w:rsid w:val="00AA1D1C"/>
    <w:rsid w:val="00AA3F33"/>
    <w:rsid w:val="00AA7D4C"/>
    <w:rsid w:val="00AB01BE"/>
    <w:rsid w:val="00AB0F1D"/>
    <w:rsid w:val="00AB14DC"/>
    <w:rsid w:val="00AB37C2"/>
    <w:rsid w:val="00AB39A2"/>
    <w:rsid w:val="00AB472F"/>
    <w:rsid w:val="00AB530E"/>
    <w:rsid w:val="00AB58ED"/>
    <w:rsid w:val="00AB5F26"/>
    <w:rsid w:val="00AB7166"/>
    <w:rsid w:val="00AC066E"/>
    <w:rsid w:val="00AC17EF"/>
    <w:rsid w:val="00AC25DD"/>
    <w:rsid w:val="00AC2C61"/>
    <w:rsid w:val="00AC2F43"/>
    <w:rsid w:val="00AC475D"/>
    <w:rsid w:val="00AC5CD5"/>
    <w:rsid w:val="00AC7446"/>
    <w:rsid w:val="00AC75E6"/>
    <w:rsid w:val="00AD04A2"/>
    <w:rsid w:val="00AD472B"/>
    <w:rsid w:val="00AD73E5"/>
    <w:rsid w:val="00AD76E2"/>
    <w:rsid w:val="00AE0631"/>
    <w:rsid w:val="00AE3489"/>
    <w:rsid w:val="00AE3586"/>
    <w:rsid w:val="00AE44DD"/>
    <w:rsid w:val="00AE4940"/>
    <w:rsid w:val="00AE4BAB"/>
    <w:rsid w:val="00AE617C"/>
    <w:rsid w:val="00AE6685"/>
    <w:rsid w:val="00AE69FB"/>
    <w:rsid w:val="00AF3353"/>
    <w:rsid w:val="00AF537E"/>
    <w:rsid w:val="00AF7A41"/>
    <w:rsid w:val="00B01FA2"/>
    <w:rsid w:val="00B036B4"/>
    <w:rsid w:val="00B03BC4"/>
    <w:rsid w:val="00B05206"/>
    <w:rsid w:val="00B10582"/>
    <w:rsid w:val="00B108E4"/>
    <w:rsid w:val="00B116C3"/>
    <w:rsid w:val="00B11A2A"/>
    <w:rsid w:val="00B11B1E"/>
    <w:rsid w:val="00B148A3"/>
    <w:rsid w:val="00B14C09"/>
    <w:rsid w:val="00B15231"/>
    <w:rsid w:val="00B175A5"/>
    <w:rsid w:val="00B21CDB"/>
    <w:rsid w:val="00B2290A"/>
    <w:rsid w:val="00B234F2"/>
    <w:rsid w:val="00B23CF9"/>
    <w:rsid w:val="00B24D5A"/>
    <w:rsid w:val="00B25AA5"/>
    <w:rsid w:val="00B26C9D"/>
    <w:rsid w:val="00B3088D"/>
    <w:rsid w:val="00B320A4"/>
    <w:rsid w:val="00B3644E"/>
    <w:rsid w:val="00B36E13"/>
    <w:rsid w:val="00B3708F"/>
    <w:rsid w:val="00B37E18"/>
    <w:rsid w:val="00B37EF7"/>
    <w:rsid w:val="00B400CE"/>
    <w:rsid w:val="00B41186"/>
    <w:rsid w:val="00B42778"/>
    <w:rsid w:val="00B43865"/>
    <w:rsid w:val="00B44F0F"/>
    <w:rsid w:val="00B4522D"/>
    <w:rsid w:val="00B46137"/>
    <w:rsid w:val="00B47F1D"/>
    <w:rsid w:val="00B506A7"/>
    <w:rsid w:val="00B53821"/>
    <w:rsid w:val="00B53CC7"/>
    <w:rsid w:val="00B53F32"/>
    <w:rsid w:val="00B55637"/>
    <w:rsid w:val="00B55838"/>
    <w:rsid w:val="00B5660B"/>
    <w:rsid w:val="00B60496"/>
    <w:rsid w:val="00B62106"/>
    <w:rsid w:val="00B62D64"/>
    <w:rsid w:val="00B64B7F"/>
    <w:rsid w:val="00B64BD2"/>
    <w:rsid w:val="00B66375"/>
    <w:rsid w:val="00B72B80"/>
    <w:rsid w:val="00B734F6"/>
    <w:rsid w:val="00B737F0"/>
    <w:rsid w:val="00B754C2"/>
    <w:rsid w:val="00B76705"/>
    <w:rsid w:val="00B81AC7"/>
    <w:rsid w:val="00B83305"/>
    <w:rsid w:val="00B8342F"/>
    <w:rsid w:val="00B85AC5"/>
    <w:rsid w:val="00B87A6D"/>
    <w:rsid w:val="00B91034"/>
    <w:rsid w:val="00B925AF"/>
    <w:rsid w:val="00B93C8B"/>
    <w:rsid w:val="00BA4FF5"/>
    <w:rsid w:val="00BA513C"/>
    <w:rsid w:val="00BA5CF3"/>
    <w:rsid w:val="00BA6FAC"/>
    <w:rsid w:val="00BA7560"/>
    <w:rsid w:val="00BB09A3"/>
    <w:rsid w:val="00BB0BE7"/>
    <w:rsid w:val="00BB228F"/>
    <w:rsid w:val="00BB34E4"/>
    <w:rsid w:val="00BB49E0"/>
    <w:rsid w:val="00BB59A0"/>
    <w:rsid w:val="00BB77F4"/>
    <w:rsid w:val="00BC0171"/>
    <w:rsid w:val="00BC0E03"/>
    <w:rsid w:val="00BC1962"/>
    <w:rsid w:val="00BC22C3"/>
    <w:rsid w:val="00BC2404"/>
    <w:rsid w:val="00BC2A22"/>
    <w:rsid w:val="00BC43E9"/>
    <w:rsid w:val="00BC5399"/>
    <w:rsid w:val="00BC5917"/>
    <w:rsid w:val="00BC5920"/>
    <w:rsid w:val="00BC66F3"/>
    <w:rsid w:val="00BC6873"/>
    <w:rsid w:val="00BC68B2"/>
    <w:rsid w:val="00BD1815"/>
    <w:rsid w:val="00BD378B"/>
    <w:rsid w:val="00BD4321"/>
    <w:rsid w:val="00BD442B"/>
    <w:rsid w:val="00BD4F47"/>
    <w:rsid w:val="00BD5195"/>
    <w:rsid w:val="00BD5304"/>
    <w:rsid w:val="00BE001A"/>
    <w:rsid w:val="00BE2204"/>
    <w:rsid w:val="00BE24BE"/>
    <w:rsid w:val="00BE2F63"/>
    <w:rsid w:val="00BE3BF8"/>
    <w:rsid w:val="00BE47A3"/>
    <w:rsid w:val="00BE7220"/>
    <w:rsid w:val="00BE755B"/>
    <w:rsid w:val="00BE7AEC"/>
    <w:rsid w:val="00BF1EDD"/>
    <w:rsid w:val="00BF22E6"/>
    <w:rsid w:val="00BF2724"/>
    <w:rsid w:val="00BF3C4A"/>
    <w:rsid w:val="00BF4D3D"/>
    <w:rsid w:val="00BF4D9A"/>
    <w:rsid w:val="00BF790E"/>
    <w:rsid w:val="00C00901"/>
    <w:rsid w:val="00C02D55"/>
    <w:rsid w:val="00C03116"/>
    <w:rsid w:val="00C03A58"/>
    <w:rsid w:val="00C04153"/>
    <w:rsid w:val="00C06025"/>
    <w:rsid w:val="00C06A1D"/>
    <w:rsid w:val="00C10E91"/>
    <w:rsid w:val="00C11BA2"/>
    <w:rsid w:val="00C127F0"/>
    <w:rsid w:val="00C1448D"/>
    <w:rsid w:val="00C153DD"/>
    <w:rsid w:val="00C20102"/>
    <w:rsid w:val="00C23922"/>
    <w:rsid w:val="00C23BFE"/>
    <w:rsid w:val="00C24CB3"/>
    <w:rsid w:val="00C257C9"/>
    <w:rsid w:val="00C25C1B"/>
    <w:rsid w:val="00C2652E"/>
    <w:rsid w:val="00C26D9B"/>
    <w:rsid w:val="00C27089"/>
    <w:rsid w:val="00C318E0"/>
    <w:rsid w:val="00C33497"/>
    <w:rsid w:val="00C33DA1"/>
    <w:rsid w:val="00C34579"/>
    <w:rsid w:val="00C35F20"/>
    <w:rsid w:val="00C360F3"/>
    <w:rsid w:val="00C41E4F"/>
    <w:rsid w:val="00C436FB"/>
    <w:rsid w:val="00C4608D"/>
    <w:rsid w:val="00C46C6F"/>
    <w:rsid w:val="00C50670"/>
    <w:rsid w:val="00C55517"/>
    <w:rsid w:val="00C55B98"/>
    <w:rsid w:val="00C56061"/>
    <w:rsid w:val="00C5788C"/>
    <w:rsid w:val="00C64038"/>
    <w:rsid w:val="00C64310"/>
    <w:rsid w:val="00C64FC0"/>
    <w:rsid w:val="00C6514F"/>
    <w:rsid w:val="00C65183"/>
    <w:rsid w:val="00C652EE"/>
    <w:rsid w:val="00C6568F"/>
    <w:rsid w:val="00C6649B"/>
    <w:rsid w:val="00C66639"/>
    <w:rsid w:val="00C70545"/>
    <w:rsid w:val="00C71C56"/>
    <w:rsid w:val="00C71F13"/>
    <w:rsid w:val="00C7201E"/>
    <w:rsid w:val="00C7221A"/>
    <w:rsid w:val="00C73A24"/>
    <w:rsid w:val="00C7439E"/>
    <w:rsid w:val="00C746E5"/>
    <w:rsid w:val="00C75163"/>
    <w:rsid w:val="00C75B28"/>
    <w:rsid w:val="00C75B80"/>
    <w:rsid w:val="00C75F69"/>
    <w:rsid w:val="00C760C9"/>
    <w:rsid w:val="00C7611B"/>
    <w:rsid w:val="00C831ED"/>
    <w:rsid w:val="00C84314"/>
    <w:rsid w:val="00C87809"/>
    <w:rsid w:val="00C9024D"/>
    <w:rsid w:val="00C91DD4"/>
    <w:rsid w:val="00C9554D"/>
    <w:rsid w:val="00C95B9E"/>
    <w:rsid w:val="00CA0028"/>
    <w:rsid w:val="00CA3FBF"/>
    <w:rsid w:val="00CA4BE1"/>
    <w:rsid w:val="00CA5FE8"/>
    <w:rsid w:val="00CA7A9D"/>
    <w:rsid w:val="00CB2413"/>
    <w:rsid w:val="00CB32BE"/>
    <w:rsid w:val="00CB3447"/>
    <w:rsid w:val="00CB3F5F"/>
    <w:rsid w:val="00CB4327"/>
    <w:rsid w:val="00CB5FAB"/>
    <w:rsid w:val="00CB66EC"/>
    <w:rsid w:val="00CB7369"/>
    <w:rsid w:val="00CB7837"/>
    <w:rsid w:val="00CC0059"/>
    <w:rsid w:val="00CC0740"/>
    <w:rsid w:val="00CC10D6"/>
    <w:rsid w:val="00CC1683"/>
    <w:rsid w:val="00CC1BD2"/>
    <w:rsid w:val="00CC20D9"/>
    <w:rsid w:val="00CD027A"/>
    <w:rsid w:val="00CD1327"/>
    <w:rsid w:val="00CD1A61"/>
    <w:rsid w:val="00CD29DD"/>
    <w:rsid w:val="00CD4AB4"/>
    <w:rsid w:val="00CD7FAC"/>
    <w:rsid w:val="00CE0DFC"/>
    <w:rsid w:val="00CE4935"/>
    <w:rsid w:val="00CE634D"/>
    <w:rsid w:val="00CF25E1"/>
    <w:rsid w:val="00CF28C1"/>
    <w:rsid w:val="00CF3096"/>
    <w:rsid w:val="00CF3114"/>
    <w:rsid w:val="00CF3711"/>
    <w:rsid w:val="00CF3F63"/>
    <w:rsid w:val="00CF40ED"/>
    <w:rsid w:val="00CF418A"/>
    <w:rsid w:val="00CF435E"/>
    <w:rsid w:val="00CF45B8"/>
    <w:rsid w:val="00CF5779"/>
    <w:rsid w:val="00CF5BEA"/>
    <w:rsid w:val="00D02737"/>
    <w:rsid w:val="00D039AF"/>
    <w:rsid w:val="00D13D49"/>
    <w:rsid w:val="00D14165"/>
    <w:rsid w:val="00D14221"/>
    <w:rsid w:val="00D14E73"/>
    <w:rsid w:val="00D15310"/>
    <w:rsid w:val="00D1541C"/>
    <w:rsid w:val="00D159F7"/>
    <w:rsid w:val="00D15A72"/>
    <w:rsid w:val="00D17428"/>
    <w:rsid w:val="00D210C1"/>
    <w:rsid w:val="00D2365F"/>
    <w:rsid w:val="00D23FB7"/>
    <w:rsid w:val="00D2548E"/>
    <w:rsid w:val="00D27F54"/>
    <w:rsid w:val="00D350CA"/>
    <w:rsid w:val="00D36431"/>
    <w:rsid w:val="00D37129"/>
    <w:rsid w:val="00D42416"/>
    <w:rsid w:val="00D42B70"/>
    <w:rsid w:val="00D43DA2"/>
    <w:rsid w:val="00D44394"/>
    <w:rsid w:val="00D4710B"/>
    <w:rsid w:val="00D516D3"/>
    <w:rsid w:val="00D53971"/>
    <w:rsid w:val="00D54231"/>
    <w:rsid w:val="00D54695"/>
    <w:rsid w:val="00D55D76"/>
    <w:rsid w:val="00D566E7"/>
    <w:rsid w:val="00D56FE1"/>
    <w:rsid w:val="00D57A23"/>
    <w:rsid w:val="00D60F11"/>
    <w:rsid w:val="00D625CF"/>
    <w:rsid w:val="00D6354F"/>
    <w:rsid w:val="00D639D1"/>
    <w:rsid w:val="00D6482C"/>
    <w:rsid w:val="00D67941"/>
    <w:rsid w:val="00D67A83"/>
    <w:rsid w:val="00D7472D"/>
    <w:rsid w:val="00D76947"/>
    <w:rsid w:val="00D774E8"/>
    <w:rsid w:val="00D77733"/>
    <w:rsid w:val="00D81ECF"/>
    <w:rsid w:val="00D82728"/>
    <w:rsid w:val="00D84CFA"/>
    <w:rsid w:val="00D858FB"/>
    <w:rsid w:val="00D92E11"/>
    <w:rsid w:val="00D93FB7"/>
    <w:rsid w:val="00D95044"/>
    <w:rsid w:val="00D9544C"/>
    <w:rsid w:val="00DA0571"/>
    <w:rsid w:val="00DA1ABE"/>
    <w:rsid w:val="00DA1DFF"/>
    <w:rsid w:val="00DA256D"/>
    <w:rsid w:val="00DA2765"/>
    <w:rsid w:val="00DA2E37"/>
    <w:rsid w:val="00DA471F"/>
    <w:rsid w:val="00DA5159"/>
    <w:rsid w:val="00DB0BF2"/>
    <w:rsid w:val="00DB165E"/>
    <w:rsid w:val="00DB1682"/>
    <w:rsid w:val="00DB1F02"/>
    <w:rsid w:val="00DB6F71"/>
    <w:rsid w:val="00DB7233"/>
    <w:rsid w:val="00DB7C13"/>
    <w:rsid w:val="00DC0091"/>
    <w:rsid w:val="00DC2BCE"/>
    <w:rsid w:val="00DC3543"/>
    <w:rsid w:val="00DC5C37"/>
    <w:rsid w:val="00DC62B6"/>
    <w:rsid w:val="00DD195C"/>
    <w:rsid w:val="00DD2B58"/>
    <w:rsid w:val="00DE03FE"/>
    <w:rsid w:val="00DE0FC8"/>
    <w:rsid w:val="00DE499F"/>
    <w:rsid w:val="00DE68D9"/>
    <w:rsid w:val="00DE721B"/>
    <w:rsid w:val="00DE76BC"/>
    <w:rsid w:val="00DF1401"/>
    <w:rsid w:val="00DF1E7B"/>
    <w:rsid w:val="00DF24D3"/>
    <w:rsid w:val="00DF633A"/>
    <w:rsid w:val="00DF6637"/>
    <w:rsid w:val="00DF68D8"/>
    <w:rsid w:val="00DF6DCB"/>
    <w:rsid w:val="00DF756D"/>
    <w:rsid w:val="00E00ADC"/>
    <w:rsid w:val="00E00BB7"/>
    <w:rsid w:val="00E01CAC"/>
    <w:rsid w:val="00E03672"/>
    <w:rsid w:val="00E07D6A"/>
    <w:rsid w:val="00E11568"/>
    <w:rsid w:val="00E12F75"/>
    <w:rsid w:val="00E1391A"/>
    <w:rsid w:val="00E13DC3"/>
    <w:rsid w:val="00E166E5"/>
    <w:rsid w:val="00E16FB8"/>
    <w:rsid w:val="00E175C3"/>
    <w:rsid w:val="00E201E9"/>
    <w:rsid w:val="00E20270"/>
    <w:rsid w:val="00E20C26"/>
    <w:rsid w:val="00E20D34"/>
    <w:rsid w:val="00E218FE"/>
    <w:rsid w:val="00E22A1B"/>
    <w:rsid w:val="00E22A72"/>
    <w:rsid w:val="00E24BBA"/>
    <w:rsid w:val="00E25005"/>
    <w:rsid w:val="00E2740F"/>
    <w:rsid w:val="00E31967"/>
    <w:rsid w:val="00E33D76"/>
    <w:rsid w:val="00E35536"/>
    <w:rsid w:val="00E37954"/>
    <w:rsid w:val="00E37D8F"/>
    <w:rsid w:val="00E37F0F"/>
    <w:rsid w:val="00E4061A"/>
    <w:rsid w:val="00E4099E"/>
    <w:rsid w:val="00E45E7E"/>
    <w:rsid w:val="00E52107"/>
    <w:rsid w:val="00E526A0"/>
    <w:rsid w:val="00E52BF1"/>
    <w:rsid w:val="00E53382"/>
    <w:rsid w:val="00E538D9"/>
    <w:rsid w:val="00E54F54"/>
    <w:rsid w:val="00E55FAD"/>
    <w:rsid w:val="00E57610"/>
    <w:rsid w:val="00E5790D"/>
    <w:rsid w:val="00E6500A"/>
    <w:rsid w:val="00E650A1"/>
    <w:rsid w:val="00E66F65"/>
    <w:rsid w:val="00E67001"/>
    <w:rsid w:val="00E70C7D"/>
    <w:rsid w:val="00E72EF5"/>
    <w:rsid w:val="00E7525B"/>
    <w:rsid w:val="00E76138"/>
    <w:rsid w:val="00E77930"/>
    <w:rsid w:val="00E80665"/>
    <w:rsid w:val="00E82938"/>
    <w:rsid w:val="00E82D19"/>
    <w:rsid w:val="00E835B3"/>
    <w:rsid w:val="00E83B77"/>
    <w:rsid w:val="00E848CE"/>
    <w:rsid w:val="00E84E60"/>
    <w:rsid w:val="00E90A91"/>
    <w:rsid w:val="00E90CDF"/>
    <w:rsid w:val="00E92F36"/>
    <w:rsid w:val="00E93729"/>
    <w:rsid w:val="00E94422"/>
    <w:rsid w:val="00E94D37"/>
    <w:rsid w:val="00EA0521"/>
    <w:rsid w:val="00EA140A"/>
    <w:rsid w:val="00EA1BD4"/>
    <w:rsid w:val="00EA2A03"/>
    <w:rsid w:val="00EA5405"/>
    <w:rsid w:val="00EA6F27"/>
    <w:rsid w:val="00EB0719"/>
    <w:rsid w:val="00EB089A"/>
    <w:rsid w:val="00EB20B1"/>
    <w:rsid w:val="00EB2781"/>
    <w:rsid w:val="00EB2853"/>
    <w:rsid w:val="00EB2B32"/>
    <w:rsid w:val="00EB3647"/>
    <w:rsid w:val="00EB4380"/>
    <w:rsid w:val="00EB5BBB"/>
    <w:rsid w:val="00EB668A"/>
    <w:rsid w:val="00EB6EC0"/>
    <w:rsid w:val="00EC0F7B"/>
    <w:rsid w:val="00EC26AB"/>
    <w:rsid w:val="00EC3515"/>
    <w:rsid w:val="00EC3B15"/>
    <w:rsid w:val="00EC4DD2"/>
    <w:rsid w:val="00EC5A2B"/>
    <w:rsid w:val="00EC7DE0"/>
    <w:rsid w:val="00ED0177"/>
    <w:rsid w:val="00ED4878"/>
    <w:rsid w:val="00ED4DD3"/>
    <w:rsid w:val="00ED76E0"/>
    <w:rsid w:val="00EE1F62"/>
    <w:rsid w:val="00EE2106"/>
    <w:rsid w:val="00EE2566"/>
    <w:rsid w:val="00EE3601"/>
    <w:rsid w:val="00EE396D"/>
    <w:rsid w:val="00EE3C6D"/>
    <w:rsid w:val="00EF040A"/>
    <w:rsid w:val="00EF0CA4"/>
    <w:rsid w:val="00EF24F2"/>
    <w:rsid w:val="00EF2E38"/>
    <w:rsid w:val="00EF3E58"/>
    <w:rsid w:val="00EF44E0"/>
    <w:rsid w:val="00EF4A5C"/>
    <w:rsid w:val="00EF739B"/>
    <w:rsid w:val="00F01CFD"/>
    <w:rsid w:val="00F02409"/>
    <w:rsid w:val="00F02FE5"/>
    <w:rsid w:val="00F048D5"/>
    <w:rsid w:val="00F052F0"/>
    <w:rsid w:val="00F06A95"/>
    <w:rsid w:val="00F075F2"/>
    <w:rsid w:val="00F11E30"/>
    <w:rsid w:val="00F125A7"/>
    <w:rsid w:val="00F15248"/>
    <w:rsid w:val="00F16A2B"/>
    <w:rsid w:val="00F17DEF"/>
    <w:rsid w:val="00F208A7"/>
    <w:rsid w:val="00F21599"/>
    <w:rsid w:val="00F2318E"/>
    <w:rsid w:val="00F2496F"/>
    <w:rsid w:val="00F24A52"/>
    <w:rsid w:val="00F272F8"/>
    <w:rsid w:val="00F30800"/>
    <w:rsid w:val="00F30C93"/>
    <w:rsid w:val="00F310FF"/>
    <w:rsid w:val="00F31501"/>
    <w:rsid w:val="00F34557"/>
    <w:rsid w:val="00F372EB"/>
    <w:rsid w:val="00F4055C"/>
    <w:rsid w:val="00F412EF"/>
    <w:rsid w:val="00F426C1"/>
    <w:rsid w:val="00F4312D"/>
    <w:rsid w:val="00F44DAC"/>
    <w:rsid w:val="00F47347"/>
    <w:rsid w:val="00F5080F"/>
    <w:rsid w:val="00F541A7"/>
    <w:rsid w:val="00F56CEE"/>
    <w:rsid w:val="00F608EE"/>
    <w:rsid w:val="00F619C6"/>
    <w:rsid w:val="00F61A87"/>
    <w:rsid w:val="00F61E96"/>
    <w:rsid w:val="00F6264B"/>
    <w:rsid w:val="00F66B1A"/>
    <w:rsid w:val="00F67B28"/>
    <w:rsid w:val="00F72016"/>
    <w:rsid w:val="00F728B6"/>
    <w:rsid w:val="00F73E9D"/>
    <w:rsid w:val="00F743BA"/>
    <w:rsid w:val="00F77213"/>
    <w:rsid w:val="00F77F99"/>
    <w:rsid w:val="00F80C22"/>
    <w:rsid w:val="00F81834"/>
    <w:rsid w:val="00F81C0C"/>
    <w:rsid w:val="00F853E0"/>
    <w:rsid w:val="00F85ECF"/>
    <w:rsid w:val="00F878DA"/>
    <w:rsid w:val="00F90B67"/>
    <w:rsid w:val="00F90F0E"/>
    <w:rsid w:val="00F91393"/>
    <w:rsid w:val="00F91666"/>
    <w:rsid w:val="00F93521"/>
    <w:rsid w:val="00F942CF"/>
    <w:rsid w:val="00F94951"/>
    <w:rsid w:val="00F94A8E"/>
    <w:rsid w:val="00F95B4E"/>
    <w:rsid w:val="00F977E2"/>
    <w:rsid w:val="00FA0324"/>
    <w:rsid w:val="00FA1201"/>
    <w:rsid w:val="00FA344B"/>
    <w:rsid w:val="00FA51B8"/>
    <w:rsid w:val="00FA54AF"/>
    <w:rsid w:val="00FA5648"/>
    <w:rsid w:val="00FA6282"/>
    <w:rsid w:val="00FB23D8"/>
    <w:rsid w:val="00FB2C06"/>
    <w:rsid w:val="00FB34EF"/>
    <w:rsid w:val="00FC0A15"/>
    <w:rsid w:val="00FC2EFC"/>
    <w:rsid w:val="00FC4284"/>
    <w:rsid w:val="00FC6FC5"/>
    <w:rsid w:val="00FD0C24"/>
    <w:rsid w:val="00FD0DC1"/>
    <w:rsid w:val="00FD5D64"/>
    <w:rsid w:val="00FD6491"/>
    <w:rsid w:val="00FD76BB"/>
    <w:rsid w:val="00FE2FAA"/>
    <w:rsid w:val="00FE3865"/>
    <w:rsid w:val="00FE41D4"/>
    <w:rsid w:val="00FE6529"/>
    <w:rsid w:val="00FF1117"/>
    <w:rsid w:val="00FF12D5"/>
    <w:rsid w:val="00FF1544"/>
    <w:rsid w:val="00FF1B0D"/>
    <w:rsid w:val="00FF225D"/>
    <w:rsid w:val="00FF23B2"/>
    <w:rsid w:val="00FF25D2"/>
    <w:rsid w:val="00FF27B6"/>
    <w:rsid w:val="00FF332D"/>
    <w:rsid w:val="00FF6761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05A36"/>
  <w15:chartTrackingRefBased/>
  <w15:docId w15:val="{8EA51937-A39A-423F-BFD0-E0B1414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5C003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54A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6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37665"/>
  </w:style>
  <w:style w:type="paragraph" w:styleId="a4">
    <w:name w:val="footer"/>
    <w:basedOn w:val="a"/>
    <w:link w:val="Char0"/>
    <w:uiPriority w:val="99"/>
    <w:unhideWhenUsed/>
    <w:rsid w:val="008376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37665"/>
  </w:style>
  <w:style w:type="table" w:styleId="a5">
    <w:name w:val="Table Grid"/>
    <w:basedOn w:val="a1"/>
    <w:uiPriority w:val="39"/>
    <w:rsid w:val="00C2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F019F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5F019F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5F019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F019F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5F019F"/>
    <w:rPr>
      <w:b/>
      <w:bCs/>
    </w:rPr>
  </w:style>
  <w:style w:type="character" w:customStyle="1" w:styleId="1Char">
    <w:name w:val="제목 1 Char"/>
    <w:basedOn w:val="a0"/>
    <w:link w:val="1"/>
    <w:uiPriority w:val="9"/>
    <w:rsid w:val="005C0036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nlmarticle-title">
    <w:name w:val="nlm_article-title"/>
    <w:basedOn w:val="a0"/>
    <w:rsid w:val="005C0036"/>
  </w:style>
  <w:style w:type="paragraph" w:styleId="a9">
    <w:name w:val="No Spacing"/>
    <w:uiPriority w:val="1"/>
    <w:qFormat/>
    <w:rsid w:val="002152A8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List Paragraph"/>
    <w:basedOn w:val="a"/>
    <w:uiPriority w:val="34"/>
    <w:qFormat/>
    <w:rsid w:val="00015D6D"/>
    <w:pPr>
      <w:ind w:leftChars="400" w:left="800"/>
    </w:pPr>
  </w:style>
  <w:style w:type="character" w:styleId="ab">
    <w:name w:val="Hyperlink"/>
    <w:basedOn w:val="a0"/>
    <w:uiPriority w:val="99"/>
    <w:unhideWhenUsed/>
    <w:rsid w:val="00D5469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4695"/>
    <w:rPr>
      <w:color w:val="605E5C"/>
      <w:shd w:val="clear" w:color="auto" w:fill="E1DFDD"/>
    </w:rPr>
  </w:style>
  <w:style w:type="character" w:customStyle="1" w:styleId="3Char">
    <w:name w:val="제목 3 Char"/>
    <w:basedOn w:val="a0"/>
    <w:link w:val="3"/>
    <w:uiPriority w:val="9"/>
    <w:semiHidden/>
    <w:rsid w:val="00FA54AF"/>
    <w:rPr>
      <w:rFonts w:asciiTheme="majorHAnsi" w:eastAsiaTheme="majorEastAsia" w:hAnsiTheme="majorHAnsi" w:cstheme="majorBidi"/>
    </w:rPr>
  </w:style>
  <w:style w:type="character" w:styleId="ad">
    <w:name w:val="line number"/>
    <w:basedOn w:val="a0"/>
    <w:uiPriority w:val="99"/>
    <w:semiHidden/>
    <w:unhideWhenUsed/>
    <w:rsid w:val="00F56CEE"/>
  </w:style>
  <w:style w:type="paragraph" w:customStyle="1" w:styleId="ae">
    <w:name w:val="바탕글"/>
    <w:basedOn w:val="a"/>
    <w:rsid w:val="00C64FC0"/>
    <w:pPr>
      <w:spacing w:after="0" w:line="436" w:lineRule="auto"/>
      <w:ind w:firstLine="210"/>
      <w:textAlignment w:val="baseline"/>
    </w:pPr>
    <w:rPr>
      <w:rFonts w:ascii="KoPub바탕체 Light" w:eastAsia="굴림" w:hAnsi="굴림" w:cs="굴림"/>
      <w:color w:val="000000"/>
      <w:spacing w:val="-4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0481-4C8D-4511-B06A-53567EFF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14</Pages>
  <Words>3270</Words>
  <Characters>25804</Characters>
  <Application>Microsoft Office Word</Application>
  <DocSecurity>0</DocSecurity>
  <Lines>215</Lines>
  <Paragraphs>58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Minjae Choi</cp:lastModifiedBy>
  <cp:revision>1485</cp:revision>
  <cp:lastPrinted>2023-05-17T05:17:00Z</cp:lastPrinted>
  <dcterms:created xsi:type="dcterms:W3CDTF">2022-04-21T07:04:00Z</dcterms:created>
  <dcterms:modified xsi:type="dcterms:W3CDTF">2024-01-11T13:46:00Z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7afaf5648b473ee60d6e0bdf8d903cffc6bd63b629661aea8c61b920e9f71609</vt:lpwstr>
  </property>
</Properties>
</file>