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82B06" w14:textId="77777777" w:rsidR="00EA200F" w:rsidRDefault="00EA200F" w:rsidP="00EA200F">
      <w:pPr>
        <w:spacing w:line="276" w:lineRule="auto"/>
        <w:jc w:val="both"/>
        <w:rPr>
          <w:rFonts w:cstheme="minorHAnsi"/>
          <w:b/>
          <w:bCs/>
          <w:sz w:val="24"/>
          <w:szCs w:val="24"/>
        </w:rPr>
      </w:pPr>
      <w:r w:rsidRPr="001B09D4">
        <w:rPr>
          <w:rFonts w:cstheme="minorHAnsi"/>
          <w:b/>
          <w:bCs/>
          <w:sz w:val="24"/>
          <w:szCs w:val="24"/>
        </w:rPr>
        <w:t>Supplementary material</w:t>
      </w:r>
    </w:p>
    <w:p w14:paraId="15C786A9" w14:textId="77777777" w:rsidR="00EA200F" w:rsidRDefault="00EA200F" w:rsidP="00EA200F">
      <w:pPr>
        <w:rPr>
          <w:rFonts w:cstheme="minorHAnsi"/>
          <w:sz w:val="24"/>
          <w:szCs w:val="24"/>
        </w:rPr>
      </w:pPr>
      <w:r>
        <w:rPr>
          <w:rFonts w:cstheme="minorHAnsi"/>
          <w:sz w:val="24"/>
          <w:szCs w:val="24"/>
        </w:rPr>
        <w:t>S1: Topic guide</w:t>
      </w:r>
    </w:p>
    <w:p w14:paraId="2285B014" w14:textId="77777777" w:rsidR="00EA200F" w:rsidRPr="000E4BDD" w:rsidRDefault="00EA200F" w:rsidP="00EA200F">
      <w:pPr>
        <w:jc w:val="center"/>
        <w:rPr>
          <w:b/>
        </w:rPr>
      </w:pPr>
      <w:r>
        <w:rPr>
          <w:b/>
        </w:rPr>
        <w:t xml:space="preserve">RECOLLECT </w:t>
      </w:r>
      <w:r w:rsidRPr="000E4BDD">
        <w:rPr>
          <w:b/>
        </w:rPr>
        <w:t>Topic Guide for qualitative interviews</w:t>
      </w:r>
      <w:r>
        <w:rPr>
          <w:b/>
        </w:rPr>
        <w:t xml:space="preserve"> (WP1)</w:t>
      </w:r>
    </w:p>
    <w:p w14:paraId="7DC0A8F5" w14:textId="77777777" w:rsidR="00EA200F" w:rsidRPr="00502722" w:rsidRDefault="00EA200F" w:rsidP="00EA200F">
      <w:pPr>
        <w:jc w:val="center"/>
        <w:rPr>
          <w:b/>
          <w:bCs/>
        </w:rPr>
      </w:pPr>
    </w:p>
    <w:p w14:paraId="631EB9F6" w14:textId="77777777" w:rsidR="00EA200F" w:rsidRPr="00502722" w:rsidRDefault="00EA200F" w:rsidP="00EA200F">
      <w:pPr>
        <w:rPr>
          <w:b/>
          <w:bCs/>
        </w:rPr>
      </w:pPr>
      <w:r w:rsidRPr="00502722">
        <w:rPr>
          <w:b/>
          <w:bCs/>
        </w:rPr>
        <w:t>For Interviewer</w:t>
      </w:r>
      <w:bookmarkStart w:id="0" w:name="_GoBack"/>
      <w:bookmarkEnd w:id="0"/>
    </w:p>
    <w:p w14:paraId="2CD0EF0E" w14:textId="77777777" w:rsidR="00EA200F" w:rsidRDefault="00EA200F" w:rsidP="00EA200F"/>
    <w:p w14:paraId="666FBA02" w14:textId="77777777" w:rsidR="00EA200F" w:rsidRDefault="00EA200F" w:rsidP="00EA200F">
      <w:r>
        <w:t xml:space="preserve">Content will be used for </w:t>
      </w:r>
      <w:proofErr w:type="gramStart"/>
      <w:r>
        <w:t>2</w:t>
      </w:r>
      <w:proofErr w:type="gramEnd"/>
      <w:r>
        <w:t xml:space="preserve"> papers:</w:t>
      </w:r>
    </w:p>
    <w:p w14:paraId="673FDB55" w14:textId="77777777" w:rsidR="00EA200F" w:rsidRDefault="00EA200F" w:rsidP="00EA200F"/>
    <w:p w14:paraId="17CE2858" w14:textId="77777777" w:rsidR="00EA200F" w:rsidRPr="00AC2491" w:rsidRDefault="00EA200F" w:rsidP="00EA200F">
      <w:pPr>
        <w:pStyle w:val="ListParagraph"/>
        <w:numPr>
          <w:ilvl w:val="0"/>
          <w:numId w:val="6"/>
        </w:numPr>
        <w:spacing w:after="0" w:line="240" w:lineRule="auto"/>
        <w:rPr>
          <w:b/>
          <w:bCs/>
        </w:rPr>
      </w:pPr>
      <w:r w:rsidRPr="00AC2491">
        <w:rPr>
          <w:b/>
          <w:bCs/>
        </w:rPr>
        <w:t>Paper 03: The national impact of COVID-19 on mental health recovery support from Recovery Colleges: qualitative study</w:t>
      </w:r>
    </w:p>
    <w:p w14:paraId="5AEE70FD" w14:textId="77777777" w:rsidR="00EA200F" w:rsidRDefault="00EA200F" w:rsidP="00EA200F"/>
    <w:p w14:paraId="08717C85" w14:textId="77777777" w:rsidR="00EA200F" w:rsidRDefault="00EA200F" w:rsidP="00EA200F">
      <w:r>
        <w:t xml:space="preserve">The aim of this study is to explore </w:t>
      </w:r>
    </w:p>
    <w:p w14:paraId="04C2AF4B" w14:textId="77777777" w:rsidR="00EA200F" w:rsidRDefault="00EA200F" w:rsidP="00EA200F">
      <w:pPr>
        <w:pStyle w:val="ListParagraph"/>
        <w:numPr>
          <w:ilvl w:val="0"/>
          <w:numId w:val="4"/>
        </w:numPr>
        <w:spacing w:after="0" w:line="240" w:lineRule="auto"/>
      </w:pPr>
      <w:r>
        <w:t>How the pandemic has affected Recovery Colleges (including what it was like prior to the pandemic)</w:t>
      </w:r>
    </w:p>
    <w:p w14:paraId="3BCB93D5" w14:textId="77777777" w:rsidR="00EA200F" w:rsidRDefault="00EA200F" w:rsidP="00EA200F">
      <w:pPr>
        <w:pStyle w:val="ListParagraph"/>
        <w:numPr>
          <w:ilvl w:val="0"/>
          <w:numId w:val="4"/>
        </w:numPr>
        <w:spacing w:after="0" w:line="240" w:lineRule="auto"/>
      </w:pPr>
      <w:r>
        <w:t>How Recovery Colleges have operated during the pandemic</w:t>
      </w:r>
    </w:p>
    <w:p w14:paraId="0BF32614" w14:textId="77777777" w:rsidR="00EA200F" w:rsidRDefault="00EA200F" w:rsidP="00EA200F">
      <w:pPr>
        <w:pStyle w:val="ListParagraph"/>
        <w:numPr>
          <w:ilvl w:val="0"/>
          <w:numId w:val="4"/>
        </w:numPr>
        <w:spacing w:after="0" w:line="240" w:lineRule="auto"/>
      </w:pPr>
      <w:r>
        <w:t>How changes made during the pandemic, may be taken forward (if at all)</w:t>
      </w:r>
    </w:p>
    <w:p w14:paraId="0A087CA0" w14:textId="77777777" w:rsidR="00EA200F" w:rsidRDefault="00EA200F" w:rsidP="00EA200F"/>
    <w:p w14:paraId="02A1B1D0" w14:textId="77777777" w:rsidR="00EA200F" w:rsidRDefault="00EA200F" w:rsidP="00EA200F"/>
    <w:p w14:paraId="102F2812" w14:textId="77777777" w:rsidR="00EA200F" w:rsidRPr="00AC2491" w:rsidRDefault="00EA200F" w:rsidP="00EA200F">
      <w:pPr>
        <w:pStyle w:val="ListParagraph"/>
        <w:numPr>
          <w:ilvl w:val="0"/>
          <w:numId w:val="6"/>
        </w:numPr>
        <w:spacing w:after="0" w:line="240" w:lineRule="auto"/>
        <w:rPr>
          <w:b/>
          <w:bCs/>
        </w:rPr>
      </w:pPr>
      <w:r w:rsidRPr="00AC2491">
        <w:rPr>
          <w:b/>
          <w:bCs/>
        </w:rPr>
        <w:t>Paper 04: The organisational context and history of RCs in England</w:t>
      </w:r>
    </w:p>
    <w:p w14:paraId="7C20F428" w14:textId="77777777" w:rsidR="00EA200F" w:rsidRDefault="00EA200F" w:rsidP="00EA200F"/>
    <w:p w14:paraId="1743AD87" w14:textId="77777777" w:rsidR="00EA200F" w:rsidRDefault="00EA200F" w:rsidP="00EA200F">
      <w:r>
        <w:t>The aim of this study is to explore</w:t>
      </w:r>
    </w:p>
    <w:p w14:paraId="1A64C56C" w14:textId="77777777" w:rsidR="00EA200F" w:rsidRDefault="00EA200F" w:rsidP="00EA200F">
      <w:pPr>
        <w:pStyle w:val="ListParagraph"/>
        <w:numPr>
          <w:ilvl w:val="0"/>
          <w:numId w:val="4"/>
        </w:numPr>
        <w:spacing w:after="0" w:line="240" w:lineRule="auto"/>
      </w:pPr>
      <w:r>
        <w:t>How and why Recovery Colleges were set up</w:t>
      </w:r>
    </w:p>
    <w:p w14:paraId="26F68E9C" w14:textId="77777777" w:rsidR="00EA200F" w:rsidRDefault="00EA200F" w:rsidP="00EA200F">
      <w:pPr>
        <w:pStyle w:val="ListParagraph"/>
        <w:numPr>
          <w:ilvl w:val="0"/>
          <w:numId w:val="4"/>
        </w:numPr>
        <w:spacing w:after="0" w:line="240" w:lineRule="auto"/>
      </w:pPr>
      <w:r>
        <w:t>Choices that were made in during early development</w:t>
      </w:r>
    </w:p>
    <w:p w14:paraId="5BC9D05C" w14:textId="77777777" w:rsidR="00EA200F" w:rsidRDefault="00EA200F" w:rsidP="00EA200F">
      <w:pPr>
        <w:pStyle w:val="ListParagraph"/>
        <w:numPr>
          <w:ilvl w:val="0"/>
          <w:numId w:val="4"/>
        </w:numPr>
        <w:spacing w:after="0" w:line="240" w:lineRule="auto"/>
      </w:pPr>
      <w:r>
        <w:t>Changes which have happened since early development of the Recovery Colleges</w:t>
      </w:r>
    </w:p>
    <w:p w14:paraId="684B4385" w14:textId="77777777" w:rsidR="00EA200F" w:rsidRDefault="00EA200F" w:rsidP="00EA200F">
      <w:pPr>
        <w:pStyle w:val="ListParagraph"/>
        <w:numPr>
          <w:ilvl w:val="0"/>
          <w:numId w:val="4"/>
        </w:numPr>
        <w:spacing w:after="0" w:line="240" w:lineRule="auto"/>
      </w:pPr>
      <w:r>
        <w:t>Future directions of the Recovery College</w:t>
      </w:r>
    </w:p>
    <w:p w14:paraId="2A6A26F3" w14:textId="77777777" w:rsidR="00EA200F" w:rsidRDefault="00EA200F" w:rsidP="00EA200F"/>
    <w:p w14:paraId="456505C1" w14:textId="77777777" w:rsidR="00EA200F" w:rsidRPr="00EB54D9" w:rsidRDefault="00EA200F" w:rsidP="00EA200F">
      <w:pPr>
        <w:rPr>
          <w:b/>
          <w:bCs/>
        </w:rPr>
      </w:pPr>
      <w:r>
        <w:rPr>
          <w:b/>
          <w:bCs/>
        </w:rPr>
        <w:t>Four</w:t>
      </w:r>
      <w:r w:rsidRPr="00EB54D9">
        <w:rPr>
          <w:b/>
          <w:bCs/>
        </w:rPr>
        <w:t xml:space="preserve"> Areas to cover: </w:t>
      </w:r>
    </w:p>
    <w:p w14:paraId="4F9A8FE9" w14:textId="77777777" w:rsidR="00EA200F" w:rsidRPr="00957BCA" w:rsidRDefault="00EA200F" w:rsidP="00EA200F">
      <w:pPr>
        <w:pStyle w:val="ListParagraph"/>
        <w:numPr>
          <w:ilvl w:val="0"/>
          <w:numId w:val="5"/>
        </w:numPr>
        <w:spacing w:after="0" w:line="240" w:lineRule="auto"/>
        <w:rPr>
          <w:bCs/>
        </w:rPr>
      </w:pPr>
      <w:r w:rsidRPr="005C491E">
        <w:rPr>
          <w:bCs/>
        </w:rPr>
        <w:t>History of the R</w:t>
      </w:r>
      <w:r>
        <w:rPr>
          <w:bCs/>
        </w:rPr>
        <w:t xml:space="preserve">ecovery </w:t>
      </w:r>
      <w:r w:rsidRPr="005C491E">
        <w:rPr>
          <w:bCs/>
        </w:rPr>
        <w:t>C</w:t>
      </w:r>
      <w:r>
        <w:rPr>
          <w:bCs/>
        </w:rPr>
        <w:t>ollege</w:t>
      </w:r>
      <w:r w:rsidRPr="00957BCA">
        <w:rPr>
          <w:bCs/>
        </w:rPr>
        <w:t xml:space="preserve"> (P</w:t>
      </w:r>
      <w:r>
        <w:rPr>
          <w:bCs/>
        </w:rPr>
        <w:t xml:space="preserve">aper </w:t>
      </w:r>
      <w:r w:rsidRPr="00957BCA">
        <w:rPr>
          <w:bCs/>
        </w:rPr>
        <w:t>04)</w:t>
      </w:r>
    </w:p>
    <w:p w14:paraId="778FAC77" w14:textId="77777777" w:rsidR="00EA200F" w:rsidRPr="00957BCA" w:rsidRDefault="00EA200F" w:rsidP="00EA200F">
      <w:pPr>
        <w:pStyle w:val="ListParagraph"/>
        <w:numPr>
          <w:ilvl w:val="0"/>
          <w:numId w:val="5"/>
        </w:numPr>
        <w:spacing w:after="0" w:line="240" w:lineRule="auto"/>
        <w:rPr>
          <w:bCs/>
        </w:rPr>
      </w:pPr>
      <w:r w:rsidRPr="00957BCA">
        <w:rPr>
          <w:bCs/>
        </w:rPr>
        <w:t xml:space="preserve">Pre-pandemic </w:t>
      </w:r>
      <w:r w:rsidRPr="005C491E">
        <w:rPr>
          <w:bCs/>
        </w:rPr>
        <w:t xml:space="preserve">operation </w:t>
      </w:r>
      <w:r w:rsidRPr="00957BCA">
        <w:rPr>
          <w:bCs/>
        </w:rPr>
        <w:t>(P</w:t>
      </w:r>
      <w:r>
        <w:rPr>
          <w:bCs/>
        </w:rPr>
        <w:t xml:space="preserve">aper </w:t>
      </w:r>
      <w:r w:rsidRPr="00957BCA">
        <w:rPr>
          <w:bCs/>
        </w:rPr>
        <w:t>03, P</w:t>
      </w:r>
      <w:r>
        <w:rPr>
          <w:bCs/>
        </w:rPr>
        <w:t xml:space="preserve">aper </w:t>
      </w:r>
      <w:r w:rsidRPr="00957BCA">
        <w:rPr>
          <w:bCs/>
        </w:rPr>
        <w:t xml:space="preserve">04) </w:t>
      </w:r>
    </w:p>
    <w:p w14:paraId="5DD854BA" w14:textId="77777777" w:rsidR="00EA200F" w:rsidRPr="00957BCA" w:rsidRDefault="00EA200F" w:rsidP="00EA200F">
      <w:pPr>
        <w:pStyle w:val="ListParagraph"/>
        <w:numPr>
          <w:ilvl w:val="0"/>
          <w:numId w:val="5"/>
        </w:numPr>
        <w:spacing w:after="0" w:line="240" w:lineRule="auto"/>
        <w:rPr>
          <w:bCs/>
        </w:rPr>
      </w:pPr>
      <w:r w:rsidRPr="005C491E">
        <w:rPr>
          <w:bCs/>
        </w:rPr>
        <w:t>Modifications due to the p</w:t>
      </w:r>
      <w:r w:rsidRPr="00957BCA">
        <w:rPr>
          <w:bCs/>
        </w:rPr>
        <w:t>andemic (</w:t>
      </w:r>
      <w:r>
        <w:rPr>
          <w:bCs/>
        </w:rPr>
        <w:t xml:space="preserve">Paper </w:t>
      </w:r>
      <w:r w:rsidRPr="00957BCA">
        <w:rPr>
          <w:bCs/>
        </w:rPr>
        <w:t>03)</w:t>
      </w:r>
    </w:p>
    <w:p w14:paraId="4F375B61" w14:textId="77777777" w:rsidR="00EA200F" w:rsidRPr="00957BCA" w:rsidRDefault="00EA200F" w:rsidP="00EA200F">
      <w:pPr>
        <w:pStyle w:val="ListParagraph"/>
        <w:numPr>
          <w:ilvl w:val="0"/>
          <w:numId w:val="5"/>
        </w:numPr>
        <w:spacing w:after="0" w:line="240" w:lineRule="auto"/>
        <w:rPr>
          <w:bCs/>
        </w:rPr>
      </w:pPr>
      <w:r w:rsidRPr="00957BCA">
        <w:rPr>
          <w:bCs/>
        </w:rPr>
        <w:t xml:space="preserve">Post pandemic </w:t>
      </w:r>
      <w:r w:rsidRPr="005C491E">
        <w:rPr>
          <w:bCs/>
        </w:rPr>
        <w:t xml:space="preserve">plans </w:t>
      </w:r>
      <w:r w:rsidRPr="00957BCA">
        <w:rPr>
          <w:bCs/>
        </w:rPr>
        <w:t>(P</w:t>
      </w:r>
      <w:r>
        <w:rPr>
          <w:bCs/>
        </w:rPr>
        <w:t xml:space="preserve">aper </w:t>
      </w:r>
      <w:r w:rsidRPr="00957BCA">
        <w:rPr>
          <w:bCs/>
        </w:rPr>
        <w:t>03, P</w:t>
      </w:r>
      <w:r>
        <w:rPr>
          <w:bCs/>
        </w:rPr>
        <w:t xml:space="preserve">aper </w:t>
      </w:r>
      <w:r w:rsidRPr="00957BCA">
        <w:rPr>
          <w:bCs/>
        </w:rPr>
        <w:t>04)</w:t>
      </w:r>
    </w:p>
    <w:p w14:paraId="19B98317" w14:textId="77777777" w:rsidR="00EA200F" w:rsidRDefault="00EA200F" w:rsidP="00EA200F">
      <w:r>
        <w:br w:type="page"/>
      </w:r>
    </w:p>
    <w:p w14:paraId="7CE6BD94" w14:textId="77777777" w:rsidR="00EA200F" w:rsidRDefault="00EA200F" w:rsidP="00EA200F">
      <w:pPr>
        <w:rPr>
          <w:b/>
        </w:rPr>
      </w:pPr>
      <w:r w:rsidRPr="00674D81">
        <w:rPr>
          <w:b/>
        </w:rPr>
        <w:lastRenderedPageBreak/>
        <w:t>TOPIC GUIDE BEGINS</w:t>
      </w:r>
    </w:p>
    <w:p w14:paraId="3B03C7C2" w14:textId="77777777" w:rsidR="00EA200F" w:rsidRDefault="00EA200F" w:rsidP="00EA200F">
      <w:pPr>
        <w:rPr>
          <w:b/>
        </w:rPr>
      </w:pPr>
    </w:p>
    <w:p w14:paraId="1B133405" w14:textId="77777777" w:rsidR="00EA200F" w:rsidRDefault="00EA200F" w:rsidP="00EA200F">
      <w:pPr>
        <w:rPr>
          <w:b/>
        </w:rPr>
      </w:pPr>
      <w:r>
        <w:rPr>
          <w:b/>
        </w:rPr>
        <w:t>Introduction</w:t>
      </w:r>
    </w:p>
    <w:p w14:paraId="4ABF75CA" w14:textId="77777777" w:rsidR="00EA200F" w:rsidRPr="005C491E" w:rsidRDefault="00EA200F" w:rsidP="00EA200F">
      <w:pPr>
        <w:rPr>
          <w:b/>
        </w:rPr>
      </w:pPr>
    </w:p>
    <w:p w14:paraId="2E169549" w14:textId="77777777" w:rsidR="00EA200F" w:rsidRDefault="00EA200F" w:rsidP="00EA200F">
      <w:pPr>
        <w:jc w:val="both"/>
      </w:pPr>
      <w:r>
        <w:t xml:space="preserve">Thank you for spending the time to talk with us today. Although we call this an ‘interview’, </w:t>
      </w:r>
      <w:proofErr w:type="gramStart"/>
      <w:r>
        <w:t>it’s</w:t>
      </w:r>
      <w:proofErr w:type="gramEnd"/>
      <w:r>
        <w:t xml:space="preserve"> much more of a conversation. We are looking to gain a deeper understanding of how Recovery Colleges operated in the past, how they have changed </w:t>
      </w:r>
      <w:proofErr w:type="gramStart"/>
      <w:r>
        <w:t>as a result</w:t>
      </w:r>
      <w:proofErr w:type="gramEnd"/>
      <w:r>
        <w:t xml:space="preserve"> of the pandemic, and the future direction of Recovery Colleges. </w:t>
      </w:r>
    </w:p>
    <w:p w14:paraId="3369CF43" w14:textId="77777777" w:rsidR="00EA200F" w:rsidRPr="008F3DEF" w:rsidRDefault="00EA200F" w:rsidP="00EA200F">
      <w:pPr>
        <w:jc w:val="both"/>
      </w:pPr>
    </w:p>
    <w:p w14:paraId="7D410A96" w14:textId="77777777" w:rsidR="00EA200F" w:rsidRDefault="00EA200F" w:rsidP="00EA200F">
      <w:pPr>
        <w:jc w:val="both"/>
        <w:rPr>
          <w:b/>
          <w:bCs/>
        </w:rPr>
      </w:pPr>
      <w:proofErr w:type="gramStart"/>
      <w:r w:rsidRPr="63B2C863">
        <w:rPr>
          <w:b/>
          <w:bCs/>
        </w:rPr>
        <w:t>We’re</w:t>
      </w:r>
      <w:proofErr w:type="gramEnd"/>
      <w:r w:rsidRPr="63B2C863">
        <w:rPr>
          <w:b/>
          <w:bCs/>
        </w:rPr>
        <w:t xml:space="preserve"> impartial and independent observers who are here to learn</w:t>
      </w:r>
      <w:r>
        <w:rPr>
          <w:b/>
          <w:bCs/>
        </w:rPr>
        <w:t>;</w:t>
      </w:r>
      <w:r w:rsidRPr="63B2C863">
        <w:rPr>
          <w:b/>
          <w:bCs/>
        </w:rPr>
        <w:t xml:space="preserve"> this is not an evaluation. Every college is different so there are no right and wrong answers</w:t>
      </w:r>
      <w:r>
        <w:rPr>
          <w:b/>
          <w:bCs/>
        </w:rPr>
        <w:t xml:space="preserve">. </w:t>
      </w:r>
      <w:r>
        <w:rPr>
          <w:bCs/>
        </w:rPr>
        <w:t xml:space="preserve"> Please feel free to say as much or as little as </w:t>
      </w:r>
      <w:proofErr w:type="gramStart"/>
      <w:r>
        <w:rPr>
          <w:bCs/>
        </w:rPr>
        <w:t>you</w:t>
      </w:r>
      <w:proofErr w:type="gramEnd"/>
      <w:r>
        <w:rPr>
          <w:bCs/>
        </w:rPr>
        <w:t xml:space="preserve"> like in response to each question.</w:t>
      </w:r>
      <w:r>
        <w:rPr>
          <w:b/>
          <w:bCs/>
        </w:rPr>
        <w:t xml:space="preserve"> </w:t>
      </w:r>
      <w:r w:rsidRPr="63B2C863">
        <w:rPr>
          <w:b/>
          <w:bCs/>
        </w:rPr>
        <w:t xml:space="preserve"> </w:t>
      </w:r>
    </w:p>
    <w:p w14:paraId="4340271C" w14:textId="77777777" w:rsidR="00EA200F" w:rsidRDefault="00EA200F" w:rsidP="00EA200F">
      <w:pPr>
        <w:jc w:val="both"/>
        <w:rPr>
          <w:b/>
          <w:bCs/>
        </w:rPr>
      </w:pPr>
    </w:p>
    <w:p w14:paraId="0F293883" w14:textId="77777777" w:rsidR="00EA200F" w:rsidRPr="007A1FDB" w:rsidRDefault="00EA200F" w:rsidP="00EA200F">
      <w:pPr>
        <w:jc w:val="both"/>
        <w:rPr>
          <w:bCs/>
        </w:rPr>
      </w:pPr>
      <w:r>
        <w:rPr>
          <w:bCs/>
        </w:rPr>
        <w:t>Similarly,</w:t>
      </w:r>
      <w:r w:rsidRPr="007A1FDB">
        <w:rPr>
          <w:bCs/>
        </w:rPr>
        <w:t xml:space="preserve"> if there are any questions that you </w:t>
      </w:r>
      <w:proofErr w:type="gramStart"/>
      <w:r w:rsidRPr="007A1FDB">
        <w:rPr>
          <w:bCs/>
        </w:rPr>
        <w:t>don’t</w:t>
      </w:r>
      <w:proofErr w:type="gramEnd"/>
      <w:r w:rsidRPr="007A1FDB">
        <w:rPr>
          <w:bCs/>
        </w:rPr>
        <w:t xml:space="preserve"> feel comfortable answering then please do ask to skip the question. You </w:t>
      </w:r>
      <w:proofErr w:type="gramStart"/>
      <w:r w:rsidRPr="007A1FDB">
        <w:rPr>
          <w:bCs/>
        </w:rPr>
        <w:t>don’t</w:t>
      </w:r>
      <w:proofErr w:type="gramEnd"/>
      <w:r w:rsidRPr="007A1FDB">
        <w:rPr>
          <w:bCs/>
        </w:rPr>
        <w:t xml:space="preserve"> have to tell me why. Also, please feel free to pause the interview to take a break or stop the interview at any point. </w:t>
      </w:r>
    </w:p>
    <w:p w14:paraId="3B69BD2D" w14:textId="77777777" w:rsidR="00EA200F" w:rsidRDefault="00EA200F" w:rsidP="00EA200F">
      <w:pPr>
        <w:jc w:val="both"/>
        <w:rPr>
          <w:b/>
          <w:bCs/>
        </w:rPr>
      </w:pPr>
    </w:p>
    <w:p w14:paraId="628B3B0A" w14:textId="77777777" w:rsidR="00EA200F" w:rsidRDefault="00EA200F" w:rsidP="00EA200F">
      <w:pPr>
        <w:jc w:val="both"/>
      </w:pPr>
      <w:r>
        <w:t xml:space="preserve">Everything you say </w:t>
      </w:r>
      <w:proofErr w:type="gramStart"/>
      <w:r>
        <w:t>will be kept</w:t>
      </w:r>
      <w:proofErr w:type="gramEnd"/>
      <w:r>
        <w:t xml:space="preserve"> confidential unless you disclose to us any unreported criminal activity or that either you or someone else is at risk from harm, in which case we will have to inform someone else. This is because we need to do what we can to keep everyone safe. Any quotes we use in publications or outputs </w:t>
      </w:r>
      <w:proofErr w:type="gramStart"/>
      <w:r>
        <w:t>will also be anonymised</w:t>
      </w:r>
      <w:proofErr w:type="gramEnd"/>
      <w:r>
        <w:t xml:space="preserve">. </w:t>
      </w:r>
    </w:p>
    <w:p w14:paraId="1264EAB8" w14:textId="77777777" w:rsidR="00EA200F" w:rsidRDefault="00EA200F" w:rsidP="00EA200F">
      <w:pPr>
        <w:jc w:val="both"/>
      </w:pPr>
    </w:p>
    <w:p w14:paraId="448D4087" w14:textId="77777777" w:rsidR="00EA200F" w:rsidRDefault="00EA200F" w:rsidP="00EA200F">
      <w:pPr>
        <w:jc w:val="both"/>
      </w:pPr>
      <w:r>
        <w:t xml:space="preserve">I will begin the recording shortly. We will have to use video recording but please </w:t>
      </w:r>
      <w:proofErr w:type="gramStart"/>
      <w:r>
        <w:t>be assured</w:t>
      </w:r>
      <w:proofErr w:type="gramEnd"/>
      <w:r>
        <w:t xml:space="preserve"> that we will only be using the audio from the recording. Please do feel free to turn your camera off if this is more comfortable for you or if you </w:t>
      </w:r>
      <w:proofErr w:type="gramStart"/>
      <w:r>
        <w:t>don’t</w:t>
      </w:r>
      <w:proofErr w:type="gramEnd"/>
      <w:r>
        <w:t xml:space="preserve"> wish to be video recorded.</w:t>
      </w:r>
    </w:p>
    <w:p w14:paraId="79F150E8" w14:textId="77777777" w:rsidR="00EA200F" w:rsidRDefault="00EA200F" w:rsidP="00EA200F">
      <w:pPr>
        <w:jc w:val="both"/>
      </w:pPr>
    </w:p>
    <w:p w14:paraId="39B9DAA1" w14:textId="77777777" w:rsidR="00EA200F" w:rsidRDefault="00EA200F" w:rsidP="00EA200F">
      <w:pPr>
        <w:jc w:val="both"/>
      </w:pPr>
      <w:r>
        <w:t xml:space="preserve">I will now start the recording and the transcription. </w:t>
      </w:r>
    </w:p>
    <w:p w14:paraId="2A052031" w14:textId="77777777" w:rsidR="00EA200F" w:rsidRDefault="00EA200F" w:rsidP="00EA200F">
      <w:pPr>
        <w:jc w:val="both"/>
      </w:pPr>
    </w:p>
    <w:p w14:paraId="21B0B924" w14:textId="77777777" w:rsidR="00EA200F" w:rsidRPr="00957BCA" w:rsidRDefault="00EA200F" w:rsidP="00EA200F">
      <w:pPr>
        <w:jc w:val="both"/>
      </w:pPr>
      <w:r>
        <w:t>*START RECORDING</w:t>
      </w:r>
    </w:p>
    <w:p w14:paraId="13BB5C8B" w14:textId="77777777" w:rsidR="00EA200F" w:rsidRDefault="00EA200F" w:rsidP="00EA200F">
      <w:pPr>
        <w:jc w:val="both"/>
      </w:pPr>
    </w:p>
    <w:p w14:paraId="15D9F865" w14:textId="77777777" w:rsidR="00EA200F" w:rsidRPr="007A1FDB" w:rsidRDefault="00EA200F" w:rsidP="00EA200F">
      <w:pPr>
        <w:rPr>
          <w:i/>
        </w:rPr>
      </w:pPr>
      <w:r w:rsidRPr="00053254">
        <w:rPr>
          <w:i/>
        </w:rPr>
        <w:t>[</w:t>
      </w:r>
      <w:r w:rsidRPr="00053254">
        <w:rPr>
          <w:i/>
          <w:highlight w:val="yellow"/>
        </w:rPr>
        <w:t>Note to interviewer: note all components identified as modified during pandemic</w:t>
      </w:r>
      <w:r>
        <w:rPr>
          <w:i/>
          <w:highlight w:val="yellow"/>
        </w:rPr>
        <w:t xml:space="preserve"> on the survey </w:t>
      </w:r>
      <w:r w:rsidRPr="00053254">
        <w:rPr>
          <w:i/>
          <w:highlight w:val="yellow"/>
        </w:rPr>
        <w:t>and explore in Section 3 questions.</w:t>
      </w:r>
      <w:r w:rsidRPr="00053254">
        <w:rPr>
          <w:i/>
        </w:rPr>
        <w:t>]</w:t>
      </w:r>
    </w:p>
    <w:p w14:paraId="661B017F" w14:textId="77777777" w:rsidR="00EA200F" w:rsidRDefault="00EA200F" w:rsidP="00EA200F">
      <w:pPr>
        <w:jc w:val="both"/>
      </w:pPr>
      <w:r w:rsidRPr="00053254">
        <w:rPr>
          <w:i/>
        </w:rPr>
        <w:t>[</w:t>
      </w:r>
      <w:r w:rsidRPr="00053254">
        <w:rPr>
          <w:i/>
          <w:highlight w:val="yellow"/>
        </w:rPr>
        <w:t>Note to interviewer</w:t>
      </w:r>
      <w:r w:rsidRPr="008F3DEF">
        <w:rPr>
          <w:i/>
          <w:highlight w:val="yellow"/>
        </w:rPr>
        <w:t>: Do not ask managers for their full name at any point in the interview]</w:t>
      </w:r>
    </w:p>
    <w:p w14:paraId="351557EE" w14:textId="77777777" w:rsidR="00EA200F" w:rsidRDefault="00EA200F" w:rsidP="00EA200F">
      <w:pPr>
        <w:jc w:val="both"/>
      </w:pPr>
    </w:p>
    <w:p w14:paraId="0EDB036E" w14:textId="77777777" w:rsidR="00EA200F" w:rsidRPr="007A1FDB" w:rsidRDefault="00EA200F" w:rsidP="00EA200F">
      <w:pPr>
        <w:rPr>
          <w:b/>
          <w:bCs/>
        </w:rPr>
      </w:pPr>
      <w:r w:rsidRPr="00502722">
        <w:rPr>
          <w:b/>
          <w:bCs/>
        </w:rPr>
        <w:t>Opening Question:</w:t>
      </w:r>
      <w:r w:rsidRPr="00D11470">
        <w:rPr>
          <w:b/>
          <w:bCs/>
        </w:rPr>
        <w:t xml:space="preserve"> </w:t>
      </w:r>
      <w:r w:rsidRPr="00502722">
        <w:rPr>
          <w:rFonts w:eastAsia="Times New Roman"/>
          <w:color w:val="000000"/>
        </w:rPr>
        <w:t>Can you tell me about how you first got involved in the Recovery College</w:t>
      </w:r>
      <w:r>
        <w:rPr>
          <w:rFonts w:eastAsia="Times New Roman"/>
          <w:color w:val="000000"/>
        </w:rPr>
        <w:t>?</w:t>
      </w:r>
    </w:p>
    <w:p w14:paraId="031F4EC2" w14:textId="77777777" w:rsidR="00EA200F" w:rsidRDefault="00EA200F" w:rsidP="00EA200F">
      <w:pPr>
        <w:jc w:val="both"/>
        <w:rPr>
          <w:rFonts w:eastAsia="Times New Roman"/>
          <w:i/>
          <w:iCs/>
          <w:color w:val="000000"/>
        </w:rPr>
      </w:pPr>
      <w:r>
        <w:rPr>
          <w:rFonts w:eastAsia="Times New Roman"/>
          <w:i/>
          <w:iCs/>
          <w:color w:val="000000"/>
        </w:rPr>
        <w:t>Prompts (if needed)</w:t>
      </w:r>
    </w:p>
    <w:p w14:paraId="631D1A01" w14:textId="77777777" w:rsidR="00EA200F" w:rsidRPr="00502722" w:rsidRDefault="00EA200F" w:rsidP="00EA200F">
      <w:pPr>
        <w:pStyle w:val="ListParagraph"/>
        <w:numPr>
          <w:ilvl w:val="0"/>
          <w:numId w:val="7"/>
        </w:numPr>
        <w:spacing w:after="0" w:line="240" w:lineRule="auto"/>
        <w:jc w:val="both"/>
        <w:rPr>
          <w:b/>
          <w:bCs/>
        </w:rPr>
      </w:pPr>
      <w:r>
        <w:rPr>
          <w:i/>
          <w:iCs/>
        </w:rPr>
        <w:lastRenderedPageBreak/>
        <w:t>What is your role?</w:t>
      </w:r>
    </w:p>
    <w:p w14:paraId="6E7B74AD" w14:textId="77777777" w:rsidR="00EA200F" w:rsidRPr="00502722" w:rsidRDefault="00EA200F" w:rsidP="00EA200F">
      <w:pPr>
        <w:pStyle w:val="ListParagraph"/>
        <w:numPr>
          <w:ilvl w:val="0"/>
          <w:numId w:val="7"/>
        </w:numPr>
        <w:spacing w:after="0" w:line="240" w:lineRule="auto"/>
        <w:jc w:val="both"/>
        <w:rPr>
          <w:b/>
          <w:bCs/>
        </w:rPr>
      </w:pPr>
      <w:r>
        <w:rPr>
          <w:i/>
          <w:iCs/>
        </w:rPr>
        <w:t>Is this the first Recovery College you have worked in?</w:t>
      </w:r>
    </w:p>
    <w:p w14:paraId="1137F94D" w14:textId="77777777" w:rsidR="00EA200F" w:rsidRPr="00957BCA" w:rsidRDefault="00EA200F" w:rsidP="00EA200F">
      <w:pPr>
        <w:jc w:val="both"/>
      </w:pPr>
    </w:p>
    <w:p w14:paraId="2B63BA8B" w14:textId="77777777" w:rsidR="00EA200F" w:rsidRDefault="00EA200F" w:rsidP="00EA200F">
      <w:pPr>
        <w:rPr>
          <w:b/>
          <w:bCs/>
        </w:rPr>
      </w:pPr>
      <w:r w:rsidRPr="00502722">
        <w:rPr>
          <w:i/>
          <w:highlight w:val="yellow"/>
        </w:rPr>
        <w:t>[Note to interviewer: depending on the opening questions, some /all questions in Section 1 may be difficult to answer]</w:t>
      </w:r>
    </w:p>
    <w:p w14:paraId="2BF8297C" w14:textId="77777777" w:rsidR="00EA200F" w:rsidRPr="00122416" w:rsidRDefault="00EA200F" w:rsidP="00EA200F">
      <w:pPr>
        <w:rPr>
          <w:b/>
          <w:bCs/>
        </w:rPr>
      </w:pPr>
      <w:r>
        <w:rPr>
          <w:b/>
          <w:bCs/>
        </w:rPr>
        <w:t>Section 1: History of the RC</w:t>
      </w:r>
      <w:r w:rsidRPr="00122416">
        <w:rPr>
          <w:b/>
          <w:bCs/>
        </w:rPr>
        <w:t xml:space="preserve"> (P</w:t>
      </w:r>
      <w:r>
        <w:rPr>
          <w:b/>
          <w:bCs/>
        </w:rPr>
        <w:t xml:space="preserve">aper </w:t>
      </w:r>
      <w:r w:rsidRPr="00122416">
        <w:rPr>
          <w:b/>
          <w:bCs/>
        </w:rPr>
        <w:t>4)</w:t>
      </w:r>
    </w:p>
    <w:p w14:paraId="6A5C3C5B" w14:textId="77777777" w:rsidR="00EA200F" w:rsidRPr="00957BCA" w:rsidRDefault="00EA200F" w:rsidP="00EA200F"/>
    <w:p w14:paraId="6F8465BE" w14:textId="77777777" w:rsidR="00EA200F" w:rsidRPr="005C491E" w:rsidRDefault="00EA200F" w:rsidP="00EA200F">
      <w:pPr>
        <w:pStyle w:val="ListParagraph"/>
        <w:numPr>
          <w:ilvl w:val="0"/>
          <w:numId w:val="3"/>
        </w:numPr>
        <w:spacing w:after="0" w:line="240" w:lineRule="auto"/>
      </w:pPr>
      <w:r>
        <w:t xml:space="preserve">Can you tell us when and why your Recovery College </w:t>
      </w:r>
      <w:proofErr w:type="gramStart"/>
      <w:r>
        <w:t>was set up</w:t>
      </w:r>
      <w:proofErr w:type="gramEnd"/>
      <w:r>
        <w:t>?</w:t>
      </w:r>
    </w:p>
    <w:p w14:paraId="45401F70" w14:textId="77777777" w:rsidR="00EA200F" w:rsidRDefault="00EA200F" w:rsidP="00EA200F">
      <w:pPr>
        <w:rPr>
          <w:i/>
          <w:iCs/>
        </w:rPr>
      </w:pPr>
    </w:p>
    <w:p w14:paraId="4802D771" w14:textId="77777777" w:rsidR="00EA200F" w:rsidRPr="005C491E" w:rsidRDefault="00EA200F" w:rsidP="00EA200F">
      <w:pPr>
        <w:rPr>
          <w:i/>
          <w:iCs/>
        </w:rPr>
      </w:pPr>
      <w:r w:rsidRPr="63B2C863">
        <w:rPr>
          <w:i/>
          <w:iCs/>
        </w:rPr>
        <w:t>Prompts (if needed)</w:t>
      </w:r>
    </w:p>
    <w:p w14:paraId="300FD608" w14:textId="77777777" w:rsidR="00EA200F" w:rsidRPr="005C491E" w:rsidRDefault="00EA200F" w:rsidP="00EA200F">
      <w:pPr>
        <w:pStyle w:val="ListParagraph"/>
        <w:numPr>
          <w:ilvl w:val="0"/>
          <w:numId w:val="2"/>
        </w:numPr>
        <w:spacing w:after="0" w:line="240" w:lineRule="auto"/>
        <w:rPr>
          <w:i/>
        </w:rPr>
      </w:pPr>
      <w:r>
        <w:rPr>
          <w:i/>
        </w:rPr>
        <w:t>Where did the idea come from?</w:t>
      </w:r>
    </w:p>
    <w:p w14:paraId="6A92AB6C" w14:textId="77777777" w:rsidR="00EA200F" w:rsidRDefault="00EA200F" w:rsidP="00EA200F">
      <w:pPr>
        <w:pStyle w:val="ListParagraph"/>
        <w:numPr>
          <w:ilvl w:val="0"/>
          <w:numId w:val="2"/>
        </w:numPr>
        <w:spacing w:after="0" w:line="240" w:lineRule="auto"/>
        <w:rPr>
          <w:i/>
        </w:rPr>
      </w:pPr>
      <w:r w:rsidRPr="005C491E">
        <w:rPr>
          <w:i/>
        </w:rPr>
        <w:t xml:space="preserve">What was the </w:t>
      </w:r>
      <w:r w:rsidRPr="006C3BB4">
        <w:rPr>
          <w:i/>
        </w:rPr>
        <w:t>Recovery College</w:t>
      </w:r>
      <w:r w:rsidRPr="005C491E">
        <w:rPr>
          <w:i/>
        </w:rPr>
        <w:t xml:space="preserve"> set up to achieve?</w:t>
      </w:r>
    </w:p>
    <w:p w14:paraId="17C7491F" w14:textId="77777777" w:rsidR="00EA200F" w:rsidRDefault="00EA200F" w:rsidP="00EA200F">
      <w:pPr>
        <w:pStyle w:val="ListParagraph"/>
        <w:numPr>
          <w:ilvl w:val="0"/>
          <w:numId w:val="2"/>
        </w:numPr>
        <w:spacing w:after="0" w:line="240" w:lineRule="auto"/>
        <w:rPr>
          <w:i/>
        </w:rPr>
      </w:pPr>
      <w:r>
        <w:rPr>
          <w:i/>
        </w:rPr>
        <w:t xml:space="preserve">How does the </w:t>
      </w:r>
      <w:r w:rsidRPr="006C3BB4">
        <w:rPr>
          <w:i/>
        </w:rPr>
        <w:t>Recovery College</w:t>
      </w:r>
      <w:r>
        <w:rPr>
          <w:i/>
        </w:rPr>
        <w:t xml:space="preserve"> fit with wider activities and services in the organisation?</w:t>
      </w:r>
    </w:p>
    <w:p w14:paraId="534CD98A" w14:textId="77777777" w:rsidR="00EA200F" w:rsidRPr="00383916" w:rsidRDefault="00EA200F" w:rsidP="00EA200F">
      <w:pPr>
        <w:ind w:left="360"/>
        <w:rPr>
          <w:i/>
        </w:rPr>
      </w:pPr>
    </w:p>
    <w:p w14:paraId="46427493" w14:textId="77777777" w:rsidR="00EA200F" w:rsidRDefault="00EA200F" w:rsidP="00EA200F">
      <w:pPr>
        <w:pStyle w:val="ListParagraph"/>
        <w:numPr>
          <w:ilvl w:val="0"/>
          <w:numId w:val="3"/>
        </w:numPr>
        <w:spacing w:after="0" w:line="240" w:lineRule="auto"/>
      </w:pPr>
      <w:r>
        <w:t>Could you tell us a briefly about the early development of the Recovery College?</w:t>
      </w:r>
    </w:p>
    <w:p w14:paraId="7E7F0563" w14:textId="77777777" w:rsidR="00EA200F" w:rsidRDefault="00EA200F" w:rsidP="00EA200F"/>
    <w:p w14:paraId="69FEACEF" w14:textId="77777777" w:rsidR="00EA200F" w:rsidRDefault="00EA200F" w:rsidP="00EA200F">
      <w:pPr>
        <w:rPr>
          <w:i/>
          <w:iCs/>
        </w:rPr>
      </w:pPr>
      <w:r w:rsidRPr="63B2C863">
        <w:rPr>
          <w:i/>
          <w:iCs/>
        </w:rPr>
        <w:t>Prompts (if needed)</w:t>
      </w:r>
    </w:p>
    <w:p w14:paraId="6A3D4455" w14:textId="77777777" w:rsidR="00EA200F" w:rsidRPr="00383916" w:rsidRDefault="00EA200F" w:rsidP="00EA200F">
      <w:pPr>
        <w:pStyle w:val="ListParagraph"/>
        <w:numPr>
          <w:ilvl w:val="0"/>
          <w:numId w:val="2"/>
        </w:numPr>
        <w:spacing w:after="0" w:line="240" w:lineRule="auto"/>
        <w:rPr>
          <w:i/>
        </w:rPr>
      </w:pPr>
      <w:r w:rsidRPr="00383916">
        <w:rPr>
          <w:i/>
        </w:rPr>
        <w:t>Key people or groups</w:t>
      </w:r>
      <w:r>
        <w:rPr>
          <w:i/>
        </w:rPr>
        <w:t xml:space="preserve"> involved in development</w:t>
      </w:r>
    </w:p>
    <w:p w14:paraId="4B736637" w14:textId="77777777" w:rsidR="00EA200F" w:rsidRPr="00383916" w:rsidRDefault="00EA200F" w:rsidP="00EA200F">
      <w:pPr>
        <w:pStyle w:val="ListParagraph"/>
        <w:numPr>
          <w:ilvl w:val="0"/>
          <w:numId w:val="2"/>
        </w:numPr>
        <w:spacing w:after="0" w:line="240" w:lineRule="auto"/>
        <w:rPr>
          <w:i/>
        </w:rPr>
      </w:pPr>
      <w:r w:rsidRPr="00383916">
        <w:rPr>
          <w:i/>
        </w:rPr>
        <w:t xml:space="preserve">Things that helped </w:t>
      </w:r>
    </w:p>
    <w:p w14:paraId="2525370E" w14:textId="77777777" w:rsidR="00EA200F" w:rsidRDefault="00EA200F" w:rsidP="00EA200F">
      <w:pPr>
        <w:pStyle w:val="ListParagraph"/>
        <w:numPr>
          <w:ilvl w:val="0"/>
          <w:numId w:val="2"/>
        </w:numPr>
        <w:spacing w:after="0" w:line="240" w:lineRule="auto"/>
      </w:pPr>
      <w:r w:rsidRPr="00383916">
        <w:rPr>
          <w:i/>
        </w:rPr>
        <w:t>Key challenges or obstacles (e.g. administrative/bureaucratic, resistance, resources)</w:t>
      </w:r>
    </w:p>
    <w:p w14:paraId="1FBDDD38" w14:textId="77777777" w:rsidR="00EA200F" w:rsidRDefault="00EA200F" w:rsidP="00EA200F">
      <w:pPr>
        <w:rPr>
          <w:iCs/>
        </w:rPr>
      </w:pPr>
    </w:p>
    <w:p w14:paraId="51DC6B9C" w14:textId="77777777" w:rsidR="00EA200F" w:rsidRPr="008F24AB" w:rsidRDefault="00EA200F" w:rsidP="00EA200F">
      <w:pPr>
        <w:pStyle w:val="CommentText"/>
        <w:numPr>
          <w:ilvl w:val="0"/>
          <w:numId w:val="3"/>
        </w:numPr>
        <w:rPr>
          <w:sz w:val="22"/>
          <w:szCs w:val="22"/>
        </w:rPr>
      </w:pPr>
      <w:r w:rsidRPr="63B2C863">
        <w:rPr>
          <w:sz w:val="22"/>
          <w:szCs w:val="22"/>
        </w:rPr>
        <w:t xml:space="preserve">Could you tell me about how the Recovery College has changed since it </w:t>
      </w:r>
      <w:proofErr w:type="gramStart"/>
      <w:r w:rsidRPr="63B2C863">
        <w:rPr>
          <w:sz w:val="22"/>
          <w:szCs w:val="22"/>
        </w:rPr>
        <w:t>has been opened</w:t>
      </w:r>
      <w:proofErr w:type="gramEnd"/>
      <w:r w:rsidRPr="63B2C863">
        <w:rPr>
          <w:sz w:val="22"/>
          <w:szCs w:val="22"/>
        </w:rPr>
        <w:t>?</w:t>
      </w:r>
    </w:p>
    <w:p w14:paraId="10191757" w14:textId="77777777" w:rsidR="00EA200F" w:rsidRPr="00EC3981" w:rsidRDefault="00EA200F" w:rsidP="00EA200F">
      <w:pPr>
        <w:rPr>
          <w:i/>
          <w:iCs/>
        </w:rPr>
      </w:pPr>
      <w:r w:rsidRPr="00EC3981">
        <w:rPr>
          <w:i/>
          <w:iCs/>
        </w:rPr>
        <w:t>Prompts (if needed)</w:t>
      </w:r>
    </w:p>
    <w:p w14:paraId="2DA12C03" w14:textId="77777777" w:rsidR="00EA200F" w:rsidRPr="00666691" w:rsidRDefault="00EA200F" w:rsidP="00EA200F">
      <w:pPr>
        <w:pStyle w:val="ListParagraph"/>
        <w:numPr>
          <w:ilvl w:val="0"/>
          <w:numId w:val="10"/>
        </w:numPr>
        <w:spacing w:after="0" w:line="240" w:lineRule="auto"/>
        <w:rPr>
          <w:bCs/>
          <w:i/>
        </w:rPr>
      </w:pPr>
      <w:r w:rsidRPr="00666691">
        <w:rPr>
          <w:bCs/>
          <w:i/>
        </w:rPr>
        <w:t xml:space="preserve">What were the key changes? </w:t>
      </w:r>
    </w:p>
    <w:p w14:paraId="1B224CE7" w14:textId="77777777" w:rsidR="00EA200F" w:rsidRPr="00666691" w:rsidRDefault="00EA200F" w:rsidP="00EA200F">
      <w:pPr>
        <w:pStyle w:val="ListParagraph"/>
        <w:numPr>
          <w:ilvl w:val="0"/>
          <w:numId w:val="10"/>
        </w:numPr>
        <w:spacing w:after="0" w:line="240" w:lineRule="auto"/>
        <w:rPr>
          <w:bCs/>
          <w:i/>
        </w:rPr>
      </w:pPr>
      <w:r w:rsidRPr="00666691">
        <w:rPr>
          <w:bCs/>
          <w:i/>
        </w:rPr>
        <w:t>What was the process of change?</w:t>
      </w:r>
    </w:p>
    <w:p w14:paraId="0DECFD48" w14:textId="77777777" w:rsidR="00EA200F" w:rsidRDefault="00EA200F" w:rsidP="00EA200F">
      <w:pPr>
        <w:pStyle w:val="ListParagraph"/>
        <w:rPr>
          <w:b/>
          <w:bCs/>
        </w:rPr>
      </w:pPr>
    </w:p>
    <w:p w14:paraId="57BD71F2" w14:textId="77777777" w:rsidR="00EA200F" w:rsidRDefault="00EA200F" w:rsidP="00EA200F">
      <w:pPr>
        <w:pStyle w:val="ListParagraph"/>
        <w:rPr>
          <w:b/>
          <w:bCs/>
        </w:rPr>
      </w:pPr>
    </w:p>
    <w:p w14:paraId="19C932FF" w14:textId="77777777" w:rsidR="00EA200F" w:rsidRPr="00CD33D8" w:rsidRDefault="00EA200F" w:rsidP="00EA200F">
      <w:pPr>
        <w:rPr>
          <w:b/>
          <w:bCs/>
        </w:rPr>
      </w:pPr>
      <w:r>
        <w:rPr>
          <w:b/>
          <w:bCs/>
        </w:rPr>
        <w:t xml:space="preserve">Section 2: </w:t>
      </w:r>
      <w:r w:rsidRPr="00CD33D8">
        <w:rPr>
          <w:b/>
          <w:bCs/>
        </w:rPr>
        <w:t xml:space="preserve">Pre-pandemic </w:t>
      </w:r>
      <w:r>
        <w:rPr>
          <w:b/>
          <w:bCs/>
        </w:rPr>
        <w:t>operation</w:t>
      </w:r>
      <w:r w:rsidRPr="00CD33D8">
        <w:rPr>
          <w:b/>
          <w:bCs/>
        </w:rPr>
        <w:t xml:space="preserve"> (</w:t>
      </w:r>
      <w:r>
        <w:rPr>
          <w:b/>
          <w:bCs/>
        </w:rPr>
        <w:t>Paper 3 and Paper 4</w:t>
      </w:r>
      <w:r w:rsidRPr="00CD33D8">
        <w:rPr>
          <w:b/>
          <w:bCs/>
        </w:rPr>
        <w:t>)</w:t>
      </w:r>
    </w:p>
    <w:p w14:paraId="56B6318F" w14:textId="77777777" w:rsidR="00EA200F" w:rsidRDefault="00EA200F" w:rsidP="00EA200F"/>
    <w:p w14:paraId="26981B62" w14:textId="77777777" w:rsidR="00EA200F" w:rsidRDefault="00EA200F" w:rsidP="00EA200F">
      <w:pPr>
        <w:pStyle w:val="ListParagraph"/>
        <w:numPr>
          <w:ilvl w:val="0"/>
          <w:numId w:val="3"/>
        </w:numPr>
        <w:spacing w:after="0" w:line="240" w:lineRule="auto"/>
      </w:pPr>
      <w:r>
        <w:t xml:space="preserve">What are the most important components of your Recovery College? </w:t>
      </w:r>
    </w:p>
    <w:p w14:paraId="345F4FAD" w14:textId="77777777" w:rsidR="00EA200F" w:rsidRDefault="00EA200F" w:rsidP="00EA200F">
      <w:pPr>
        <w:pStyle w:val="ListParagraph"/>
        <w:ind w:left="360"/>
      </w:pPr>
    </w:p>
    <w:p w14:paraId="478067DB" w14:textId="77777777" w:rsidR="00EA200F" w:rsidRDefault="00EA200F" w:rsidP="00EA200F">
      <w:pPr>
        <w:rPr>
          <w:i/>
          <w:iCs/>
        </w:rPr>
      </w:pPr>
      <w:r w:rsidRPr="63B2C863">
        <w:rPr>
          <w:i/>
          <w:iCs/>
        </w:rPr>
        <w:t>Prompts (if needed)</w:t>
      </w:r>
    </w:p>
    <w:p w14:paraId="241D0564" w14:textId="77777777" w:rsidR="00EA200F" w:rsidRPr="00EB5720" w:rsidRDefault="00EA200F" w:rsidP="00EA200F">
      <w:pPr>
        <w:pStyle w:val="ListParagraph"/>
        <w:numPr>
          <w:ilvl w:val="0"/>
          <w:numId w:val="1"/>
        </w:numPr>
        <w:spacing w:after="0" w:line="240" w:lineRule="auto"/>
        <w:rPr>
          <w:rFonts w:eastAsiaTheme="minorEastAsia"/>
          <w:i/>
        </w:rPr>
      </w:pPr>
      <w:r>
        <w:rPr>
          <w:i/>
        </w:rPr>
        <w:t>[</w:t>
      </w:r>
      <w:r w:rsidRPr="00EB5720">
        <w:rPr>
          <w:i/>
          <w:highlight w:val="yellow"/>
        </w:rPr>
        <w:t>Check Q’s 22-31 (particular groups catered to) on survey responses</w:t>
      </w:r>
      <w:r>
        <w:rPr>
          <w:i/>
        </w:rPr>
        <w:t>] In the survey, you mention that your Recovery College caters to [</w:t>
      </w:r>
      <w:r w:rsidRPr="00EB5720">
        <w:rPr>
          <w:i/>
          <w:highlight w:val="yellow"/>
        </w:rPr>
        <w:t>group(s) of student</w:t>
      </w:r>
      <w:r>
        <w:rPr>
          <w:i/>
        </w:rPr>
        <w:t xml:space="preserve">], in what ways </w:t>
      </w:r>
      <w:proofErr w:type="gramStart"/>
      <w:r>
        <w:rPr>
          <w:i/>
        </w:rPr>
        <w:t>is this group catered</w:t>
      </w:r>
      <w:proofErr w:type="gramEnd"/>
      <w:r>
        <w:rPr>
          <w:i/>
        </w:rPr>
        <w:t xml:space="preserve"> to?</w:t>
      </w:r>
    </w:p>
    <w:p w14:paraId="08649616" w14:textId="77777777" w:rsidR="00EA200F" w:rsidRPr="00EC3981" w:rsidRDefault="00EA200F" w:rsidP="00EA200F">
      <w:pPr>
        <w:pStyle w:val="ListParagraph"/>
        <w:numPr>
          <w:ilvl w:val="0"/>
          <w:numId w:val="1"/>
        </w:numPr>
        <w:spacing w:after="0" w:line="240" w:lineRule="auto"/>
        <w:rPr>
          <w:rFonts w:eastAsiaTheme="minorEastAsia"/>
          <w:i/>
        </w:rPr>
      </w:pPr>
      <w:r w:rsidRPr="00EC3981">
        <w:rPr>
          <w:i/>
        </w:rPr>
        <w:t xml:space="preserve">What do you think is most important for the students? </w:t>
      </w:r>
    </w:p>
    <w:p w14:paraId="15DE8BC8" w14:textId="77777777" w:rsidR="00EA200F" w:rsidRPr="009C7F16" w:rsidRDefault="00EA200F" w:rsidP="00EA200F">
      <w:pPr>
        <w:pStyle w:val="ListParagraph"/>
        <w:numPr>
          <w:ilvl w:val="0"/>
          <w:numId w:val="1"/>
        </w:numPr>
        <w:spacing w:after="0" w:line="240" w:lineRule="auto"/>
        <w:rPr>
          <w:rFonts w:eastAsiaTheme="minorEastAsia"/>
          <w:i/>
        </w:rPr>
      </w:pPr>
      <w:r w:rsidRPr="00EC3981">
        <w:rPr>
          <w:i/>
        </w:rPr>
        <w:t>What do you think is most important to the staff?</w:t>
      </w:r>
    </w:p>
    <w:p w14:paraId="15A53D91" w14:textId="77777777" w:rsidR="00EA200F" w:rsidRDefault="00EA200F" w:rsidP="00EA200F">
      <w:pPr>
        <w:rPr>
          <w:rFonts w:eastAsiaTheme="minorEastAsia"/>
          <w:i/>
        </w:rPr>
      </w:pPr>
    </w:p>
    <w:p w14:paraId="7F37A935" w14:textId="77777777" w:rsidR="00EA200F" w:rsidRDefault="00EA200F" w:rsidP="00EA200F">
      <w:pPr>
        <w:pStyle w:val="ListParagraph"/>
        <w:numPr>
          <w:ilvl w:val="0"/>
          <w:numId w:val="3"/>
        </w:numPr>
        <w:spacing w:after="0" w:line="240" w:lineRule="auto"/>
        <w:rPr>
          <w:rFonts w:eastAsiaTheme="minorEastAsia"/>
        </w:rPr>
      </w:pPr>
      <w:r>
        <w:rPr>
          <w:rFonts w:eastAsiaTheme="minorEastAsia"/>
        </w:rPr>
        <w:t xml:space="preserve">What does your Recovery College do to support students in working towards their goals? </w:t>
      </w:r>
    </w:p>
    <w:p w14:paraId="156345AD" w14:textId="77777777" w:rsidR="00EA200F" w:rsidRDefault="00EA200F" w:rsidP="00EA200F">
      <w:pPr>
        <w:rPr>
          <w:rFonts w:eastAsiaTheme="minorEastAsia"/>
        </w:rPr>
      </w:pPr>
    </w:p>
    <w:p w14:paraId="1C74B539" w14:textId="77777777" w:rsidR="00EA200F" w:rsidRDefault="00EA200F" w:rsidP="00EA200F">
      <w:pPr>
        <w:rPr>
          <w:i/>
          <w:iCs/>
        </w:rPr>
      </w:pPr>
      <w:r w:rsidRPr="63B2C863">
        <w:rPr>
          <w:i/>
          <w:iCs/>
        </w:rPr>
        <w:t>Prompts (if needed)</w:t>
      </w:r>
    </w:p>
    <w:p w14:paraId="44590819" w14:textId="77777777" w:rsidR="00EA200F" w:rsidRDefault="00EA200F" w:rsidP="00EA200F">
      <w:pPr>
        <w:pStyle w:val="ListParagraph"/>
        <w:numPr>
          <w:ilvl w:val="0"/>
          <w:numId w:val="13"/>
        </w:numPr>
        <w:spacing w:after="0" w:line="240" w:lineRule="auto"/>
        <w:rPr>
          <w:rFonts w:eastAsiaTheme="minorEastAsia"/>
          <w:i/>
        </w:rPr>
      </w:pPr>
      <w:r w:rsidRPr="009C7F16">
        <w:rPr>
          <w:rFonts w:eastAsiaTheme="minorEastAsia"/>
          <w:i/>
        </w:rPr>
        <w:t>W</w:t>
      </w:r>
      <w:r>
        <w:rPr>
          <w:rFonts w:eastAsiaTheme="minorEastAsia"/>
          <w:i/>
        </w:rPr>
        <w:t>ho or w</w:t>
      </w:r>
      <w:r w:rsidRPr="009C7F16">
        <w:rPr>
          <w:rFonts w:eastAsiaTheme="minorEastAsia"/>
          <w:i/>
        </w:rPr>
        <w:t xml:space="preserve">hat </w:t>
      </w:r>
      <w:r>
        <w:rPr>
          <w:rFonts w:eastAsiaTheme="minorEastAsia"/>
          <w:i/>
        </w:rPr>
        <w:t xml:space="preserve">influenced </w:t>
      </w:r>
      <w:r w:rsidRPr="009C7F16">
        <w:rPr>
          <w:rFonts w:eastAsiaTheme="minorEastAsia"/>
          <w:i/>
        </w:rPr>
        <w:t>that decision</w:t>
      </w:r>
      <w:r>
        <w:rPr>
          <w:rFonts w:eastAsiaTheme="minorEastAsia"/>
          <w:i/>
        </w:rPr>
        <w:t xml:space="preserve"> and why</w:t>
      </w:r>
      <w:r w:rsidRPr="009C7F16">
        <w:rPr>
          <w:rFonts w:eastAsiaTheme="minorEastAsia"/>
          <w:i/>
        </w:rPr>
        <w:t xml:space="preserve">? </w:t>
      </w:r>
    </w:p>
    <w:p w14:paraId="2698905C" w14:textId="77777777" w:rsidR="00EA200F" w:rsidRPr="00626EF2" w:rsidRDefault="00EA200F" w:rsidP="00EA200F">
      <w:pPr>
        <w:pStyle w:val="ListParagraph"/>
        <w:numPr>
          <w:ilvl w:val="0"/>
          <w:numId w:val="13"/>
        </w:numPr>
        <w:spacing w:after="0" w:line="240" w:lineRule="auto"/>
      </w:pPr>
      <w:proofErr w:type="gramStart"/>
      <w:r w:rsidRPr="00B34ABC">
        <w:rPr>
          <w:i/>
        </w:rPr>
        <w:t>Who</w:t>
      </w:r>
      <w:proofErr w:type="gramEnd"/>
      <w:r w:rsidRPr="00B34ABC">
        <w:rPr>
          <w:i/>
        </w:rPr>
        <w:t xml:space="preserve"> does this approach work better or worse for</w:t>
      </w:r>
      <w:r>
        <w:rPr>
          <w:i/>
        </w:rPr>
        <w:t>?</w:t>
      </w:r>
    </w:p>
    <w:p w14:paraId="45E6D4C4" w14:textId="77777777" w:rsidR="00EA200F" w:rsidRDefault="00EA200F" w:rsidP="00EA200F"/>
    <w:p w14:paraId="437D37A6" w14:textId="77777777" w:rsidR="00EA200F" w:rsidRPr="00053254" w:rsidRDefault="00EA200F" w:rsidP="00EA200F">
      <w:pPr>
        <w:pStyle w:val="ListParagraph"/>
        <w:numPr>
          <w:ilvl w:val="0"/>
          <w:numId w:val="3"/>
        </w:numPr>
        <w:spacing w:after="0" w:line="240" w:lineRule="auto"/>
      </w:pPr>
      <w:r>
        <w:t>Prior to the pandemic, what were the main barriers for students wanting to access your Recovery College?</w:t>
      </w:r>
    </w:p>
    <w:p w14:paraId="35CCA9FB" w14:textId="77777777" w:rsidR="00EA200F" w:rsidRDefault="00EA200F" w:rsidP="00EA200F">
      <w:pPr>
        <w:rPr>
          <w:i/>
        </w:rPr>
      </w:pPr>
    </w:p>
    <w:p w14:paraId="07A1D163" w14:textId="77777777" w:rsidR="00EA200F" w:rsidRPr="00053254" w:rsidRDefault="00EA200F" w:rsidP="00EA200F">
      <w:pPr>
        <w:rPr>
          <w:i/>
          <w:iCs/>
        </w:rPr>
      </w:pPr>
      <w:r w:rsidRPr="63B2C863">
        <w:rPr>
          <w:i/>
          <w:iCs/>
        </w:rPr>
        <w:t>Prompts (if needed)</w:t>
      </w:r>
    </w:p>
    <w:p w14:paraId="65EA7637" w14:textId="77777777" w:rsidR="00EA200F" w:rsidRPr="00053254" w:rsidRDefault="00EA200F" w:rsidP="00EA200F">
      <w:pPr>
        <w:pStyle w:val="ListParagraph"/>
        <w:numPr>
          <w:ilvl w:val="0"/>
          <w:numId w:val="2"/>
        </w:numPr>
        <w:spacing w:after="0" w:line="240" w:lineRule="auto"/>
        <w:rPr>
          <w:i/>
        </w:rPr>
      </w:pPr>
      <w:r w:rsidRPr="00053254">
        <w:rPr>
          <w:i/>
        </w:rPr>
        <w:t xml:space="preserve">Did </w:t>
      </w:r>
      <w:r>
        <w:rPr>
          <w:i/>
        </w:rPr>
        <w:t>the target student</w:t>
      </w:r>
      <w:r w:rsidRPr="00053254">
        <w:rPr>
          <w:i/>
        </w:rPr>
        <w:t xml:space="preserve"> group(s) feel </w:t>
      </w:r>
      <w:r>
        <w:rPr>
          <w:i/>
        </w:rPr>
        <w:t>the college wa</w:t>
      </w:r>
      <w:r w:rsidRPr="00053254">
        <w:rPr>
          <w:i/>
        </w:rPr>
        <w:t>s relevant to them?</w:t>
      </w:r>
    </w:p>
    <w:p w14:paraId="6EC5FF1C" w14:textId="77777777" w:rsidR="00EA200F" w:rsidRPr="00053254" w:rsidRDefault="00EA200F" w:rsidP="00EA200F">
      <w:pPr>
        <w:pStyle w:val="ListParagraph"/>
        <w:numPr>
          <w:ilvl w:val="0"/>
          <w:numId w:val="2"/>
        </w:numPr>
        <w:spacing w:after="0" w:line="240" w:lineRule="auto"/>
        <w:rPr>
          <w:i/>
        </w:rPr>
      </w:pPr>
      <w:r>
        <w:rPr>
          <w:i/>
        </w:rPr>
        <w:t xml:space="preserve">Please could you tell me more about any access barriers </w:t>
      </w:r>
      <w:proofErr w:type="gramStart"/>
      <w:r>
        <w:rPr>
          <w:i/>
        </w:rPr>
        <w:t>you’re</w:t>
      </w:r>
      <w:proofErr w:type="gramEnd"/>
      <w:r>
        <w:rPr>
          <w:i/>
        </w:rPr>
        <w:t xml:space="preserve"> aware of at the Recovery College?</w:t>
      </w:r>
    </w:p>
    <w:p w14:paraId="3CD8BAED" w14:textId="77777777" w:rsidR="00EA200F" w:rsidRPr="005351E5" w:rsidRDefault="00EA200F" w:rsidP="00EA200F">
      <w:pPr>
        <w:pStyle w:val="ListParagraph"/>
        <w:numPr>
          <w:ilvl w:val="0"/>
          <w:numId w:val="2"/>
        </w:numPr>
        <w:spacing w:after="0" w:line="240" w:lineRule="auto"/>
        <w:rPr>
          <w:i/>
          <w:iCs/>
        </w:rPr>
      </w:pPr>
      <w:r w:rsidRPr="00053254">
        <w:rPr>
          <w:i/>
        </w:rPr>
        <w:t>Were there other options you were aware people used instead of your college?</w:t>
      </w:r>
      <w:r>
        <w:rPr>
          <w:i/>
        </w:rPr>
        <w:t xml:space="preserve"> If so, why? </w:t>
      </w:r>
    </w:p>
    <w:p w14:paraId="6187E359" w14:textId="77777777" w:rsidR="00EA200F" w:rsidRPr="00957BCA" w:rsidRDefault="00EA200F" w:rsidP="00EA200F">
      <w:pPr>
        <w:pStyle w:val="ListParagraph"/>
        <w:rPr>
          <w:i/>
          <w:iCs/>
        </w:rPr>
      </w:pPr>
    </w:p>
    <w:p w14:paraId="3529B196" w14:textId="77777777" w:rsidR="00EA200F" w:rsidRDefault="00EA200F" w:rsidP="00EA200F">
      <w:pPr>
        <w:rPr>
          <w:b/>
          <w:bCs/>
        </w:rPr>
      </w:pPr>
    </w:p>
    <w:p w14:paraId="1B8EA2AF" w14:textId="77777777" w:rsidR="00EA200F" w:rsidRPr="00EB54D9" w:rsidRDefault="00EA200F" w:rsidP="00EA200F">
      <w:pPr>
        <w:rPr>
          <w:b/>
          <w:bCs/>
        </w:rPr>
      </w:pPr>
      <w:r>
        <w:rPr>
          <w:b/>
          <w:bCs/>
        </w:rPr>
        <w:t>Section 3: Modifications due to the p</w:t>
      </w:r>
      <w:r w:rsidRPr="00C96F83">
        <w:rPr>
          <w:b/>
          <w:bCs/>
        </w:rPr>
        <w:t xml:space="preserve">andemic </w:t>
      </w:r>
      <w:r w:rsidRPr="004807A0">
        <w:rPr>
          <w:b/>
          <w:bCs/>
        </w:rPr>
        <w:t>(Paper 03)</w:t>
      </w:r>
    </w:p>
    <w:p w14:paraId="4A03C939" w14:textId="77777777" w:rsidR="00EA200F" w:rsidRDefault="00EA200F" w:rsidP="00EA200F"/>
    <w:p w14:paraId="0E4B6BA6" w14:textId="77777777" w:rsidR="00EA200F" w:rsidRDefault="00EA200F" w:rsidP="00EA200F">
      <w:pPr>
        <w:pStyle w:val="ListParagraph"/>
        <w:numPr>
          <w:ilvl w:val="0"/>
          <w:numId w:val="3"/>
        </w:numPr>
        <w:spacing w:after="0" w:line="240" w:lineRule="auto"/>
      </w:pPr>
      <w:r>
        <w:t xml:space="preserve">How did you keep the Recovery College running during the pandemic? </w:t>
      </w:r>
    </w:p>
    <w:p w14:paraId="7E6D6DE8" w14:textId="77777777" w:rsidR="00EA200F" w:rsidRDefault="00EA200F" w:rsidP="00EA200F"/>
    <w:p w14:paraId="471E5CBC" w14:textId="77777777" w:rsidR="00EA200F" w:rsidRPr="00B02E2B" w:rsidRDefault="00EA200F" w:rsidP="00EA200F">
      <w:pPr>
        <w:rPr>
          <w:i/>
          <w:iCs/>
        </w:rPr>
      </w:pPr>
      <w:r w:rsidRPr="00B02E2B">
        <w:rPr>
          <w:i/>
          <w:iCs/>
        </w:rPr>
        <w:t>Prompts (if needed)</w:t>
      </w:r>
    </w:p>
    <w:p w14:paraId="72D87116" w14:textId="77777777" w:rsidR="00EA200F" w:rsidRPr="00866F32" w:rsidRDefault="00EA200F" w:rsidP="00EA200F">
      <w:pPr>
        <w:pStyle w:val="ListParagraph"/>
        <w:numPr>
          <w:ilvl w:val="0"/>
          <w:numId w:val="12"/>
        </w:numPr>
        <w:spacing w:after="0" w:line="240" w:lineRule="auto"/>
      </w:pPr>
      <w:r>
        <w:rPr>
          <w:i/>
        </w:rPr>
        <w:t>How were the values of the Recovery College implemented during the pandemic?</w:t>
      </w:r>
    </w:p>
    <w:p w14:paraId="74773C32" w14:textId="77777777" w:rsidR="00EA200F" w:rsidRPr="00EC3981" w:rsidRDefault="00EA200F" w:rsidP="00EA200F">
      <w:pPr>
        <w:pStyle w:val="ListParagraph"/>
        <w:numPr>
          <w:ilvl w:val="0"/>
          <w:numId w:val="12"/>
        </w:numPr>
        <w:spacing w:after="0" w:line="240" w:lineRule="auto"/>
      </w:pPr>
      <w:r>
        <w:rPr>
          <w:i/>
        </w:rPr>
        <w:t xml:space="preserve">How were the workforce prepared to manage pandemic related changes at the Recovery College? </w:t>
      </w:r>
    </w:p>
    <w:p w14:paraId="1D4D36E3" w14:textId="77777777" w:rsidR="00EA200F" w:rsidRPr="00E63971" w:rsidRDefault="00EA200F" w:rsidP="00EA200F">
      <w:pPr>
        <w:pStyle w:val="ListParagraph"/>
        <w:numPr>
          <w:ilvl w:val="0"/>
          <w:numId w:val="12"/>
        </w:numPr>
        <w:spacing w:after="0" w:line="240" w:lineRule="auto"/>
      </w:pPr>
      <w:r>
        <w:rPr>
          <w:i/>
        </w:rPr>
        <w:t xml:space="preserve">If new technologies </w:t>
      </w:r>
      <w:proofErr w:type="gramStart"/>
      <w:r>
        <w:rPr>
          <w:i/>
        </w:rPr>
        <w:t>were implemented</w:t>
      </w:r>
      <w:proofErr w:type="gramEnd"/>
      <w:r>
        <w:rPr>
          <w:i/>
        </w:rPr>
        <w:t xml:space="preserve">, how were students and staff supported in using this technology? </w:t>
      </w:r>
    </w:p>
    <w:p w14:paraId="363F6B85" w14:textId="77777777" w:rsidR="00EA200F" w:rsidRPr="00EC3981" w:rsidRDefault="00EA200F" w:rsidP="00EA200F">
      <w:pPr>
        <w:pStyle w:val="ListParagraph"/>
        <w:numPr>
          <w:ilvl w:val="0"/>
          <w:numId w:val="12"/>
        </w:numPr>
        <w:spacing w:after="0" w:line="240" w:lineRule="auto"/>
      </w:pPr>
      <w:r>
        <w:rPr>
          <w:i/>
          <w:iCs/>
        </w:rPr>
        <w:t xml:space="preserve">Who or what helped implement these </w:t>
      </w:r>
      <w:proofErr w:type="gramStart"/>
      <w:r>
        <w:rPr>
          <w:i/>
          <w:iCs/>
        </w:rPr>
        <w:t>changes?</w:t>
      </w:r>
      <w:proofErr w:type="gramEnd"/>
    </w:p>
    <w:p w14:paraId="3A0CAAFA" w14:textId="77777777" w:rsidR="00EA200F" w:rsidRPr="00866F32" w:rsidRDefault="00EA200F" w:rsidP="00EA200F">
      <w:pPr>
        <w:pStyle w:val="ListParagraph"/>
        <w:ind w:left="1080"/>
      </w:pPr>
    </w:p>
    <w:p w14:paraId="1308149C" w14:textId="77777777" w:rsidR="00EA200F" w:rsidRDefault="00EA200F" w:rsidP="00EA200F">
      <w:pPr>
        <w:pStyle w:val="ListParagraph"/>
        <w:numPr>
          <w:ilvl w:val="0"/>
          <w:numId w:val="3"/>
        </w:numPr>
        <w:spacing w:after="0" w:line="240" w:lineRule="auto"/>
      </w:pPr>
      <w:r>
        <w:t>How has the approach to co-production and adult education at the Recovery College changed since the start of the pandemic, if at all?</w:t>
      </w:r>
    </w:p>
    <w:p w14:paraId="380B6BB4" w14:textId="77777777" w:rsidR="00EA200F" w:rsidRDefault="00EA200F" w:rsidP="00EA200F">
      <w:pPr>
        <w:pStyle w:val="ListParagraph"/>
        <w:ind w:left="360"/>
      </w:pPr>
    </w:p>
    <w:p w14:paraId="292FB9B9" w14:textId="77777777" w:rsidR="00EA200F" w:rsidRPr="00B02E2B" w:rsidRDefault="00EA200F" w:rsidP="00EA200F">
      <w:pPr>
        <w:rPr>
          <w:i/>
          <w:iCs/>
        </w:rPr>
      </w:pPr>
      <w:r w:rsidRPr="00B02E2B">
        <w:rPr>
          <w:i/>
          <w:iCs/>
        </w:rPr>
        <w:t>Prompts (if needed)</w:t>
      </w:r>
    </w:p>
    <w:p w14:paraId="26F4C62D" w14:textId="77777777" w:rsidR="00EA200F" w:rsidRDefault="00EA200F" w:rsidP="00EA200F">
      <w:pPr>
        <w:pStyle w:val="ListParagraph"/>
        <w:numPr>
          <w:ilvl w:val="0"/>
          <w:numId w:val="11"/>
        </w:numPr>
        <w:spacing w:after="0" w:line="240" w:lineRule="auto"/>
        <w:rPr>
          <w:i/>
        </w:rPr>
      </w:pPr>
      <w:r>
        <w:rPr>
          <w:i/>
        </w:rPr>
        <w:t>Have you noticed any changes to the</w:t>
      </w:r>
      <w:r w:rsidRPr="005D7C65">
        <w:rPr>
          <w:i/>
        </w:rPr>
        <w:t xml:space="preserve"> relationships between staff and students? </w:t>
      </w:r>
    </w:p>
    <w:p w14:paraId="17636944" w14:textId="77777777" w:rsidR="00EA200F" w:rsidRPr="005D7C65" w:rsidRDefault="00EA200F" w:rsidP="00EA200F">
      <w:pPr>
        <w:pStyle w:val="ListParagraph"/>
        <w:numPr>
          <w:ilvl w:val="0"/>
          <w:numId w:val="11"/>
        </w:numPr>
        <w:spacing w:after="0" w:line="240" w:lineRule="auto"/>
        <w:rPr>
          <w:i/>
        </w:rPr>
      </w:pPr>
      <w:r>
        <w:rPr>
          <w:i/>
        </w:rPr>
        <w:t xml:space="preserve">Have you noticed any changes to the process of co-production and adult education? </w:t>
      </w:r>
    </w:p>
    <w:p w14:paraId="5BCA2307" w14:textId="77777777" w:rsidR="00EA200F" w:rsidRDefault="00EA200F" w:rsidP="00EA200F">
      <w:pPr>
        <w:pStyle w:val="ListParagraph"/>
        <w:ind w:left="360"/>
      </w:pPr>
    </w:p>
    <w:p w14:paraId="74AEAEC3" w14:textId="77777777" w:rsidR="00EA200F" w:rsidRDefault="00EA200F" w:rsidP="00EA200F">
      <w:pPr>
        <w:pStyle w:val="ListParagraph"/>
        <w:numPr>
          <w:ilvl w:val="0"/>
          <w:numId w:val="3"/>
        </w:numPr>
        <w:spacing w:after="0" w:line="240" w:lineRule="auto"/>
      </w:pPr>
      <w:r>
        <w:t xml:space="preserve">Please tell us more about any other changes </w:t>
      </w:r>
      <w:proofErr w:type="gramStart"/>
      <w:r>
        <w:t>you’ve</w:t>
      </w:r>
      <w:proofErr w:type="gramEnd"/>
      <w:r>
        <w:t xml:space="preserve"> noticed about the Recovery College since the beginning of the pandemic.</w:t>
      </w:r>
    </w:p>
    <w:p w14:paraId="6C736C44" w14:textId="77777777" w:rsidR="00EA200F" w:rsidRDefault="00EA200F" w:rsidP="00EA200F">
      <w:pPr>
        <w:rPr>
          <w:i/>
          <w:iCs/>
        </w:rPr>
      </w:pPr>
    </w:p>
    <w:p w14:paraId="230D6F9B" w14:textId="77777777" w:rsidR="00EA200F" w:rsidRDefault="00EA200F" w:rsidP="00EA200F">
      <w:pPr>
        <w:rPr>
          <w:i/>
          <w:iCs/>
        </w:rPr>
      </w:pPr>
      <w:r w:rsidRPr="63B2C863">
        <w:rPr>
          <w:i/>
          <w:iCs/>
        </w:rPr>
        <w:t>Prompts (if needed)</w:t>
      </w:r>
    </w:p>
    <w:p w14:paraId="557F4D5F" w14:textId="77777777" w:rsidR="00EA200F" w:rsidRPr="00E63971" w:rsidRDefault="00EA200F" w:rsidP="00EA200F">
      <w:pPr>
        <w:pStyle w:val="ListParagraph"/>
        <w:numPr>
          <w:ilvl w:val="0"/>
          <w:numId w:val="9"/>
        </w:numPr>
        <w:spacing w:after="0" w:line="240" w:lineRule="auto"/>
      </w:pPr>
      <w:r>
        <w:rPr>
          <w:i/>
          <w:iCs/>
        </w:rPr>
        <w:t>[</w:t>
      </w:r>
      <w:r w:rsidRPr="00EB5720">
        <w:rPr>
          <w:i/>
          <w:iCs/>
          <w:highlight w:val="yellow"/>
        </w:rPr>
        <w:t xml:space="preserve">Check Q’s 60-72 </w:t>
      </w:r>
      <w:r>
        <w:rPr>
          <w:i/>
          <w:iCs/>
          <w:highlight w:val="yellow"/>
        </w:rPr>
        <w:t xml:space="preserve">(fidelity changes due to the pandemic) </w:t>
      </w:r>
      <w:r w:rsidRPr="00EB5720">
        <w:rPr>
          <w:i/>
          <w:iCs/>
          <w:highlight w:val="yellow"/>
        </w:rPr>
        <w:t xml:space="preserve">and Q’s 166-167 </w:t>
      </w:r>
      <w:r>
        <w:rPr>
          <w:i/>
          <w:iCs/>
          <w:highlight w:val="yellow"/>
        </w:rPr>
        <w:t xml:space="preserve">(budget changes due to the pandemic) </w:t>
      </w:r>
      <w:r w:rsidRPr="00EB5720">
        <w:rPr>
          <w:i/>
          <w:iCs/>
          <w:highlight w:val="yellow"/>
        </w:rPr>
        <w:t>on survey responses</w:t>
      </w:r>
      <w:r>
        <w:rPr>
          <w:i/>
          <w:iCs/>
        </w:rPr>
        <w:t xml:space="preserve">] You mentioned in the survey that </w:t>
      </w:r>
      <w:r w:rsidRPr="00EB5720">
        <w:rPr>
          <w:i/>
          <w:iCs/>
          <w:highlight w:val="yellow"/>
        </w:rPr>
        <w:t>XXX</w:t>
      </w:r>
      <w:r>
        <w:rPr>
          <w:i/>
          <w:iCs/>
        </w:rPr>
        <w:t xml:space="preserve"> changed </w:t>
      </w:r>
      <w:proofErr w:type="gramStart"/>
      <w:r>
        <w:rPr>
          <w:i/>
          <w:iCs/>
        </w:rPr>
        <w:t>as a result</w:t>
      </w:r>
      <w:proofErr w:type="gramEnd"/>
      <w:r>
        <w:rPr>
          <w:i/>
          <w:iCs/>
        </w:rPr>
        <w:t xml:space="preserve"> of the pandemic, please could you tell us more about this?</w:t>
      </w:r>
    </w:p>
    <w:p w14:paraId="0FC81AF8" w14:textId="77777777" w:rsidR="00EA200F" w:rsidRPr="00502722" w:rsidRDefault="00EA200F" w:rsidP="00EA200F">
      <w:pPr>
        <w:pStyle w:val="ListParagraph"/>
        <w:numPr>
          <w:ilvl w:val="0"/>
          <w:numId w:val="9"/>
        </w:numPr>
        <w:spacing w:after="0" w:line="240" w:lineRule="auto"/>
      </w:pPr>
      <w:r>
        <w:rPr>
          <w:i/>
          <w:iCs/>
        </w:rPr>
        <w:lastRenderedPageBreak/>
        <w:t>Any changes to how Recovery College managers communicate with each other?</w:t>
      </w:r>
    </w:p>
    <w:p w14:paraId="0ABF4D53" w14:textId="77777777" w:rsidR="00EA200F" w:rsidRPr="00B02E2B" w:rsidRDefault="00EA200F" w:rsidP="00EA200F">
      <w:pPr>
        <w:pStyle w:val="ListParagraph"/>
        <w:numPr>
          <w:ilvl w:val="0"/>
          <w:numId w:val="9"/>
        </w:numPr>
        <w:spacing w:after="0" w:line="240" w:lineRule="auto"/>
      </w:pPr>
      <w:r>
        <w:rPr>
          <w:i/>
          <w:iCs/>
        </w:rPr>
        <w:t xml:space="preserve">Any changes to how managerial decisions </w:t>
      </w:r>
      <w:proofErr w:type="gramStart"/>
      <w:r>
        <w:rPr>
          <w:i/>
          <w:iCs/>
        </w:rPr>
        <w:t>are made</w:t>
      </w:r>
      <w:proofErr w:type="gramEnd"/>
      <w:r>
        <w:rPr>
          <w:i/>
          <w:iCs/>
        </w:rPr>
        <w:t>?</w:t>
      </w:r>
    </w:p>
    <w:p w14:paraId="68062997" w14:textId="77777777" w:rsidR="00EA200F" w:rsidRPr="00B02E2B" w:rsidRDefault="00EA200F" w:rsidP="00EA200F">
      <w:pPr>
        <w:pStyle w:val="ListParagraph"/>
      </w:pPr>
    </w:p>
    <w:p w14:paraId="4F7667C9" w14:textId="77777777" w:rsidR="00EA200F" w:rsidRDefault="00EA200F" w:rsidP="00EA200F">
      <w:pPr>
        <w:pStyle w:val="ListParagraph"/>
        <w:numPr>
          <w:ilvl w:val="0"/>
          <w:numId w:val="3"/>
        </w:numPr>
        <w:spacing w:after="0" w:line="240" w:lineRule="auto"/>
      </w:pPr>
      <w:r>
        <w:t>Have you noticed any changes to equality, diversity, and inclusion at the Recovery College since the start of the pandemic?</w:t>
      </w:r>
    </w:p>
    <w:p w14:paraId="0C78735F" w14:textId="77777777" w:rsidR="00EA200F" w:rsidRDefault="00EA200F" w:rsidP="00EA200F"/>
    <w:p w14:paraId="03EEC5D4" w14:textId="77777777" w:rsidR="00EA200F" w:rsidRDefault="00EA200F" w:rsidP="00EA200F">
      <w:pPr>
        <w:rPr>
          <w:i/>
        </w:rPr>
      </w:pPr>
      <w:r>
        <w:rPr>
          <w:i/>
        </w:rPr>
        <w:t>Prompts (if needed)</w:t>
      </w:r>
    </w:p>
    <w:p w14:paraId="7A27FFF9" w14:textId="77777777" w:rsidR="00EA200F" w:rsidRPr="0001760E" w:rsidRDefault="00EA200F" w:rsidP="00EA200F">
      <w:pPr>
        <w:pStyle w:val="ListParagraph"/>
        <w:numPr>
          <w:ilvl w:val="0"/>
          <w:numId w:val="14"/>
        </w:numPr>
        <w:spacing w:after="0" w:line="240" w:lineRule="auto"/>
      </w:pPr>
      <w:r>
        <w:rPr>
          <w:i/>
        </w:rPr>
        <w:t xml:space="preserve">Are there any areas that you think have improved? </w:t>
      </w:r>
    </w:p>
    <w:p w14:paraId="6B93E8DE" w14:textId="77777777" w:rsidR="00EA200F" w:rsidRDefault="00EA200F" w:rsidP="00EA200F">
      <w:pPr>
        <w:pStyle w:val="ListParagraph"/>
        <w:numPr>
          <w:ilvl w:val="0"/>
          <w:numId w:val="14"/>
        </w:numPr>
        <w:spacing w:after="0" w:line="240" w:lineRule="auto"/>
      </w:pPr>
      <w:r>
        <w:rPr>
          <w:i/>
        </w:rPr>
        <w:t>Are there any areas that you would like to see improve further?</w:t>
      </w:r>
    </w:p>
    <w:p w14:paraId="24597EC4" w14:textId="77777777" w:rsidR="00EA200F" w:rsidRDefault="00EA200F" w:rsidP="00EA200F">
      <w:pPr>
        <w:rPr>
          <w:b/>
          <w:bCs/>
        </w:rPr>
      </w:pPr>
    </w:p>
    <w:p w14:paraId="1860F142" w14:textId="77777777" w:rsidR="00EA200F" w:rsidRPr="00C96F83" w:rsidRDefault="00EA200F" w:rsidP="00EA200F">
      <w:pPr>
        <w:rPr>
          <w:b/>
          <w:bCs/>
        </w:rPr>
      </w:pPr>
      <w:r w:rsidRPr="00C96F83">
        <w:rPr>
          <w:b/>
          <w:bCs/>
        </w:rPr>
        <w:t xml:space="preserve">Post pandemic </w:t>
      </w:r>
      <w:r>
        <w:rPr>
          <w:b/>
          <w:bCs/>
        </w:rPr>
        <w:t xml:space="preserve">plans </w:t>
      </w:r>
      <w:r w:rsidRPr="004807A0">
        <w:rPr>
          <w:b/>
        </w:rPr>
        <w:t>(Paper 03, Paper 04)</w:t>
      </w:r>
    </w:p>
    <w:p w14:paraId="5A143276" w14:textId="77777777" w:rsidR="00EA200F" w:rsidRDefault="00EA200F" w:rsidP="00EA200F"/>
    <w:p w14:paraId="53E0CFA1" w14:textId="77777777" w:rsidR="00EA200F" w:rsidRDefault="00EA200F" w:rsidP="00EA200F">
      <w:pPr>
        <w:pStyle w:val="ListParagraph"/>
        <w:numPr>
          <w:ilvl w:val="0"/>
          <w:numId w:val="3"/>
        </w:numPr>
        <w:spacing w:after="0" w:line="240" w:lineRule="auto"/>
      </w:pPr>
      <w:r>
        <w:t xml:space="preserve">What changes that </w:t>
      </w:r>
      <w:proofErr w:type="gramStart"/>
      <w:r>
        <w:t>have been implemented</w:t>
      </w:r>
      <w:proofErr w:type="gramEnd"/>
      <w:r>
        <w:t xml:space="preserve"> at the Recovery College during the pandemic do you intend to keep, if any?</w:t>
      </w:r>
    </w:p>
    <w:p w14:paraId="728A2981" w14:textId="77777777" w:rsidR="00EA200F" w:rsidRDefault="00EA200F" w:rsidP="00EA200F">
      <w:pPr>
        <w:pStyle w:val="ListParagraph"/>
        <w:ind w:left="360"/>
      </w:pPr>
    </w:p>
    <w:p w14:paraId="396727C9" w14:textId="77777777" w:rsidR="00EA200F" w:rsidRDefault="00EA200F" w:rsidP="00EA200F">
      <w:pPr>
        <w:pStyle w:val="ListParagraph"/>
        <w:ind w:left="0"/>
        <w:rPr>
          <w:i/>
          <w:iCs/>
        </w:rPr>
      </w:pPr>
      <w:r w:rsidRPr="63B2C863">
        <w:rPr>
          <w:i/>
          <w:iCs/>
        </w:rPr>
        <w:t>Prompts (if needed)</w:t>
      </w:r>
    </w:p>
    <w:p w14:paraId="456E0F7A" w14:textId="77777777" w:rsidR="00EA200F" w:rsidRPr="00B9051D" w:rsidRDefault="00EA200F" w:rsidP="00EA200F">
      <w:pPr>
        <w:pStyle w:val="ListParagraph"/>
        <w:numPr>
          <w:ilvl w:val="0"/>
          <w:numId w:val="8"/>
        </w:numPr>
        <w:spacing w:after="0" w:line="240" w:lineRule="auto"/>
      </w:pPr>
      <w:r>
        <w:rPr>
          <w:i/>
          <w:iCs/>
        </w:rPr>
        <w:t>Who or what influenced that decision and why?</w:t>
      </w:r>
    </w:p>
    <w:p w14:paraId="2A54A3C6" w14:textId="77777777" w:rsidR="00EA200F" w:rsidRDefault="00EA200F" w:rsidP="00EA200F"/>
    <w:p w14:paraId="0C1B9E5A" w14:textId="77777777" w:rsidR="00EA200F" w:rsidRDefault="00EA200F" w:rsidP="00EA200F">
      <w:pPr>
        <w:pStyle w:val="ListParagraph"/>
        <w:numPr>
          <w:ilvl w:val="0"/>
          <w:numId w:val="3"/>
        </w:numPr>
        <w:spacing w:after="0" w:line="240" w:lineRule="auto"/>
      </w:pPr>
      <w:r>
        <w:t>What are the next priorities for the development of your Recovery College in the future?</w:t>
      </w:r>
    </w:p>
    <w:p w14:paraId="1A9697BF" w14:textId="77777777" w:rsidR="00EA200F" w:rsidRDefault="00EA200F" w:rsidP="00EA200F"/>
    <w:p w14:paraId="1E4844F1" w14:textId="77777777" w:rsidR="00EA200F" w:rsidRDefault="00EA200F" w:rsidP="00EA200F">
      <w:pPr>
        <w:rPr>
          <w:i/>
          <w:iCs/>
        </w:rPr>
      </w:pPr>
      <w:r w:rsidRPr="63B2C863">
        <w:rPr>
          <w:i/>
          <w:iCs/>
        </w:rPr>
        <w:t>Prompts (if needed)</w:t>
      </w:r>
    </w:p>
    <w:p w14:paraId="5589A120" w14:textId="77777777" w:rsidR="00EA200F" w:rsidRDefault="00EA200F" w:rsidP="00EA200F">
      <w:pPr>
        <w:pStyle w:val="ListParagraph"/>
        <w:numPr>
          <w:ilvl w:val="0"/>
          <w:numId w:val="8"/>
        </w:numPr>
        <w:spacing w:after="0" w:line="240" w:lineRule="auto"/>
        <w:rPr>
          <w:i/>
        </w:rPr>
      </w:pPr>
      <w:r w:rsidRPr="008F24AB">
        <w:rPr>
          <w:i/>
        </w:rPr>
        <w:t>How would you like to see the Recovery College develop in the next 2 years?</w:t>
      </w:r>
    </w:p>
    <w:p w14:paraId="1BF71EB8" w14:textId="77777777" w:rsidR="00EA200F" w:rsidRPr="008F24AB" w:rsidRDefault="00EA200F" w:rsidP="00EA200F">
      <w:pPr>
        <w:pStyle w:val="ListParagraph"/>
        <w:numPr>
          <w:ilvl w:val="0"/>
          <w:numId w:val="8"/>
        </w:numPr>
        <w:spacing w:after="0" w:line="240" w:lineRule="auto"/>
        <w:rPr>
          <w:i/>
        </w:rPr>
      </w:pPr>
      <w:r>
        <w:rPr>
          <w:i/>
        </w:rPr>
        <w:t>What future changes would you like to make?</w:t>
      </w:r>
    </w:p>
    <w:p w14:paraId="7262475E" w14:textId="77777777" w:rsidR="00EA200F" w:rsidRDefault="00EA200F" w:rsidP="00EA200F"/>
    <w:p w14:paraId="3F58C8C6" w14:textId="77777777" w:rsidR="00EA200F" w:rsidRDefault="00EA200F" w:rsidP="00EA200F">
      <w:pPr>
        <w:pStyle w:val="ListParagraph"/>
        <w:numPr>
          <w:ilvl w:val="0"/>
          <w:numId w:val="3"/>
        </w:numPr>
        <w:spacing w:after="0" w:line="240" w:lineRule="auto"/>
      </w:pPr>
      <w:r>
        <w:t xml:space="preserve">Is there anything else you would like to add before I stop the recording?  </w:t>
      </w:r>
    </w:p>
    <w:p w14:paraId="4C1B35DC" w14:textId="77777777" w:rsidR="00EA200F" w:rsidRDefault="00EA200F" w:rsidP="00EA200F"/>
    <w:p w14:paraId="4AEE2245" w14:textId="77777777" w:rsidR="00EA200F" w:rsidRDefault="00EA200F" w:rsidP="00EA200F"/>
    <w:p w14:paraId="2CA599BE" w14:textId="77777777" w:rsidR="00EA200F" w:rsidRDefault="00EA200F" w:rsidP="00EA200F">
      <w:r>
        <w:t>Thank you for generously taking the time to talk to us and answer our questions. I will now stop the recording.</w:t>
      </w:r>
    </w:p>
    <w:p w14:paraId="6807DE58" w14:textId="77777777" w:rsidR="00EA200F" w:rsidRDefault="00EA200F" w:rsidP="00EA200F"/>
    <w:p w14:paraId="10E9CB62" w14:textId="77777777" w:rsidR="00EA200F" w:rsidRDefault="00EA200F" w:rsidP="00EA200F">
      <w:r>
        <w:t>*STOP RECORDING</w:t>
      </w:r>
    </w:p>
    <w:p w14:paraId="742C3A47" w14:textId="77777777" w:rsidR="00EA200F" w:rsidRDefault="00EA200F" w:rsidP="00EA200F"/>
    <w:p w14:paraId="5FC4A12A" w14:textId="77777777" w:rsidR="00EA200F" w:rsidRPr="000205A6" w:rsidRDefault="00EA200F" w:rsidP="00EA200F">
      <w:r>
        <w:t xml:space="preserve">What </w:t>
      </w:r>
      <w:proofErr w:type="gramStart"/>
      <w:r>
        <w:t>we’ll</w:t>
      </w:r>
      <w:proofErr w:type="gramEnd"/>
      <w:r>
        <w:t xml:space="preserve"> do now is send the audio to be transcribed. We will then compare the transcript with transcripts of our interviews with other Recovery College managers to find patterns and themes. If you have any questions, please do let us know or email us at </w:t>
      </w:r>
      <w:proofErr w:type="gramStart"/>
      <w:r>
        <w:t>RECOLLECT@kcl.ac.uk .</w:t>
      </w:r>
      <w:proofErr w:type="gramEnd"/>
      <w:r>
        <w:t xml:space="preserve"> </w:t>
      </w:r>
    </w:p>
    <w:p w14:paraId="1567AD57" w14:textId="77777777" w:rsidR="00EA200F" w:rsidRPr="00DE106C" w:rsidRDefault="00EA200F" w:rsidP="00EA200F"/>
    <w:p w14:paraId="4571975B" w14:textId="77777777" w:rsidR="00EA200F" w:rsidRDefault="00EA200F" w:rsidP="00EA200F"/>
    <w:p w14:paraId="31C8531A" w14:textId="77777777" w:rsidR="00EA200F" w:rsidRPr="00975832" w:rsidRDefault="00EA200F" w:rsidP="00EA200F">
      <w:pPr>
        <w:rPr>
          <w:b/>
        </w:rPr>
      </w:pPr>
      <w:r w:rsidRPr="00975832">
        <w:rPr>
          <w:b/>
        </w:rPr>
        <w:t>TOPIC GUIDE ENDS</w:t>
      </w:r>
    </w:p>
    <w:p w14:paraId="6D28EC80" w14:textId="77777777" w:rsidR="00EA200F" w:rsidRPr="00BE4A53" w:rsidRDefault="00EA200F" w:rsidP="00EA200F">
      <w:pPr>
        <w:spacing w:line="276" w:lineRule="auto"/>
        <w:jc w:val="both"/>
        <w:rPr>
          <w:rFonts w:cstheme="minorHAnsi"/>
          <w:sz w:val="24"/>
          <w:szCs w:val="24"/>
        </w:rPr>
      </w:pPr>
      <w:r>
        <w:rPr>
          <w:rFonts w:cstheme="minorHAnsi"/>
          <w:sz w:val="24"/>
          <w:szCs w:val="24"/>
        </w:rPr>
        <w:lastRenderedPageBreak/>
        <w:t>S2</w:t>
      </w:r>
      <w:r w:rsidRPr="00BE4A53">
        <w:rPr>
          <w:rFonts w:cstheme="minorHAnsi"/>
          <w:sz w:val="24"/>
          <w:szCs w:val="24"/>
        </w:rPr>
        <w:t>: Framework version 1</w:t>
      </w:r>
    </w:p>
    <w:p w14:paraId="5605E575" w14:textId="77777777" w:rsidR="00EA200F" w:rsidRDefault="00EA200F" w:rsidP="00EA200F">
      <w:pPr>
        <w:spacing w:line="276" w:lineRule="auto"/>
        <w:jc w:val="both"/>
        <w:rPr>
          <w:rFonts w:cstheme="minorHAnsi"/>
          <w:b/>
          <w:bCs/>
          <w:sz w:val="24"/>
          <w:szCs w:val="24"/>
        </w:rPr>
      </w:pPr>
      <w:r>
        <w:rPr>
          <w:rFonts w:cstheme="minorHAnsi"/>
          <w:b/>
          <w:bCs/>
          <w:noProof/>
          <w:sz w:val="24"/>
          <w:szCs w:val="24"/>
          <w:lang w:eastAsia="en-GB"/>
        </w:rPr>
        <w:drawing>
          <wp:inline distT="0" distB="0" distL="0" distR="0" wp14:anchorId="4A3D02BC" wp14:editId="219EC8D4">
            <wp:extent cx="5731510" cy="35356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31510" cy="3535680"/>
                    </a:xfrm>
                    <a:prstGeom prst="rect">
                      <a:avLst/>
                    </a:prstGeom>
                  </pic:spPr>
                </pic:pic>
              </a:graphicData>
            </a:graphic>
          </wp:inline>
        </w:drawing>
      </w:r>
    </w:p>
    <w:p w14:paraId="3B409631" w14:textId="77777777" w:rsidR="00EA200F" w:rsidRDefault="00EA200F" w:rsidP="00EA200F">
      <w:pPr>
        <w:spacing w:line="276" w:lineRule="auto"/>
        <w:jc w:val="both"/>
        <w:rPr>
          <w:rFonts w:cstheme="minorHAnsi"/>
          <w:b/>
          <w:bCs/>
          <w:sz w:val="24"/>
          <w:szCs w:val="24"/>
        </w:rPr>
      </w:pPr>
    </w:p>
    <w:p w14:paraId="37CEA3BA" w14:textId="77777777" w:rsidR="00EA200F" w:rsidRDefault="00EA200F" w:rsidP="00EA200F">
      <w:pPr>
        <w:rPr>
          <w:rFonts w:cstheme="minorHAnsi"/>
          <w:b/>
          <w:bCs/>
          <w:sz w:val="24"/>
          <w:szCs w:val="24"/>
        </w:rPr>
      </w:pPr>
      <w:r>
        <w:rPr>
          <w:rFonts w:cstheme="minorHAnsi"/>
          <w:b/>
          <w:bCs/>
          <w:sz w:val="24"/>
          <w:szCs w:val="24"/>
        </w:rPr>
        <w:br w:type="page"/>
      </w:r>
    </w:p>
    <w:p w14:paraId="0D6BECD1" w14:textId="77777777" w:rsidR="00EA200F" w:rsidRPr="00BB0F14" w:rsidRDefault="00EA200F" w:rsidP="00EA200F">
      <w:pPr>
        <w:spacing w:line="276" w:lineRule="auto"/>
        <w:jc w:val="both"/>
        <w:rPr>
          <w:rFonts w:cstheme="minorHAnsi"/>
          <w:sz w:val="24"/>
          <w:szCs w:val="24"/>
        </w:rPr>
      </w:pPr>
      <w:r w:rsidRPr="00BB0F14">
        <w:rPr>
          <w:rFonts w:cstheme="minorHAnsi"/>
          <w:sz w:val="24"/>
          <w:szCs w:val="24"/>
        </w:rPr>
        <w:lastRenderedPageBreak/>
        <w:t>S</w:t>
      </w:r>
      <w:r>
        <w:rPr>
          <w:rFonts w:cstheme="minorHAnsi"/>
          <w:sz w:val="24"/>
          <w:szCs w:val="24"/>
        </w:rPr>
        <w:t>3</w:t>
      </w:r>
      <w:r w:rsidRPr="00BB0F14">
        <w:rPr>
          <w:rFonts w:cstheme="minorHAnsi"/>
          <w:sz w:val="24"/>
          <w:szCs w:val="24"/>
        </w:rPr>
        <w:t>: Framework version 2</w:t>
      </w:r>
    </w:p>
    <w:p w14:paraId="0068C407" w14:textId="77777777" w:rsidR="00EA200F" w:rsidRDefault="00EA200F" w:rsidP="00EA200F">
      <w:pPr>
        <w:spacing w:line="276" w:lineRule="auto"/>
        <w:jc w:val="both"/>
        <w:rPr>
          <w:rFonts w:cstheme="minorHAnsi"/>
          <w:b/>
          <w:bCs/>
          <w:sz w:val="24"/>
          <w:szCs w:val="24"/>
        </w:rPr>
      </w:pPr>
      <w:r w:rsidRPr="00BB0F14">
        <w:rPr>
          <w:rFonts w:cstheme="minorHAnsi"/>
          <w:b/>
          <w:bCs/>
          <w:noProof/>
          <w:sz w:val="24"/>
          <w:szCs w:val="24"/>
          <w:lang w:eastAsia="en-GB"/>
        </w:rPr>
        <w:drawing>
          <wp:inline distT="0" distB="0" distL="0" distR="0" wp14:anchorId="638B4162" wp14:editId="70583AAB">
            <wp:extent cx="5731510" cy="3223895"/>
            <wp:effectExtent l="38100" t="0" r="21590" b="33655"/>
            <wp:docPr id="2" name="Diagram 2">
              <a:extLst xmlns:a="http://schemas.openxmlformats.org/drawingml/2006/main">
                <a:ext uri="{FF2B5EF4-FFF2-40B4-BE49-F238E27FC236}">
                  <a16:creationId xmlns:a16="http://schemas.microsoft.com/office/drawing/2014/main" id="{C4B91818-BCA7-8A81-0413-C352610B4B0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E34F990" w14:textId="77777777" w:rsidR="00EA200F" w:rsidRDefault="00EA200F" w:rsidP="00EA200F">
      <w:pPr>
        <w:spacing w:line="276" w:lineRule="auto"/>
        <w:jc w:val="both"/>
        <w:rPr>
          <w:rFonts w:cstheme="minorHAnsi"/>
          <w:b/>
          <w:bCs/>
          <w:sz w:val="24"/>
          <w:szCs w:val="24"/>
        </w:rPr>
      </w:pPr>
    </w:p>
    <w:p w14:paraId="6156EBEB" w14:textId="77777777" w:rsidR="00EA200F" w:rsidRDefault="00EA200F" w:rsidP="00EA200F">
      <w:pPr>
        <w:spacing w:line="276" w:lineRule="auto"/>
        <w:jc w:val="both"/>
        <w:rPr>
          <w:rFonts w:cstheme="minorHAnsi"/>
          <w:b/>
          <w:bCs/>
          <w:sz w:val="24"/>
          <w:szCs w:val="24"/>
        </w:rPr>
      </w:pPr>
    </w:p>
    <w:p w14:paraId="5EA58018" w14:textId="77777777" w:rsidR="00EA200F" w:rsidRDefault="00EA200F" w:rsidP="00EA200F">
      <w:pPr>
        <w:rPr>
          <w:rFonts w:cstheme="minorHAnsi"/>
          <w:b/>
          <w:bCs/>
          <w:sz w:val="24"/>
          <w:szCs w:val="24"/>
        </w:rPr>
      </w:pPr>
      <w:r>
        <w:rPr>
          <w:rFonts w:cstheme="minorHAnsi"/>
          <w:b/>
          <w:bCs/>
          <w:sz w:val="24"/>
          <w:szCs w:val="24"/>
        </w:rPr>
        <w:br w:type="page"/>
      </w:r>
    </w:p>
    <w:p w14:paraId="0E2FFDE0" w14:textId="77777777" w:rsidR="00EA200F" w:rsidRPr="00A86BA4" w:rsidRDefault="00EA200F" w:rsidP="00EA200F">
      <w:pPr>
        <w:spacing w:line="276" w:lineRule="auto"/>
        <w:jc w:val="both"/>
        <w:rPr>
          <w:rFonts w:cstheme="minorHAnsi"/>
          <w:sz w:val="24"/>
          <w:szCs w:val="24"/>
        </w:rPr>
      </w:pPr>
      <w:r w:rsidRPr="00A86BA4">
        <w:rPr>
          <w:rFonts w:cstheme="minorHAnsi"/>
          <w:sz w:val="24"/>
          <w:szCs w:val="24"/>
        </w:rPr>
        <w:lastRenderedPageBreak/>
        <w:t>S</w:t>
      </w:r>
      <w:r>
        <w:rPr>
          <w:rFonts w:cstheme="minorHAnsi"/>
          <w:sz w:val="24"/>
          <w:szCs w:val="24"/>
        </w:rPr>
        <w:t>4</w:t>
      </w:r>
      <w:r w:rsidRPr="00A86BA4">
        <w:rPr>
          <w:rFonts w:cstheme="minorHAnsi"/>
          <w:sz w:val="24"/>
          <w:szCs w:val="24"/>
        </w:rPr>
        <w:t>: Framework version 3</w:t>
      </w:r>
    </w:p>
    <w:p w14:paraId="622B3617" w14:textId="77777777" w:rsidR="00EA200F" w:rsidRDefault="00EA200F" w:rsidP="00EA200F">
      <w:pPr>
        <w:spacing w:line="276" w:lineRule="auto"/>
        <w:jc w:val="both"/>
        <w:rPr>
          <w:rFonts w:cstheme="minorHAnsi"/>
          <w:b/>
          <w:bCs/>
          <w:sz w:val="24"/>
          <w:szCs w:val="24"/>
        </w:rPr>
      </w:pPr>
      <w:r w:rsidRPr="00A86BA4">
        <w:rPr>
          <w:rFonts w:cstheme="minorHAnsi"/>
          <w:b/>
          <w:bCs/>
          <w:noProof/>
          <w:sz w:val="24"/>
          <w:szCs w:val="24"/>
          <w:lang w:eastAsia="en-GB"/>
        </w:rPr>
        <w:drawing>
          <wp:inline distT="0" distB="0" distL="0" distR="0" wp14:anchorId="03CFABCF" wp14:editId="50FED713">
            <wp:extent cx="5731510" cy="3223895"/>
            <wp:effectExtent l="38100" t="0" r="21590" b="14605"/>
            <wp:docPr id="3" name="Diagram 3">
              <a:extLst xmlns:a="http://schemas.openxmlformats.org/drawingml/2006/main">
                <a:ext uri="{FF2B5EF4-FFF2-40B4-BE49-F238E27FC236}">
                  <a16:creationId xmlns:a16="http://schemas.microsoft.com/office/drawing/2014/main" id="{B70353C1-95C9-3C8C-9CDA-23EA4C91EF2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EC707A5" w14:textId="77777777" w:rsidR="00EA200F" w:rsidRPr="00874064" w:rsidRDefault="00EA200F" w:rsidP="00EA200F">
      <w:pPr>
        <w:rPr>
          <w:rFonts w:cstheme="minorHAnsi"/>
          <w:b/>
          <w:bCs/>
          <w:sz w:val="24"/>
          <w:szCs w:val="24"/>
        </w:rPr>
      </w:pPr>
      <w:r>
        <w:rPr>
          <w:rFonts w:ascii="Times New Roman" w:eastAsia="Times New Roman" w:hAnsi="Times New Roman" w:cs="Times New Roman"/>
        </w:rPr>
        <w:t xml:space="preserve">                                                                                                                 </w:t>
      </w:r>
    </w:p>
    <w:p w14:paraId="247CFF03" w14:textId="77777777" w:rsidR="00EA200F" w:rsidRDefault="00EA200F" w:rsidP="00EA200F">
      <w:pPr>
        <w:rPr>
          <w:rFonts w:cstheme="minorHAnsi"/>
          <w:b/>
          <w:bCs/>
          <w:sz w:val="24"/>
          <w:szCs w:val="24"/>
        </w:rPr>
        <w:sectPr w:rsidR="00EA200F" w:rsidSect="00EE606A">
          <w:footerReference w:type="default" r:id="rId22"/>
          <w:pgSz w:w="11906" w:h="16838"/>
          <w:pgMar w:top="1440" w:right="1440" w:bottom="1440" w:left="1440" w:header="708" w:footer="708" w:gutter="0"/>
          <w:cols w:space="708"/>
          <w:titlePg/>
          <w:docGrid w:linePitch="360"/>
        </w:sectPr>
      </w:pPr>
    </w:p>
    <w:p w14:paraId="6A4FE729" w14:textId="77777777" w:rsidR="00EA200F" w:rsidRPr="003913E2" w:rsidRDefault="00EA200F" w:rsidP="00EA200F">
      <w:pPr>
        <w:spacing w:line="276" w:lineRule="auto"/>
        <w:jc w:val="both"/>
        <w:rPr>
          <w:rFonts w:cstheme="minorHAnsi"/>
          <w:sz w:val="24"/>
          <w:szCs w:val="24"/>
        </w:rPr>
      </w:pPr>
      <w:r w:rsidRPr="003913E2">
        <w:rPr>
          <w:rFonts w:cstheme="minorHAnsi"/>
          <w:sz w:val="24"/>
          <w:szCs w:val="24"/>
        </w:rPr>
        <w:lastRenderedPageBreak/>
        <w:t>S</w:t>
      </w:r>
      <w:r>
        <w:rPr>
          <w:rFonts w:cstheme="minorHAnsi"/>
          <w:sz w:val="24"/>
          <w:szCs w:val="24"/>
        </w:rPr>
        <w:t>5</w:t>
      </w:r>
      <w:r w:rsidRPr="003913E2">
        <w:rPr>
          <w:rFonts w:cstheme="minorHAnsi"/>
          <w:sz w:val="24"/>
          <w:szCs w:val="24"/>
        </w:rPr>
        <w:t xml:space="preserve">: Quote table </w:t>
      </w:r>
    </w:p>
    <w:tbl>
      <w:tblPr>
        <w:tblStyle w:val="TableGrid"/>
        <w:tblW w:w="0" w:type="auto"/>
        <w:tblLook w:val="04A0" w:firstRow="1" w:lastRow="0" w:firstColumn="1" w:lastColumn="0" w:noHBand="0" w:noVBand="1"/>
      </w:tblPr>
      <w:tblGrid>
        <w:gridCol w:w="2920"/>
        <w:gridCol w:w="11028"/>
      </w:tblGrid>
      <w:tr w:rsidR="004C73B3" w:rsidRPr="009E1AE4" w14:paraId="1553BC7C" w14:textId="77777777" w:rsidTr="00B85F1C">
        <w:tc>
          <w:tcPr>
            <w:tcW w:w="0" w:type="auto"/>
          </w:tcPr>
          <w:p w14:paraId="6F05471F" w14:textId="77777777" w:rsidR="004C73B3" w:rsidRPr="009E1AE4" w:rsidRDefault="004C73B3" w:rsidP="00B85F1C">
            <w:pPr>
              <w:rPr>
                <w:rFonts w:cstheme="minorHAnsi"/>
                <w:b/>
                <w:bCs/>
              </w:rPr>
            </w:pPr>
            <w:r w:rsidRPr="009E1AE4">
              <w:rPr>
                <w:rFonts w:cstheme="minorHAnsi"/>
                <w:b/>
                <w:bCs/>
              </w:rPr>
              <w:t>Theme</w:t>
            </w:r>
          </w:p>
        </w:tc>
        <w:tc>
          <w:tcPr>
            <w:tcW w:w="0" w:type="auto"/>
          </w:tcPr>
          <w:p w14:paraId="38865ABC" w14:textId="77777777" w:rsidR="004C73B3" w:rsidRPr="009E1AE4" w:rsidRDefault="004C73B3" w:rsidP="00B85F1C">
            <w:pPr>
              <w:rPr>
                <w:rFonts w:cstheme="minorHAnsi"/>
                <w:b/>
                <w:bCs/>
              </w:rPr>
            </w:pPr>
            <w:r w:rsidRPr="005B0059">
              <w:rPr>
                <w:rFonts w:cstheme="minorHAnsi"/>
                <w:b/>
                <w:bCs/>
                <w:i/>
              </w:rPr>
              <w:t>Quote</w:t>
            </w:r>
            <w:r>
              <w:rPr>
                <w:rFonts w:cstheme="minorHAnsi"/>
                <w:b/>
                <w:bCs/>
              </w:rPr>
              <w:t xml:space="preserve"> [ID]</w:t>
            </w:r>
          </w:p>
        </w:tc>
      </w:tr>
      <w:tr w:rsidR="004C73B3" w:rsidRPr="009E1AE4" w14:paraId="50CE580B" w14:textId="77777777" w:rsidTr="00B85F1C">
        <w:tc>
          <w:tcPr>
            <w:tcW w:w="0" w:type="auto"/>
          </w:tcPr>
          <w:p w14:paraId="4872A0E3" w14:textId="77777777" w:rsidR="004C73B3" w:rsidRPr="00B54083" w:rsidRDefault="004C73B3" w:rsidP="00B85F1C">
            <w:pPr>
              <w:tabs>
                <w:tab w:val="center" w:pos="2216"/>
              </w:tabs>
              <w:rPr>
                <w:rFonts w:cstheme="minorHAnsi"/>
                <w:b/>
                <w:i/>
              </w:rPr>
            </w:pPr>
            <w:r w:rsidRPr="001123A5">
              <w:rPr>
                <w:rFonts w:cstheme="minorHAnsi"/>
                <w:b/>
                <w:i/>
                <w:iCs/>
              </w:rPr>
              <w:t>Theme one: Complex organisational relationships</w:t>
            </w:r>
          </w:p>
        </w:tc>
        <w:tc>
          <w:tcPr>
            <w:tcW w:w="0" w:type="auto"/>
          </w:tcPr>
          <w:p w14:paraId="7092F503" w14:textId="77777777" w:rsidR="004C73B3" w:rsidRPr="009E1AE4" w:rsidRDefault="004C73B3" w:rsidP="00B85F1C">
            <w:pPr>
              <w:tabs>
                <w:tab w:val="left" w:pos="2745"/>
              </w:tabs>
              <w:rPr>
                <w:rFonts w:cstheme="minorHAnsi"/>
                <w:i/>
              </w:rPr>
            </w:pPr>
            <w:r w:rsidRPr="002B73BA">
              <w:rPr>
                <w:rFonts w:cstheme="minorHAnsi"/>
                <w:i/>
              </w:rPr>
              <w:t>So, I described our Recovery College in COVID as being a third-party sector provider in an NHS system</w:t>
            </w:r>
            <w:r>
              <w:rPr>
                <w:rFonts w:cstheme="minorHAnsi"/>
                <w:iCs/>
              </w:rPr>
              <w:t xml:space="preserve"> [RC02]</w:t>
            </w:r>
          </w:p>
        </w:tc>
      </w:tr>
      <w:tr w:rsidR="004C73B3" w:rsidRPr="009E1AE4" w14:paraId="140BD068" w14:textId="77777777" w:rsidTr="00B85F1C">
        <w:tc>
          <w:tcPr>
            <w:tcW w:w="0" w:type="auto"/>
          </w:tcPr>
          <w:p w14:paraId="171483D4" w14:textId="77777777" w:rsidR="004C73B3" w:rsidRDefault="004C73B3" w:rsidP="00B85F1C">
            <w:pPr>
              <w:tabs>
                <w:tab w:val="center" w:pos="2216"/>
              </w:tabs>
              <w:rPr>
                <w:rFonts w:cstheme="minorHAnsi"/>
                <w:b/>
                <w:i/>
                <w:iCs/>
              </w:rPr>
            </w:pPr>
          </w:p>
        </w:tc>
        <w:tc>
          <w:tcPr>
            <w:tcW w:w="0" w:type="auto"/>
          </w:tcPr>
          <w:p w14:paraId="091209BA" w14:textId="77777777" w:rsidR="004C73B3" w:rsidRPr="009E1AE4" w:rsidRDefault="004C73B3" w:rsidP="00B85F1C">
            <w:pPr>
              <w:tabs>
                <w:tab w:val="left" w:pos="2745"/>
              </w:tabs>
              <w:rPr>
                <w:rFonts w:cstheme="minorHAnsi"/>
                <w:i/>
              </w:rPr>
            </w:pPr>
            <w:r>
              <w:rPr>
                <w:rFonts w:cstheme="minorHAnsi"/>
                <w:i/>
              </w:rPr>
              <w:t>S</w:t>
            </w:r>
            <w:r w:rsidRPr="00DC57A6">
              <w:rPr>
                <w:rFonts w:cstheme="minorHAnsi"/>
                <w:i/>
              </w:rPr>
              <w:t>econdary care services are not still not doing an awful lot of face-to-face in-person stuff, which then means a kind of demand backs up. So, we're getting more asked of us</w:t>
            </w:r>
            <w:r>
              <w:rPr>
                <w:rFonts w:cstheme="minorHAnsi"/>
                <w:i/>
              </w:rPr>
              <w:t xml:space="preserve"> </w:t>
            </w:r>
            <w:r w:rsidRPr="00F97A4E">
              <w:rPr>
                <w:rFonts w:cstheme="minorHAnsi"/>
                <w:iCs/>
              </w:rPr>
              <w:t>[RC18]</w:t>
            </w:r>
          </w:p>
        </w:tc>
      </w:tr>
      <w:tr w:rsidR="004C73B3" w:rsidRPr="009E1AE4" w14:paraId="4CADDF27" w14:textId="77777777" w:rsidTr="00B85F1C">
        <w:tc>
          <w:tcPr>
            <w:tcW w:w="0" w:type="auto"/>
          </w:tcPr>
          <w:p w14:paraId="2446E339" w14:textId="77777777" w:rsidR="004C73B3" w:rsidRDefault="004C73B3" w:rsidP="00B85F1C">
            <w:pPr>
              <w:tabs>
                <w:tab w:val="center" w:pos="2216"/>
              </w:tabs>
              <w:rPr>
                <w:rFonts w:cstheme="minorHAnsi"/>
                <w:b/>
                <w:i/>
                <w:iCs/>
              </w:rPr>
            </w:pPr>
          </w:p>
        </w:tc>
        <w:tc>
          <w:tcPr>
            <w:tcW w:w="0" w:type="auto"/>
          </w:tcPr>
          <w:p w14:paraId="4E87D973" w14:textId="77777777" w:rsidR="004C73B3" w:rsidRDefault="004C73B3" w:rsidP="00B85F1C">
            <w:pPr>
              <w:tabs>
                <w:tab w:val="left" w:pos="2745"/>
              </w:tabs>
              <w:rPr>
                <w:rFonts w:cstheme="minorHAnsi"/>
                <w:i/>
              </w:rPr>
            </w:pPr>
            <w:r>
              <w:rPr>
                <w:rFonts w:cstheme="minorHAnsi"/>
                <w:i/>
              </w:rPr>
              <w:t>T</w:t>
            </w:r>
            <w:r w:rsidRPr="00290761">
              <w:rPr>
                <w:rFonts w:cstheme="minorHAnsi"/>
                <w:i/>
              </w:rPr>
              <w:t xml:space="preserve">here started to be this real goodwill emerging, there already was, but </w:t>
            </w:r>
            <w:r>
              <w:rPr>
                <w:rFonts w:cstheme="minorHAnsi"/>
                <w:i/>
              </w:rPr>
              <w:t>[…]</w:t>
            </w:r>
            <w:r w:rsidRPr="00290761">
              <w:rPr>
                <w:rFonts w:cstheme="minorHAnsi"/>
                <w:i/>
              </w:rPr>
              <w:t xml:space="preserve"> it was different before the pandemic. People weren't quite as willing to share like course materials</w:t>
            </w:r>
            <w:r>
              <w:rPr>
                <w:rFonts w:cstheme="minorHAnsi"/>
                <w:i/>
              </w:rPr>
              <w:t xml:space="preserve"> and stuff like that </w:t>
            </w:r>
            <w:r>
              <w:rPr>
                <w:rFonts w:cstheme="minorHAnsi"/>
                <w:iCs/>
              </w:rPr>
              <w:t>[RC21]</w:t>
            </w:r>
          </w:p>
        </w:tc>
      </w:tr>
      <w:tr w:rsidR="004C73B3" w:rsidRPr="009E1AE4" w14:paraId="047C51AB" w14:textId="77777777" w:rsidTr="00B85F1C">
        <w:tc>
          <w:tcPr>
            <w:tcW w:w="0" w:type="auto"/>
          </w:tcPr>
          <w:p w14:paraId="4556B4DB" w14:textId="77777777" w:rsidR="004C73B3" w:rsidRDefault="004C73B3" w:rsidP="00B85F1C">
            <w:pPr>
              <w:tabs>
                <w:tab w:val="center" w:pos="2216"/>
              </w:tabs>
              <w:rPr>
                <w:rFonts w:cstheme="minorHAnsi"/>
                <w:b/>
                <w:i/>
                <w:iCs/>
              </w:rPr>
            </w:pPr>
          </w:p>
        </w:tc>
        <w:tc>
          <w:tcPr>
            <w:tcW w:w="0" w:type="auto"/>
          </w:tcPr>
          <w:p w14:paraId="2A651FA9" w14:textId="77777777" w:rsidR="004C73B3" w:rsidRPr="009E1AE4" w:rsidRDefault="004C73B3" w:rsidP="00B85F1C">
            <w:pPr>
              <w:tabs>
                <w:tab w:val="left" w:pos="2745"/>
              </w:tabs>
              <w:rPr>
                <w:rFonts w:cstheme="minorHAnsi"/>
                <w:i/>
              </w:rPr>
            </w:pPr>
            <w:r>
              <w:rPr>
                <w:rFonts w:cstheme="minorHAnsi"/>
                <w:i/>
              </w:rPr>
              <w:t>A</w:t>
            </w:r>
            <w:r w:rsidRPr="009E1AE4">
              <w:rPr>
                <w:rFonts w:cstheme="minorHAnsi"/>
                <w:i/>
              </w:rPr>
              <w:t xml:space="preserve">nother positive is that we are integral now to our mental health system. Uh, and </w:t>
            </w:r>
            <w:proofErr w:type="gramStart"/>
            <w:r w:rsidRPr="009E1AE4">
              <w:rPr>
                <w:rFonts w:cstheme="minorHAnsi"/>
                <w:i/>
              </w:rPr>
              <w:t>we've</w:t>
            </w:r>
            <w:proofErr w:type="gramEnd"/>
            <w:r w:rsidRPr="009E1AE4">
              <w:rPr>
                <w:rFonts w:cstheme="minorHAnsi"/>
                <w:i/>
              </w:rPr>
              <w:t xml:space="preserve"> worked hard over the last 4, 5 years to go from an organisation, like a project of ‘is this going to stay? Is that </w:t>
            </w:r>
            <w:proofErr w:type="spellStart"/>
            <w:r w:rsidRPr="009E1AE4">
              <w:rPr>
                <w:rFonts w:cstheme="minorHAnsi"/>
                <w:i/>
              </w:rPr>
              <w:t>gunna</w:t>
            </w:r>
            <w:proofErr w:type="spellEnd"/>
            <w:r w:rsidRPr="009E1AE4">
              <w:rPr>
                <w:rFonts w:cstheme="minorHAnsi"/>
                <w:i/>
              </w:rPr>
              <w:t xml:space="preserve"> stick?’ to now being a central part to the delivery for our community mental health transformation, the training for our communities, our voluntary and community sector and our staff members too.</w:t>
            </w:r>
            <w:r>
              <w:rPr>
                <w:rFonts w:cstheme="minorHAnsi"/>
                <w:i/>
              </w:rPr>
              <w:t xml:space="preserve"> </w:t>
            </w:r>
            <w:r w:rsidRPr="00D0490D">
              <w:rPr>
                <w:rFonts w:cstheme="minorHAnsi"/>
              </w:rPr>
              <w:t>[RC17]</w:t>
            </w:r>
          </w:p>
        </w:tc>
      </w:tr>
      <w:tr w:rsidR="004C73B3" w:rsidRPr="009E1AE4" w14:paraId="341E7A0B" w14:textId="77777777" w:rsidTr="00B85F1C">
        <w:tc>
          <w:tcPr>
            <w:tcW w:w="0" w:type="auto"/>
          </w:tcPr>
          <w:p w14:paraId="3055B43C" w14:textId="77777777" w:rsidR="004C73B3" w:rsidRDefault="004C73B3" w:rsidP="00B85F1C">
            <w:pPr>
              <w:tabs>
                <w:tab w:val="center" w:pos="2216"/>
              </w:tabs>
              <w:rPr>
                <w:rFonts w:cstheme="minorHAnsi"/>
                <w:b/>
                <w:i/>
                <w:iCs/>
              </w:rPr>
            </w:pPr>
          </w:p>
        </w:tc>
        <w:tc>
          <w:tcPr>
            <w:tcW w:w="0" w:type="auto"/>
          </w:tcPr>
          <w:p w14:paraId="62F03497" w14:textId="77777777" w:rsidR="004C73B3" w:rsidRPr="009E1AE4" w:rsidRDefault="004C73B3" w:rsidP="00B85F1C">
            <w:pPr>
              <w:tabs>
                <w:tab w:val="left" w:pos="2745"/>
              </w:tabs>
              <w:rPr>
                <w:rFonts w:cstheme="minorHAnsi"/>
                <w:i/>
              </w:rPr>
            </w:pPr>
            <w:proofErr w:type="gramStart"/>
            <w:r>
              <w:rPr>
                <w:rFonts w:cstheme="minorHAnsi"/>
                <w:i/>
              </w:rPr>
              <w:t>I</w:t>
            </w:r>
            <w:r w:rsidRPr="009E1AE4">
              <w:rPr>
                <w:rFonts w:cstheme="minorHAnsi"/>
                <w:i/>
              </w:rPr>
              <w:t>t’s</w:t>
            </w:r>
            <w:proofErr w:type="gramEnd"/>
            <w:r w:rsidRPr="009E1AE4">
              <w:rPr>
                <w:rFonts w:cstheme="minorHAnsi"/>
                <w:i/>
              </w:rPr>
              <w:t xml:space="preserve"> not just COVID that’s happened there’s the primary care networks that have happened and there’s an integrated care system that happened, there’s mental health transformation that’s happened. So, Recovery Colleges this year last two years probably faced alongside other people some really big challenges and to find it, find its place and position</w:t>
            </w:r>
            <w:r>
              <w:rPr>
                <w:rFonts w:cstheme="minorHAnsi"/>
                <w:i/>
              </w:rPr>
              <w:t xml:space="preserve"> </w:t>
            </w:r>
            <w:r w:rsidRPr="00D0490D">
              <w:rPr>
                <w:rFonts w:cstheme="minorHAnsi"/>
              </w:rPr>
              <w:t>[RC02]</w:t>
            </w:r>
          </w:p>
        </w:tc>
      </w:tr>
      <w:tr w:rsidR="004C73B3" w:rsidRPr="009E1AE4" w14:paraId="2D447F17" w14:textId="77777777" w:rsidTr="00B85F1C">
        <w:tc>
          <w:tcPr>
            <w:tcW w:w="0" w:type="auto"/>
          </w:tcPr>
          <w:p w14:paraId="103CD523" w14:textId="77777777" w:rsidR="004C73B3" w:rsidRDefault="004C73B3" w:rsidP="00B85F1C">
            <w:pPr>
              <w:tabs>
                <w:tab w:val="center" w:pos="2216"/>
              </w:tabs>
              <w:rPr>
                <w:rFonts w:cstheme="minorHAnsi"/>
                <w:b/>
                <w:i/>
                <w:iCs/>
              </w:rPr>
            </w:pPr>
          </w:p>
        </w:tc>
        <w:tc>
          <w:tcPr>
            <w:tcW w:w="0" w:type="auto"/>
          </w:tcPr>
          <w:p w14:paraId="08C94ABA" w14:textId="77777777" w:rsidR="004C73B3" w:rsidRPr="002B73BA" w:rsidRDefault="004C73B3" w:rsidP="00B85F1C">
            <w:pPr>
              <w:tabs>
                <w:tab w:val="left" w:pos="2745"/>
              </w:tabs>
              <w:rPr>
                <w:rFonts w:cstheme="minorHAnsi"/>
                <w:i/>
              </w:rPr>
            </w:pPr>
            <w:r>
              <w:rPr>
                <w:rFonts w:cstheme="minorHAnsi"/>
                <w:i/>
              </w:rPr>
              <w:t>W</w:t>
            </w:r>
            <w:r w:rsidRPr="00935944">
              <w:rPr>
                <w:rFonts w:cstheme="minorHAnsi"/>
                <w:i/>
              </w:rPr>
              <w:t xml:space="preserve">e get talking therapies who are very busy and have long waiting lists, signposting people to come to the college to access this course as a holding platform. So, we've got a big, we now have a waiting list but it's really important because quite often having attended the 11-weeks course people would decide they don't need the talking therapies so…. </w:t>
            </w:r>
            <w:proofErr w:type="gramStart"/>
            <w:r w:rsidRPr="00935944">
              <w:rPr>
                <w:rFonts w:cstheme="minorHAnsi"/>
                <w:i/>
              </w:rPr>
              <w:t>But</w:t>
            </w:r>
            <w:proofErr w:type="gramEnd"/>
            <w:r w:rsidRPr="00935944">
              <w:rPr>
                <w:rFonts w:cstheme="minorHAnsi"/>
                <w:i/>
              </w:rPr>
              <w:t>, you know, their needs have been met and so, you know, they go off and they're quite happy.</w:t>
            </w:r>
            <w:r w:rsidRPr="00D0490D">
              <w:rPr>
                <w:rFonts w:cstheme="minorHAnsi"/>
              </w:rPr>
              <w:t xml:space="preserve"> [RC03]</w:t>
            </w:r>
          </w:p>
        </w:tc>
      </w:tr>
      <w:tr w:rsidR="004C73B3" w:rsidRPr="009E1AE4" w14:paraId="76CAE001" w14:textId="77777777" w:rsidTr="00B85F1C">
        <w:tc>
          <w:tcPr>
            <w:tcW w:w="0" w:type="auto"/>
          </w:tcPr>
          <w:p w14:paraId="37CC4DB4" w14:textId="77777777" w:rsidR="004C73B3" w:rsidRDefault="004C73B3" w:rsidP="00B85F1C">
            <w:pPr>
              <w:tabs>
                <w:tab w:val="center" w:pos="2216"/>
              </w:tabs>
              <w:rPr>
                <w:rFonts w:cstheme="minorHAnsi"/>
                <w:b/>
                <w:i/>
                <w:iCs/>
              </w:rPr>
            </w:pPr>
          </w:p>
        </w:tc>
        <w:tc>
          <w:tcPr>
            <w:tcW w:w="0" w:type="auto"/>
          </w:tcPr>
          <w:p w14:paraId="33CDBCA5" w14:textId="77777777" w:rsidR="004C73B3" w:rsidRPr="002B73BA" w:rsidRDefault="004C73B3" w:rsidP="00B85F1C">
            <w:pPr>
              <w:tabs>
                <w:tab w:val="left" w:pos="2745"/>
              </w:tabs>
              <w:rPr>
                <w:rFonts w:cstheme="minorHAnsi"/>
                <w:i/>
              </w:rPr>
            </w:pPr>
            <w:proofErr w:type="gramStart"/>
            <w:r>
              <w:rPr>
                <w:rFonts w:cstheme="minorHAnsi"/>
                <w:i/>
              </w:rPr>
              <w:t>W</w:t>
            </w:r>
            <w:r w:rsidRPr="003C551E">
              <w:rPr>
                <w:rFonts w:cstheme="minorHAnsi"/>
                <w:i/>
              </w:rPr>
              <w:t>e've</w:t>
            </w:r>
            <w:proofErr w:type="gramEnd"/>
            <w:r w:rsidRPr="003C551E">
              <w:rPr>
                <w:rFonts w:cstheme="minorHAnsi"/>
                <w:i/>
              </w:rPr>
              <w:t xml:space="preserve"> evolved depending on need because we're actually wanting support our CMHTs as well. </w:t>
            </w:r>
            <w:proofErr w:type="gramStart"/>
            <w:r w:rsidRPr="003C551E">
              <w:rPr>
                <w:rFonts w:cstheme="minorHAnsi"/>
                <w:i/>
              </w:rPr>
              <w:t>So</w:t>
            </w:r>
            <w:proofErr w:type="gramEnd"/>
            <w:r w:rsidRPr="003C551E">
              <w:rPr>
                <w:rFonts w:cstheme="minorHAnsi"/>
                <w:i/>
              </w:rPr>
              <w:t>, what we then decided to do was to very much specialize in mental ill health strategies. So rather than be like a Recovery College that offers, uhm, art groups, music groups, those kind of groups, we, we felt that they were, could be offered in the community within the voluntary sector.</w:t>
            </w:r>
            <w:r>
              <w:rPr>
                <w:rFonts w:cstheme="minorHAnsi"/>
                <w:i/>
              </w:rPr>
              <w:t xml:space="preserve"> </w:t>
            </w:r>
            <w:r w:rsidRPr="00D0490D">
              <w:rPr>
                <w:rFonts w:cstheme="minorHAnsi"/>
              </w:rPr>
              <w:t>[RC30]</w:t>
            </w:r>
          </w:p>
        </w:tc>
      </w:tr>
      <w:tr w:rsidR="004C73B3" w:rsidRPr="009E1AE4" w14:paraId="02B7AAFD" w14:textId="77777777" w:rsidTr="00B85F1C">
        <w:tc>
          <w:tcPr>
            <w:tcW w:w="0" w:type="auto"/>
          </w:tcPr>
          <w:p w14:paraId="60006CF0" w14:textId="77777777" w:rsidR="004C73B3" w:rsidRDefault="004C73B3" w:rsidP="00B85F1C">
            <w:pPr>
              <w:tabs>
                <w:tab w:val="center" w:pos="2216"/>
              </w:tabs>
              <w:rPr>
                <w:rFonts w:cstheme="minorHAnsi"/>
                <w:b/>
                <w:i/>
                <w:iCs/>
              </w:rPr>
            </w:pPr>
          </w:p>
        </w:tc>
        <w:tc>
          <w:tcPr>
            <w:tcW w:w="0" w:type="auto"/>
          </w:tcPr>
          <w:p w14:paraId="0B6026A8" w14:textId="77777777" w:rsidR="004C73B3" w:rsidRPr="002B73BA" w:rsidRDefault="004C73B3" w:rsidP="00B85F1C">
            <w:pPr>
              <w:tabs>
                <w:tab w:val="left" w:pos="2745"/>
              </w:tabs>
              <w:rPr>
                <w:rFonts w:cstheme="minorHAnsi"/>
                <w:i/>
              </w:rPr>
            </w:pPr>
            <w:r w:rsidRPr="00457320">
              <w:rPr>
                <w:rFonts w:cstheme="minorHAnsi"/>
                <w:i/>
                <w:iCs/>
              </w:rPr>
              <w:t xml:space="preserve">We have definitely acted as a preventative service through the pandemic. We have been that first point of call to stop people going back into services or to stop people using services in the first instance. </w:t>
            </w:r>
            <w:r>
              <w:rPr>
                <w:rFonts w:cstheme="minorHAnsi"/>
                <w:iCs/>
              </w:rPr>
              <w:t>[RC28]</w:t>
            </w:r>
          </w:p>
        </w:tc>
      </w:tr>
      <w:tr w:rsidR="004C73B3" w:rsidRPr="009E1AE4" w14:paraId="363C919D" w14:textId="77777777" w:rsidTr="00B85F1C">
        <w:tc>
          <w:tcPr>
            <w:tcW w:w="0" w:type="auto"/>
          </w:tcPr>
          <w:p w14:paraId="5B2768FA" w14:textId="77777777" w:rsidR="004C73B3" w:rsidRDefault="004C73B3" w:rsidP="00B85F1C">
            <w:pPr>
              <w:tabs>
                <w:tab w:val="center" w:pos="2216"/>
              </w:tabs>
              <w:rPr>
                <w:rFonts w:cstheme="minorHAnsi"/>
                <w:b/>
                <w:i/>
                <w:iCs/>
              </w:rPr>
            </w:pPr>
          </w:p>
        </w:tc>
        <w:tc>
          <w:tcPr>
            <w:tcW w:w="0" w:type="auto"/>
          </w:tcPr>
          <w:p w14:paraId="11F31A17" w14:textId="77777777" w:rsidR="004C73B3" w:rsidRPr="00457320" w:rsidRDefault="004C73B3" w:rsidP="00B85F1C">
            <w:pPr>
              <w:tabs>
                <w:tab w:val="left" w:pos="2745"/>
              </w:tabs>
              <w:rPr>
                <w:rFonts w:cstheme="minorHAnsi"/>
                <w:i/>
                <w:iCs/>
              </w:rPr>
            </w:pPr>
            <w:proofErr w:type="gramStart"/>
            <w:r w:rsidRPr="00982CAA">
              <w:rPr>
                <w:rFonts w:cstheme="minorHAnsi"/>
                <w:i/>
                <w:iCs/>
              </w:rPr>
              <w:t>we</w:t>
            </w:r>
            <w:proofErr w:type="gramEnd"/>
            <w:r w:rsidRPr="00982CAA">
              <w:rPr>
                <w:rFonts w:cstheme="minorHAnsi"/>
                <w:i/>
                <w:iCs/>
              </w:rPr>
              <w:t xml:space="preserve"> get talking therapies who are very busy and have long waiting lists, signposting people to come to the college to access this course as a holding platform. So, we've got a big, we now have a waiting list but it's really important because quite often having attended the 11-weeks course people would decide they don't n</w:t>
            </w:r>
            <w:r>
              <w:rPr>
                <w:rFonts w:cstheme="minorHAnsi"/>
                <w:i/>
                <w:iCs/>
              </w:rPr>
              <w:t xml:space="preserve">eed the talking therapies </w:t>
            </w:r>
            <w:r w:rsidRPr="00982CAA">
              <w:rPr>
                <w:rFonts w:cstheme="minorHAnsi"/>
                <w:iCs/>
              </w:rPr>
              <w:t>[RC03]</w:t>
            </w:r>
          </w:p>
        </w:tc>
      </w:tr>
      <w:tr w:rsidR="004C73B3" w:rsidRPr="009E1AE4" w14:paraId="4ACB99EE" w14:textId="77777777" w:rsidTr="00B85F1C">
        <w:tc>
          <w:tcPr>
            <w:tcW w:w="0" w:type="auto"/>
          </w:tcPr>
          <w:p w14:paraId="4CAB02C9" w14:textId="77777777" w:rsidR="004C73B3" w:rsidRDefault="004C73B3" w:rsidP="00B85F1C">
            <w:pPr>
              <w:tabs>
                <w:tab w:val="center" w:pos="2216"/>
              </w:tabs>
              <w:rPr>
                <w:rFonts w:cstheme="minorHAnsi"/>
                <w:b/>
                <w:i/>
                <w:iCs/>
              </w:rPr>
            </w:pPr>
          </w:p>
        </w:tc>
        <w:tc>
          <w:tcPr>
            <w:tcW w:w="0" w:type="auto"/>
          </w:tcPr>
          <w:p w14:paraId="5796AF30" w14:textId="77777777" w:rsidR="004C73B3" w:rsidRPr="00982CAA" w:rsidRDefault="004C73B3" w:rsidP="00B85F1C">
            <w:pPr>
              <w:tabs>
                <w:tab w:val="left" w:pos="2745"/>
              </w:tabs>
              <w:rPr>
                <w:rFonts w:cstheme="minorHAnsi"/>
                <w:i/>
                <w:iCs/>
              </w:rPr>
            </w:pPr>
            <w:r>
              <w:rPr>
                <w:rFonts w:cstheme="minorHAnsi"/>
                <w:i/>
              </w:rPr>
              <w:t>W</w:t>
            </w:r>
            <w:r w:rsidRPr="009E1AE4">
              <w:rPr>
                <w:rFonts w:cstheme="minorHAnsi"/>
                <w:i/>
              </w:rPr>
              <w:t xml:space="preserve">e just give stuff to people and then if you give stuff to people, other organisations etc., </w:t>
            </w:r>
            <w:proofErr w:type="gramStart"/>
            <w:r w:rsidRPr="009E1AE4">
              <w:rPr>
                <w:rFonts w:cstheme="minorHAnsi"/>
                <w:i/>
              </w:rPr>
              <w:t>they’re</w:t>
            </w:r>
            <w:proofErr w:type="gramEnd"/>
            <w:r w:rsidRPr="009E1AE4">
              <w:rPr>
                <w:rFonts w:cstheme="minorHAnsi"/>
                <w:i/>
              </w:rPr>
              <w:t xml:space="preserve"> actually usually quite nice to you back.</w:t>
            </w:r>
            <w:r>
              <w:rPr>
                <w:rFonts w:cstheme="minorHAnsi"/>
                <w:i/>
              </w:rPr>
              <w:t xml:space="preserve"> </w:t>
            </w:r>
            <w:r w:rsidRPr="00D0490D">
              <w:rPr>
                <w:rFonts w:cstheme="minorHAnsi"/>
              </w:rPr>
              <w:t>[RC18]</w:t>
            </w:r>
          </w:p>
        </w:tc>
      </w:tr>
      <w:tr w:rsidR="004C73B3" w:rsidRPr="009E1AE4" w14:paraId="69099F4D" w14:textId="77777777" w:rsidTr="00B85F1C">
        <w:tc>
          <w:tcPr>
            <w:tcW w:w="0" w:type="auto"/>
          </w:tcPr>
          <w:p w14:paraId="7FDD22F6" w14:textId="77777777" w:rsidR="004C73B3" w:rsidRDefault="004C73B3" w:rsidP="00B85F1C">
            <w:pPr>
              <w:tabs>
                <w:tab w:val="center" w:pos="2216"/>
              </w:tabs>
              <w:rPr>
                <w:rFonts w:cstheme="minorHAnsi"/>
                <w:b/>
                <w:i/>
                <w:iCs/>
              </w:rPr>
            </w:pPr>
          </w:p>
        </w:tc>
        <w:tc>
          <w:tcPr>
            <w:tcW w:w="0" w:type="auto"/>
          </w:tcPr>
          <w:p w14:paraId="61933FF6" w14:textId="77777777" w:rsidR="004C73B3" w:rsidRPr="00457320" w:rsidRDefault="004C73B3" w:rsidP="00B85F1C">
            <w:pPr>
              <w:tabs>
                <w:tab w:val="left" w:pos="2745"/>
              </w:tabs>
              <w:rPr>
                <w:rFonts w:cstheme="minorHAnsi"/>
                <w:i/>
                <w:iCs/>
              </w:rPr>
            </w:pPr>
            <w:r w:rsidRPr="009E1AE4">
              <w:rPr>
                <w:rFonts w:cstheme="minorHAnsi"/>
                <w:i/>
              </w:rPr>
              <w:t xml:space="preserve">People were </w:t>
            </w:r>
            <w:proofErr w:type="gramStart"/>
            <w:r w:rsidRPr="009E1AE4">
              <w:rPr>
                <w:rFonts w:cstheme="minorHAnsi"/>
                <w:i/>
              </w:rPr>
              <w:t>kind of</w:t>
            </w:r>
            <w:proofErr w:type="gramEnd"/>
            <w:r w:rsidRPr="009E1AE4">
              <w:rPr>
                <w:rFonts w:cstheme="minorHAnsi"/>
                <w:i/>
              </w:rPr>
              <w:t xml:space="preserve"> put on furlough and bits and pieces like that. So, the opportunity to develop the community relationships was something that was massively, massively diminished, and also it is so vital for the success of what we do here</w:t>
            </w:r>
            <w:r>
              <w:rPr>
                <w:rFonts w:cstheme="minorHAnsi"/>
                <w:i/>
              </w:rPr>
              <w:t xml:space="preserve"> </w:t>
            </w:r>
            <w:r w:rsidRPr="00D0490D">
              <w:rPr>
                <w:rFonts w:cstheme="minorHAnsi"/>
              </w:rPr>
              <w:t>[RC15]</w:t>
            </w:r>
          </w:p>
        </w:tc>
      </w:tr>
      <w:tr w:rsidR="004C73B3" w:rsidRPr="009E1AE4" w14:paraId="59CAF46C" w14:textId="77777777" w:rsidTr="00B85F1C">
        <w:tc>
          <w:tcPr>
            <w:tcW w:w="0" w:type="auto"/>
          </w:tcPr>
          <w:p w14:paraId="31312C22" w14:textId="77777777" w:rsidR="004C73B3" w:rsidRDefault="004C73B3" w:rsidP="00B85F1C">
            <w:pPr>
              <w:tabs>
                <w:tab w:val="center" w:pos="2216"/>
              </w:tabs>
              <w:rPr>
                <w:rFonts w:cstheme="minorHAnsi"/>
                <w:b/>
                <w:i/>
                <w:iCs/>
              </w:rPr>
            </w:pPr>
          </w:p>
        </w:tc>
        <w:tc>
          <w:tcPr>
            <w:tcW w:w="0" w:type="auto"/>
          </w:tcPr>
          <w:p w14:paraId="4676E20D" w14:textId="77777777" w:rsidR="004C73B3" w:rsidRPr="009E1AE4" w:rsidRDefault="004C73B3" w:rsidP="00B85F1C">
            <w:pPr>
              <w:tabs>
                <w:tab w:val="left" w:pos="2745"/>
              </w:tabs>
              <w:rPr>
                <w:rFonts w:cstheme="minorHAnsi"/>
                <w:i/>
              </w:rPr>
            </w:pPr>
            <w:r>
              <w:rPr>
                <w:rFonts w:cstheme="minorHAnsi"/>
                <w:i/>
              </w:rPr>
              <w:t>O</w:t>
            </w:r>
            <w:r w:rsidRPr="009E1AE4">
              <w:rPr>
                <w:rFonts w:cstheme="minorHAnsi"/>
                <w:i/>
              </w:rPr>
              <w:t xml:space="preserve">bviously, I mean there was a period of about three months </w:t>
            </w:r>
            <w:proofErr w:type="gramStart"/>
            <w:r w:rsidRPr="009E1AE4">
              <w:rPr>
                <w:rFonts w:cstheme="minorHAnsi"/>
                <w:i/>
              </w:rPr>
              <w:t>when basically</w:t>
            </w:r>
            <w:proofErr w:type="gramEnd"/>
            <w:r w:rsidRPr="009E1AE4">
              <w:rPr>
                <w:rFonts w:cstheme="minorHAnsi"/>
                <w:i/>
              </w:rPr>
              <w:t xml:space="preserve"> everything stopped</w:t>
            </w:r>
            <w:r>
              <w:rPr>
                <w:rFonts w:cstheme="minorHAnsi"/>
                <w:i/>
              </w:rPr>
              <w:t xml:space="preserve"> </w:t>
            </w:r>
            <w:r w:rsidRPr="009E1AE4">
              <w:rPr>
                <w:rFonts w:cstheme="minorHAnsi"/>
                <w:i/>
              </w:rPr>
              <w:t xml:space="preserve">for everyone and other people have resumed at slightly different rates. </w:t>
            </w:r>
            <w:r w:rsidRPr="006A36B6">
              <w:rPr>
                <w:rFonts w:cstheme="minorHAnsi"/>
                <w:i/>
              </w:rPr>
              <w:t xml:space="preserve">But from our point of view, the fact that we've got, you know, five floors and god knows how many thousands and thousands of square feet that it adds up to, I should know but… something like 20-30 thousand square feet or whatever it is…Um has meant that, you know, we’ve been able to kind of foster more collaboration. </w:t>
            </w:r>
            <w:proofErr w:type="gramStart"/>
            <w:r w:rsidRPr="006A36B6">
              <w:rPr>
                <w:rFonts w:cstheme="minorHAnsi"/>
                <w:i/>
              </w:rPr>
              <w:t>We’ve</w:t>
            </w:r>
            <w:proofErr w:type="gramEnd"/>
            <w:r w:rsidRPr="006A36B6">
              <w:rPr>
                <w:rFonts w:cstheme="minorHAnsi"/>
                <w:i/>
              </w:rPr>
              <w:t xml:space="preserve"> just said to people, “Look, we’ve got big open spaces, bloody use them.” </w:t>
            </w:r>
            <w:proofErr w:type="gramStart"/>
            <w:r w:rsidRPr="006A36B6">
              <w:rPr>
                <w:rFonts w:cstheme="minorHAnsi"/>
                <w:i/>
              </w:rPr>
              <w:t>And</w:t>
            </w:r>
            <w:proofErr w:type="gramEnd"/>
            <w:r w:rsidRPr="006A36B6">
              <w:rPr>
                <w:rFonts w:cstheme="minorHAnsi"/>
                <w:i/>
              </w:rPr>
              <w:t xml:space="preserve">, you know, but [long pause]. Yeah, I still </w:t>
            </w:r>
            <w:proofErr w:type="gramStart"/>
            <w:r w:rsidRPr="006A36B6">
              <w:rPr>
                <w:rFonts w:cstheme="minorHAnsi"/>
                <w:i/>
              </w:rPr>
              <w:t>don't</w:t>
            </w:r>
            <w:proofErr w:type="gramEnd"/>
            <w:r w:rsidRPr="006A36B6">
              <w:rPr>
                <w:rFonts w:cstheme="minorHAnsi"/>
                <w:i/>
              </w:rPr>
              <w:t xml:space="preserve"> think anybody is operating really at full tilt. </w:t>
            </w:r>
            <w:r w:rsidRPr="00D0490D">
              <w:rPr>
                <w:rFonts w:cstheme="minorHAnsi"/>
              </w:rPr>
              <w:t>[RC18]</w:t>
            </w:r>
          </w:p>
        </w:tc>
      </w:tr>
      <w:tr w:rsidR="004C73B3" w:rsidRPr="009E1AE4" w14:paraId="461A31ED" w14:textId="77777777" w:rsidTr="00B85F1C">
        <w:tc>
          <w:tcPr>
            <w:tcW w:w="0" w:type="auto"/>
          </w:tcPr>
          <w:p w14:paraId="5A0FBC0F" w14:textId="77777777" w:rsidR="004C73B3" w:rsidRDefault="004C73B3" w:rsidP="00B85F1C">
            <w:pPr>
              <w:tabs>
                <w:tab w:val="center" w:pos="2216"/>
              </w:tabs>
              <w:rPr>
                <w:rFonts w:cstheme="minorHAnsi"/>
                <w:b/>
                <w:i/>
                <w:iCs/>
              </w:rPr>
            </w:pPr>
          </w:p>
        </w:tc>
        <w:tc>
          <w:tcPr>
            <w:tcW w:w="0" w:type="auto"/>
          </w:tcPr>
          <w:p w14:paraId="28AE69B6" w14:textId="77777777" w:rsidR="004C73B3" w:rsidRPr="009E1AE4" w:rsidRDefault="004C73B3" w:rsidP="00B85F1C">
            <w:pPr>
              <w:tabs>
                <w:tab w:val="left" w:pos="2745"/>
              </w:tabs>
              <w:rPr>
                <w:rFonts w:cstheme="minorHAnsi"/>
                <w:i/>
              </w:rPr>
            </w:pPr>
            <w:proofErr w:type="gramStart"/>
            <w:r>
              <w:rPr>
                <w:rFonts w:cstheme="minorHAnsi"/>
                <w:i/>
              </w:rPr>
              <w:t>W</w:t>
            </w:r>
            <w:r w:rsidRPr="00D44FDE">
              <w:rPr>
                <w:rFonts w:cstheme="minorHAnsi"/>
                <w:i/>
              </w:rPr>
              <w:t>e're</w:t>
            </w:r>
            <w:proofErr w:type="gramEnd"/>
            <w:r w:rsidRPr="00D44FDE">
              <w:rPr>
                <w:rFonts w:cstheme="minorHAnsi"/>
                <w:i/>
              </w:rPr>
              <w:t xml:space="preserve"> very lucky here in that we're part of a Trust. </w:t>
            </w:r>
            <w:proofErr w:type="gramStart"/>
            <w:r w:rsidRPr="00D44FDE">
              <w:rPr>
                <w:rFonts w:cstheme="minorHAnsi"/>
                <w:i/>
              </w:rPr>
              <w:t>We're</w:t>
            </w:r>
            <w:proofErr w:type="gramEnd"/>
            <w:r w:rsidRPr="00D44FDE">
              <w:rPr>
                <w:rFonts w:cstheme="minorHAnsi"/>
                <w:i/>
              </w:rPr>
              <w:t xml:space="preserve"> not, we're not commissioned. So, </w:t>
            </w:r>
            <w:proofErr w:type="gramStart"/>
            <w:r w:rsidRPr="00D44FDE">
              <w:rPr>
                <w:rFonts w:cstheme="minorHAnsi"/>
                <w:i/>
              </w:rPr>
              <w:t>we're</w:t>
            </w:r>
            <w:proofErr w:type="gramEnd"/>
            <w:r w:rsidRPr="00D44FDE">
              <w:rPr>
                <w:rFonts w:cstheme="minorHAnsi"/>
                <w:i/>
              </w:rPr>
              <w:t xml:space="preserve"> just funded by the Trust. Umm. So that gives us a certain amount of kind of freedom, you know, to in terms of how we kept going. </w:t>
            </w:r>
            <w:r w:rsidRPr="00D44FDE">
              <w:rPr>
                <w:rFonts w:cstheme="minorHAnsi"/>
              </w:rPr>
              <w:t>[RC25]</w:t>
            </w:r>
          </w:p>
        </w:tc>
      </w:tr>
      <w:tr w:rsidR="004C73B3" w:rsidRPr="009E1AE4" w14:paraId="46C768F5" w14:textId="77777777" w:rsidTr="00B85F1C">
        <w:tc>
          <w:tcPr>
            <w:tcW w:w="0" w:type="auto"/>
          </w:tcPr>
          <w:p w14:paraId="75FA1D86" w14:textId="77777777" w:rsidR="004C73B3" w:rsidRDefault="004C73B3" w:rsidP="00B85F1C">
            <w:pPr>
              <w:tabs>
                <w:tab w:val="center" w:pos="2216"/>
              </w:tabs>
              <w:rPr>
                <w:rFonts w:cstheme="minorHAnsi"/>
                <w:b/>
                <w:i/>
                <w:iCs/>
              </w:rPr>
            </w:pPr>
          </w:p>
        </w:tc>
        <w:tc>
          <w:tcPr>
            <w:tcW w:w="0" w:type="auto"/>
          </w:tcPr>
          <w:p w14:paraId="174B8203" w14:textId="77777777" w:rsidR="004C73B3" w:rsidRDefault="004C73B3" w:rsidP="00B85F1C">
            <w:pPr>
              <w:tabs>
                <w:tab w:val="left" w:pos="2745"/>
              </w:tabs>
              <w:rPr>
                <w:rFonts w:cstheme="minorHAnsi"/>
                <w:i/>
              </w:rPr>
            </w:pPr>
            <w:r w:rsidRPr="009E1AE4">
              <w:rPr>
                <w:rFonts w:cstheme="minorHAnsi"/>
                <w:i/>
              </w:rPr>
              <w:t xml:space="preserve">A couple of the voluntary and community sector partners were quicker getting on to Zoom and delivering. </w:t>
            </w:r>
            <w:proofErr w:type="gramStart"/>
            <w:r w:rsidRPr="009E1AE4">
              <w:rPr>
                <w:rFonts w:cstheme="minorHAnsi"/>
                <w:i/>
              </w:rPr>
              <w:t>They're</w:t>
            </w:r>
            <w:proofErr w:type="gramEnd"/>
            <w:r w:rsidRPr="009E1AE4">
              <w:rPr>
                <w:rFonts w:cstheme="minorHAnsi"/>
                <w:i/>
              </w:rPr>
              <w:t xml:space="preserve"> not governed by the same tight NHS regulations that we had so they, some were quicker than ours</w:t>
            </w:r>
            <w:r w:rsidRPr="00D44FDE">
              <w:rPr>
                <w:rFonts w:cstheme="minorHAnsi"/>
                <w:i/>
              </w:rPr>
              <w:t>.</w:t>
            </w:r>
            <w:r w:rsidRPr="00D44FDE">
              <w:rPr>
                <w:rFonts w:cstheme="minorHAnsi"/>
              </w:rPr>
              <w:t xml:space="preserve"> [RC17]</w:t>
            </w:r>
          </w:p>
        </w:tc>
      </w:tr>
      <w:tr w:rsidR="004C73B3" w:rsidRPr="009E1AE4" w14:paraId="50697D37" w14:textId="77777777" w:rsidTr="00B85F1C">
        <w:tc>
          <w:tcPr>
            <w:tcW w:w="0" w:type="auto"/>
          </w:tcPr>
          <w:p w14:paraId="6B125DDC" w14:textId="77777777" w:rsidR="004C73B3" w:rsidRDefault="004C73B3" w:rsidP="00B85F1C">
            <w:pPr>
              <w:tabs>
                <w:tab w:val="center" w:pos="2216"/>
              </w:tabs>
              <w:rPr>
                <w:rFonts w:cstheme="minorHAnsi"/>
                <w:b/>
                <w:i/>
                <w:iCs/>
              </w:rPr>
            </w:pPr>
          </w:p>
        </w:tc>
        <w:tc>
          <w:tcPr>
            <w:tcW w:w="0" w:type="auto"/>
          </w:tcPr>
          <w:p w14:paraId="3AA7BF7A" w14:textId="77777777" w:rsidR="004C73B3" w:rsidRPr="009E1AE4" w:rsidRDefault="004C73B3" w:rsidP="00B85F1C">
            <w:pPr>
              <w:tabs>
                <w:tab w:val="left" w:pos="2745"/>
              </w:tabs>
              <w:rPr>
                <w:rFonts w:cstheme="minorHAnsi"/>
                <w:i/>
              </w:rPr>
            </w:pPr>
            <w:r>
              <w:rPr>
                <w:rFonts w:cstheme="minorHAnsi"/>
                <w:i/>
              </w:rPr>
              <w:t>W</w:t>
            </w:r>
            <w:r w:rsidRPr="009E1AE4">
              <w:rPr>
                <w:rFonts w:cstheme="minorHAnsi"/>
                <w:i/>
              </w:rPr>
              <w:t xml:space="preserve">e were hit with this that the Trust, </w:t>
            </w:r>
            <w:proofErr w:type="gramStart"/>
            <w:r w:rsidRPr="009E1AE4">
              <w:rPr>
                <w:rFonts w:cstheme="minorHAnsi"/>
                <w:i/>
              </w:rPr>
              <w:t>wouldn't</w:t>
            </w:r>
            <w:proofErr w:type="gramEnd"/>
            <w:r w:rsidRPr="009E1AE4">
              <w:rPr>
                <w:rFonts w:cstheme="minorHAnsi"/>
                <w:i/>
              </w:rPr>
              <w:t xml:space="preserve"> buy license for our service or anywhere. </w:t>
            </w:r>
            <w:proofErr w:type="gramStart"/>
            <w:r w:rsidRPr="009E1AE4">
              <w:rPr>
                <w:rFonts w:cstheme="minorHAnsi"/>
                <w:i/>
              </w:rPr>
              <w:t>So</w:t>
            </w:r>
            <w:proofErr w:type="gramEnd"/>
            <w:r w:rsidRPr="009E1AE4">
              <w:rPr>
                <w:rFonts w:cstheme="minorHAnsi"/>
                <w:i/>
              </w:rPr>
              <w:t xml:space="preserve">, Microsoft Teams is what we've told we've just got to use, which doesn't, huge issues with it but we keep trying and we're working very hard with our information governance and IT department at the moment. You know they've looked at our technology, but the biggest problems come because of the technology that student, Microsoft team takes a lot more bandwidth, the audio control, everything like that is not good enough for our students that a lot of them were just using phones or iPads, or they're in a home with very poor Wi-Fi connection. So huge issues with services and </w:t>
            </w:r>
            <w:proofErr w:type="gramStart"/>
            <w:r w:rsidRPr="009E1AE4">
              <w:rPr>
                <w:rFonts w:cstheme="minorHAnsi"/>
                <w:i/>
              </w:rPr>
              <w:t>we've</w:t>
            </w:r>
            <w:proofErr w:type="gramEnd"/>
            <w:r w:rsidRPr="009E1AE4">
              <w:rPr>
                <w:rFonts w:cstheme="minorHAnsi"/>
                <w:i/>
              </w:rPr>
              <w:t xml:space="preserve"> had to this term, we’ve had to cancel a few workshops. We </w:t>
            </w:r>
            <w:proofErr w:type="gramStart"/>
            <w:r w:rsidRPr="009E1AE4">
              <w:rPr>
                <w:rFonts w:cstheme="minorHAnsi"/>
                <w:i/>
              </w:rPr>
              <w:t>didn't</w:t>
            </w:r>
            <w:proofErr w:type="gramEnd"/>
            <w:r w:rsidRPr="009E1AE4">
              <w:rPr>
                <w:rFonts w:cstheme="minorHAnsi"/>
                <w:i/>
              </w:rPr>
              <w:t xml:space="preserve"> feel it was fair to put students through a couple. We had disastrous couple of sessions, people almost in tears, trainers who were struggling because it, people </w:t>
            </w:r>
            <w:proofErr w:type="gramStart"/>
            <w:r w:rsidRPr="009E1AE4">
              <w:rPr>
                <w:rFonts w:cstheme="minorHAnsi"/>
                <w:i/>
              </w:rPr>
              <w:t>get</w:t>
            </w:r>
            <w:proofErr w:type="gramEnd"/>
            <w:r w:rsidRPr="009E1AE4">
              <w:rPr>
                <w:rFonts w:cstheme="minorHAnsi"/>
                <w:i/>
              </w:rPr>
              <w:t xml:space="preserve"> getting cut off and but anyhow, that's so where we are at the moment.</w:t>
            </w:r>
            <w:r>
              <w:rPr>
                <w:rFonts w:cstheme="minorHAnsi"/>
                <w:i/>
              </w:rPr>
              <w:t xml:space="preserve"> </w:t>
            </w:r>
            <w:r w:rsidRPr="00D44FDE">
              <w:rPr>
                <w:rFonts w:cstheme="minorHAnsi"/>
              </w:rPr>
              <w:t>[RC29]</w:t>
            </w:r>
          </w:p>
        </w:tc>
      </w:tr>
      <w:tr w:rsidR="004C73B3" w:rsidRPr="009E1AE4" w14:paraId="2776A7FC" w14:textId="77777777" w:rsidTr="00B85F1C">
        <w:tc>
          <w:tcPr>
            <w:tcW w:w="0" w:type="auto"/>
          </w:tcPr>
          <w:p w14:paraId="79F59546" w14:textId="77777777" w:rsidR="004C73B3" w:rsidRDefault="004C73B3" w:rsidP="00B85F1C">
            <w:pPr>
              <w:tabs>
                <w:tab w:val="center" w:pos="2216"/>
              </w:tabs>
              <w:rPr>
                <w:rFonts w:cstheme="minorHAnsi"/>
                <w:b/>
                <w:i/>
                <w:iCs/>
              </w:rPr>
            </w:pPr>
          </w:p>
        </w:tc>
        <w:tc>
          <w:tcPr>
            <w:tcW w:w="0" w:type="auto"/>
          </w:tcPr>
          <w:p w14:paraId="5D6C86A7" w14:textId="77777777" w:rsidR="004C73B3" w:rsidRPr="009E1AE4" w:rsidRDefault="004C73B3" w:rsidP="00B85F1C">
            <w:pPr>
              <w:tabs>
                <w:tab w:val="left" w:pos="2745"/>
              </w:tabs>
              <w:rPr>
                <w:rFonts w:cstheme="minorHAnsi"/>
                <w:i/>
              </w:rPr>
            </w:pPr>
            <w:r>
              <w:rPr>
                <w:rFonts w:cstheme="minorHAnsi"/>
                <w:i/>
              </w:rPr>
              <w:t>S</w:t>
            </w:r>
            <w:r w:rsidRPr="009E1AE4">
              <w:rPr>
                <w:rFonts w:cstheme="minorHAnsi"/>
                <w:i/>
              </w:rPr>
              <w:t xml:space="preserve">ometimes other people think </w:t>
            </w:r>
            <w:proofErr w:type="gramStart"/>
            <w:r w:rsidRPr="009E1AE4">
              <w:rPr>
                <w:rFonts w:cstheme="minorHAnsi"/>
                <w:i/>
              </w:rPr>
              <w:t>we're</w:t>
            </w:r>
            <w:proofErr w:type="gramEnd"/>
            <w:r w:rsidRPr="009E1AE4">
              <w:rPr>
                <w:rFonts w:cstheme="minorHAnsi"/>
                <w:i/>
              </w:rPr>
              <w:t xml:space="preserve"> more cap-, not more capable than we are, think that we think that we’ve got almost more capacity than we have. </w:t>
            </w:r>
            <w:proofErr w:type="gramStart"/>
            <w:r w:rsidRPr="009E1AE4">
              <w:rPr>
                <w:rFonts w:cstheme="minorHAnsi"/>
                <w:i/>
              </w:rPr>
              <w:t>And so</w:t>
            </w:r>
            <w:proofErr w:type="gramEnd"/>
            <w:r w:rsidRPr="009E1AE4">
              <w:rPr>
                <w:rFonts w:cstheme="minorHAnsi"/>
                <w:i/>
              </w:rPr>
              <w:t xml:space="preserve">, they expect us to be able to do X Y and Z. You </w:t>
            </w:r>
            <w:proofErr w:type="spellStart"/>
            <w:r w:rsidRPr="009E1AE4">
              <w:rPr>
                <w:rFonts w:cstheme="minorHAnsi"/>
                <w:i/>
              </w:rPr>
              <w:t>kinda</w:t>
            </w:r>
            <w:proofErr w:type="spellEnd"/>
            <w:r w:rsidRPr="009E1AE4">
              <w:rPr>
                <w:rFonts w:cstheme="minorHAnsi"/>
                <w:i/>
              </w:rPr>
              <w:t xml:space="preserve"> go, hang </w:t>
            </w:r>
            <w:proofErr w:type="gramStart"/>
            <w:r w:rsidRPr="009E1AE4">
              <w:rPr>
                <w:rFonts w:cstheme="minorHAnsi"/>
                <w:i/>
              </w:rPr>
              <w:t>on,</w:t>
            </w:r>
            <w:proofErr w:type="gramEnd"/>
            <w:r w:rsidRPr="009E1AE4">
              <w:rPr>
                <w:rFonts w:cstheme="minorHAnsi"/>
                <w:i/>
              </w:rPr>
              <w:t xml:space="preserve"> you know we don't have tons of staff. You </w:t>
            </w:r>
            <w:proofErr w:type="gramStart"/>
            <w:r w:rsidRPr="009E1AE4">
              <w:rPr>
                <w:rFonts w:cstheme="minorHAnsi"/>
                <w:i/>
              </w:rPr>
              <w:t>know?</w:t>
            </w:r>
            <w:proofErr w:type="gramEnd"/>
            <w:r w:rsidRPr="009E1AE4">
              <w:rPr>
                <w:rFonts w:cstheme="minorHAnsi"/>
                <w:i/>
              </w:rPr>
              <w:t xml:space="preserve"> </w:t>
            </w:r>
            <w:r w:rsidRPr="006D6EB4">
              <w:rPr>
                <w:rFonts w:cstheme="minorHAnsi"/>
                <w:i/>
              </w:rPr>
              <w:t xml:space="preserve">You know, people get into, “Oh can your PA not sort that out?” No, </w:t>
            </w:r>
            <w:proofErr w:type="gramStart"/>
            <w:r w:rsidRPr="006D6EB4">
              <w:rPr>
                <w:rFonts w:cstheme="minorHAnsi"/>
                <w:i/>
              </w:rPr>
              <w:t>don't</w:t>
            </w:r>
            <w:proofErr w:type="gramEnd"/>
            <w:r w:rsidRPr="006D6EB4">
              <w:rPr>
                <w:rFonts w:cstheme="minorHAnsi"/>
                <w:i/>
              </w:rPr>
              <w:t xml:space="preserve"> have a PA. </w:t>
            </w:r>
            <w:proofErr w:type="gramStart"/>
            <w:r w:rsidRPr="006D6EB4">
              <w:rPr>
                <w:rFonts w:cstheme="minorHAnsi"/>
                <w:i/>
              </w:rPr>
              <w:t>Who the hell’s</w:t>
            </w:r>
            <w:proofErr w:type="gramEnd"/>
            <w:r w:rsidRPr="006D6EB4">
              <w:rPr>
                <w:rFonts w:cstheme="minorHAnsi"/>
                <w:i/>
              </w:rPr>
              <w:t xml:space="preserve"> got a PA? You know, you know. [Laughs] We do our own scheduling, we do our own emails, do our own, yeah. So that's, um, I </w:t>
            </w:r>
            <w:proofErr w:type="spellStart"/>
            <w:r w:rsidRPr="006D6EB4">
              <w:rPr>
                <w:rFonts w:cstheme="minorHAnsi"/>
                <w:i/>
              </w:rPr>
              <w:t>dunno</w:t>
            </w:r>
            <w:proofErr w:type="spellEnd"/>
            <w:r w:rsidRPr="006D6EB4">
              <w:rPr>
                <w:rFonts w:cstheme="minorHAnsi"/>
                <w:i/>
              </w:rPr>
              <w:t>, a drawback of having a degree of success is that people almost kind of see you as being the solution to their problems, and it's like, well, could you ask us first? [Laughs] You know</w:t>
            </w:r>
            <w:proofErr w:type="gramStart"/>
            <w:r w:rsidRPr="006D6EB4">
              <w:rPr>
                <w:rFonts w:cstheme="minorHAnsi"/>
                <w:i/>
              </w:rPr>
              <w:t>,</w:t>
            </w:r>
            <w:proofErr w:type="gramEnd"/>
            <w:r w:rsidRPr="006D6EB4">
              <w:rPr>
                <w:rFonts w:cstheme="minorHAnsi"/>
                <w:i/>
              </w:rPr>
              <w:t xml:space="preserve"> if we can do that. </w:t>
            </w:r>
            <w:proofErr w:type="gramStart"/>
            <w:r w:rsidRPr="006D6EB4">
              <w:rPr>
                <w:rFonts w:cstheme="minorHAnsi"/>
                <w:i/>
              </w:rPr>
              <w:t>So</w:t>
            </w:r>
            <w:proofErr w:type="gramEnd"/>
            <w:r w:rsidRPr="006D6EB4">
              <w:rPr>
                <w:rFonts w:cstheme="minorHAnsi"/>
                <w:i/>
              </w:rPr>
              <w:t xml:space="preserve"> that's a bit awkward.</w:t>
            </w:r>
            <w:r>
              <w:rPr>
                <w:rFonts w:cstheme="minorHAnsi"/>
                <w:i/>
              </w:rPr>
              <w:t xml:space="preserve"> </w:t>
            </w:r>
            <w:r w:rsidRPr="00D44FDE">
              <w:rPr>
                <w:rFonts w:cstheme="minorHAnsi"/>
              </w:rPr>
              <w:t>[RC18]</w:t>
            </w:r>
          </w:p>
        </w:tc>
      </w:tr>
      <w:tr w:rsidR="004C73B3" w:rsidRPr="009E1AE4" w14:paraId="29541915" w14:textId="77777777" w:rsidTr="00B85F1C">
        <w:tc>
          <w:tcPr>
            <w:tcW w:w="0" w:type="auto"/>
          </w:tcPr>
          <w:p w14:paraId="0E1736EE" w14:textId="77777777" w:rsidR="004C73B3" w:rsidRPr="001123A5" w:rsidRDefault="004C73B3" w:rsidP="00B85F1C">
            <w:pPr>
              <w:rPr>
                <w:rFonts w:cstheme="minorHAnsi"/>
                <w:b/>
                <w:bCs/>
                <w:i/>
                <w:iCs/>
              </w:rPr>
            </w:pPr>
            <w:r w:rsidRPr="00B54083">
              <w:rPr>
                <w:b/>
                <w:bCs/>
                <w:i/>
              </w:rPr>
              <w:t>Theme two: C</w:t>
            </w:r>
            <w:r w:rsidRPr="007C3241">
              <w:rPr>
                <w:rFonts w:cstheme="minorHAnsi"/>
                <w:b/>
                <w:bCs/>
                <w:i/>
                <w:iCs/>
              </w:rPr>
              <w:t>hanged ways of working</w:t>
            </w:r>
          </w:p>
        </w:tc>
        <w:tc>
          <w:tcPr>
            <w:tcW w:w="0" w:type="auto"/>
          </w:tcPr>
          <w:p w14:paraId="2BA30DC5" w14:textId="77777777" w:rsidR="004C73B3" w:rsidRPr="009E1AE4" w:rsidRDefault="004C73B3" w:rsidP="00B85F1C">
            <w:pPr>
              <w:rPr>
                <w:rFonts w:cstheme="minorHAnsi"/>
              </w:rPr>
            </w:pPr>
            <w:r w:rsidRPr="009E1AE4">
              <w:rPr>
                <w:rFonts w:cstheme="minorHAnsi"/>
                <w:i/>
                <w:iCs/>
              </w:rPr>
              <w:t>It just feels it feels quite relentless through the constant change, constant adapting</w:t>
            </w:r>
            <w:r>
              <w:rPr>
                <w:rFonts w:cstheme="minorHAnsi"/>
              </w:rPr>
              <w:t xml:space="preserve"> [RC19]</w:t>
            </w:r>
          </w:p>
        </w:tc>
      </w:tr>
      <w:tr w:rsidR="004C73B3" w:rsidRPr="009E1AE4" w14:paraId="7349C774" w14:textId="77777777" w:rsidTr="00B85F1C">
        <w:tc>
          <w:tcPr>
            <w:tcW w:w="0" w:type="auto"/>
          </w:tcPr>
          <w:p w14:paraId="1A52FE4B" w14:textId="77777777" w:rsidR="004C73B3" w:rsidRDefault="004C73B3" w:rsidP="00B85F1C">
            <w:pPr>
              <w:rPr>
                <w:rFonts w:cstheme="minorHAnsi"/>
                <w:b/>
                <w:bCs/>
                <w:i/>
              </w:rPr>
            </w:pPr>
          </w:p>
        </w:tc>
        <w:tc>
          <w:tcPr>
            <w:tcW w:w="0" w:type="auto"/>
          </w:tcPr>
          <w:p w14:paraId="7CF2378B" w14:textId="77777777" w:rsidR="004C73B3" w:rsidRPr="009E1AE4" w:rsidRDefault="004C73B3" w:rsidP="00B85F1C">
            <w:pPr>
              <w:rPr>
                <w:rFonts w:cstheme="minorHAnsi"/>
              </w:rPr>
            </w:pPr>
            <w:r w:rsidRPr="00495678">
              <w:rPr>
                <w:rFonts w:cstheme="minorHAnsi"/>
                <w:i/>
                <w:iCs/>
              </w:rPr>
              <w:t xml:space="preserve">Our provision </w:t>
            </w:r>
            <w:r w:rsidRPr="0009091A">
              <w:rPr>
                <w:rFonts w:cstheme="minorHAnsi"/>
                <w:i/>
                <w:iCs/>
              </w:rPr>
              <w:t>like I say it</w:t>
            </w:r>
            <w:r w:rsidRPr="00495678">
              <w:rPr>
                <w:rFonts w:cstheme="minorHAnsi"/>
                <w:i/>
                <w:iCs/>
              </w:rPr>
              <w:t xml:space="preserve"> has completely changed</w:t>
            </w:r>
            <w:r>
              <w:rPr>
                <w:rFonts w:cstheme="minorHAnsi"/>
                <w:i/>
                <w:iCs/>
              </w:rPr>
              <w:t xml:space="preserve"> </w:t>
            </w:r>
            <w:r w:rsidRPr="00434CB5">
              <w:rPr>
                <w:rFonts w:cstheme="minorHAnsi"/>
              </w:rPr>
              <w:t>[RC27]</w:t>
            </w:r>
          </w:p>
        </w:tc>
      </w:tr>
      <w:tr w:rsidR="004C73B3" w:rsidRPr="009E1AE4" w14:paraId="58E9F5A1" w14:textId="77777777" w:rsidTr="00B85F1C">
        <w:tc>
          <w:tcPr>
            <w:tcW w:w="0" w:type="auto"/>
          </w:tcPr>
          <w:p w14:paraId="7075A5FF" w14:textId="77777777" w:rsidR="004C73B3" w:rsidRDefault="004C73B3" w:rsidP="00B85F1C">
            <w:pPr>
              <w:rPr>
                <w:rFonts w:cstheme="minorHAnsi"/>
                <w:b/>
                <w:bCs/>
                <w:i/>
              </w:rPr>
            </w:pPr>
          </w:p>
        </w:tc>
        <w:tc>
          <w:tcPr>
            <w:tcW w:w="0" w:type="auto"/>
          </w:tcPr>
          <w:p w14:paraId="6C6E2763" w14:textId="77777777" w:rsidR="004C73B3" w:rsidRDefault="004C73B3" w:rsidP="00B85F1C">
            <w:pPr>
              <w:rPr>
                <w:rFonts w:cstheme="minorHAnsi"/>
              </w:rPr>
            </w:pPr>
            <w:r>
              <w:rPr>
                <w:rFonts w:cstheme="minorHAnsi"/>
                <w:i/>
                <w:iCs/>
              </w:rPr>
              <w:t>B</w:t>
            </w:r>
            <w:r w:rsidRPr="00770251">
              <w:rPr>
                <w:rFonts w:cstheme="minorHAnsi"/>
                <w:i/>
                <w:iCs/>
              </w:rPr>
              <w:t>ecause things have been so up and down</w:t>
            </w:r>
            <w:r>
              <w:rPr>
                <w:rFonts w:cstheme="minorHAnsi"/>
                <w:i/>
                <w:iCs/>
              </w:rPr>
              <w:t xml:space="preserve">. </w:t>
            </w:r>
            <w:proofErr w:type="gramStart"/>
            <w:r w:rsidRPr="003D5FA4">
              <w:rPr>
                <w:rFonts w:cstheme="minorHAnsi"/>
                <w:i/>
                <w:iCs/>
              </w:rPr>
              <w:t>It's</w:t>
            </w:r>
            <w:proofErr w:type="gramEnd"/>
            <w:r w:rsidRPr="003D5FA4">
              <w:rPr>
                <w:rFonts w:cstheme="minorHAnsi"/>
                <w:i/>
                <w:iCs/>
              </w:rPr>
              <w:t xml:space="preserve"> been like or we can open now closed and that sort of thing we've just done our prospectus over a couple of terms. So,</w:t>
            </w:r>
            <w:r w:rsidRPr="00770251">
              <w:rPr>
                <w:rFonts w:cstheme="minorHAnsi"/>
                <w:i/>
                <w:iCs/>
              </w:rPr>
              <w:t xml:space="preserve"> it's been difficult sometimes to plan things</w:t>
            </w:r>
            <w:r>
              <w:rPr>
                <w:rFonts w:cstheme="minorHAnsi"/>
                <w:i/>
                <w:iCs/>
              </w:rPr>
              <w:t xml:space="preserve"> </w:t>
            </w:r>
            <w:r w:rsidRPr="000D7F89">
              <w:rPr>
                <w:rFonts w:cstheme="minorHAnsi"/>
              </w:rPr>
              <w:t>[RC</w:t>
            </w:r>
            <w:r>
              <w:rPr>
                <w:rFonts w:cstheme="minorHAnsi"/>
              </w:rPr>
              <w:t>26</w:t>
            </w:r>
            <w:r w:rsidRPr="000D7F89">
              <w:rPr>
                <w:rFonts w:cstheme="minorHAnsi"/>
              </w:rPr>
              <w:t>]</w:t>
            </w:r>
          </w:p>
        </w:tc>
      </w:tr>
      <w:tr w:rsidR="004C73B3" w:rsidRPr="009E1AE4" w14:paraId="5078041B" w14:textId="77777777" w:rsidTr="00B85F1C">
        <w:tc>
          <w:tcPr>
            <w:tcW w:w="0" w:type="auto"/>
          </w:tcPr>
          <w:p w14:paraId="2280F449" w14:textId="77777777" w:rsidR="004C73B3" w:rsidRDefault="004C73B3" w:rsidP="00B85F1C">
            <w:pPr>
              <w:rPr>
                <w:rFonts w:cstheme="minorHAnsi"/>
                <w:b/>
                <w:bCs/>
                <w:i/>
              </w:rPr>
            </w:pPr>
          </w:p>
        </w:tc>
        <w:tc>
          <w:tcPr>
            <w:tcW w:w="0" w:type="auto"/>
          </w:tcPr>
          <w:p w14:paraId="48286358" w14:textId="77777777" w:rsidR="004C73B3" w:rsidRDefault="004C73B3" w:rsidP="00B85F1C">
            <w:pPr>
              <w:rPr>
                <w:rFonts w:cstheme="minorHAnsi"/>
                <w:i/>
                <w:iCs/>
              </w:rPr>
            </w:pPr>
            <w:r w:rsidRPr="009E1AE4">
              <w:rPr>
                <w:rFonts w:cstheme="minorHAnsi"/>
                <w:i/>
              </w:rPr>
              <w:t>We did put a stop to face-to-face sessions, naturally, as we had to follow national guidelines.</w:t>
            </w:r>
            <w:r>
              <w:rPr>
                <w:rFonts w:cstheme="minorHAnsi"/>
                <w:i/>
              </w:rPr>
              <w:t xml:space="preserve"> </w:t>
            </w:r>
            <w:r w:rsidRPr="00124CA2">
              <w:rPr>
                <w:rFonts w:cstheme="minorHAnsi"/>
              </w:rPr>
              <w:t>[RC15]</w:t>
            </w:r>
          </w:p>
        </w:tc>
      </w:tr>
      <w:tr w:rsidR="004C73B3" w:rsidRPr="009E1AE4" w14:paraId="18E1C091" w14:textId="77777777" w:rsidTr="00B85F1C">
        <w:tc>
          <w:tcPr>
            <w:tcW w:w="0" w:type="auto"/>
          </w:tcPr>
          <w:p w14:paraId="2742512F" w14:textId="77777777" w:rsidR="004C73B3" w:rsidRDefault="004C73B3" w:rsidP="00B85F1C">
            <w:pPr>
              <w:rPr>
                <w:rFonts w:cstheme="minorHAnsi"/>
                <w:b/>
                <w:bCs/>
                <w:i/>
              </w:rPr>
            </w:pPr>
          </w:p>
        </w:tc>
        <w:tc>
          <w:tcPr>
            <w:tcW w:w="0" w:type="auto"/>
          </w:tcPr>
          <w:p w14:paraId="36313597" w14:textId="77777777" w:rsidR="004C73B3" w:rsidRPr="009E1AE4" w:rsidRDefault="004C73B3" w:rsidP="00B85F1C">
            <w:pPr>
              <w:rPr>
                <w:rFonts w:cstheme="minorHAnsi"/>
                <w:i/>
                <w:iCs/>
              </w:rPr>
            </w:pPr>
            <w:r>
              <w:rPr>
                <w:rFonts w:cstheme="minorHAnsi"/>
                <w:i/>
              </w:rPr>
              <w:t>S</w:t>
            </w:r>
            <w:r w:rsidRPr="009E1AE4">
              <w:rPr>
                <w:rFonts w:cstheme="minorHAnsi"/>
                <w:i/>
              </w:rPr>
              <w:t>taff sickness, staff isolating. At times, you know, when the wards were shut, we weren't able to facilitate</w:t>
            </w:r>
            <w:r>
              <w:rPr>
                <w:rFonts w:cstheme="minorHAnsi"/>
                <w:i/>
              </w:rPr>
              <w:t xml:space="preserve"> </w:t>
            </w:r>
            <w:r w:rsidRPr="00124CA2">
              <w:rPr>
                <w:rFonts w:cstheme="minorHAnsi"/>
              </w:rPr>
              <w:t>[RC06]</w:t>
            </w:r>
          </w:p>
        </w:tc>
      </w:tr>
      <w:tr w:rsidR="004C73B3" w:rsidRPr="009E1AE4" w14:paraId="0F4F5343" w14:textId="77777777" w:rsidTr="00B85F1C">
        <w:tc>
          <w:tcPr>
            <w:tcW w:w="0" w:type="auto"/>
          </w:tcPr>
          <w:p w14:paraId="27A544EE" w14:textId="77777777" w:rsidR="004C73B3" w:rsidRDefault="004C73B3" w:rsidP="00B85F1C">
            <w:pPr>
              <w:rPr>
                <w:rFonts w:cstheme="minorHAnsi"/>
                <w:b/>
                <w:bCs/>
                <w:i/>
              </w:rPr>
            </w:pPr>
          </w:p>
        </w:tc>
        <w:tc>
          <w:tcPr>
            <w:tcW w:w="0" w:type="auto"/>
          </w:tcPr>
          <w:p w14:paraId="0A523887" w14:textId="77777777" w:rsidR="004C73B3" w:rsidRPr="009E1AE4" w:rsidRDefault="004C73B3" w:rsidP="00B85F1C">
            <w:pPr>
              <w:rPr>
                <w:rFonts w:cstheme="minorHAnsi"/>
                <w:i/>
                <w:iCs/>
              </w:rPr>
            </w:pPr>
            <w:r w:rsidRPr="009E1AE4">
              <w:rPr>
                <w:rFonts w:cstheme="minorHAnsi"/>
                <w:i/>
              </w:rPr>
              <w:t xml:space="preserve">I think we were possibly the only Recovery College that went back to in person in the autumn 2020, a little brave-stroke-foolish. I think most people stayed online, but we wanted to do both, so we went back to in person as well. We had </w:t>
            </w:r>
            <w:proofErr w:type="gramStart"/>
            <w:r w:rsidRPr="009E1AE4">
              <w:rPr>
                <w:rFonts w:cstheme="minorHAnsi"/>
                <w:i/>
              </w:rPr>
              <w:t>to then cancel</w:t>
            </w:r>
            <w:proofErr w:type="gramEnd"/>
            <w:r w:rsidRPr="009E1AE4">
              <w:rPr>
                <w:rFonts w:cstheme="minorHAnsi"/>
                <w:i/>
              </w:rPr>
              <w:t xml:space="preserve"> everything in [month] when we went back into lockdown, but we did have in person again for [a year later] and then we had to cancel everything in person, and we did [a few months ago] purely online.</w:t>
            </w:r>
            <w:r>
              <w:rPr>
                <w:rFonts w:cstheme="minorHAnsi"/>
                <w:i/>
              </w:rPr>
              <w:t xml:space="preserve"> </w:t>
            </w:r>
            <w:r w:rsidRPr="00124CA2">
              <w:rPr>
                <w:rFonts w:cstheme="minorHAnsi"/>
              </w:rPr>
              <w:t>[RC14]</w:t>
            </w:r>
          </w:p>
        </w:tc>
      </w:tr>
      <w:tr w:rsidR="004C73B3" w:rsidRPr="009E1AE4" w14:paraId="1E1DC6BF" w14:textId="77777777" w:rsidTr="00B85F1C">
        <w:tc>
          <w:tcPr>
            <w:tcW w:w="0" w:type="auto"/>
          </w:tcPr>
          <w:p w14:paraId="7139D800" w14:textId="77777777" w:rsidR="004C73B3" w:rsidRDefault="004C73B3" w:rsidP="00B85F1C">
            <w:pPr>
              <w:rPr>
                <w:rFonts w:cstheme="minorHAnsi"/>
                <w:b/>
                <w:bCs/>
                <w:i/>
              </w:rPr>
            </w:pPr>
          </w:p>
        </w:tc>
        <w:tc>
          <w:tcPr>
            <w:tcW w:w="0" w:type="auto"/>
          </w:tcPr>
          <w:p w14:paraId="53206DB6" w14:textId="77777777" w:rsidR="004C73B3" w:rsidRDefault="004C73B3" w:rsidP="00B85F1C">
            <w:pPr>
              <w:rPr>
                <w:rFonts w:cstheme="minorHAnsi"/>
                <w:i/>
                <w:iCs/>
              </w:rPr>
            </w:pPr>
            <w:proofErr w:type="gramStart"/>
            <w:r w:rsidRPr="009E1AE4">
              <w:rPr>
                <w:rFonts w:cstheme="minorHAnsi"/>
                <w:i/>
              </w:rPr>
              <w:t>One room we had designated to ourselves, although others would use it on the days that we weren't operating, is small with no window, very small and we've deemed it no, not, well, we could have five people in that room, but by time you’ve got two of us in the college, it's not really worth running just for three people.</w:t>
            </w:r>
            <w:proofErr w:type="gramEnd"/>
            <w:r w:rsidRPr="009E1AE4">
              <w:rPr>
                <w:rFonts w:cstheme="minorHAnsi"/>
                <w:i/>
              </w:rPr>
              <w:t xml:space="preserve"> So yeah, we're struggling at the moment to find venues across, that aren't already booked</w:t>
            </w:r>
            <w:r>
              <w:rPr>
                <w:rFonts w:cstheme="minorHAnsi"/>
                <w:i/>
              </w:rPr>
              <w:t xml:space="preserve"> </w:t>
            </w:r>
            <w:r w:rsidRPr="00CD1A08">
              <w:rPr>
                <w:rFonts w:cstheme="minorHAnsi"/>
              </w:rPr>
              <w:t>[RC29]</w:t>
            </w:r>
          </w:p>
        </w:tc>
      </w:tr>
      <w:tr w:rsidR="004C73B3" w:rsidRPr="009E1AE4" w14:paraId="7209E5C4" w14:textId="77777777" w:rsidTr="00B85F1C">
        <w:tc>
          <w:tcPr>
            <w:tcW w:w="0" w:type="auto"/>
          </w:tcPr>
          <w:p w14:paraId="775E48E0" w14:textId="77777777" w:rsidR="004C73B3" w:rsidRDefault="004C73B3" w:rsidP="00B85F1C">
            <w:pPr>
              <w:rPr>
                <w:rFonts w:cstheme="minorHAnsi"/>
                <w:b/>
                <w:bCs/>
                <w:i/>
              </w:rPr>
            </w:pPr>
          </w:p>
        </w:tc>
        <w:tc>
          <w:tcPr>
            <w:tcW w:w="0" w:type="auto"/>
          </w:tcPr>
          <w:p w14:paraId="771EC21E" w14:textId="77777777" w:rsidR="004C73B3" w:rsidRDefault="004C73B3" w:rsidP="00B85F1C">
            <w:pPr>
              <w:rPr>
                <w:rFonts w:cstheme="minorHAnsi"/>
                <w:i/>
                <w:iCs/>
              </w:rPr>
            </w:pPr>
            <w:r w:rsidRPr="009E1AE4">
              <w:rPr>
                <w:rFonts w:cstheme="minorHAnsi"/>
                <w:i/>
                <w:iCs/>
              </w:rPr>
              <w:t>I thought the only sensible thing here is to close the building actually because it doesn't give me any flexibility, and at the moment just post-COVID or kind of in the middle of COVID as we are, we haven't got the numbers that I needed that building space for</w:t>
            </w:r>
            <w:r>
              <w:rPr>
                <w:rFonts w:cstheme="minorHAnsi"/>
                <w:i/>
                <w:iCs/>
              </w:rPr>
              <w:t xml:space="preserve"> </w:t>
            </w:r>
            <w:r w:rsidRPr="00CD1A08">
              <w:rPr>
                <w:rFonts w:cstheme="minorHAnsi"/>
                <w:iCs/>
              </w:rPr>
              <w:t>[RC07]</w:t>
            </w:r>
          </w:p>
        </w:tc>
      </w:tr>
      <w:tr w:rsidR="004C73B3" w:rsidRPr="009E1AE4" w14:paraId="7EC9DE8E" w14:textId="77777777" w:rsidTr="00B85F1C">
        <w:tc>
          <w:tcPr>
            <w:tcW w:w="0" w:type="auto"/>
          </w:tcPr>
          <w:p w14:paraId="00C08D90" w14:textId="77777777" w:rsidR="004C73B3" w:rsidRDefault="004C73B3" w:rsidP="00B85F1C">
            <w:pPr>
              <w:rPr>
                <w:rFonts w:cstheme="minorHAnsi"/>
                <w:b/>
                <w:bCs/>
                <w:i/>
              </w:rPr>
            </w:pPr>
          </w:p>
        </w:tc>
        <w:tc>
          <w:tcPr>
            <w:tcW w:w="0" w:type="auto"/>
          </w:tcPr>
          <w:p w14:paraId="76037C70" w14:textId="77777777" w:rsidR="004C73B3" w:rsidRDefault="004C73B3" w:rsidP="00B85F1C">
            <w:pPr>
              <w:rPr>
                <w:rFonts w:cstheme="minorHAnsi"/>
                <w:i/>
                <w:iCs/>
              </w:rPr>
            </w:pPr>
            <w:r w:rsidRPr="009E1AE4">
              <w:rPr>
                <w:rFonts w:cstheme="minorHAnsi"/>
                <w:i/>
              </w:rPr>
              <w:t>One of those things that is a concern is attendance to those sessions because we have to limit numbers, which mean if a couple people don’t come and you’ve got a waiting list, of people wanting to come, it irks a little bit</w:t>
            </w:r>
            <w:r>
              <w:rPr>
                <w:rFonts w:cstheme="minorHAnsi"/>
                <w:i/>
              </w:rPr>
              <w:t xml:space="preserve"> </w:t>
            </w:r>
            <w:r w:rsidRPr="00CD1A08">
              <w:rPr>
                <w:rFonts w:cstheme="minorHAnsi"/>
              </w:rPr>
              <w:t>[RC02]</w:t>
            </w:r>
          </w:p>
        </w:tc>
      </w:tr>
      <w:tr w:rsidR="004C73B3" w:rsidRPr="009E1AE4" w14:paraId="262F813F" w14:textId="77777777" w:rsidTr="00B85F1C">
        <w:tc>
          <w:tcPr>
            <w:tcW w:w="0" w:type="auto"/>
          </w:tcPr>
          <w:p w14:paraId="216BDB5C" w14:textId="77777777" w:rsidR="004C73B3" w:rsidRDefault="004C73B3" w:rsidP="00B85F1C">
            <w:pPr>
              <w:rPr>
                <w:rFonts w:cstheme="minorHAnsi"/>
                <w:b/>
                <w:bCs/>
                <w:i/>
              </w:rPr>
            </w:pPr>
          </w:p>
        </w:tc>
        <w:tc>
          <w:tcPr>
            <w:tcW w:w="0" w:type="auto"/>
          </w:tcPr>
          <w:p w14:paraId="41CB0FF2" w14:textId="77777777" w:rsidR="004C73B3" w:rsidRPr="009E1AE4" w:rsidRDefault="004C73B3" w:rsidP="00B85F1C">
            <w:pPr>
              <w:rPr>
                <w:rFonts w:cstheme="minorHAnsi"/>
                <w:i/>
                <w:iCs/>
              </w:rPr>
            </w:pPr>
            <w:r w:rsidRPr="009E1AE4">
              <w:rPr>
                <w:rFonts w:cstheme="minorHAnsi"/>
                <w:i/>
              </w:rPr>
              <w:t xml:space="preserve">I think that has made a real difference. Actually, having some virtual capacity. It is easier for staff and there's something about, I don't know if it was something about yeah staff getting time to go to a location to do a face to face course or whether there was more like a oh gosh, is there one on my caseload going be there </w:t>
            </w:r>
            <w:r w:rsidRPr="00CD1A08">
              <w:rPr>
                <w:rFonts w:cstheme="minorHAnsi"/>
              </w:rPr>
              <w:t>[RC09]</w:t>
            </w:r>
          </w:p>
        </w:tc>
      </w:tr>
      <w:tr w:rsidR="004C73B3" w:rsidRPr="009E1AE4" w14:paraId="6E8FFD65" w14:textId="77777777" w:rsidTr="00B85F1C">
        <w:tc>
          <w:tcPr>
            <w:tcW w:w="0" w:type="auto"/>
          </w:tcPr>
          <w:p w14:paraId="077E088F" w14:textId="77777777" w:rsidR="004C73B3" w:rsidRDefault="004C73B3" w:rsidP="00B85F1C">
            <w:pPr>
              <w:rPr>
                <w:rFonts w:cstheme="minorHAnsi"/>
                <w:b/>
                <w:bCs/>
                <w:i/>
              </w:rPr>
            </w:pPr>
          </w:p>
        </w:tc>
        <w:tc>
          <w:tcPr>
            <w:tcW w:w="0" w:type="auto"/>
          </w:tcPr>
          <w:p w14:paraId="091B120C" w14:textId="77777777" w:rsidR="004C73B3" w:rsidRDefault="004C73B3" w:rsidP="00B85F1C">
            <w:pPr>
              <w:rPr>
                <w:rFonts w:cstheme="minorHAnsi"/>
                <w:i/>
                <w:iCs/>
              </w:rPr>
            </w:pPr>
            <w:r w:rsidRPr="009E1AE4">
              <w:rPr>
                <w:rFonts w:cstheme="minorHAnsi"/>
                <w:i/>
              </w:rPr>
              <w:t xml:space="preserve">I think that has made a real difference. Actually, having some virtual capacity. It is easier for staff and there's something about, I don't know if it was something about yeah staff getting time to go to a location to do a face to face course or whether there was more like a oh gosh, is there one on my caseload going be there </w:t>
            </w:r>
            <w:r w:rsidRPr="00CD1A08">
              <w:rPr>
                <w:rFonts w:cstheme="minorHAnsi"/>
              </w:rPr>
              <w:t>[RC09]</w:t>
            </w:r>
          </w:p>
        </w:tc>
      </w:tr>
      <w:tr w:rsidR="004C73B3" w:rsidRPr="009E1AE4" w14:paraId="06929B20" w14:textId="77777777" w:rsidTr="00B85F1C">
        <w:tc>
          <w:tcPr>
            <w:tcW w:w="0" w:type="auto"/>
          </w:tcPr>
          <w:p w14:paraId="24F8FDE2" w14:textId="77777777" w:rsidR="004C73B3" w:rsidRDefault="004C73B3" w:rsidP="00B85F1C">
            <w:pPr>
              <w:rPr>
                <w:rFonts w:cstheme="minorHAnsi"/>
                <w:b/>
                <w:bCs/>
                <w:i/>
              </w:rPr>
            </w:pPr>
          </w:p>
        </w:tc>
        <w:tc>
          <w:tcPr>
            <w:tcW w:w="0" w:type="auto"/>
          </w:tcPr>
          <w:p w14:paraId="7F309A0B" w14:textId="77777777" w:rsidR="004C73B3" w:rsidRDefault="004C73B3" w:rsidP="00B85F1C">
            <w:pPr>
              <w:rPr>
                <w:rFonts w:cstheme="minorHAnsi"/>
                <w:i/>
                <w:iCs/>
              </w:rPr>
            </w:pPr>
            <w:proofErr w:type="spellStart"/>
            <w:r>
              <w:rPr>
                <w:rFonts w:cstheme="minorHAnsi"/>
                <w:i/>
              </w:rPr>
              <w:t>'C</w:t>
            </w:r>
            <w:r w:rsidRPr="009E1AE4">
              <w:rPr>
                <w:rFonts w:cstheme="minorHAnsi"/>
                <w:i/>
              </w:rPr>
              <w:t>ause</w:t>
            </w:r>
            <w:proofErr w:type="spellEnd"/>
            <w:r w:rsidRPr="009E1AE4">
              <w:rPr>
                <w:rFonts w:cstheme="minorHAnsi"/>
                <w:i/>
              </w:rPr>
              <w:t>, we were entirely online and over the telephone we were running I reckon maybe like maybe four times the amount of groups that we were doing compared with when I started when we were face-to-face. So actually, all provision and on our offer increased a hell of a lot.</w:t>
            </w:r>
            <w:r>
              <w:rPr>
                <w:rFonts w:cstheme="minorHAnsi"/>
                <w:i/>
              </w:rPr>
              <w:t xml:space="preserve"> </w:t>
            </w:r>
            <w:r w:rsidRPr="00CD1A08">
              <w:rPr>
                <w:rFonts w:cstheme="minorHAnsi"/>
              </w:rPr>
              <w:t>[RC15]</w:t>
            </w:r>
          </w:p>
        </w:tc>
      </w:tr>
      <w:tr w:rsidR="004C73B3" w:rsidRPr="009E1AE4" w14:paraId="31281849" w14:textId="77777777" w:rsidTr="00B85F1C">
        <w:tc>
          <w:tcPr>
            <w:tcW w:w="0" w:type="auto"/>
          </w:tcPr>
          <w:p w14:paraId="4155C94E" w14:textId="77777777" w:rsidR="004C73B3" w:rsidRDefault="004C73B3" w:rsidP="00B85F1C">
            <w:pPr>
              <w:rPr>
                <w:rFonts w:cstheme="minorHAnsi"/>
                <w:b/>
                <w:bCs/>
                <w:i/>
              </w:rPr>
            </w:pPr>
          </w:p>
        </w:tc>
        <w:tc>
          <w:tcPr>
            <w:tcW w:w="0" w:type="auto"/>
          </w:tcPr>
          <w:p w14:paraId="13189566" w14:textId="77777777" w:rsidR="004C73B3" w:rsidRDefault="004C73B3" w:rsidP="00B85F1C">
            <w:pPr>
              <w:rPr>
                <w:rFonts w:cstheme="minorHAnsi"/>
                <w:i/>
                <w:iCs/>
              </w:rPr>
            </w:pPr>
            <w:r w:rsidRPr="009E1AE4">
              <w:rPr>
                <w:rFonts w:cstheme="minorHAnsi"/>
                <w:i/>
              </w:rPr>
              <w:t xml:space="preserve">We just kind of aligned to ok, well what money do we have in the coffers and, you know, what money is coming in and </w:t>
            </w:r>
            <w:proofErr w:type="spellStart"/>
            <w:r w:rsidRPr="009E1AE4">
              <w:rPr>
                <w:rFonts w:cstheme="minorHAnsi"/>
                <w:i/>
              </w:rPr>
              <w:t>'cause</w:t>
            </w:r>
            <w:proofErr w:type="spellEnd"/>
            <w:r w:rsidRPr="009E1AE4">
              <w:rPr>
                <w:rFonts w:cstheme="minorHAnsi"/>
                <w:i/>
              </w:rPr>
              <w:t xml:space="preserve"> we've done our budgets for face-to-face delivery but you know everything from travel, accommodation, you know all of that, we all under spent massively on our budgets because we weren't sort of going out and that out and about doing activities so everything online was cheaper to do so we just cut our cloth accordingly</w:t>
            </w:r>
            <w:r>
              <w:rPr>
                <w:rFonts w:cstheme="minorHAnsi"/>
                <w:i/>
              </w:rPr>
              <w:t xml:space="preserve"> </w:t>
            </w:r>
            <w:r w:rsidRPr="00CD1A08">
              <w:rPr>
                <w:rFonts w:cstheme="minorHAnsi"/>
              </w:rPr>
              <w:t>[RC08]</w:t>
            </w:r>
          </w:p>
        </w:tc>
      </w:tr>
      <w:tr w:rsidR="004C73B3" w:rsidRPr="009E1AE4" w14:paraId="7342210F" w14:textId="77777777" w:rsidTr="00B85F1C">
        <w:tc>
          <w:tcPr>
            <w:tcW w:w="0" w:type="auto"/>
          </w:tcPr>
          <w:p w14:paraId="6A388521" w14:textId="77777777" w:rsidR="004C73B3" w:rsidRDefault="004C73B3" w:rsidP="00B85F1C">
            <w:pPr>
              <w:rPr>
                <w:rFonts w:cstheme="minorHAnsi"/>
                <w:b/>
                <w:bCs/>
                <w:i/>
              </w:rPr>
            </w:pPr>
          </w:p>
        </w:tc>
        <w:tc>
          <w:tcPr>
            <w:tcW w:w="0" w:type="auto"/>
          </w:tcPr>
          <w:p w14:paraId="15583050" w14:textId="77777777" w:rsidR="004C73B3" w:rsidRDefault="004C73B3" w:rsidP="00B85F1C">
            <w:pPr>
              <w:rPr>
                <w:rFonts w:cstheme="minorHAnsi"/>
                <w:i/>
                <w:iCs/>
              </w:rPr>
            </w:pPr>
            <w:r>
              <w:rPr>
                <w:rFonts w:cstheme="minorHAnsi"/>
                <w:i/>
              </w:rPr>
              <w:t>T</w:t>
            </w:r>
            <w:r w:rsidRPr="009E1AE4">
              <w:rPr>
                <w:rFonts w:cstheme="minorHAnsi"/>
                <w:i/>
              </w:rPr>
              <w:t xml:space="preserve">hrough pandemic funding during the lottery, [name of charity] won a contract </w:t>
            </w:r>
            <w:r w:rsidRPr="0098440D">
              <w:rPr>
                <w:rFonts w:cstheme="minorHAnsi"/>
                <w:i/>
              </w:rPr>
              <w:t>won [thousands of pounds] or something like that</w:t>
            </w:r>
            <w:r w:rsidRPr="009E1AE4">
              <w:rPr>
                <w:rFonts w:cstheme="minorHAnsi"/>
                <w:i/>
              </w:rPr>
              <w:t xml:space="preserve"> and decided to fund an extra post that's half time with us, and half time with [name of charity] and his role at [name of charity] is to set up recovery groups online.</w:t>
            </w:r>
            <w:r>
              <w:rPr>
                <w:rFonts w:cstheme="minorHAnsi"/>
                <w:i/>
              </w:rPr>
              <w:t xml:space="preserve"> </w:t>
            </w:r>
            <w:r w:rsidRPr="00CD1A08">
              <w:rPr>
                <w:rFonts w:cstheme="minorHAnsi"/>
              </w:rPr>
              <w:t>[RC14]</w:t>
            </w:r>
          </w:p>
        </w:tc>
      </w:tr>
      <w:tr w:rsidR="004C73B3" w:rsidRPr="009E1AE4" w14:paraId="20BABF96" w14:textId="77777777" w:rsidTr="00B85F1C">
        <w:tc>
          <w:tcPr>
            <w:tcW w:w="0" w:type="auto"/>
          </w:tcPr>
          <w:p w14:paraId="4AFB3EE6" w14:textId="77777777" w:rsidR="004C73B3" w:rsidRDefault="004C73B3" w:rsidP="00B85F1C">
            <w:pPr>
              <w:rPr>
                <w:rFonts w:cstheme="minorHAnsi"/>
                <w:b/>
                <w:bCs/>
                <w:i/>
              </w:rPr>
            </w:pPr>
          </w:p>
        </w:tc>
        <w:tc>
          <w:tcPr>
            <w:tcW w:w="0" w:type="auto"/>
          </w:tcPr>
          <w:p w14:paraId="23A8E089" w14:textId="77777777" w:rsidR="004C73B3" w:rsidRDefault="004C73B3" w:rsidP="00B85F1C">
            <w:pPr>
              <w:rPr>
                <w:rFonts w:cstheme="minorHAnsi"/>
                <w:i/>
                <w:iCs/>
              </w:rPr>
            </w:pPr>
            <w:r>
              <w:rPr>
                <w:rFonts w:cstheme="minorHAnsi"/>
                <w:i/>
              </w:rPr>
              <w:t>W</w:t>
            </w:r>
            <w:r w:rsidRPr="009E1AE4">
              <w:rPr>
                <w:rFonts w:cstheme="minorHAnsi"/>
                <w:i/>
              </w:rPr>
              <w:t xml:space="preserve">e did obviously have to take massive advantage of the furlough scheme. We have done a complete restructure and you know </w:t>
            </w:r>
            <w:proofErr w:type="gramStart"/>
            <w:r w:rsidRPr="009E1AE4">
              <w:rPr>
                <w:rFonts w:cstheme="minorHAnsi"/>
                <w:i/>
              </w:rPr>
              <w:t>lots of</w:t>
            </w:r>
            <w:proofErr w:type="gramEnd"/>
            <w:r w:rsidRPr="009E1AE4">
              <w:rPr>
                <w:rFonts w:cstheme="minorHAnsi"/>
                <w:i/>
              </w:rPr>
              <w:t xml:space="preserve"> people were made redundant.</w:t>
            </w:r>
            <w:r>
              <w:rPr>
                <w:rFonts w:cstheme="minorHAnsi"/>
                <w:i/>
              </w:rPr>
              <w:t xml:space="preserve"> </w:t>
            </w:r>
            <w:r w:rsidRPr="00CD1A08">
              <w:rPr>
                <w:rFonts w:cstheme="minorHAnsi"/>
              </w:rPr>
              <w:t>[RC08]</w:t>
            </w:r>
          </w:p>
        </w:tc>
      </w:tr>
      <w:tr w:rsidR="004C73B3" w:rsidRPr="009E1AE4" w14:paraId="6B9C6E2C" w14:textId="77777777" w:rsidTr="00B85F1C">
        <w:tc>
          <w:tcPr>
            <w:tcW w:w="0" w:type="auto"/>
          </w:tcPr>
          <w:p w14:paraId="3754B2D6" w14:textId="77777777" w:rsidR="004C73B3" w:rsidRDefault="004C73B3" w:rsidP="00B85F1C">
            <w:pPr>
              <w:rPr>
                <w:rFonts w:cstheme="minorHAnsi"/>
                <w:b/>
                <w:bCs/>
                <w:i/>
              </w:rPr>
            </w:pPr>
          </w:p>
        </w:tc>
        <w:tc>
          <w:tcPr>
            <w:tcW w:w="0" w:type="auto"/>
          </w:tcPr>
          <w:p w14:paraId="475D914F" w14:textId="77777777" w:rsidR="004C73B3" w:rsidRDefault="004C73B3" w:rsidP="00B85F1C">
            <w:pPr>
              <w:rPr>
                <w:rFonts w:cstheme="minorHAnsi"/>
                <w:i/>
                <w:iCs/>
              </w:rPr>
            </w:pPr>
            <w:r w:rsidRPr="009E1AE4">
              <w:rPr>
                <w:rFonts w:cstheme="minorHAnsi"/>
                <w:i/>
              </w:rPr>
              <w:t>I think the biggest one was actually the merging</w:t>
            </w:r>
            <w:r>
              <w:rPr>
                <w:rFonts w:cstheme="minorHAnsi"/>
                <w:i/>
              </w:rPr>
              <w:t>. The merging</w:t>
            </w:r>
            <w:r w:rsidRPr="009E1AE4">
              <w:rPr>
                <w:rFonts w:cstheme="minorHAnsi"/>
                <w:i/>
              </w:rPr>
              <w:t xml:space="preserve"> of the two teams particularly in developing new infrastructure around that</w:t>
            </w:r>
            <w:r>
              <w:rPr>
                <w:rFonts w:cstheme="minorHAnsi"/>
                <w:i/>
              </w:rPr>
              <w:t xml:space="preserve"> </w:t>
            </w:r>
            <w:r w:rsidRPr="00CD1A08">
              <w:rPr>
                <w:rFonts w:cstheme="minorHAnsi"/>
              </w:rPr>
              <w:t>[RC15]</w:t>
            </w:r>
          </w:p>
        </w:tc>
      </w:tr>
      <w:tr w:rsidR="004C73B3" w:rsidRPr="009E1AE4" w14:paraId="063A6C63" w14:textId="77777777" w:rsidTr="00B85F1C">
        <w:tc>
          <w:tcPr>
            <w:tcW w:w="0" w:type="auto"/>
          </w:tcPr>
          <w:p w14:paraId="6B3B6C18" w14:textId="77777777" w:rsidR="004C73B3" w:rsidRDefault="004C73B3" w:rsidP="00B85F1C">
            <w:pPr>
              <w:rPr>
                <w:rFonts w:cstheme="minorHAnsi"/>
                <w:b/>
                <w:bCs/>
                <w:i/>
              </w:rPr>
            </w:pPr>
          </w:p>
        </w:tc>
        <w:tc>
          <w:tcPr>
            <w:tcW w:w="0" w:type="auto"/>
          </w:tcPr>
          <w:p w14:paraId="61AEB3F3" w14:textId="77777777" w:rsidR="004C73B3" w:rsidRDefault="004C73B3" w:rsidP="00B85F1C">
            <w:pPr>
              <w:rPr>
                <w:rFonts w:cstheme="minorHAnsi"/>
                <w:i/>
                <w:iCs/>
              </w:rPr>
            </w:pPr>
            <w:r>
              <w:rPr>
                <w:rFonts w:cstheme="minorHAnsi"/>
                <w:i/>
              </w:rPr>
              <w:t>B</w:t>
            </w:r>
            <w:r w:rsidRPr="009E1AE4">
              <w:rPr>
                <w:rFonts w:cstheme="minorHAnsi"/>
                <w:i/>
              </w:rPr>
              <w:t>ecause we have staff with lived experience, the impact of the actual pandemic on their own wellbeing and their own fears and worries and anxieties has been massive in some cases.</w:t>
            </w:r>
            <w:r>
              <w:rPr>
                <w:rFonts w:cstheme="minorHAnsi"/>
                <w:i/>
              </w:rPr>
              <w:t xml:space="preserve"> </w:t>
            </w:r>
            <w:r w:rsidRPr="00CD1A08">
              <w:rPr>
                <w:rFonts w:cstheme="minorHAnsi"/>
              </w:rPr>
              <w:t>[RC21]</w:t>
            </w:r>
          </w:p>
        </w:tc>
      </w:tr>
      <w:tr w:rsidR="004C73B3" w:rsidRPr="009E1AE4" w14:paraId="0A153D38" w14:textId="77777777" w:rsidTr="00B85F1C">
        <w:tc>
          <w:tcPr>
            <w:tcW w:w="0" w:type="auto"/>
          </w:tcPr>
          <w:p w14:paraId="0A5CD627" w14:textId="77777777" w:rsidR="004C73B3" w:rsidRDefault="004C73B3" w:rsidP="00B85F1C">
            <w:pPr>
              <w:rPr>
                <w:rFonts w:cstheme="minorHAnsi"/>
                <w:b/>
                <w:bCs/>
                <w:i/>
              </w:rPr>
            </w:pPr>
          </w:p>
        </w:tc>
        <w:tc>
          <w:tcPr>
            <w:tcW w:w="0" w:type="auto"/>
          </w:tcPr>
          <w:p w14:paraId="269054E3" w14:textId="77777777" w:rsidR="004C73B3" w:rsidRDefault="004C73B3" w:rsidP="00B85F1C">
            <w:pPr>
              <w:rPr>
                <w:rFonts w:cstheme="minorHAnsi"/>
                <w:i/>
                <w:iCs/>
              </w:rPr>
            </w:pPr>
            <w:proofErr w:type="gramStart"/>
            <w:r>
              <w:rPr>
                <w:rFonts w:cstheme="minorHAnsi"/>
                <w:i/>
              </w:rPr>
              <w:t>W</w:t>
            </w:r>
            <w:r w:rsidRPr="009E1AE4">
              <w:rPr>
                <w:rFonts w:cstheme="minorHAnsi"/>
                <w:i/>
              </w:rPr>
              <w:t>e set up pairings in the team and they changed every week (clears throat) and you had to have a telephone call, not an onscreen telephone call with your buddy at some point that week, just as a sociable- what you would have had while you were waiting for the kettle to boil or when you walked over the road to get a sandwich, those kind of conversations that we suddenly weren't having.</w:t>
            </w:r>
            <w:proofErr w:type="gramEnd"/>
            <w:r w:rsidRPr="009E1AE4">
              <w:rPr>
                <w:rFonts w:cstheme="minorHAnsi"/>
                <w:i/>
              </w:rPr>
              <w:t xml:space="preserve"> Uhm, and that </w:t>
            </w:r>
            <w:proofErr w:type="gramStart"/>
            <w:r w:rsidRPr="009E1AE4">
              <w:rPr>
                <w:rFonts w:cstheme="minorHAnsi"/>
                <w:i/>
              </w:rPr>
              <w:t>didn't</w:t>
            </w:r>
            <w:proofErr w:type="gramEnd"/>
            <w:r w:rsidRPr="009E1AE4">
              <w:rPr>
                <w:rFonts w:cstheme="minorHAnsi"/>
                <w:i/>
              </w:rPr>
              <w:t xml:space="preserve"> always go down very well, people find it very forced and- but it also, for others, was very welcome, just have some social contact.</w:t>
            </w:r>
            <w:r>
              <w:rPr>
                <w:rFonts w:cstheme="minorHAnsi"/>
                <w:i/>
              </w:rPr>
              <w:t xml:space="preserve"> </w:t>
            </w:r>
            <w:r w:rsidRPr="00CD1A08">
              <w:rPr>
                <w:rFonts w:cstheme="minorHAnsi"/>
              </w:rPr>
              <w:t>[RC24]</w:t>
            </w:r>
          </w:p>
        </w:tc>
      </w:tr>
      <w:tr w:rsidR="004C73B3" w:rsidRPr="009E1AE4" w14:paraId="0B2002E8" w14:textId="77777777" w:rsidTr="00B85F1C">
        <w:tc>
          <w:tcPr>
            <w:tcW w:w="0" w:type="auto"/>
          </w:tcPr>
          <w:p w14:paraId="6BDA3C06" w14:textId="77777777" w:rsidR="004C73B3" w:rsidRDefault="004C73B3" w:rsidP="00B85F1C">
            <w:pPr>
              <w:rPr>
                <w:rFonts w:cstheme="minorHAnsi"/>
                <w:b/>
                <w:bCs/>
                <w:i/>
              </w:rPr>
            </w:pPr>
          </w:p>
        </w:tc>
        <w:tc>
          <w:tcPr>
            <w:tcW w:w="0" w:type="auto"/>
          </w:tcPr>
          <w:p w14:paraId="2E3D923D" w14:textId="77777777" w:rsidR="004C73B3" w:rsidRDefault="004C73B3" w:rsidP="00B85F1C">
            <w:pPr>
              <w:rPr>
                <w:rFonts w:cstheme="minorHAnsi"/>
                <w:i/>
                <w:iCs/>
              </w:rPr>
            </w:pPr>
            <w:proofErr w:type="gramStart"/>
            <w:r>
              <w:rPr>
                <w:rFonts w:cstheme="minorHAnsi"/>
                <w:i/>
              </w:rPr>
              <w:t>W</w:t>
            </w:r>
            <w:r w:rsidRPr="009E1AE4">
              <w:rPr>
                <w:rFonts w:cstheme="minorHAnsi"/>
                <w:i/>
              </w:rPr>
              <w:t>e did use to try and get people together for like a weekly chat really with all the volunteers and stuff to try and keep people going and in the end set up a buddy system but one of them came up with a quote of something, it's something along the lines of “we're all in the same storm, but we're not all in the same boat”, and they all kind of realized that then, that meant you know some people are going to want to do this, some people need to, someone may not be able to.</w:t>
            </w:r>
            <w:proofErr w:type="gramEnd"/>
            <w:r>
              <w:rPr>
                <w:rFonts w:cstheme="minorHAnsi"/>
                <w:i/>
              </w:rPr>
              <w:t xml:space="preserve"> </w:t>
            </w:r>
            <w:r w:rsidRPr="00CD1A08">
              <w:rPr>
                <w:rFonts w:cstheme="minorHAnsi"/>
              </w:rPr>
              <w:t>[RC28]</w:t>
            </w:r>
          </w:p>
        </w:tc>
      </w:tr>
      <w:tr w:rsidR="004C73B3" w:rsidRPr="009E1AE4" w14:paraId="4BC815D0" w14:textId="77777777" w:rsidTr="00B85F1C">
        <w:tc>
          <w:tcPr>
            <w:tcW w:w="0" w:type="auto"/>
          </w:tcPr>
          <w:p w14:paraId="661C4277" w14:textId="77777777" w:rsidR="004C73B3" w:rsidRPr="00B54083" w:rsidRDefault="004C73B3" w:rsidP="00B85F1C">
            <w:pPr>
              <w:tabs>
                <w:tab w:val="center" w:pos="2216"/>
              </w:tabs>
              <w:rPr>
                <w:rFonts w:cstheme="minorHAnsi"/>
                <w:b/>
                <w:i/>
              </w:rPr>
            </w:pPr>
            <w:r w:rsidRPr="001123A5">
              <w:rPr>
                <w:rFonts w:cstheme="minorHAnsi"/>
                <w:b/>
                <w:i/>
                <w:iCs/>
              </w:rPr>
              <w:t>Theme three: Navigating the rapid transition to digital delivery</w:t>
            </w:r>
          </w:p>
        </w:tc>
        <w:tc>
          <w:tcPr>
            <w:tcW w:w="0" w:type="auto"/>
          </w:tcPr>
          <w:p w14:paraId="652EB44F" w14:textId="77777777" w:rsidR="004C73B3" w:rsidRPr="009E1AE4" w:rsidRDefault="004C73B3" w:rsidP="00B85F1C">
            <w:pPr>
              <w:tabs>
                <w:tab w:val="left" w:pos="2745"/>
              </w:tabs>
              <w:rPr>
                <w:rFonts w:cstheme="minorHAnsi"/>
                <w:i/>
              </w:rPr>
            </w:pPr>
            <w:r>
              <w:rPr>
                <w:rFonts w:cstheme="minorHAnsi"/>
                <w:i/>
              </w:rPr>
              <w:t>W</w:t>
            </w:r>
            <w:r w:rsidRPr="009E1AE4">
              <w:rPr>
                <w:rFonts w:cstheme="minorHAnsi"/>
                <w:i/>
              </w:rPr>
              <w:t xml:space="preserve">e had to survive. We had to offer people something </w:t>
            </w:r>
            <w:r w:rsidRPr="003D5FA4">
              <w:rPr>
                <w:rFonts w:cstheme="minorHAnsi"/>
                <w:i/>
              </w:rPr>
              <w:t>and we had to, we’re very,</w:t>
            </w:r>
            <w:r w:rsidRPr="009E1AE4">
              <w:rPr>
                <w:rFonts w:cstheme="minorHAnsi"/>
                <w:i/>
              </w:rPr>
              <w:t xml:space="preserve"> we were very aware that our students were left with nothing</w:t>
            </w:r>
            <w:r>
              <w:rPr>
                <w:rFonts w:cstheme="minorHAnsi"/>
                <w:i/>
              </w:rPr>
              <w:t xml:space="preserve"> </w:t>
            </w:r>
            <w:r w:rsidRPr="004D397F">
              <w:rPr>
                <w:rFonts w:cstheme="minorHAnsi"/>
                <w:iCs/>
              </w:rPr>
              <w:t>[RC03]</w:t>
            </w:r>
          </w:p>
        </w:tc>
      </w:tr>
      <w:tr w:rsidR="004C73B3" w:rsidRPr="009E1AE4" w14:paraId="3EF0C5BE" w14:textId="77777777" w:rsidTr="00B85F1C">
        <w:tc>
          <w:tcPr>
            <w:tcW w:w="0" w:type="auto"/>
          </w:tcPr>
          <w:p w14:paraId="55F9A19B" w14:textId="77777777" w:rsidR="004C73B3" w:rsidRDefault="004C73B3" w:rsidP="00B85F1C">
            <w:pPr>
              <w:tabs>
                <w:tab w:val="center" w:pos="2216"/>
              </w:tabs>
              <w:rPr>
                <w:rFonts w:cstheme="minorHAnsi"/>
                <w:b/>
                <w:i/>
                <w:iCs/>
              </w:rPr>
            </w:pPr>
          </w:p>
        </w:tc>
        <w:tc>
          <w:tcPr>
            <w:tcW w:w="0" w:type="auto"/>
          </w:tcPr>
          <w:p w14:paraId="64B9975D" w14:textId="77777777" w:rsidR="004C73B3" w:rsidRPr="009E1AE4" w:rsidRDefault="004C73B3" w:rsidP="00B85F1C">
            <w:pPr>
              <w:tabs>
                <w:tab w:val="left" w:pos="2745"/>
              </w:tabs>
              <w:rPr>
                <w:rFonts w:cstheme="minorHAnsi"/>
                <w:i/>
              </w:rPr>
            </w:pPr>
            <w:r>
              <w:rPr>
                <w:rFonts w:cstheme="minorHAnsi"/>
                <w:i/>
              </w:rPr>
              <w:t>I</w:t>
            </w:r>
            <w:r w:rsidRPr="00892172">
              <w:rPr>
                <w:rFonts w:cstheme="minorHAnsi"/>
                <w:i/>
              </w:rPr>
              <w:t>t had to be</w:t>
            </w:r>
            <w:r>
              <w:rPr>
                <w:rFonts w:cstheme="minorHAnsi"/>
                <w:i/>
              </w:rPr>
              <w:t xml:space="preserve"> kind of</w:t>
            </w:r>
            <w:r w:rsidRPr="00892172">
              <w:rPr>
                <w:rFonts w:cstheme="minorHAnsi"/>
                <w:i/>
              </w:rPr>
              <w:t xml:space="preserve"> quite reactive and quite responsive at the time, we didn't really have that opportunity to set up official processes for it because</w:t>
            </w:r>
            <w:r w:rsidRPr="000556A5">
              <w:rPr>
                <w:rFonts w:cstheme="minorHAnsi"/>
                <w:i/>
              </w:rPr>
              <w:t>, you know, actually</w:t>
            </w:r>
            <w:r w:rsidRPr="00892172">
              <w:rPr>
                <w:rFonts w:cstheme="minorHAnsi"/>
                <w:i/>
              </w:rPr>
              <w:t xml:space="preserve"> the focus was on getting people online and engaged to some degree as quickly as possible</w:t>
            </w:r>
            <w:r>
              <w:rPr>
                <w:rFonts w:cstheme="minorHAnsi"/>
                <w:i/>
              </w:rPr>
              <w:t xml:space="preserve"> </w:t>
            </w:r>
            <w:r w:rsidRPr="002F69F7">
              <w:rPr>
                <w:rFonts w:cstheme="minorHAnsi"/>
                <w:iCs/>
              </w:rPr>
              <w:t>[RC15]</w:t>
            </w:r>
          </w:p>
        </w:tc>
      </w:tr>
      <w:tr w:rsidR="004C73B3" w:rsidRPr="009E1AE4" w14:paraId="731FEC58" w14:textId="77777777" w:rsidTr="00B85F1C">
        <w:tc>
          <w:tcPr>
            <w:tcW w:w="0" w:type="auto"/>
          </w:tcPr>
          <w:p w14:paraId="35DEE6A3" w14:textId="77777777" w:rsidR="004C73B3" w:rsidRDefault="004C73B3" w:rsidP="00B85F1C">
            <w:pPr>
              <w:tabs>
                <w:tab w:val="center" w:pos="2216"/>
              </w:tabs>
              <w:rPr>
                <w:rFonts w:cstheme="minorHAnsi"/>
                <w:b/>
                <w:i/>
                <w:iCs/>
              </w:rPr>
            </w:pPr>
          </w:p>
        </w:tc>
        <w:tc>
          <w:tcPr>
            <w:tcW w:w="0" w:type="auto"/>
          </w:tcPr>
          <w:p w14:paraId="4342C22C" w14:textId="77777777" w:rsidR="004C73B3" w:rsidRDefault="004C73B3" w:rsidP="00B85F1C">
            <w:pPr>
              <w:tabs>
                <w:tab w:val="left" w:pos="2745"/>
              </w:tabs>
              <w:rPr>
                <w:rFonts w:cstheme="minorHAnsi"/>
                <w:i/>
              </w:rPr>
            </w:pPr>
            <w:r>
              <w:rPr>
                <w:rFonts w:cstheme="minorHAnsi"/>
                <w:i/>
              </w:rPr>
              <w:t>W</w:t>
            </w:r>
            <w:r w:rsidRPr="009E1AE4">
              <w:rPr>
                <w:rFonts w:cstheme="minorHAnsi"/>
                <w:i/>
              </w:rPr>
              <w:t xml:space="preserve">e </w:t>
            </w:r>
            <w:proofErr w:type="gramStart"/>
            <w:r w:rsidRPr="009E1AE4">
              <w:rPr>
                <w:rFonts w:cstheme="minorHAnsi"/>
                <w:i/>
              </w:rPr>
              <w:t>wasn't</w:t>
            </w:r>
            <w:proofErr w:type="gramEnd"/>
            <w:r w:rsidRPr="009E1AE4">
              <w:rPr>
                <w:rFonts w:cstheme="minorHAnsi"/>
                <w:i/>
              </w:rPr>
              <w:t xml:space="preserve"> set up to deliver online, we wasn't set up to work remotely. You know, so we actually had to go out and buy quite a lot of IT equipment to make sure that we could offer that</w:t>
            </w:r>
            <w:r>
              <w:rPr>
                <w:rFonts w:cstheme="minorHAnsi"/>
                <w:i/>
              </w:rPr>
              <w:t xml:space="preserve"> </w:t>
            </w:r>
            <w:r w:rsidRPr="001F3DD8">
              <w:rPr>
                <w:rFonts w:cstheme="minorHAnsi"/>
              </w:rPr>
              <w:t>[RC15]</w:t>
            </w:r>
          </w:p>
        </w:tc>
      </w:tr>
      <w:tr w:rsidR="004C73B3" w:rsidRPr="009E1AE4" w14:paraId="600BC002" w14:textId="77777777" w:rsidTr="00B85F1C">
        <w:tc>
          <w:tcPr>
            <w:tcW w:w="0" w:type="auto"/>
          </w:tcPr>
          <w:p w14:paraId="2ABAEE6C" w14:textId="77777777" w:rsidR="004C73B3" w:rsidRDefault="004C73B3" w:rsidP="00B85F1C">
            <w:pPr>
              <w:tabs>
                <w:tab w:val="center" w:pos="2216"/>
              </w:tabs>
              <w:rPr>
                <w:rFonts w:cstheme="minorHAnsi"/>
                <w:b/>
                <w:i/>
                <w:iCs/>
              </w:rPr>
            </w:pPr>
          </w:p>
        </w:tc>
        <w:tc>
          <w:tcPr>
            <w:tcW w:w="0" w:type="auto"/>
          </w:tcPr>
          <w:p w14:paraId="605961DA" w14:textId="77777777" w:rsidR="004C73B3" w:rsidRDefault="004C73B3" w:rsidP="00B85F1C">
            <w:pPr>
              <w:tabs>
                <w:tab w:val="left" w:pos="2745"/>
              </w:tabs>
              <w:rPr>
                <w:rFonts w:cstheme="minorHAnsi"/>
                <w:i/>
              </w:rPr>
            </w:pPr>
            <w:r w:rsidRPr="009E1AE4">
              <w:rPr>
                <w:rFonts w:cstheme="minorHAnsi"/>
                <w:i/>
              </w:rPr>
              <w:t xml:space="preserve">I guess another factor that was challenging is that we have such a small budget, and we </w:t>
            </w:r>
            <w:proofErr w:type="gramStart"/>
            <w:r w:rsidRPr="009E1AE4">
              <w:rPr>
                <w:rFonts w:cstheme="minorHAnsi"/>
                <w:i/>
              </w:rPr>
              <w:t>were expected</w:t>
            </w:r>
            <w:proofErr w:type="gramEnd"/>
            <w:r w:rsidRPr="009E1AE4">
              <w:rPr>
                <w:rFonts w:cstheme="minorHAnsi"/>
                <w:i/>
              </w:rPr>
              <w:t xml:space="preserve"> to buy all new laptops. We had volunteers that </w:t>
            </w:r>
            <w:proofErr w:type="gramStart"/>
            <w:r w:rsidRPr="009E1AE4">
              <w:rPr>
                <w:rFonts w:cstheme="minorHAnsi"/>
                <w:i/>
              </w:rPr>
              <w:t>didn't</w:t>
            </w:r>
            <w:proofErr w:type="gramEnd"/>
            <w:r w:rsidRPr="009E1AE4">
              <w:rPr>
                <w:rFonts w:cstheme="minorHAnsi"/>
                <w:i/>
              </w:rPr>
              <w:t xml:space="preserve"> necessarily have computers at home, so we had to try and get laptops out to them and that that was difficult. I would say the actual laying our hands on physical equipment was probably more of a challenge than actually getting used to the software.</w:t>
            </w:r>
            <w:r>
              <w:rPr>
                <w:rFonts w:cstheme="minorHAnsi"/>
                <w:i/>
              </w:rPr>
              <w:t xml:space="preserve"> </w:t>
            </w:r>
            <w:r w:rsidRPr="001F3DD8">
              <w:rPr>
                <w:rFonts w:cstheme="minorHAnsi"/>
              </w:rPr>
              <w:t>[RC20]</w:t>
            </w:r>
          </w:p>
        </w:tc>
      </w:tr>
      <w:tr w:rsidR="004C73B3" w:rsidRPr="009E1AE4" w14:paraId="665D984D" w14:textId="77777777" w:rsidTr="00B85F1C">
        <w:tc>
          <w:tcPr>
            <w:tcW w:w="0" w:type="auto"/>
          </w:tcPr>
          <w:p w14:paraId="3DD2086F" w14:textId="77777777" w:rsidR="004C73B3" w:rsidRDefault="004C73B3" w:rsidP="00B85F1C">
            <w:pPr>
              <w:tabs>
                <w:tab w:val="center" w:pos="2216"/>
              </w:tabs>
              <w:rPr>
                <w:rFonts w:cstheme="minorHAnsi"/>
                <w:b/>
                <w:i/>
                <w:iCs/>
              </w:rPr>
            </w:pPr>
          </w:p>
        </w:tc>
        <w:tc>
          <w:tcPr>
            <w:tcW w:w="0" w:type="auto"/>
          </w:tcPr>
          <w:p w14:paraId="3D9A5FE5" w14:textId="77777777" w:rsidR="004C73B3" w:rsidRDefault="004C73B3" w:rsidP="00B85F1C">
            <w:pPr>
              <w:tabs>
                <w:tab w:val="left" w:pos="2745"/>
              </w:tabs>
              <w:rPr>
                <w:rFonts w:cstheme="minorHAnsi"/>
                <w:i/>
              </w:rPr>
            </w:pPr>
            <w:r w:rsidRPr="009E1AE4">
              <w:rPr>
                <w:rFonts w:cstheme="minorHAnsi"/>
                <w:i/>
              </w:rPr>
              <w:t xml:space="preserve">I run daily CPD hints and tips of just normal, you know, how do you change your screen on Teams or something because in the office you would suddenly, </w:t>
            </w:r>
            <w:proofErr w:type="gramStart"/>
            <w:r w:rsidRPr="009E1AE4">
              <w:rPr>
                <w:rFonts w:cstheme="minorHAnsi"/>
                <w:i/>
              </w:rPr>
              <w:t>you'd</w:t>
            </w:r>
            <w:proofErr w:type="gramEnd"/>
            <w:r w:rsidRPr="009E1AE4">
              <w:rPr>
                <w:rFonts w:cstheme="minorHAnsi"/>
                <w:i/>
              </w:rPr>
              <w:t xml:space="preserve"> see someone doing something it be like. “How did you do that? How did your screen just split in two”, you know, and you </w:t>
            </w:r>
            <w:proofErr w:type="gramStart"/>
            <w:r w:rsidRPr="009E1AE4">
              <w:rPr>
                <w:rFonts w:cstheme="minorHAnsi"/>
                <w:i/>
              </w:rPr>
              <w:t>really quickly</w:t>
            </w:r>
            <w:proofErr w:type="gramEnd"/>
            <w:r w:rsidRPr="009E1AE4">
              <w:rPr>
                <w:rFonts w:cstheme="minorHAnsi"/>
                <w:i/>
              </w:rPr>
              <w:t xml:space="preserve"> show somebody something new and they go, “Oh wow, you know that's completely changed my way of working.” </w:t>
            </w:r>
            <w:proofErr w:type="gramStart"/>
            <w:r w:rsidRPr="009E1AE4">
              <w:rPr>
                <w:rFonts w:cstheme="minorHAnsi"/>
                <w:i/>
              </w:rPr>
              <w:t xml:space="preserve">We don't have that anymore actually and some, you know, different team members are really, either sort of really agile at learning new things and sort of saying “hey, I've just </w:t>
            </w:r>
            <w:r w:rsidRPr="009E1AE4">
              <w:rPr>
                <w:rFonts w:cstheme="minorHAnsi"/>
                <w:i/>
              </w:rPr>
              <w:lastRenderedPageBreak/>
              <w:t>noticed you know, how did you appear twice on the screen” (laughs) and they're good at asking and other people just sit quietly thinking “I'll just carry on doing what I've always done.</w:t>
            </w:r>
            <w:proofErr w:type="gramEnd"/>
            <w:r>
              <w:rPr>
                <w:rFonts w:cstheme="minorHAnsi"/>
                <w:i/>
              </w:rPr>
              <w:t xml:space="preserve"> </w:t>
            </w:r>
            <w:r w:rsidRPr="001F3DD8">
              <w:rPr>
                <w:rFonts w:cstheme="minorHAnsi"/>
              </w:rPr>
              <w:t>[RC08]</w:t>
            </w:r>
          </w:p>
        </w:tc>
      </w:tr>
      <w:tr w:rsidR="004C73B3" w:rsidRPr="009E1AE4" w14:paraId="1A1D06F5" w14:textId="77777777" w:rsidTr="00B85F1C">
        <w:tc>
          <w:tcPr>
            <w:tcW w:w="0" w:type="auto"/>
          </w:tcPr>
          <w:p w14:paraId="2FA8A015" w14:textId="77777777" w:rsidR="004C73B3" w:rsidRDefault="004C73B3" w:rsidP="00B85F1C">
            <w:pPr>
              <w:tabs>
                <w:tab w:val="center" w:pos="2216"/>
              </w:tabs>
              <w:rPr>
                <w:rFonts w:cstheme="minorHAnsi"/>
                <w:b/>
                <w:i/>
                <w:iCs/>
              </w:rPr>
            </w:pPr>
          </w:p>
        </w:tc>
        <w:tc>
          <w:tcPr>
            <w:tcW w:w="0" w:type="auto"/>
          </w:tcPr>
          <w:p w14:paraId="731224DC" w14:textId="77777777" w:rsidR="004C73B3" w:rsidRDefault="004C73B3" w:rsidP="00B85F1C">
            <w:pPr>
              <w:tabs>
                <w:tab w:val="left" w:pos="2745"/>
              </w:tabs>
              <w:rPr>
                <w:rFonts w:cstheme="minorHAnsi"/>
                <w:i/>
              </w:rPr>
            </w:pPr>
            <w:r>
              <w:rPr>
                <w:rFonts w:cstheme="minorHAnsi"/>
                <w:i/>
              </w:rPr>
              <w:t>W</w:t>
            </w:r>
            <w:r w:rsidRPr="009E1AE4">
              <w:rPr>
                <w:rFonts w:cstheme="minorHAnsi"/>
                <w:i/>
              </w:rPr>
              <w:t xml:space="preserve">e were quite lucky. Our coordinator was quite tech </w:t>
            </w:r>
            <w:proofErr w:type="gramStart"/>
            <w:r w:rsidRPr="009E1AE4">
              <w:rPr>
                <w:rFonts w:cstheme="minorHAnsi"/>
                <w:i/>
              </w:rPr>
              <w:t>savvy</w:t>
            </w:r>
            <w:proofErr w:type="gramEnd"/>
            <w:r w:rsidRPr="009E1AE4">
              <w:rPr>
                <w:rFonts w:cstheme="minorHAnsi"/>
                <w:i/>
              </w:rPr>
              <w:t xml:space="preserve"> and definitely lead on things like our podcasts and things like that.</w:t>
            </w:r>
            <w:r>
              <w:rPr>
                <w:rFonts w:cstheme="minorHAnsi"/>
                <w:i/>
              </w:rPr>
              <w:t xml:space="preserve"> </w:t>
            </w:r>
            <w:r w:rsidRPr="001B1200">
              <w:rPr>
                <w:rFonts w:cstheme="minorHAnsi"/>
              </w:rPr>
              <w:t>[RC16]</w:t>
            </w:r>
          </w:p>
        </w:tc>
      </w:tr>
      <w:tr w:rsidR="004C73B3" w:rsidRPr="009E1AE4" w14:paraId="0192AE05" w14:textId="77777777" w:rsidTr="00B85F1C">
        <w:tc>
          <w:tcPr>
            <w:tcW w:w="0" w:type="auto"/>
          </w:tcPr>
          <w:p w14:paraId="66A0A25E" w14:textId="77777777" w:rsidR="004C73B3" w:rsidRDefault="004C73B3" w:rsidP="00B85F1C">
            <w:pPr>
              <w:tabs>
                <w:tab w:val="center" w:pos="2216"/>
              </w:tabs>
              <w:rPr>
                <w:rFonts w:cstheme="minorHAnsi"/>
                <w:b/>
                <w:i/>
                <w:iCs/>
              </w:rPr>
            </w:pPr>
          </w:p>
        </w:tc>
        <w:tc>
          <w:tcPr>
            <w:tcW w:w="0" w:type="auto"/>
          </w:tcPr>
          <w:p w14:paraId="3B81E749" w14:textId="77777777" w:rsidR="004C73B3" w:rsidRDefault="004C73B3" w:rsidP="00B85F1C">
            <w:pPr>
              <w:tabs>
                <w:tab w:val="left" w:pos="2745"/>
              </w:tabs>
              <w:rPr>
                <w:rFonts w:cstheme="minorHAnsi"/>
                <w:i/>
              </w:rPr>
            </w:pPr>
            <w:r>
              <w:rPr>
                <w:rFonts w:cstheme="minorHAnsi"/>
                <w:i/>
              </w:rPr>
              <w:t>W</w:t>
            </w:r>
            <w:r w:rsidRPr="009E1AE4">
              <w:rPr>
                <w:rFonts w:cstheme="minorHAnsi"/>
                <w:i/>
              </w:rPr>
              <w:t xml:space="preserve">e were part of the ImROC Recovery College, sort of, what </w:t>
            </w:r>
            <w:proofErr w:type="gramStart"/>
            <w:r w:rsidRPr="009E1AE4">
              <w:rPr>
                <w:rFonts w:cstheme="minorHAnsi"/>
                <w:i/>
              </w:rPr>
              <w:t>are they called</w:t>
            </w:r>
            <w:proofErr w:type="gramEnd"/>
            <w:r w:rsidRPr="009E1AE4">
              <w:rPr>
                <w:rFonts w:cstheme="minorHAnsi"/>
                <w:i/>
              </w:rPr>
              <w:t xml:space="preserve">? Learning sets at the time. </w:t>
            </w:r>
            <w:proofErr w:type="gramStart"/>
            <w:r w:rsidRPr="00146D5D">
              <w:rPr>
                <w:rFonts w:cstheme="minorHAnsi"/>
                <w:i/>
              </w:rPr>
              <w:t>So</w:t>
            </w:r>
            <w:proofErr w:type="gramEnd"/>
            <w:r w:rsidRPr="00146D5D">
              <w:rPr>
                <w:rFonts w:cstheme="minorHAnsi"/>
                <w:i/>
              </w:rPr>
              <w:t>, we went from doing those face to face to virtual. So that was,</w:t>
            </w:r>
            <w:r w:rsidRPr="009E1AE4">
              <w:rPr>
                <w:rFonts w:cstheme="minorHAnsi"/>
                <w:i/>
              </w:rPr>
              <w:t xml:space="preserve"> what was quite useful was they started doing lots of emails, people were emailing back and forth going ‘we've done this’, or sharing, like, things like uhm, ‘we have set up a webinar’, or like, you know, the kind of guidance on them and things like that. </w:t>
            </w:r>
            <w:proofErr w:type="gramStart"/>
            <w:r w:rsidRPr="009E1AE4">
              <w:rPr>
                <w:rFonts w:cstheme="minorHAnsi"/>
                <w:i/>
              </w:rPr>
              <w:t>So</w:t>
            </w:r>
            <w:proofErr w:type="gramEnd"/>
            <w:r w:rsidRPr="009E1AE4">
              <w:rPr>
                <w:rFonts w:cstheme="minorHAnsi"/>
                <w:i/>
              </w:rPr>
              <w:t>, there was lots of sharing of bits. That was quite helpful</w:t>
            </w:r>
            <w:r>
              <w:rPr>
                <w:rFonts w:cstheme="minorHAnsi"/>
                <w:i/>
              </w:rPr>
              <w:t xml:space="preserve"> </w:t>
            </w:r>
            <w:r w:rsidRPr="001B1200">
              <w:rPr>
                <w:rFonts w:cstheme="minorHAnsi"/>
              </w:rPr>
              <w:t>[RC16]</w:t>
            </w:r>
          </w:p>
        </w:tc>
      </w:tr>
      <w:tr w:rsidR="004C73B3" w:rsidRPr="009E1AE4" w14:paraId="0357FE25" w14:textId="77777777" w:rsidTr="00B85F1C">
        <w:tc>
          <w:tcPr>
            <w:tcW w:w="0" w:type="auto"/>
          </w:tcPr>
          <w:p w14:paraId="732AA8C4" w14:textId="77777777" w:rsidR="004C73B3" w:rsidRDefault="004C73B3" w:rsidP="00B85F1C">
            <w:pPr>
              <w:tabs>
                <w:tab w:val="center" w:pos="2216"/>
              </w:tabs>
              <w:rPr>
                <w:rFonts w:cstheme="minorHAnsi"/>
                <w:b/>
                <w:i/>
                <w:iCs/>
              </w:rPr>
            </w:pPr>
          </w:p>
        </w:tc>
        <w:tc>
          <w:tcPr>
            <w:tcW w:w="0" w:type="auto"/>
          </w:tcPr>
          <w:p w14:paraId="469954D3" w14:textId="77777777" w:rsidR="004C73B3" w:rsidRDefault="004C73B3" w:rsidP="00B85F1C">
            <w:pPr>
              <w:tabs>
                <w:tab w:val="left" w:pos="2745"/>
              </w:tabs>
              <w:rPr>
                <w:rFonts w:cstheme="minorHAnsi"/>
                <w:i/>
              </w:rPr>
            </w:pPr>
            <w:r>
              <w:rPr>
                <w:rFonts w:cstheme="minorHAnsi"/>
                <w:i/>
              </w:rPr>
              <w:t>W</w:t>
            </w:r>
            <w:r w:rsidRPr="009E1AE4">
              <w:rPr>
                <w:rFonts w:cstheme="minorHAnsi"/>
                <w:i/>
              </w:rPr>
              <w:t xml:space="preserve">e had thought about going and offering online courses, but I just felt that it </w:t>
            </w:r>
            <w:proofErr w:type="gramStart"/>
            <w:r w:rsidRPr="009E1AE4">
              <w:rPr>
                <w:rFonts w:cstheme="minorHAnsi"/>
                <w:i/>
              </w:rPr>
              <w:t>wouldn't</w:t>
            </w:r>
            <w:proofErr w:type="gramEnd"/>
            <w:r w:rsidRPr="009E1AE4">
              <w:rPr>
                <w:rFonts w:cstheme="minorHAnsi"/>
                <w:i/>
              </w:rPr>
              <w:t xml:space="preserve"> have been the time. I don't think people would have really, it wouldn't have had the momentum or the, I don't know, just the time was right during COVID to create the online platform</w:t>
            </w:r>
            <w:r>
              <w:rPr>
                <w:rFonts w:cstheme="minorHAnsi"/>
                <w:i/>
              </w:rPr>
              <w:t xml:space="preserve"> </w:t>
            </w:r>
            <w:r w:rsidRPr="001B1200">
              <w:rPr>
                <w:rFonts w:cstheme="minorHAnsi"/>
              </w:rPr>
              <w:t>[RC04]</w:t>
            </w:r>
          </w:p>
        </w:tc>
      </w:tr>
      <w:tr w:rsidR="004C73B3" w:rsidRPr="009E1AE4" w14:paraId="70907E85" w14:textId="77777777" w:rsidTr="00B85F1C">
        <w:tc>
          <w:tcPr>
            <w:tcW w:w="0" w:type="auto"/>
          </w:tcPr>
          <w:p w14:paraId="61BD7C99" w14:textId="77777777" w:rsidR="004C73B3" w:rsidRDefault="004C73B3" w:rsidP="00B85F1C">
            <w:pPr>
              <w:tabs>
                <w:tab w:val="center" w:pos="2216"/>
              </w:tabs>
              <w:rPr>
                <w:rFonts w:cstheme="minorHAnsi"/>
                <w:b/>
                <w:i/>
                <w:iCs/>
              </w:rPr>
            </w:pPr>
          </w:p>
        </w:tc>
        <w:tc>
          <w:tcPr>
            <w:tcW w:w="0" w:type="auto"/>
          </w:tcPr>
          <w:p w14:paraId="3D61EB66" w14:textId="77777777" w:rsidR="004C73B3" w:rsidRDefault="004C73B3" w:rsidP="00B85F1C">
            <w:pPr>
              <w:tabs>
                <w:tab w:val="left" w:pos="2745"/>
              </w:tabs>
              <w:rPr>
                <w:rFonts w:cstheme="minorHAnsi"/>
                <w:i/>
              </w:rPr>
            </w:pPr>
            <w:r>
              <w:rPr>
                <w:rFonts w:cstheme="minorHAnsi"/>
                <w:i/>
              </w:rPr>
              <w:t>W</w:t>
            </w:r>
            <w:r w:rsidRPr="009E1AE4">
              <w:rPr>
                <w:rFonts w:cstheme="minorHAnsi"/>
                <w:i/>
              </w:rPr>
              <w:t>e've always wanted to go online but actually we didn't really know how and what that would look like and the IG hoops that we would need to jump through for being an NHS service, you know, it’s incredible but it forced the issue and it's proved that it works.</w:t>
            </w:r>
            <w:r>
              <w:rPr>
                <w:rFonts w:cstheme="minorHAnsi"/>
                <w:i/>
              </w:rPr>
              <w:t xml:space="preserve"> </w:t>
            </w:r>
            <w:r w:rsidRPr="001B1200">
              <w:rPr>
                <w:rFonts w:cstheme="minorHAnsi"/>
              </w:rPr>
              <w:t>[RC17]</w:t>
            </w:r>
          </w:p>
        </w:tc>
      </w:tr>
      <w:tr w:rsidR="004C73B3" w:rsidRPr="009E1AE4" w14:paraId="25D273E5" w14:textId="77777777" w:rsidTr="00B85F1C">
        <w:tc>
          <w:tcPr>
            <w:tcW w:w="0" w:type="auto"/>
          </w:tcPr>
          <w:p w14:paraId="7252A5AE" w14:textId="77777777" w:rsidR="004C73B3" w:rsidRDefault="004C73B3" w:rsidP="00B85F1C">
            <w:pPr>
              <w:tabs>
                <w:tab w:val="center" w:pos="2216"/>
              </w:tabs>
              <w:rPr>
                <w:rFonts w:cstheme="minorHAnsi"/>
                <w:b/>
                <w:i/>
                <w:iCs/>
              </w:rPr>
            </w:pPr>
          </w:p>
        </w:tc>
        <w:tc>
          <w:tcPr>
            <w:tcW w:w="0" w:type="auto"/>
          </w:tcPr>
          <w:p w14:paraId="67AAFDAB" w14:textId="77777777" w:rsidR="004C73B3" w:rsidRDefault="004C73B3" w:rsidP="00B85F1C">
            <w:pPr>
              <w:tabs>
                <w:tab w:val="left" w:pos="2745"/>
              </w:tabs>
              <w:rPr>
                <w:rFonts w:cstheme="minorHAnsi"/>
                <w:i/>
              </w:rPr>
            </w:pPr>
            <w:r>
              <w:rPr>
                <w:rFonts w:cstheme="minorHAnsi"/>
                <w:i/>
              </w:rPr>
              <w:t>W</w:t>
            </w:r>
            <w:r w:rsidRPr="009E1AE4">
              <w:rPr>
                <w:rFonts w:cstheme="minorHAnsi"/>
                <w:i/>
              </w:rPr>
              <w:t xml:space="preserve">e found </w:t>
            </w:r>
            <w:proofErr w:type="gramStart"/>
            <w:r w:rsidRPr="009E1AE4">
              <w:rPr>
                <w:rFonts w:cstheme="minorHAnsi"/>
                <w:i/>
              </w:rPr>
              <w:t>a lot of</w:t>
            </w:r>
            <w:proofErr w:type="gramEnd"/>
            <w:r w:rsidRPr="009E1AE4">
              <w:rPr>
                <w:rFonts w:cstheme="minorHAnsi"/>
                <w:i/>
              </w:rPr>
              <w:t xml:space="preserve"> people now have that means that wouldn't have had it completely years ago.</w:t>
            </w:r>
            <w:r w:rsidRPr="001B1200">
              <w:rPr>
                <w:rFonts w:cstheme="minorHAnsi"/>
              </w:rPr>
              <w:t xml:space="preserve"> [RC13]</w:t>
            </w:r>
          </w:p>
        </w:tc>
      </w:tr>
      <w:tr w:rsidR="004C73B3" w:rsidRPr="009E1AE4" w14:paraId="72BA283A" w14:textId="77777777" w:rsidTr="00B85F1C">
        <w:tc>
          <w:tcPr>
            <w:tcW w:w="0" w:type="auto"/>
          </w:tcPr>
          <w:p w14:paraId="15B4EBD0" w14:textId="77777777" w:rsidR="004C73B3" w:rsidRDefault="004C73B3" w:rsidP="00B85F1C">
            <w:pPr>
              <w:tabs>
                <w:tab w:val="center" w:pos="2216"/>
              </w:tabs>
              <w:rPr>
                <w:rFonts w:cstheme="minorHAnsi"/>
                <w:b/>
                <w:i/>
                <w:iCs/>
              </w:rPr>
            </w:pPr>
          </w:p>
        </w:tc>
        <w:tc>
          <w:tcPr>
            <w:tcW w:w="0" w:type="auto"/>
          </w:tcPr>
          <w:p w14:paraId="58C75950" w14:textId="77777777" w:rsidR="004C73B3" w:rsidRDefault="004C73B3" w:rsidP="00B85F1C">
            <w:pPr>
              <w:tabs>
                <w:tab w:val="left" w:pos="2745"/>
              </w:tabs>
              <w:rPr>
                <w:rFonts w:cstheme="minorHAnsi"/>
                <w:i/>
              </w:rPr>
            </w:pPr>
            <w:r w:rsidRPr="002E1DCA">
              <w:rPr>
                <w:rFonts w:cstheme="minorHAnsi"/>
                <w:i/>
                <w:iCs/>
              </w:rPr>
              <w:t xml:space="preserve">We found it </w:t>
            </w:r>
            <w:proofErr w:type="gramStart"/>
            <w:r w:rsidRPr="002E1DCA">
              <w:rPr>
                <w:rFonts w:cstheme="minorHAnsi"/>
                <w:i/>
                <w:iCs/>
              </w:rPr>
              <w:t>really difficult</w:t>
            </w:r>
            <w:proofErr w:type="gramEnd"/>
            <w:r w:rsidRPr="002E1DCA">
              <w:rPr>
                <w:rFonts w:cstheme="minorHAnsi"/>
                <w:i/>
                <w:iCs/>
              </w:rPr>
              <w:t xml:space="preserve"> to engage people in co-production online. It just [shakes head]. Yeah, we did try, but at the same </w:t>
            </w:r>
            <w:proofErr w:type="gramStart"/>
            <w:r w:rsidRPr="002E1DCA">
              <w:rPr>
                <w:rFonts w:cstheme="minorHAnsi"/>
                <w:i/>
                <w:iCs/>
              </w:rPr>
              <w:t>time</w:t>
            </w:r>
            <w:proofErr w:type="gramEnd"/>
            <w:r w:rsidRPr="002E1DCA">
              <w:rPr>
                <w:rFonts w:cstheme="minorHAnsi"/>
                <w:i/>
                <w:iCs/>
              </w:rPr>
              <w:t xml:space="preserve"> I think our efforts, not through the want of trying, but it was circumstantial as well. Actually, we </w:t>
            </w:r>
            <w:proofErr w:type="gramStart"/>
            <w:r w:rsidRPr="002E1DCA">
              <w:rPr>
                <w:rFonts w:cstheme="minorHAnsi"/>
                <w:i/>
                <w:iCs/>
              </w:rPr>
              <w:t>couldn't</w:t>
            </w:r>
            <w:proofErr w:type="gramEnd"/>
            <w:r w:rsidRPr="002E1DCA">
              <w:rPr>
                <w:rFonts w:cstheme="minorHAnsi"/>
                <w:i/>
                <w:iCs/>
              </w:rPr>
              <w:t xml:space="preserve"> operate in the same way, you know, meeting students and supporting students when we're face-to-face. We can have that recap after the </w:t>
            </w:r>
            <w:proofErr w:type="gramStart"/>
            <w:r w:rsidRPr="002E1DCA">
              <w:rPr>
                <w:rFonts w:cstheme="minorHAnsi"/>
                <w:i/>
                <w:iCs/>
              </w:rPr>
              <w:t>group,</w:t>
            </w:r>
            <w:proofErr w:type="gramEnd"/>
            <w:r w:rsidRPr="002E1DCA">
              <w:rPr>
                <w:rFonts w:cstheme="minorHAnsi"/>
                <w:i/>
                <w:iCs/>
              </w:rPr>
              <w:t xml:space="preserve"> we can have that supervision after the session. Offering that same level of support over the telephone or over Zoom. It was really, </w:t>
            </w:r>
            <w:proofErr w:type="gramStart"/>
            <w:r w:rsidRPr="002E1DCA">
              <w:rPr>
                <w:rFonts w:cstheme="minorHAnsi"/>
                <w:i/>
                <w:iCs/>
              </w:rPr>
              <w:t>really difficult</w:t>
            </w:r>
            <w:proofErr w:type="gramEnd"/>
            <w:r w:rsidRPr="002E1DCA">
              <w:rPr>
                <w:rFonts w:cstheme="minorHAnsi"/>
                <w:i/>
                <w:iCs/>
              </w:rPr>
              <w:t>. We did have some groups continue to be co-facilitated, but they massively reduced down in numbers, which was an unfortunate by-product of it and the same for the development of courses. It got- it was a conscious decision. We could have carried on with the six courses that we had, the six or seven courses that we had set up which had been co-produced. It would be very difficult to deliver more</w:t>
            </w:r>
            <w:r>
              <w:rPr>
                <w:rFonts w:cstheme="minorHAnsi"/>
                <w:i/>
                <w:iCs/>
              </w:rPr>
              <w:t xml:space="preserve"> i</w:t>
            </w:r>
            <w:r w:rsidRPr="002E1DCA">
              <w:rPr>
                <w:rFonts w:cstheme="minorHAnsi"/>
                <w:i/>
                <w:iCs/>
              </w:rPr>
              <w:t xml:space="preserve">f we have relied on that co-production. </w:t>
            </w:r>
            <w:proofErr w:type="gramStart"/>
            <w:r w:rsidRPr="002E1DCA">
              <w:rPr>
                <w:rFonts w:cstheme="minorHAnsi"/>
                <w:i/>
                <w:iCs/>
              </w:rPr>
              <w:t>So</w:t>
            </w:r>
            <w:proofErr w:type="gramEnd"/>
            <w:r w:rsidRPr="002E1DCA">
              <w:rPr>
                <w:rFonts w:cstheme="minorHAnsi"/>
                <w:i/>
                <w:iCs/>
              </w:rPr>
              <w:t xml:space="preserve">, we made the conscious decision well actually, we could develop this kind of variety of courses that we think would be necessary and that did come-, some of that did come from feedback. </w:t>
            </w:r>
            <w:proofErr w:type="gramStart"/>
            <w:r w:rsidRPr="002E1DCA">
              <w:rPr>
                <w:rFonts w:cstheme="minorHAnsi"/>
                <w:i/>
                <w:iCs/>
              </w:rPr>
              <w:t>we</w:t>
            </w:r>
            <w:proofErr w:type="gramEnd"/>
            <w:r w:rsidRPr="002E1DCA">
              <w:rPr>
                <w:rFonts w:cstheme="minorHAnsi"/>
                <w:i/>
                <w:iCs/>
              </w:rPr>
              <w:t xml:space="preserve"> do kind of student satisfaction surveys and bits and pieces like that where people could have that input. </w:t>
            </w:r>
            <w:proofErr w:type="gramStart"/>
            <w:r w:rsidRPr="002E1DCA">
              <w:rPr>
                <w:rFonts w:cstheme="minorHAnsi"/>
                <w:i/>
                <w:iCs/>
              </w:rPr>
              <w:t>So</w:t>
            </w:r>
            <w:proofErr w:type="gramEnd"/>
            <w:r w:rsidRPr="002E1DCA">
              <w:rPr>
                <w:rFonts w:cstheme="minorHAnsi"/>
                <w:i/>
                <w:iCs/>
              </w:rPr>
              <w:t xml:space="preserve">, it was kind of very much based on the need highlighted and the need highlighted in the initial assessments, but actually the student involvement in the development of those courses was kind of greatly diminished. </w:t>
            </w:r>
            <w:r w:rsidRPr="00AD72CF">
              <w:rPr>
                <w:rFonts w:cstheme="minorHAnsi"/>
              </w:rPr>
              <w:t>[RC15]</w:t>
            </w:r>
          </w:p>
        </w:tc>
      </w:tr>
      <w:tr w:rsidR="004C73B3" w:rsidRPr="009E1AE4" w14:paraId="67E9150B" w14:textId="77777777" w:rsidTr="00B85F1C">
        <w:tc>
          <w:tcPr>
            <w:tcW w:w="0" w:type="auto"/>
          </w:tcPr>
          <w:p w14:paraId="6AA634ED" w14:textId="77777777" w:rsidR="004C73B3" w:rsidRDefault="004C73B3" w:rsidP="00B85F1C">
            <w:pPr>
              <w:tabs>
                <w:tab w:val="center" w:pos="2216"/>
              </w:tabs>
              <w:rPr>
                <w:rFonts w:cstheme="minorHAnsi"/>
                <w:b/>
                <w:i/>
                <w:iCs/>
              </w:rPr>
            </w:pPr>
          </w:p>
        </w:tc>
        <w:tc>
          <w:tcPr>
            <w:tcW w:w="0" w:type="auto"/>
          </w:tcPr>
          <w:p w14:paraId="05494BAE" w14:textId="77777777" w:rsidR="004C73B3" w:rsidRDefault="004C73B3" w:rsidP="00B85F1C">
            <w:pPr>
              <w:tabs>
                <w:tab w:val="left" w:pos="2745"/>
              </w:tabs>
              <w:rPr>
                <w:rFonts w:cstheme="minorHAnsi"/>
                <w:i/>
              </w:rPr>
            </w:pPr>
            <w:r>
              <w:rPr>
                <w:rFonts w:cstheme="minorHAnsi"/>
                <w:i/>
              </w:rPr>
              <w:t>W</w:t>
            </w:r>
            <w:r w:rsidRPr="00AD72CF">
              <w:rPr>
                <w:rFonts w:cstheme="minorHAnsi"/>
                <w:i/>
              </w:rPr>
              <w:t xml:space="preserve">e went through quite difficult time in that people that </w:t>
            </w:r>
            <w:proofErr w:type="gramStart"/>
            <w:r w:rsidRPr="00AD72CF">
              <w:rPr>
                <w:rFonts w:cstheme="minorHAnsi"/>
                <w:i/>
              </w:rPr>
              <w:t>we’ve</w:t>
            </w:r>
            <w:proofErr w:type="gramEnd"/>
            <w:r w:rsidRPr="00AD72CF">
              <w:rPr>
                <w:rFonts w:cstheme="minorHAnsi"/>
                <w:i/>
              </w:rPr>
              <w:t xml:space="preserve"> have normally sort of come in with co-production with us, some of our volunteers and our experts by experience. We had to fight </w:t>
            </w:r>
            <w:proofErr w:type="gramStart"/>
            <w:r w:rsidRPr="00AD72CF">
              <w:rPr>
                <w:rFonts w:cstheme="minorHAnsi"/>
                <w:i/>
              </w:rPr>
              <w:t>really hard</w:t>
            </w:r>
            <w:proofErr w:type="gramEnd"/>
            <w:r w:rsidRPr="00AD72CF">
              <w:rPr>
                <w:rFonts w:cstheme="minorHAnsi"/>
                <w:i/>
              </w:rPr>
              <w:t xml:space="preserve"> to maintain those relationships. People were nervous people were scared at home and I think people, </w:t>
            </w:r>
            <w:proofErr w:type="gramStart"/>
            <w:r w:rsidRPr="00AD72CF">
              <w:rPr>
                <w:rFonts w:cstheme="minorHAnsi"/>
                <w:i/>
              </w:rPr>
              <w:t>like</w:t>
            </w:r>
            <w:proofErr w:type="gramEnd"/>
            <w:r w:rsidRPr="00AD72CF">
              <w:rPr>
                <w:rFonts w:cstheme="minorHAnsi"/>
                <w:i/>
              </w:rPr>
              <w:t xml:space="preserve"> with the media response and everything else in it </w:t>
            </w:r>
            <w:r w:rsidRPr="00AD72CF">
              <w:rPr>
                <w:rFonts w:cstheme="minorHAnsi"/>
                <w:i/>
              </w:rPr>
              <w:lastRenderedPageBreak/>
              <w:t xml:space="preserve">definitely had an impact on people's mental health. </w:t>
            </w:r>
            <w:proofErr w:type="gramStart"/>
            <w:r w:rsidRPr="00AD72CF">
              <w:rPr>
                <w:rFonts w:cstheme="minorHAnsi"/>
                <w:i/>
              </w:rPr>
              <w:t>So</w:t>
            </w:r>
            <w:proofErr w:type="gramEnd"/>
            <w:r w:rsidRPr="00AD72CF">
              <w:rPr>
                <w:rFonts w:cstheme="minorHAnsi"/>
                <w:i/>
              </w:rPr>
              <w:t xml:space="preserve">, we had some of our experts who were just not in a place to sort of work with us at that time. </w:t>
            </w:r>
            <w:r w:rsidRPr="001B1200">
              <w:rPr>
                <w:rFonts w:cstheme="minorHAnsi"/>
              </w:rPr>
              <w:t>[RC20]</w:t>
            </w:r>
          </w:p>
        </w:tc>
      </w:tr>
      <w:tr w:rsidR="004C73B3" w:rsidRPr="009E1AE4" w14:paraId="7E5811C0" w14:textId="77777777" w:rsidTr="00B85F1C">
        <w:tc>
          <w:tcPr>
            <w:tcW w:w="0" w:type="auto"/>
          </w:tcPr>
          <w:p w14:paraId="73D94818" w14:textId="77777777" w:rsidR="004C73B3" w:rsidRDefault="004C73B3" w:rsidP="00B85F1C">
            <w:pPr>
              <w:tabs>
                <w:tab w:val="center" w:pos="2216"/>
              </w:tabs>
              <w:rPr>
                <w:rFonts w:cstheme="minorHAnsi"/>
                <w:b/>
                <w:i/>
                <w:iCs/>
              </w:rPr>
            </w:pPr>
          </w:p>
        </w:tc>
        <w:tc>
          <w:tcPr>
            <w:tcW w:w="0" w:type="auto"/>
          </w:tcPr>
          <w:p w14:paraId="71AFBFA5" w14:textId="77777777" w:rsidR="004C73B3" w:rsidRDefault="004C73B3" w:rsidP="00B85F1C">
            <w:pPr>
              <w:tabs>
                <w:tab w:val="left" w:pos="2745"/>
              </w:tabs>
              <w:rPr>
                <w:rFonts w:cstheme="minorHAnsi"/>
                <w:i/>
              </w:rPr>
            </w:pPr>
            <w:r>
              <w:rPr>
                <w:rFonts w:cstheme="minorHAnsi"/>
                <w:i/>
              </w:rPr>
              <w:t>W</w:t>
            </w:r>
            <w:r w:rsidRPr="00AD72CF">
              <w:rPr>
                <w:rFonts w:cstheme="minorHAnsi"/>
                <w:i/>
              </w:rPr>
              <w:t xml:space="preserve">hen service users are used to being around a big table and you know we'll meet on Tuesday morning, have a cup of coffee and you know </w:t>
            </w:r>
            <w:r w:rsidRPr="00804B4F">
              <w:rPr>
                <w:rFonts w:cstheme="minorHAnsi"/>
                <w:i/>
              </w:rPr>
              <w:t>and you know it</w:t>
            </w:r>
            <w:r>
              <w:rPr>
                <w:rFonts w:cstheme="minorHAnsi"/>
                <w:i/>
              </w:rPr>
              <w:t>,</w:t>
            </w:r>
            <w:r w:rsidRPr="00804B4F">
              <w:rPr>
                <w:rFonts w:cstheme="minorHAnsi"/>
                <w:i/>
              </w:rPr>
              <w:t xml:space="preserve"> it</w:t>
            </w:r>
            <w:r>
              <w:rPr>
                <w:rFonts w:cstheme="minorHAnsi"/>
                <w:i/>
              </w:rPr>
              <w:t>,</w:t>
            </w:r>
            <w:r w:rsidRPr="00804B4F">
              <w:rPr>
                <w:rFonts w:cstheme="minorHAnsi"/>
                <w:i/>
              </w:rPr>
              <w:t xml:space="preserve"> it's a, it's a very difficult different kind of and</w:t>
            </w:r>
            <w:r>
              <w:rPr>
                <w:rFonts w:cstheme="minorHAnsi"/>
                <w:i/>
              </w:rPr>
              <w:t>,</w:t>
            </w:r>
            <w:r w:rsidRPr="00804B4F">
              <w:rPr>
                <w:rFonts w:cstheme="minorHAnsi"/>
                <w:i/>
              </w:rPr>
              <w:t xml:space="preserve"> and yeah, there</w:t>
            </w:r>
            <w:r>
              <w:rPr>
                <w:rFonts w:cstheme="minorHAnsi"/>
                <w:i/>
              </w:rPr>
              <w:t>,</w:t>
            </w:r>
            <w:r w:rsidRPr="00AD72CF">
              <w:rPr>
                <w:rFonts w:cstheme="minorHAnsi"/>
                <w:i/>
              </w:rPr>
              <w:t xml:space="preserve"> there were technical issues and some people just don't like this. </w:t>
            </w:r>
            <w:proofErr w:type="gramStart"/>
            <w:r w:rsidRPr="00AD72CF">
              <w:rPr>
                <w:rFonts w:cstheme="minorHAnsi"/>
                <w:i/>
              </w:rPr>
              <w:t>It’s</w:t>
            </w:r>
            <w:proofErr w:type="gramEnd"/>
            <w:r w:rsidRPr="00AD72CF">
              <w:rPr>
                <w:rFonts w:cstheme="minorHAnsi"/>
                <w:i/>
              </w:rPr>
              <w:t xml:space="preserve"> not</w:t>
            </w:r>
            <w:r>
              <w:rPr>
                <w:rFonts w:cstheme="minorHAnsi"/>
                <w:i/>
              </w:rPr>
              <w:t>,</w:t>
            </w:r>
            <w:r w:rsidRPr="00AD72CF">
              <w:rPr>
                <w:rFonts w:cstheme="minorHAnsi"/>
                <w:i/>
              </w:rPr>
              <w:t xml:space="preserve"> not because they can't do that. They just </w:t>
            </w:r>
            <w:proofErr w:type="gramStart"/>
            <w:r w:rsidRPr="00AD72CF">
              <w:rPr>
                <w:rFonts w:cstheme="minorHAnsi"/>
                <w:i/>
              </w:rPr>
              <w:t>don't</w:t>
            </w:r>
            <w:proofErr w:type="gramEnd"/>
            <w:r w:rsidRPr="00AD72CF">
              <w:rPr>
                <w:rFonts w:cstheme="minorHAnsi"/>
                <w:i/>
              </w:rPr>
              <w:t xml:space="preserve"> like it and don't want to do it. Thank you very much.</w:t>
            </w:r>
            <w:r>
              <w:rPr>
                <w:rFonts w:cstheme="minorHAnsi"/>
                <w:i/>
              </w:rPr>
              <w:t xml:space="preserve"> </w:t>
            </w:r>
            <w:r w:rsidRPr="001B1200">
              <w:rPr>
                <w:rFonts w:cstheme="minorHAnsi"/>
              </w:rPr>
              <w:t>[RC19]</w:t>
            </w:r>
          </w:p>
        </w:tc>
      </w:tr>
      <w:tr w:rsidR="004C73B3" w:rsidRPr="009E1AE4" w14:paraId="5F236043" w14:textId="77777777" w:rsidTr="00B85F1C">
        <w:tc>
          <w:tcPr>
            <w:tcW w:w="0" w:type="auto"/>
          </w:tcPr>
          <w:p w14:paraId="13ADF9D9" w14:textId="77777777" w:rsidR="004C73B3" w:rsidRDefault="004C73B3" w:rsidP="00B85F1C">
            <w:pPr>
              <w:tabs>
                <w:tab w:val="center" w:pos="2216"/>
              </w:tabs>
              <w:rPr>
                <w:rFonts w:cstheme="minorHAnsi"/>
                <w:b/>
                <w:i/>
                <w:iCs/>
              </w:rPr>
            </w:pPr>
          </w:p>
        </w:tc>
        <w:tc>
          <w:tcPr>
            <w:tcW w:w="0" w:type="auto"/>
          </w:tcPr>
          <w:p w14:paraId="1456C07E" w14:textId="77777777" w:rsidR="004C73B3" w:rsidRDefault="004C73B3" w:rsidP="00B85F1C">
            <w:pPr>
              <w:tabs>
                <w:tab w:val="left" w:pos="2745"/>
              </w:tabs>
              <w:rPr>
                <w:rFonts w:cstheme="minorHAnsi"/>
                <w:i/>
              </w:rPr>
            </w:pPr>
            <w:proofErr w:type="gramStart"/>
            <w:r w:rsidRPr="00AD72CF">
              <w:rPr>
                <w:rFonts w:cstheme="minorHAnsi"/>
                <w:i/>
              </w:rPr>
              <w:t>We've got</w:t>
            </w:r>
            <w:proofErr w:type="gramEnd"/>
            <w:r w:rsidRPr="00AD72CF">
              <w:rPr>
                <w:rFonts w:cstheme="minorHAnsi"/>
                <w:i/>
              </w:rPr>
              <w:t xml:space="preserve"> focus groups all over the place for particular courses, and students are really ingrained in that development and that delivery of the service. </w:t>
            </w:r>
            <w:r w:rsidRPr="007E6E2A">
              <w:rPr>
                <w:rFonts w:cstheme="minorHAnsi"/>
                <w:i/>
              </w:rPr>
              <w:t>Well, sorry, ingrained is probably the wrong word, we're starting to get that back again to where it where it once was and it's a key factor of the service and we want that co-production and</w:t>
            </w:r>
            <w:r w:rsidRPr="00AD72CF">
              <w:rPr>
                <w:rFonts w:cstheme="minorHAnsi"/>
                <w:i/>
              </w:rPr>
              <w:t xml:space="preserve"> we've actually got a co-production lead within the service who's responsible for ensuring that that process is followed appropriately. So, when we do have an idea for a new group, when a member suggests a new group, it actually goes through all of the right stages and especially when a when a wonderful position where we </w:t>
            </w:r>
            <w:proofErr w:type="gramStart"/>
            <w:r w:rsidRPr="00AD72CF">
              <w:rPr>
                <w:rFonts w:cstheme="minorHAnsi"/>
                <w:i/>
              </w:rPr>
              <w:t>have got</w:t>
            </w:r>
            <w:proofErr w:type="gramEnd"/>
            <w:r w:rsidRPr="00AD72CF">
              <w:rPr>
                <w:rFonts w:cstheme="minorHAnsi"/>
                <w:i/>
              </w:rPr>
              <w:t xml:space="preserve"> so much content, there's no mad panic. There's no immediate need to have new sessions introduced so we can do our due diligence with that and make sure that the students do have the involvement they should have and we can get those peer facilitators in place as well. </w:t>
            </w:r>
            <w:r w:rsidRPr="001B1200">
              <w:rPr>
                <w:rFonts w:cstheme="minorHAnsi"/>
              </w:rPr>
              <w:t>[RC15]</w:t>
            </w:r>
          </w:p>
        </w:tc>
      </w:tr>
      <w:tr w:rsidR="004C73B3" w:rsidRPr="009E1AE4" w14:paraId="7509F3A7" w14:textId="77777777" w:rsidTr="00B85F1C">
        <w:tc>
          <w:tcPr>
            <w:tcW w:w="0" w:type="auto"/>
          </w:tcPr>
          <w:p w14:paraId="6B30D6E9" w14:textId="77777777" w:rsidR="004C73B3" w:rsidRDefault="004C73B3" w:rsidP="00B85F1C">
            <w:pPr>
              <w:tabs>
                <w:tab w:val="center" w:pos="2216"/>
              </w:tabs>
              <w:rPr>
                <w:rFonts w:cstheme="minorHAnsi"/>
                <w:b/>
                <w:i/>
                <w:iCs/>
              </w:rPr>
            </w:pPr>
          </w:p>
        </w:tc>
        <w:tc>
          <w:tcPr>
            <w:tcW w:w="0" w:type="auto"/>
          </w:tcPr>
          <w:p w14:paraId="4BB18A0D" w14:textId="77777777" w:rsidR="004C73B3" w:rsidRDefault="004C73B3" w:rsidP="00B85F1C">
            <w:pPr>
              <w:tabs>
                <w:tab w:val="left" w:pos="2745"/>
              </w:tabs>
              <w:rPr>
                <w:rFonts w:cstheme="minorHAnsi"/>
                <w:i/>
              </w:rPr>
            </w:pPr>
            <w:r>
              <w:rPr>
                <w:rFonts w:cstheme="minorHAnsi"/>
                <w:i/>
              </w:rPr>
              <w:t>E</w:t>
            </w:r>
            <w:r w:rsidRPr="009E1AE4">
              <w:rPr>
                <w:rFonts w:cstheme="minorHAnsi"/>
                <w:i/>
              </w:rPr>
              <w:t xml:space="preserve">very single person on the class had their camera </w:t>
            </w:r>
            <w:proofErr w:type="gramStart"/>
            <w:r w:rsidRPr="009E1AE4">
              <w:rPr>
                <w:rFonts w:cstheme="minorHAnsi"/>
                <w:i/>
              </w:rPr>
              <w:t>off and I've done that and I've told my story in a room like that</w:t>
            </w:r>
            <w:proofErr w:type="gramEnd"/>
            <w:r w:rsidRPr="009E1AE4">
              <w:rPr>
                <w:rFonts w:cstheme="minorHAnsi"/>
                <w:i/>
              </w:rPr>
              <w:t xml:space="preserve"> and it's like speaking into the void. </w:t>
            </w:r>
            <w:proofErr w:type="gramStart"/>
            <w:r w:rsidRPr="009E1AE4">
              <w:rPr>
                <w:rFonts w:cstheme="minorHAnsi"/>
                <w:i/>
              </w:rPr>
              <w:t>It's</w:t>
            </w:r>
            <w:proofErr w:type="gramEnd"/>
            <w:r w:rsidRPr="009E1AE4">
              <w:rPr>
                <w:rFonts w:cstheme="minorHAnsi"/>
                <w:i/>
              </w:rPr>
              <w:t xml:space="preserve"> horrible. You know, you </w:t>
            </w:r>
            <w:proofErr w:type="gramStart"/>
            <w:r w:rsidRPr="009E1AE4">
              <w:rPr>
                <w:rFonts w:cstheme="minorHAnsi"/>
                <w:i/>
              </w:rPr>
              <w:t>don't</w:t>
            </w:r>
            <w:proofErr w:type="gramEnd"/>
            <w:r w:rsidRPr="009E1AE4">
              <w:rPr>
                <w:rFonts w:cstheme="minorHAnsi"/>
                <w:i/>
              </w:rPr>
              <w:t xml:space="preserve"> even know if they're there. </w:t>
            </w:r>
            <w:proofErr w:type="gramStart"/>
            <w:r w:rsidRPr="009E1AE4">
              <w:rPr>
                <w:rFonts w:cstheme="minorHAnsi"/>
                <w:i/>
              </w:rPr>
              <w:t>It's</w:t>
            </w:r>
            <w:proofErr w:type="gramEnd"/>
            <w:r w:rsidRPr="009E1AE4">
              <w:rPr>
                <w:rFonts w:cstheme="minorHAnsi"/>
                <w:i/>
              </w:rPr>
              <w:t xml:space="preserve"> awful but then again they don't want to be on camera.</w:t>
            </w:r>
            <w:r>
              <w:rPr>
                <w:rFonts w:cstheme="minorHAnsi"/>
                <w:i/>
              </w:rPr>
              <w:t xml:space="preserve"> </w:t>
            </w:r>
            <w:r w:rsidRPr="001B1200">
              <w:rPr>
                <w:rFonts w:cstheme="minorHAnsi"/>
              </w:rPr>
              <w:t>[RC22]</w:t>
            </w:r>
          </w:p>
        </w:tc>
      </w:tr>
      <w:tr w:rsidR="004C73B3" w:rsidRPr="009E1AE4" w14:paraId="22BA71F2" w14:textId="77777777" w:rsidTr="00B85F1C">
        <w:tc>
          <w:tcPr>
            <w:tcW w:w="0" w:type="auto"/>
          </w:tcPr>
          <w:p w14:paraId="19D55331" w14:textId="77777777" w:rsidR="004C73B3" w:rsidRDefault="004C73B3" w:rsidP="00B85F1C">
            <w:pPr>
              <w:tabs>
                <w:tab w:val="center" w:pos="2216"/>
              </w:tabs>
              <w:rPr>
                <w:rFonts w:cstheme="minorHAnsi"/>
                <w:b/>
                <w:i/>
                <w:iCs/>
              </w:rPr>
            </w:pPr>
          </w:p>
        </w:tc>
        <w:tc>
          <w:tcPr>
            <w:tcW w:w="0" w:type="auto"/>
          </w:tcPr>
          <w:p w14:paraId="27E54CA7" w14:textId="77777777" w:rsidR="004C73B3" w:rsidRDefault="004C73B3" w:rsidP="00B85F1C">
            <w:pPr>
              <w:tabs>
                <w:tab w:val="left" w:pos="2745"/>
              </w:tabs>
              <w:rPr>
                <w:rFonts w:cstheme="minorHAnsi"/>
              </w:rPr>
            </w:pPr>
            <w:r>
              <w:rPr>
                <w:rFonts w:cstheme="minorHAnsi"/>
                <w:i/>
              </w:rPr>
              <w:t>W</w:t>
            </w:r>
            <w:r w:rsidRPr="009E1AE4">
              <w:rPr>
                <w:rFonts w:cstheme="minorHAnsi"/>
                <w:i/>
              </w:rPr>
              <w:t xml:space="preserve">e did have a couple of people who had been linking in with the team under the sessional rate payments, who very quickly </w:t>
            </w:r>
            <w:proofErr w:type="gramStart"/>
            <w:r w:rsidRPr="009E1AE4">
              <w:rPr>
                <w:rFonts w:cstheme="minorHAnsi"/>
                <w:i/>
              </w:rPr>
              <w:t>said</w:t>
            </w:r>
            <w:proofErr w:type="gramEnd"/>
            <w:r w:rsidRPr="009E1AE4">
              <w:rPr>
                <w:rFonts w:cstheme="minorHAnsi"/>
                <w:i/>
              </w:rPr>
              <w:t xml:space="preserve"> “I love working with you guys, but this is not for me. I do not want to see myself on a screen. This is like literally my worst nightmare. I do not understand it. I do not get it. Let me know when you are doing face to face stuff in [county] and I'll come and help out again”</w:t>
            </w:r>
            <w:r>
              <w:rPr>
                <w:rFonts w:cstheme="minorHAnsi"/>
                <w:i/>
              </w:rPr>
              <w:t xml:space="preserve"> </w:t>
            </w:r>
            <w:r w:rsidRPr="001B1200">
              <w:rPr>
                <w:rFonts w:cstheme="minorHAnsi"/>
              </w:rPr>
              <w:t>[RC09]</w:t>
            </w:r>
          </w:p>
        </w:tc>
      </w:tr>
      <w:tr w:rsidR="004C73B3" w:rsidRPr="009E1AE4" w14:paraId="1B350D8D" w14:textId="77777777" w:rsidTr="00B85F1C">
        <w:tc>
          <w:tcPr>
            <w:tcW w:w="0" w:type="auto"/>
          </w:tcPr>
          <w:p w14:paraId="65B20B22" w14:textId="77777777" w:rsidR="004C73B3" w:rsidRDefault="004C73B3" w:rsidP="00B85F1C">
            <w:pPr>
              <w:tabs>
                <w:tab w:val="center" w:pos="2216"/>
              </w:tabs>
              <w:rPr>
                <w:rFonts w:cstheme="minorHAnsi"/>
                <w:b/>
                <w:i/>
                <w:iCs/>
              </w:rPr>
            </w:pPr>
          </w:p>
        </w:tc>
        <w:tc>
          <w:tcPr>
            <w:tcW w:w="0" w:type="auto"/>
          </w:tcPr>
          <w:p w14:paraId="7A61F65B" w14:textId="77777777" w:rsidR="004C73B3" w:rsidRDefault="004C73B3" w:rsidP="00B85F1C">
            <w:pPr>
              <w:tabs>
                <w:tab w:val="left" w:pos="2745"/>
              </w:tabs>
              <w:rPr>
                <w:rFonts w:cstheme="minorHAnsi"/>
              </w:rPr>
            </w:pPr>
            <w:proofErr w:type="gramStart"/>
            <w:r>
              <w:rPr>
                <w:rFonts w:cstheme="minorHAnsi"/>
                <w:i/>
              </w:rPr>
              <w:t>A</w:t>
            </w:r>
            <w:r w:rsidRPr="009E1AE4">
              <w:rPr>
                <w:rFonts w:cstheme="minorHAnsi"/>
                <w:i/>
              </w:rPr>
              <w:t>nother barrier was it had a time lag, so presenters would be talking over each other at times and students were trying to ask a question and think they'd managed to grab a silence and actually they, it came in on- so, we actually found interaction dropped because people were just afraid of interrupting and talking over somebody else, so that was harder.</w:t>
            </w:r>
            <w:proofErr w:type="gramEnd"/>
            <w:r>
              <w:rPr>
                <w:rFonts w:cstheme="minorHAnsi"/>
                <w:i/>
              </w:rPr>
              <w:t xml:space="preserve"> </w:t>
            </w:r>
            <w:r w:rsidRPr="001B1200">
              <w:rPr>
                <w:rFonts w:cstheme="minorHAnsi"/>
              </w:rPr>
              <w:t>[RC24]</w:t>
            </w:r>
          </w:p>
        </w:tc>
      </w:tr>
      <w:tr w:rsidR="004C73B3" w:rsidRPr="009E1AE4" w14:paraId="0095650F" w14:textId="77777777" w:rsidTr="00B85F1C">
        <w:tc>
          <w:tcPr>
            <w:tcW w:w="0" w:type="auto"/>
          </w:tcPr>
          <w:p w14:paraId="5D55A3E0" w14:textId="77777777" w:rsidR="004C73B3" w:rsidRDefault="004C73B3" w:rsidP="00B85F1C">
            <w:pPr>
              <w:tabs>
                <w:tab w:val="center" w:pos="2216"/>
              </w:tabs>
              <w:rPr>
                <w:rFonts w:cstheme="minorHAnsi"/>
                <w:b/>
                <w:i/>
                <w:iCs/>
              </w:rPr>
            </w:pPr>
          </w:p>
        </w:tc>
        <w:tc>
          <w:tcPr>
            <w:tcW w:w="0" w:type="auto"/>
          </w:tcPr>
          <w:p w14:paraId="397CB76B" w14:textId="77777777" w:rsidR="004C73B3" w:rsidRDefault="004C73B3" w:rsidP="00B85F1C">
            <w:pPr>
              <w:tabs>
                <w:tab w:val="left" w:pos="2745"/>
              </w:tabs>
              <w:rPr>
                <w:rFonts w:cstheme="minorHAnsi"/>
              </w:rPr>
            </w:pPr>
            <w:r w:rsidRPr="009E1AE4">
              <w:rPr>
                <w:rFonts w:cstheme="minorHAnsi"/>
                <w:i/>
              </w:rPr>
              <w:t xml:space="preserve">We've also done things like, sort of, study groups </w:t>
            </w:r>
            <w:proofErr w:type="spellStart"/>
            <w:r w:rsidRPr="009E1AE4">
              <w:rPr>
                <w:rFonts w:cstheme="minorHAnsi"/>
                <w:i/>
              </w:rPr>
              <w:t>'cause</w:t>
            </w:r>
            <w:proofErr w:type="spellEnd"/>
            <w:r w:rsidRPr="009E1AE4">
              <w:rPr>
                <w:rFonts w:cstheme="minorHAnsi"/>
                <w:i/>
              </w:rPr>
              <w:t xml:space="preserve"> what we were missing in a delivery, it feels a bit more like you're delivering too people when you're online and you haven't got the time space</w:t>
            </w:r>
            <w:r>
              <w:rPr>
                <w:rFonts w:cstheme="minorHAnsi"/>
                <w:i/>
              </w:rPr>
              <w:t xml:space="preserve"> </w:t>
            </w:r>
            <w:r w:rsidRPr="001B1200">
              <w:rPr>
                <w:rFonts w:cstheme="minorHAnsi"/>
              </w:rPr>
              <w:t>[RC16]</w:t>
            </w:r>
          </w:p>
        </w:tc>
      </w:tr>
      <w:tr w:rsidR="004C73B3" w:rsidRPr="009E1AE4" w14:paraId="1286FFA5" w14:textId="77777777" w:rsidTr="00B85F1C">
        <w:tc>
          <w:tcPr>
            <w:tcW w:w="0" w:type="auto"/>
          </w:tcPr>
          <w:p w14:paraId="7E52941D" w14:textId="77777777" w:rsidR="004C73B3" w:rsidRDefault="004C73B3" w:rsidP="00B85F1C">
            <w:pPr>
              <w:tabs>
                <w:tab w:val="center" w:pos="2216"/>
              </w:tabs>
              <w:rPr>
                <w:rFonts w:cstheme="minorHAnsi"/>
                <w:b/>
                <w:i/>
                <w:iCs/>
              </w:rPr>
            </w:pPr>
          </w:p>
        </w:tc>
        <w:tc>
          <w:tcPr>
            <w:tcW w:w="0" w:type="auto"/>
          </w:tcPr>
          <w:p w14:paraId="4109080F" w14:textId="77777777" w:rsidR="004C73B3" w:rsidRDefault="004C73B3" w:rsidP="00B85F1C">
            <w:pPr>
              <w:tabs>
                <w:tab w:val="left" w:pos="2745"/>
              </w:tabs>
              <w:rPr>
                <w:rFonts w:cstheme="minorHAnsi"/>
                <w:i/>
              </w:rPr>
            </w:pPr>
            <w:r>
              <w:rPr>
                <w:rFonts w:cstheme="minorHAnsi"/>
                <w:i/>
              </w:rPr>
              <w:t>F</w:t>
            </w:r>
            <w:r w:rsidRPr="009E1AE4">
              <w:rPr>
                <w:rFonts w:cstheme="minorHAnsi"/>
                <w:i/>
              </w:rPr>
              <w:t>or the rest of the team that time to build confidence and just to play around with all the functions and it doesn't matter if it goes wrong</w:t>
            </w:r>
            <w:r>
              <w:rPr>
                <w:rFonts w:cstheme="minorHAnsi"/>
                <w:i/>
              </w:rPr>
              <w:t xml:space="preserve"> </w:t>
            </w:r>
            <w:r w:rsidRPr="00EE32CC">
              <w:rPr>
                <w:rFonts w:cstheme="minorHAnsi"/>
              </w:rPr>
              <w:t>[RC09]</w:t>
            </w:r>
          </w:p>
        </w:tc>
      </w:tr>
      <w:tr w:rsidR="004C73B3" w:rsidRPr="009E1AE4" w14:paraId="6B412D95" w14:textId="77777777" w:rsidTr="00B85F1C">
        <w:tc>
          <w:tcPr>
            <w:tcW w:w="0" w:type="auto"/>
          </w:tcPr>
          <w:p w14:paraId="600A0866" w14:textId="77777777" w:rsidR="004C73B3" w:rsidRDefault="004C73B3" w:rsidP="00B85F1C">
            <w:pPr>
              <w:tabs>
                <w:tab w:val="center" w:pos="2216"/>
              </w:tabs>
              <w:rPr>
                <w:rFonts w:cstheme="minorHAnsi"/>
                <w:b/>
                <w:i/>
                <w:iCs/>
              </w:rPr>
            </w:pPr>
          </w:p>
        </w:tc>
        <w:tc>
          <w:tcPr>
            <w:tcW w:w="0" w:type="auto"/>
          </w:tcPr>
          <w:p w14:paraId="7BF11861" w14:textId="77777777" w:rsidR="004C73B3" w:rsidRDefault="004C73B3" w:rsidP="00B85F1C">
            <w:pPr>
              <w:tabs>
                <w:tab w:val="left" w:pos="2745"/>
              </w:tabs>
              <w:rPr>
                <w:rFonts w:cstheme="minorHAnsi"/>
                <w:i/>
              </w:rPr>
            </w:pPr>
            <w:r>
              <w:rPr>
                <w:rFonts w:cstheme="minorHAnsi"/>
                <w:i/>
              </w:rPr>
              <w:t>W</w:t>
            </w:r>
            <w:r w:rsidRPr="009E1AE4">
              <w:rPr>
                <w:rFonts w:cstheme="minorHAnsi"/>
                <w:i/>
              </w:rPr>
              <w:t xml:space="preserve">e did some research and Zoom came back as being more user friendly. </w:t>
            </w:r>
            <w:proofErr w:type="gramStart"/>
            <w:r w:rsidRPr="009E1AE4">
              <w:rPr>
                <w:rFonts w:cstheme="minorHAnsi"/>
                <w:i/>
              </w:rPr>
              <w:t>So</w:t>
            </w:r>
            <w:proofErr w:type="gramEnd"/>
            <w:r w:rsidRPr="009E1AE4">
              <w:rPr>
                <w:rFonts w:cstheme="minorHAnsi"/>
                <w:i/>
              </w:rPr>
              <w:t>, we asked our learning and development team if they had any views on that and they said that for people with additional learning needs that Zoom tends to be a bit more straightforward and that aided our decision to go with that.</w:t>
            </w:r>
            <w:r>
              <w:rPr>
                <w:rFonts w:cstheme="minorHAnsi"/>
                <w:i/>
              </w:rPr>
              <w:t xml:space="preserve"> </w:t>
            </w:r>
            <w:r w:rsidRPr="00EE32CC">
              <w:rPr>
                <w:rFonts w:cstheme="minorHAnsi"/>
              </w:rPr>
              <w:t>[RC20]</w:t>
            </w:r>
          </w:p>
        </w:tc>
      </w:tr>
      <w:tr w:rsidR="004C73B3" w:rsidRPr="009E1AE4" w14:paraId="184778BB" w14:textId="77777777" w:rsidTr="00B85F1C">
        <w:tc>
          <w:tcPr>
            <w:tcW w:w="0" w:type="auto"/>
          </w:tcPr>
          <w:p w14:paraId="3E7EA025" w14:textId="77777777" w:rsidR="004C73B3" w:rsidRDefault="004C73B3" w:rsidP="00B85F1C">
            <w:pPr>
              <w:tabs>
                <w:tab w:val="center" w:pos="2216"/>
              </w:tabs>
              <w:rPr>
                <w:rFonts w:cstheme="minorHAnsi"/>
                <w:b/>
                <w:i/>
                <w:iCs/>
              </w:rPr>
            </w:pPr>
          </w:p>
        </w:tc>
        <w:tc>
          <w:tcPr>
            <w:tcW w:w="0" w:type="auto"/>
          </w:tcPr>
          <w:p w14:paraId="1AD27E64" w14:textId="77777777" w:rsidR="004C73B3" w:rsidRDefault="004C73B3" w:rsidP="00B85F1C">
            <w:pPr>
              <w:tabs>
                <w:tab w:val="left" w:pos="2745"/>
              </w:tabs>
              <w:rPr>
                <w:rFonts w:cstheme="minorHAnsi"/>
              </w:rPr>
            </w:pPr>
            <w:r>
              <w:rPr>
                <w:rFonts w:cstheme="minorHAnsi"/>
                <w:i/>
              </w:rPr>
              <w:t>W</w:t>
            </w:r>
            <w:r w:rsidRPr="009E1AE4">
              <w:rPr>
                <w:rFonts w:cstheme="minorHAnsi"/>
                <w:i/>
              </w:rPr>
              <w:t xml:space="preserve">e have a host </w:t>
            </w:r>
            <w:proofErr w:type="gramStart"/>
            <w:r w:rsidRPr="009E1AE4">
              <w:rPr>
                <w:rFonts w:cstheme="minorHAnsi"/>
                <w:i/>
              </w:rPr>
              <w:t>who's</w:t>
            </w:r>
            <w:proofErr w:type="gramEnd"/>
            <w:r w:rsidRPr="009E1AE4">
              <w:rPr>
                <w:rFonts w:cstheme="minorHAnsi"/>
                <w:i/>
              </w:rPr>
              <w:t xml:space="preserve"> our tech bod who sits behind the scenes and if anybody’s struggling to get on or is having any IT issues, they try and support them while the trainers are still, kind of, able to deliver.</w:t>
            </w:r>
            <w:r>
              <w:rPr>
                <w:rFonts w:cstheme="minorHAnsi"/>
                <w:i/>
              </w:rPr>
              <w:t xml:space="preserve"> </w:t>
            </w:r>
            <w:r w:rsidRPr="001B1200">
              <w:rPr>
                <w:rFonts w:cstheme="minorHAnsi"/>
              </w:rPr>
              <w:t>[RC16]</w:t>
            </w:r>
          </w:p>
        </w:tc>
      </w:tr>
      <w:tr w:rsidR="004C73B3" w:rsidRPr="009E1AE4" w14:paraId="6505B088" w14:textId="77777777" w:rsidTr="00B85F1C">
        <w:tc>
          <w:tcPr>
            <w:tcW w:w="0" w:type="auto"/>
          </w:tcPr>
          <w:p w14:paraId="08EF4C78" w14:textId="77777777" w:rsidR="004C73B3" w:rsidRDefault="004C73B3" w:rsidP="00B85F1C">
            <w:pPr>
              <w:tabs>
                <w:tab w:val="center" w:pos="2216"/>
              </w:tabs>
              <w:rPr>
                <w:rFonts w:cstheme="minorHAnsi"/>
                <w:b/>
                <w:i/>
                <w:iCs/>
              </w:rPr>
            </w:pPr>
          </w:p>
        </w:tc>
        <w:tc>
          <w:tcPr>
            <w:tcW w:w="0" w:type="auto"/>
          </w:tcPr>
          <w:p w14:paraId="5F55435A" w14:textId="77777777" w:rsidR="004C73B3" w:rsidRDefault="004C73B3" w:rsidP="00B85F1C">
            <w:pPr>
              <w:tabs>
                <w:tab w:val="left" w:pos="2745"/>
              </w:tabs>
              <w:rPr>
                <w:rFonts w:cstheme="minorHAnsi"/>
              </w:rPr>
            </w:pPr>
            <w:r>
              <w:rPr>
                <w:rFonts w:cstheme="minorHAnsi"/>
                <w:i/>
              </w:rPr>
              <w:t>M</w:t>
            </w:r>
            <w:r w:rsidRPr="009E1AE4">
              <w:rPr>
                <w:rFonts w:cstheme="minorHAnsi"/>
                <w:i/>
              </w:rPr>
              <w:t xml:space="preserve">ost of the members of the team, the majority of the team said actually, an hour maximum feels like long enough. So, compared to our face-to-face courses where </w:t>
            </w:r>
            <w:proofErr w:type="gramStart"/>
            <w:r w:rsidRPr="009E1AE4">
              <w:rPr>
                <w:rFonts w:cstheme="minorHAnsi"/>
                <w:i/>
              </w:rPr>
              <w:t>we'd</w:t>
            </w:r>
            <w:proofErr w:type="gramEnd"/>
            <w:r w:rsidRPr="009E1AE4">
              <w:rPr>
                <w:rFonts w:cstheme="minorHAnsi"/>
                <w:i/>
              </w:rPr>
              <w:t xml:space="preserve"> meet, you know, for two hour session with a break in between, we're like, ok, we won't do whole courses. We will do virtual workshops, and </w:t>
            </w:r>
            <w:proofErr w:type="gramStart"/>
            <w:r w:rsidRPr="009E1AE4">
              <w:rPr>
                <w:rFonts w:cstheme="minorHAnsi"/>
                <w:i/>
              </w:rPr>
              <w:t>they're</w:t>
            </w:r>
            <w:proofErr w:type="gramEnd"/>
            <w:r w:rsidRPr="009E1AE4">
              <w:rPr>
                <w:rFonts w:cstheme="minorHAnsi"/>
                <w:i/>
              </w:rPr>
              <w:t xml:space="preserve"> going to be a maximum of an hour long.</w:t>
            </w:r>
            <w:r>
              <w:rPr>
                <w:rFonts w:cstheme="minorHAnsi"/>
                <w:i/>
              </w:rPr>
              <w:t xml:space="preserve"> </w:t>
            </w:r>
            <w:r w:rsidRPr="00EE32CC">
              <w:rPr>
                <w:rFonts w:cstheme="minorHAnsi"/>
              </w:rPr>
              <w:t>[RC09]</w:t>
            </w:r>
          </w:p>
        </w:tc>
      </w:tr>
      <w:tr w:rsidR="004C73B3" w:rsidRPr="009E1AE4" w14:paraId="36B42F63" w14:textId="77777777" w:rsidTr="00B85F1C">
        <w:tc>
          <w:tcPr>
            <w:tcW w:w="0" w:type="auto"/>
          </w:tcPr>
          <w:p w14:paraId="26522D45" w14:textId="77777777" w:rsidR="004C73B3" w:rsidRDefault="004C73B3" w:rsidP="00B85F1C">
            <w:pPr>
              <w:tabs>
                <w:tab w:val="center" w:pos="2216"/>
              </w:tabs>
              <w:rPr>
                <w:rFonts w:cstheme="minorHAnsi"/>
                <w:b/>
                <w:i/>
                <w:iCs/>
              </w:rPr>
            </w:pPr>
          </w:p>
        </w:tc>
        <w:tc>
          <w:tcPr>
            <w:tcW w:w="0" w:type="auto"/>
          </w:tcPr>
          <w:p w14:paraId="399F7E11" w14:textId="77777777" w:rsidR="004C73B3" w:rsidRDefault="004C73B3" w:rsidP="00B85F1C">
            <w:pPr>
              <w:tabs>
                <w:tab w:val="left" w:pos="2745"/>
              </w:tabs>
              <w:rPr>
                <w:rFonts w:cstheme="minorHAnsi"/>
                <w:i/>
              </w:rPr>
            </w:pPr>
            <w:r>
              <w:rPr>
                <w:rFonts w:cstheme="minorHAnsi"/>
                <w:i/>
              </w:rPr>
              <w:t>I</w:t>
            </w:r>
            <w:r w:rsidRPr="009E1AE4">
              <w:rPr>
                <w:rFonts w:cstheme="minorHAnsi"/>
                <w:i/>
              </w:rPr>
              <w:t>n the classroom we usually do you know that sort of class agreement and how we work together, that’s not so prescribed in the classroom, on Zoom it was fairly prescribed and long, we had three pages because we had to educate people about how the tech works. And cautions and things, like make sure you're not sitting in front of your phone bill magnet up on the fridge, you know that kind of thing</w:t>
            </w:r>
            <w:r>
              <w:rPr>
                <w:rFonts w:cstheme="minorHAnsi"/>
                <w:i/>
              </w:rPr>
              <w:t xml:space="preserve"> </w:t>
            </w:r>
            <w:r w:rsidRPr="00EE32CC">
              <w:rPr>
                <w:rFonts w:cstheme="minorHAnsi"/>
              </w:rPr>
              <w:t>[RC22]</w:t>
            </w:r>
          </w:p>
        </w:tc>
      </w:tr>
      <w:tr w:rsidR="004C73B3" w:rsidRPr="009E1AE4" w14:paraId="35CB50CE" w14:textId="77777777" w:rsidTr="00B85F1C">
        <w:tc>
          <w:tcPr>
            <w:tcW w:w="0" w:type="auto"/>
          </w:tcPr>
          <w:p w14:paraId="398AC14E" w14:textId="77777777" w:rsidR="004C73B3" w:rsidRDefault="004C73B3" w:rsidP="00B85F1C">
            <w:pPr>
              <w:tabs>
                <w:tab w:val="center" w:pos="2216"/>
              </w:tabs>
              <w:rPr>
                <w:rFonts w:cstheme="minorHAnsi"/>
                <w:b/>
                <w:i/>
                <w:iCs/>
              </w:rPr>
            </w:pPr>
          </w:p>
        </w:tc>
        <w:tc>
          <w:tcPr>
            <w:tcW w:w="0" w:type="auto"/>
          </w:tcPr>
          <w:p w14:paraId="1B26AD19" w14:textId="77777777" w:rsidR="004C73B3" w:rsidRDefault="004C73B3" w:rsidP="00B85F1C">
            <w:pPr>
              <w:tabs>
                <w:tab w:val="left" w:pos="2745"/>
              </w:tabs>
              <w:rPr>
                <w:rFonts w:cstheme="minorHAnsi"/>
                <w:i/>
              </w:rPr>
            </w:pPr>
            <w:r>
              <w:rPr>
                <w:rFonts w:cstheme="minorHAnsi"/>
                <w:i/>
              </w:rPr>
              <w:t>I</w:t>
            </w:r>
            <w:r w:rsidRPr="009E1AE4">
              <w:rPr>
                <w:rFonts w:cstheme="minorHAnsi"/>
                <w:i/>
              </w:rPr>
              <w:t xml:space="preserve">f you just a bit worried about </w:t>
            </w:r>
            <w:proofErr w:type="gramStart"/>
            <w:r w:rsidRPr="009E1AE4">
              <w:rPr>
                <w:rFonts w:cstheme="minorHAnsi"/>
                <w:i/>
              </w:rPr>
              <w:t>someone</w:t>
            </w:r>
            <w:proofErr w:type="gramEnd"/>
            <w:r w:rsidRPr="009E1AE4">
              <w:rPr>
                <w:rFonts w:cstheme="minorHAnsi"/>
                <w:i/>
              </w:rPr>
              <w:t xml:space="preserve"> it's really hard to sort of talk to someone really, openly and comfort them when it's not face-to-face.</w:t>
            </w:r>
            <w:r>
              <w:rPr>
                <w:rFonts w:cstheme="minorHAnsi"/>
                <w:i/>
              </w:rPr>
              <w:t xml:space="preserve"> </w:t>
            </w:r>
            <w:r w:rsidRPr="00EE32CC">
              <w:rPr>
                <w:rFonts w:cstheme="minorHAnsi"/>
              </w:rPr>
              <w:t>[RC20]</w:t>
            </w:r>
          </w:p>
        </w:tc>
      </w:tr>
      <w:tr w:rsidR="004C73B3" w:rsidRPr="009E1AE4" w14:paraId="17E85B97" w14:textId="77777777" w:rsidTr="00B85F1C">
        <w:tc>
          <w:tcPr>
            <w:tcW w:w="0" w:type="auto"/>
          </w:tcPr>
          <w:p w14:paraId="53E7B591" w14:textId="77777777" w:rsidR="004C73B3" w:rsidRDefault="004C73B3" w:rsidP="00B85F1C">
            <w:pPr>
              <w:tabs>
                <w:tab w:val="center" w:pos="2216"/>
              </w:tabs>
              <w:rPr>
                <w:rFonts w:cstheme="minorHAnsi"/>
                <w:b/>
                <w:i/>
                <w:iCs/>
              </w:rPr>
            </w:pPr>
          </w:p>
        </w:tc>
        <w:tc>
          <w:tcPr>
            <w:tcW w:w="0" w:type="auto"/>
          </w:tcPr>
          <w:p w14:paraId="7B2D677F" w14:textId="77777777" w:rsidR="004C73B3" w:rsidRDefault="004C73B3" w:rsidP="00B85F1C">
            <w:pPr>
              <w:tabs>
                <w:tab w:val="left" w:pos="2745"/>
              </w:tabs>
              <w:rPr>
                <w:rFonts w:cstheme="minorHAnsi"/>
                <w:i/>
              </w:rPr>
            </w:pPr>
            <w:r>
              <w:rPr>
                <w:rFonts w:cstheme="minorHAnsi"/>
                <w:i/>
              </w:rPr>
              <w:t>I</w:t>
            </w:r>
            <w:r w:rsidRPr="009E1AE4">
              <w:rPr>
                <w:rFonts w:cstheme="minorHAnsi"/>
                <w:i/>
              </w:rPr>
              <w:t>n a classroom setting, you've got all these abilities to, kind of like, if somebody’s struggling with something or you need a little bit of time, you can, kind of, set a little bit of individual or group work and then you can quietly talk to somebody. When you’re online, everybody sees the one person you're talking to</w:t>
            </w:r>
            <w:r>
              <w:rPr>
                <w:rFonts w:cstheme="minorHAnsi"/>
                <w:i/>
              </w:rPr>
              <w:t xml:space="preserve"> </w:t>
            </w:r>
            <w:r w:rsidRPr="00EE32CC">
              <w:rPr>
                <w:rFonts w:cstheme="minorHAnsi"/>
              </w:rPr>
              <w:t>[RC16]</w:t>
            </w:r>
          </w:p>
        </w:tc>
      </w:tr>
      <w:tr w:rsidR="004C73B3" w:rsidRPr="009E1AE4" w14:paraId="5395F7CE" w14:textId="77777777" w:rsidTr="00B85F1C">
        <w:tc>
          <w:tcPr>
            <w:tcW w:w="0" w:type="auto"/>
          </w:tcPr>
          <w:p w14:paraId="480E6B6C" w14:textId="77777777" w:rsidR="004C73B3" w:rsidRDefault="004C73B3" w:rsidP="00B85F1C">
            <w:pPr>
              <w:tabs>
                <w:tab w:val="center" w:pos="2216"/>
              </w:tabs>
              <w:rPr>
                <w:rFonts w:cstheme="minorHAnsi"/>
                <w:b/>
                <w:i/>
                <w:iCs/>
              </w:rPr>
            </w:pPr>
          </w:p>
        </w:tc>
        <w:tc>
          <w:tcPr>
            <w:tcW w:w="0" w:type="auto"/>
          </w:tcPr>
          <w:p w14:paraId="6C3BF795" w14:textId="77777777" w:rsidR="004C73B3" w:rsidRDefault="004C73B3" w:rsidP="00B85F1C">
            <w:pPr>
              <w:tabs>
                <w:tab w:val="left" w:pos="2745"/>
              </w:tabs>
              <w:rPr>
                <w:rFonts w:cstheme="minorHAnsi"/>
                <w:i/>
              </w:rPr>
            </w:pPr>
            <w:r>
              <w:rPr>
                <w:rFonts w:cstheme="minorHAnsi"/>
                <w:i/>
              </w:rPr>
              <w:t>F</w:t>
            </w:r>
            <w:r w:rsidRPr="009E1AE4">
              <w:rPr>
                <w:rFonts w:cstheme="minorHAnsi"/>
                <w:i/>
              </w:rPr>
              <w:t xml:space="preserve">ace-to-face when they walk in, you know, some people who have been self-neglecting and all of this you, you get those </w:t>
            </w:r>
            <w:proofErr w:type="gramStart"/>
            <w:r w:rsidRPr="009E1AE4">
              <w:rPr>
                <w:rFonts w:cstheme="minorHAnsi"/>
                <w:i/>
              </w:rPr>
              <w:t>clues which</w:t>
            </w:r>
            <w:proofErr w:type="gramEnd"/>
            <w:r w:rsidRPr="009E1AE4">
              <w:rPr>
                <w:rFonts w:cstheme="minorHAnsi"/>
                <w:i/>
              </w:rPr>
              <w:t xml:space="preserve"> online, is harder to do.</w:t>
            </w:r>
            <w:r>
              <w:rPr>
                <w:rFonts w:cstheme="minorHAnsi"/>
                <w:i/>
              </w:rPr>
              <w:t xml:space="preserve"> </w:t>
            </w:r>
            <w:r w:rsidRPr="00EE32CC">
              <w:rPr>
                <w:rFonts w:cstheme="minorHAnsi"/>
              </w:rPr>
              <w:t>[RC01]</w:t>
            </w:r>
          </w:p>
        </w:tc>
      </w:tr>
      <w:tr w:rsidR="004C73B3" w:rsidRPr="009E1AE4" w14:paraId="35D0FA7C" w14:textId="77777777" w:rsidTr="00B85F1C">
        <w:tc>
          <w:tcPr>
            <w:tcW w:w="0" w:type="auto"/>
          </w:tcPr>
          <w:p w14:paraId="3B506A3C" w14:textId="77777777" w:rsidR="004C73B3" w:rsidRPr="00B54083" w:rsidRDefault="004C73B3" w:rsidP="00B85F1C">
            <w:pPr>
              <w:tabs>
                <w:tab w:val="center" w:pos="2216"/>
              </w:tabs>
              <w:rPr>
                <w:rFonts w:cstheme="minorHAnsi"/>
                <w:b/>
                <w:i/>
              </w:rPr>
            </w:pPr>
            <w:r w:rsidRPr="001123A5">
              <w:rPr>
                <w:rFonts w:cstheme="minorHAnsi"/>
                <w:b/>
                <w:i/>
                <w:iCs/>
              </w:rPr>
              <w:t>Theme four: Responding to isolation</w:t>
            </w:r>
          </w:p>
        </w:tc>
        <w:tc>
          <w:tcPr>
            <w:tcW w:w="0" w:type="auto"/>
          </w:tcPr>
          <w:p w14:paraId="170855D1" w14:textId="77777777" w:rsidR="004C73B3" w:rsidRPr="009E1AE4" w:rsidRDefault="004C73B3" w:rsidP="00B85F1C">
            <w:pPr>
              <w:tabs>
                <w:tab w:val="left" w:pos="2745"/>
              </w:tabs>
              <w:rPr>
                <w:rFonts w:cstheme="minorHAnsi"/>
                <w:i/>
              </w:rPr>
            </w:pPr>
            <w:r>
              <w:rPr>
                <w:rFonts w:cstheme="minorHAnsi"/>
                <w:i/>
              </w:rPr>
              <w:t>O</w:t>
            </w:r>
            <w:r w:rsidRPr="002A3898">
              <w:rPr>
                <w:rFonts w:cstheme="minorHAnsi"/>
                <w:i/>
              </w:rPr>
              <w:t xml:space="preserve">ur clients, they needed a space where they were meeting people. You know, a lot of them are vulnerable, they </w:t>
            </w:r>
            <w:proofErr w:type="gramStart"/>
            <w:r w:rsidRPr="002A3898">
              <w:rPr>
                <w:rFonts w:cstheme="minorHAnsi"/>
                <w:i/>
              </w:rPr>
              <w:t>were confined</w:t>
            </w:r>
            <w:proofErr w:type="gramEnd"/>
            <w:r w:rsidRPr="002A3898">
              <w:rPr>
                <w:rFonts w:cstheme="minorHAnsi"/>
                <w:i/>
              </w:rPr>
              <w:t xml:space="preserve"> to their rooms wherever they were living, and we needed to have a platform for them to come to learn, to be inspired, to grow despite that they </w:t>
            </w:r>
            <w:r w:rsidRPr="006445A0">
              <w:rPr>
                <w:rFonts w:cstheme="minorHAnsi"/>
                <w:i/>
              </w:rPr>
              <w:t>were, you know,</w:t>
            </w:r>
            <w:r w:rsidRPr="002A3898">
              <w:rPr>
                <w:rFonts w:cstheme="minorHAnsi"/>
                <w:i/>
              </w:rPr>
              <w:t xml:space="preserve"> had to stay in one place.</w:t>
            </w:r>
            <w:r>
              <w:rPr>
                <w:rFonts w:cstheme="minorHAnsi"/>
                <w:i/>
              </w:rPr>
              <w:t xml:space="preserve"> </w:t>
            </w:r>
            <w:r w:rsidRPr="009B2972">
              <w:rPr>
                <w:rFonts w:cstheme="minorHAnsi"/>
              </w:rPr>
              <w:t>[RC05]</w:t>
            </w:r>
          </w:p>
        </w:tc>
      </w:tr>
      <w:tr w:rsidR="004C73B3" w:rsidRPr="009E1AE4" w14:paraId="460B29F4" w14:textId="77777777" w:rsidTr="00B85F1C">
        <w:tc>
          <w:tcPr>
            <w:tcW w:w="0" w:type="auto"/>
          </w:tcPr>
          <w:p w14:paraId="2D262C6F" w14:textId="77777777" w:rsidR="004C73B3" w:rsidRDefault="004C73B3" w:rsidP="00B85F1C">
            <w:pPr>
              <w:tabs>
                <w:tab w:val="center" w:pos="2216"/>
              </w:tabs>
              <w:rPr>
                <w:rFonts w:cstheme="minorHAnsi"/>
                <w:b/>
                <w:i/>
                <w:iCs/>
              </w:rPr>
            </w:pPr>
          </w:p>
        </w:tc>
        <w:tc>
          <w:tcPr>
            <w:tcW w:w="0" w:type="auto"/>
          </w:tcPr>
          <w:p w14:paraId="2C835972" w14:textId="77777777" w:rsidR="004C73B3" w:rsidRPr="009E1AE4" w:rsidRDefault="004C73B3" w:rsidP="00B85F1C">
            <w:pPr>
              <w:tabs>
                <w:tab w:val="left" w:pos="2745"/>
              </w:tabs>
              <w:rPr>
                <w:rFonts w:cstheme="minorHAnsi"/>
                <w:i/>
              </w:rPr>
            </w:pPr>
            <w:r>
              <w:rPr>
                <w:rFonts w:cstheme="minorHAnsi"/>
                <w:i/>
              </w:rPr>
              <w:t>I</w:t>
            </w:r>
            <w:r w:rsidRPr="003A60D2">
              <w:rPr>
                <w:rFonts w:cstheme="minorHAnsi"/>
                <w:i/>
              </w:rPr>
              <w:t>n our mind was people being isolated, lonely, and not knowing where to get support and we felt like we needed to respond to that</w:t>
            </w:r>
            <w:r>
              <w:rPr>
                <w:rFonts w:cstheme="minorHAnsi"/>
                <w:i/>
              </w:rPr>
              <w:t xml:space="preserve"> </w:t>
            </w:r>
            <w:r w:rsidRPr="003E722B">
              <w:rPr>
                <w:rFonts w:cstheme="minorHAnsi"/>
                <w:iCs/>
              </w:rPr>
              <w:t>[RC02]</w:t>
            </w:r>
          </w:p>
        </w:tc>
      </w:tr>
      <w:tr w:rsidR="004C73B3" w:rsidRPr="009E1AE4" w14:paraId="49A961B3" w14:textId="77777777" w:rsidTr="00B85F1C">
        <w:tc>
          <w:tcPr>
            <w:tcW w:w="0" w:type="auto"/>
          </w:tcPr>
          <w:p w14:paraId="355550AE" w14:textId="77777777" w:rsidR="004C73B3" w:rsidRDefault="004C73B3" w:rsidP="00B85F1C">
            <w:pPr>
              <w:tabs>
                <w:tab w:val="center" w:pos="2216"/>
              </w:tabs>
              <w:rPr>
                <w:rFonts w:cstheme="minorHAnsi"/>
                <w:b/>
                <w:i/>
                <w:iCs/>
              </w:rPr>
            </w:pPr>
          </w:p>
        </w:tc>
        <w:tc>
          <w:tcPr>
            <w:tcW w:w="0" w:type="auto"/>
          </w:tcPr>
          <w:p w14:paraId="2504F14A" w14:textId="77777777" w:rsidR="004C73B3" w:rsidRDefault="004C73B3" w:rsidP="00B85F1C">
            <w:pPr>
              <w:tabs>
                <w:tab w:val="left" w:pos="2745"/>
              </w:tabs>
              <w:rPr>
                <w:rFonts w:cstheme="minorHAnsi"/>
                <w:i/>
              </w:rPr>
            </w:pPr>
            <w:r w:rsidRPr="009E1AE4">
              <w:rPr>
                <w:rFonts w:cstheme="minorHAnsi"/>
                <w:i/>
              </w:rPr>
              <w:t>We've stopped having the centres, a lot of [RC population demographic] are really unhappy about the fact that they no longer have a place that they can just turn up and go and have a coffee and chat to someone friendly</w:t>
            </w:r>
            <w:r>
              <w:rPr>
                <w:rFonts w:cstheme="minorHAnsi"/>
                <w:i/>
              </w:rPr>
              <w:t xml:space="preserve"> </w:t>
            </w:r>
            <w:r w:rsidRPr="009B2972">
              <w:rPr>
                <w:rFonts w:cstheme="minorHAnsi"/>
              </w:rPr>
              <w:t>[RC08]</w:t>
            </w:r>
          </w:p>
        </w:tc>
      </w:tr>
      <w:tr w:rsidR="004C73B3" w:rsidRPr="009E1AE4" w14:paraId="2AB30C62" w14:textId="77777777" w:rsidTr="00B85F1C">
        <w:tc>
          <w:tcPr>
            <w:tcW w:w="0" w:type="auto"/>
          </w:tcPr>
          <w:p w14:paraId="0215E440" w14:textId="77777777" w:rsidR="004C73B3" w:rsidRDefault="004C73B3" w:rsidP="00B85F1C">
            <w:pPr>
              <w:tabs>
                <w:tab w:val="center" w:pos="2216"/>
              </w:tabs>
              <w:rPr>
                <w:rFonts w:cstheme="minorHAnsi"/>
                <w:b/>
                <w:i/>
                <w:iCs/>
              </w:rPr>
            </w:pPr>
          </w:p>
        </w:tc>
        <w:tc>
          <w:tcPr>
            <w:tcW w:w="0" w:type="auto"/>
          </w:tcPr>
          <w:p w14:paraId="1CE22506" w14:textId="77777777" w:rsidR="004C73B3" w:rsidRDefault="004C73B3" w:rsidP="00B85F1C">
            <w:pPr>
              <w:tabs>
                <w:tab w:val="left" w:pos="2745"/>
              </w:tabs>
              <w:rPr>
                <w:rFonts w:cstheme="minorHAnsi"/>
                <w:i/>
              </w:rPr>
            </w:pPr>
            <w:r>
              <w:rPr>
                <w:rFonts w:cstheme="minorHAnsi"/>
                <w:i/>
              </w:rPr>
              <w:t>T</w:t>
            </w:r>
            <w:r w:rsidRPr="009E1AE4">
              <w:rPr>
                <w:rFonts w:cstheme="minorHAnsi"/>
                <w:i/>
              </w:rPr>
              <w:t xml:space="preserve">here is something sometimes quite often very magical that happens in the classroom, face-to-face </w:t>
            </w:r>
            <w:r w:rsidRPr="00136D96">
              <w:rPr>
                <w:rFonts w:cstheme="minorHAnsi"/>
                <w:i/>
              </w:rPr>
              <w:t xml:space="preserve">when as a trainer, whether </w:t>
            </w:r>
            <w:proofErr w:type="gramStart"/>
            <w:r w:rsidRPr="00136D96">
              <w:rPr>
                <w:rFonts w:cstheme="minorHAnsi"/>
                <w:i/>
              </w:rPr>
              <w:t>you're</w:t>
            </w:r>
            <w:proofErr w:type="gramEnd"/>
            <w:r w:rsidRPr="00136D96">
              <w:rPr>
                <w:rFonts w:cstheme="minorHAnsi"/>
                <w:i/>
              </w:rPr>
              <w:t xml:space="preserve"> a peer trainer or practitioner trainer, you sit back and</w:t>
            </w:r>
            <w:r w:rsidRPr="009E1AE4">
              <w:rPr>
                <w:rFonts w:cstheme="minorHAnsi"/>
                <w:i/>
              </w:rPr>
              <w:t xml:space="preserve"> you witness this amazing communication where students begin to answer their own questions and begin to help each other. </w:t>
            </w:r>
            <w:proofErr w:type="gramStart"/>
            <w:r w:rsidRPr="007B66AB">
              <w:rPr>
                <w:rFonts w:cstheme="minorHAnsi"/>
                <w:i/>
              </w:rPr>
              <w:t>And</w:t>
            </w:r>
            <w:proofErr w:type="gramEnd"/>
            <w:r w:rsidRPr="007B66AB">
              <w:rPr>
                <w:rFonts w:cstheme="minorHAnsi"/>
                <w:i/>
              </w:rPr>
              <w:t xml:space="preserve"> I go tingly, as I'm saying that </w:t>
            </w:r>
            <w:proofErr w:type="spellStart"/>
            <w:r w:rsidRPr="007B66AB">
              <w:rPr>
                <w:rFonts w:cstheme="minorHAnsi"/>
                <w:i/>
              </w:rPr>
              <w:t>'cause</w:t>
            </w:r>
            <w:proofErr w:type="spellEnd"/>
            <w:r w:rsidRPr="007B66AB">
              <w:rPr>
                <w:rFonts w:cstheme="minorHAnsi"/>
                <w:i/>
              </w:rPr>
              <w:t xml:space="preserve"> I, it's happened so many times, but it never fails to have such an impact on me? </w:t>
            </w:r>
            <w:proofErr w:type="gramStart"/>
            <w:r w:rsidRPr="007B66AB">
              <w:rPr>
                <w:rFonts w:cstheme="minorHAnsi"/>
                <w:i/>
              </w:rPr>
              <w:t>And</w:t>
            </w:r>
            <w:proofErr w:type="gramEnd"/>
            <w:r w:rsidRPr="007B66AB">
              <w:rPr>
                <w:rFonts w:cstheme="minorHAnsi"/>
                <w:i/>
              </w:rPr>
              <w:t xml:space="preserve"> we were,</w:t>
            </w:r>
            <w:r w:rsidRPr="009E1AE4">
              <w:rPr>
                <w:rFonts w:cstheme="minorHAnsi"/>
                <w:i/>
              </w:rPr>
              <w:t xml:space="preserve"> we were worried and we had many discussions around ‘would we get this ever again over running virtual courses?’</w:t>
            </w:r>
            <w:r>
              <w:rPr>
                <w:rFonts w:cstheme="minorHAnsi"/>
                <w:i/>
              </w:rPr>
              <w:t xml:space="preserve"> </w:t>
            </w:r>
            <w:r w:rsidRPr="009B2972">
              <w:rPr>
                <w:rFonts w:cstheme="minorHAnsi"/>
              </w:rPr>
              <w:t>[RC03]</w:t>
            </w:r>
          </w:p>
        </w:tc>
      </w:tr>
      <w:tr w:rsidR="004C73B3" w:rsidRPr="009E1AE4" w14:paraId="3EC3E1FB" w14:textId="77777777" w:rsidTr="00B85F1C">
        <w:tc>
          <w:tcPr>
            <w:tcW w:w="0" w:type="auto"/>
          </w:tcPr>
          <w:p w14:paraId="31EED4BC" w14:textId="77777777" w:rsidR="004C73B3" w:rsidRDefault="004C73B3" w:rsidP="00B85F1C">
            <w:pPr>
              <w:tabs>
                <w:tab w:val="center" w:pos="2216"/>
              </w:tabs>
              <w:rPr>
                <w:rFonts w:cstheme="minorHAnsi"/>
                <w:b/>
                <w:i/>
                <w:iCs/>
              </w:rPr>
            </w:pPr>
          </w:p>
        </w:tc>
        <w:tc>
          <w:tcPr>
            <w:tcW w:w="0" w:type="auto"/>
          </w:tcPr>
          <w:p w14:paraId="3263EE90" w14:textId="77777777" w:rsidR="004C73B3" w:rsidRDefault="004C73B3" w:rsidP="00B85F1C">
            <w:pPr>
              <w:tabs>
                <w:tab w:val="left" w:pos="2745"/>
              </w:tabs>
              <w:rPr>
                <w:rFonts w:cstheme="minorHAnsi"/>
                <w:i/>
              </w:rPr>
            </w:pPr>
            <w:proofErr w:type="gramStart"/>
            <w:r>
              <w:rPr>
                <w:rFonts w:cstheme="minorHAnsi"/>
                <w:i/>
              </w:rPr>
              <w:t>W</w:t>
            </w:r>
            <w:r w:rsidRPr="009E1AE4">
              <w:rPr>
                <w:rFonts w:cstheme="minorHAnsi"/>
                <w:i/>
              </w:rPr>
              <w:t>e've</w:t>
            </w:r>
            <w:proofErr w:type="gramEnd"/>
            <w:r w:rsidRPr="009E1AE4">
              <w:rPr>
                <w:rFonts w:cstheme="minorHAnsi"/>
                <w:i/>
              </w:rPr>
              <w:t xml:space="preserve"> had caught a substantial decline in numbers since the pandemic.</w:t>
            </w:r>
            <w:r>
              <w:rPr>
                <w:rFonts w:cstheme="minorHAnsi"/>
                <w:i/>
              </w:rPr>
              <w:t xml:space="preserve"> </w:t>
            </w:r>
            <w:r w:rsidRPr="009B2972">
              <w:rPr>
                <w:rFonts w:cstheme="minorHAnsi"/>
              </w:rPr>
              <w:t>[RC19]</w:t>
            </w:r>
          </w:p>
        </w:tc>
      </w:tr>
      <w:tr w:rsidR="004C73B3" w:rsidRPr="009E1AE4" w14:paraId="1ABF127C" w14:textId="77777777" w:rsidTr="00B85F1C">
        <w:tc>
          <w:tcPr>
            <w:tcW w:w="0" w:type="auto"/>
          </w:tcPr>
          <w:p w14:paraId="7BC12196" w14:textId="77777777" w:rsidR="004C73B3" w:rsidRDefault="004C73B3" w:rsidP="00B85F1C">
            <w:pPr>
              <w:tabs>
                <w:tab w:val="center" w:pos="2216"/>
              </w:tabs>
              <w:rPr>
                <w:rFonts w:cstheme="minorHAnsi"/>
                <w:b/>
                <w:i/>
                <w:iCs/>
              </w:rPr>
            </w:pPr>
          </w:p>
        </w:tc>
        <w:tc>
          <w:tcPr>
            <w:tcW w:w="0" w:type="auto"/>
          </w:tcPr>
          <w:p w14:paraId="3B327BAB" w14:textId="77777777" w:rsidR="004C73B3" w:rsidRDefault="004C73B3" w:rsidP="00B85F1C">
            <w:pPr>
              <w:tabs>
                <w:tab w:val="left" w:pos="2745"/>
              </w:tabs>
              <w:rPr>
                <w:rFonts w:cstheme="minorHAnsi"/>
                <w:i/>
              </w:rPr>
            </w:pPr>
            <w:r w:rsidRPr="009E1AE4">
              <w:rPr>
                <w:rFonts w:cstheme="minorHAnsi"/>
                <w:i/>
              </w:rPr>
              <w:t xml:space="preserve">I think with virtual because yeah there are, </w:t>
            </w:r>
            <w:proofErr w:type="gramStart"/>
            <w:r w:rsidRPr="009E1AE4">
              <w:rPr>
                <w:rFonts w:cstheme="minorHAnsi"/>
                <w:i/>
              </w:rPr>
              <w:t>there's</w:t>
            </w:r>
            <w:proofErr w:type="gramEnd"/>
            <w:r w:rsidRPr="009E1AE4">
              <w:rPr>
                <w:rFonts w:cstheme="minorHAnsi"/>
                <w:i/>
              </w:rPr>
              <w:t xml:space="preserve"> definitely the engagement in attrition levels and commitment for students going, you know, because it is a bit easier to tap in and out.</w:t>
            </w:r>
            <w:r>
              <w:rPr>
                <w:rFonts w:cstheme="minorHAnsi"/>
                <w:i/>
              </w:rPr>
              <w:t xml:space="preserve"> </w:t>
            </w:r>
            <w:r w:rsidRPr="006C5BF3">
              <w:rPr>
                <w:rFonts w:cstheme="minorHAnsi"/>
              </w:rPr>
              <w:t>[RC09]</w:t>
            </w:r>
          </w:p>
        </w:tc>
      </w:tr>
      <w:tr w:rsidR="004C73B3" w:rsidRPr="009E1AE4" w14:paraId="213D3B94" w14:textId="77777777" w:rsidTr="00B85F1C">
        <w:tc>
          <w:tcPr>
            <w:tcW w:w="0" w:type="auto"/>
          </w:tcPr>
          <w:p w14:paraId="2F34DDD7" w14:textId="77777777" w:rsidR="004C73B3" w:rsidRDefault="004C73B3" w:rsidP="00B85F1C">
            <w:pPr>
              <w:tabs>
                <w:tab w:val="center" w:pos="2216"/>
              </w:tabs>
              <w:rPr>
                <w:rFonts w:cstheme="minorHAnsi"/>
                <w:b/>
                <w:i/>
                <w:iCs/>
              </w:rPr>
            </w:pPr>
          </w:p>
        </w:tc>
        <w:tc>
          <w:tcPr>
            <w:tcW w:w="0" w:type="auto"/>
          </w:tcPr>
          <w:p w14:paraId="1A2F3CD3" w14:textId="77777777" w:rsidR="004C73B3" w:rsidRDefault="004C73B3" w:rsidP="00B85F1C">
            <w:pPr>
              <w:tabs>
                <w:tab w:val="left" w:pos="2745"/>
              </w:tabs>
              <w:rPr>
                <w:rFonts w:cstheme="minorHAnsi"/>
                <w:i/>
              </w:rPr>
            </w:pPr>
            <w:r w:rsidRPr="009E1AE4">
              <w:rPr>
                <w:rFonts w:cstheme="minorHAnsi"/>
                <w:i/>
              </w:rPr>
              <w:t>And what we're seeing a lot of now as we're running more face-to-face sessions is people who are still really anxious about COVID, you know, we keep hearing like things from a handful of students where they haven't really left the house in two years, and so the idea of doing that just feels monumental.</w:t>
            </w:r>
            <w:r>
              <w:rPr>
                <w:rFonts w:cstheme="minorHAnsi"/>
                <w:i/>
              </w:rPr>
              <w:t xml:space="preserve"> </w:t>
            </w:r>
            <w:r w:rsidRPr="006C5BF3">
              <w:rPr>
                <w:rFonts w:cstheme="minorHAnsi"/>
              </w:rPr>
              <w:t>[RC31]</w:t>
            </w:r>
          </w:p>
        </w:tc>
      </w:tr>
      <w:tr w:rsidR="004C73B3" w:rsidRPr="009E1AE4" w14:paraId="2D42B9EF" w14:textId="77777777" w:rsidTr="00B85F1C">
        <w:tc>
          <w:tcPr>
            <w:tcW w:w="0" w:type="auto"/>
          </w:tcPr>
          <w:p w14:paraId="452356D6" w14:textId="77777777" w:rsidR="004C73B3" w:rsidRDefault="004C73B3" w:rsidP="00B85F1C">
            <w:pPr>
              <w:tabs>
                <w:tab w:val="center" w:pos="2216"/>
              </w:tabs>
              <w:rPr>
                <w:rFonts w:cstheme="minorHAnsi"/>
                <w:b/>
                <w:i/>
                <w:iCs/>
              </w:rPr>
            </w:pPr>
          </w:p>
        </w:tc>
        <w:tc>
          <w:tcPr>
            <w:tcW w:w="0" w:type="auto"/>
          </w:tcPr>
          <w:p w14:paraId="77C720D0" w14:textId="77777777" w:rsidR="004C73B3" w:rsidRDefault="004C73B3" w:rsidP="00B85F1C">
            <w:pPr>
              <w:tabs>
                <w:tab w:val="left" w:pos="2745"/>
              </w:tabs>
              <w:rPr>
                <w:rFonts w:cstheme="minorHAnsi"/>
                <w:i/>
              </w:rPr>
            </w:pPr>
            <w:r w:rsidRPr="009E1AE4">
              <w:rPr>
                <w:rFonts w:cstheme="minorHAnsi"/>
                <w:i/>
              </w:rPr>
              <w:t xml:space="preserve">This last term, </w:t>
            </w:r>
            <w:r w:rsidRPr="008313DC">
              <w:rPr>
                <w:rFonts w:cstheme="minorHAnsi"/>
                <w:i/>
              </w:rPr>
              <w:t>the [name of the month of the last term] term,</w:t>
            </w:r>
            <w:r w:rsidRPr="009E1AE4">
              <w:rPr>
                <w:rFonts w:cstheme="minorHAnsi"/>
                <w:i/>
              </w:rPr>
              <w:t xml:space="preserve"> our face-to-face attendance was </w:t>
            </w:r>
            <w:proofErr w:type="gramStart"/>
            <w:r w:rsidRPr="009E1AE4">
              <w:rPr>
                <w:rFonts w:cstheme="minorHAnsi"/>
                <w:i/>
              </w:rPr>
              <w:t>really low</w:t>
            </w:r>
            <w:proofErr w:type="gramEnd"/>
            <w:r w:rsidRPr="009E1AE4">
              <w:rPr>
                <w:rFonts w:cstheme="minorHAnsi"/>
                <w:i/>
              </w:rPr>
              <w:t xml:space="preserve"> and we cancelled quite a lot of courses, so that was money lost. This term our face-to-face, currently people booked in is higher. </w:t>
            </w:r>
            <w:proofErr w:type="gramStart"/>
            <w:r w:rsidRPr="009E1AE4">
              <w:rPr>
                <w:rFonts w:cstheme="minorHAnsi"/>
                <w:i/>
              </w:rPr>
              <w:t>So</w:t>
            </w:r>
            <w:proofErr w:type="gramEnd"/>
            <w:r w:rsidRPr="009E1AE4">
              <w:rPr>
                <w:rFonts w:cstheme="minorHAnsi"/>
                <w:i/>
              </w:rPr>
              <w:t>, we're hoping that as, you know, anxiety reduces our courses will get fuller again.</w:t>
            </w:r>
            <w:r>
              <w:rPr>
                <w:rFonts w:cstheme="minorHAnsi"/>
                <w:i/>
              </w:rPr>
              <w:t xml:space="preserve"> </w:t>
            </w:r>
            <w:r w:rsidRPr="0037510D">
              <w:rPr>
                <w:rFonts w:cstheme="minorHAnsi"/>
              </w:rPr>
              <w:t>[RC24]</w:t>
            </w:r>
          </w:p>
        </w:tc>
      </w:tr>
      <w:tr w:rsidR="004C73B3" w:rsidRPr="009E1AE4" w14:paraId="678C300F" w14:textId="77777777" w:rsidTr="00B85F1C">
        <w:tc>
          <w:tcPr>
            <w:tcW w:w="0" w:type="auto"/>
          </w:tcPr>
          <w:p w14:paraId="73E3CEBA" w14:textId="77777777" w:rsidR="004C73B3" w:rsidRDefault="004C73B3" w:rsidP="00B85F1C">
            <w:pPr>
              <w:tabs>
                <w:tab w:val="center" w:pos="2216"/>
              </w:tabs>
              <w:rPr>
                <w:rFonts w:cstheme="minorHAnsi"/>
                <w:b/>
                <w:i/>
                <w:iCs/>
              </w:rPr>
            </w:pPr>
          </w:p>
        </w:tc>
        <w:tc>
          <w:tcPr>
            <w:tcW w:w="0" w:type="auto"/>
          </w:tcPr>
          <w:p w14:paraId="057EABA9" w14:textId="77777777" w:rsidR="004C73B3" w:rsidRDefault="004C73B3" w:rsidP="00B85F1C">
            <w:pPr>
              <w:tabs>
                <w:tab w:val="left" w:pos="2745"/>
              </w:tabs>
              <w:rPr>
                <w:rFonts w:cstheme="minorHAnsi"/>
                <w:i/>
              </w:rPr>
            </w:pPr>
            <w:proofErr w:type="gramStart"/>
            <w:r w:rsidRPr="009E1AE4">
              <w:rPr>
                <w:rFonts w:cstheme="minorHAnsi"/>
                <w:i/>
              </w:rPr>
              <w:t>that</w:t>
            </w:r>
            <w:proofErr w:type="gramEnd"/>
            <w:r w:rsidRPr="009E1AE4">
              <w:rPr>
                <w:rFonts w:cstheme="minorHAnsi"/>
                <w:i/>
              </w:rPr>
              <w:t xml:space="preserve"> was really important to our patients. From the start, they said they didn't want to lose that, sort of, contact with each other</w:t>
            </w:r>
            <w:r>
              <w:rPr>
                <w:rFonts w:cstheme="minorHAnsi"/>
                <w:i/>
              </w:rPr>
              <w:t xml:space="preserve"> </w:t>
            </w:r>
            <w:r w:rsidRPr="0037510D">
              <w:rPr>
                <w:rFonts w:cstheme="minorHAnsi"/>
              </w:rPr>
              <w:t>[RC06]</w:t>
            </w:r>
          </w:p>
        </w:tc>
      </w:tr>
      <w:tr w:rsidR="004C73B3" w:rsidRPr="009E1AE4" w14:paraId="44D7CC88" w14:textId="77777777" w:rsidTr="00B85F1C">
        <w:tc>
          <w:tcPr>
            <w:tcW w:w="0" w:type="auto"/>
          </w:tcPr>
          <w:p w14:paraId="081C9C19" w14:textId="77777777" w:rsidR="004C73B3" w:rsidRDefault="004C73B3" w:rsidP="00B85F1C">
            <w:pPr>
              <w:tabs>
                <w:tab w:val="center" w:pos="2216"/>
              </w:tabs>
              <w:rPr>
                <w:rFonts w:cstheme="minorHAnsi"/>
                <w:b/>
                <w:i/>
                <w:iCs/>
              </w:rPr>
            </w:pPr>
          </w:p>
        </w:tc>
        <w:tc>
          <w:tcPr>
            <w:tcW w:w="0" w:type="auto"/>
          </w:tcPr>
          <w:p w14:paraId="4C9D2D18" w14:textId="77777777" w:rsidR="004C73B3" w:rsidRDefault="004C73B3" w:rsidP="00B85F1C">
            <w:pPr>
              <w:tabs>
                <w:tab w:val="left" w:pos="2745"/>
              </w:tabs>
              <w:rPr>
                <w:rFonts w:cstheme="minorHAnsi"/>
                <w:i/>
              </w:rPr>
            </w:pPr>
            <w:r w:rsidRPr="009E1AE4">
              <w:rPr>
                <w:rFonts w:cstheme="minorHAnsi"/>
                <w:i/>
              </w:rPr>
              <w:t>I think we did try really hard to offer as many different ways of connecting with people as we could in the pandemic</w:t>
            </w:r>
            <w:r>
              <w:rPr>
                <w:rFonts w:cstheme="minorHAnsi"/>
                <w:i/>
              </w:rPr>
              <w:t xml:space="preserve"> </w:t>
            </w:r>
            <w:r w:rsidRPr="0037510D">
              <w:rPr>
                <w:rFonts w:cstheme="minorHAnsi"/>
              </w:rPr>
              <w:t>[RC14]</w:t>
            </w:r>
          </w:p>
        </w:tc>
      </w:tr>
      <w:tr w:rsidR="004C73B3" w:rsidRPr="009E1AE4" w14:paraId="6B290007" w14:textId="77777777" w:rsidTr="00B85F1C">
        <w:tc>
          <w:tcPr>
            <w:tcW w:w="0" w:type="auto"/>
          </w:tcPr>
          <w:p w14:paraId="25CE5CF1" w14:textId="77777777" w:rsidR="004C73B3" w:rsidRDefault="004C73B3" w:rsidP="00B85F1C">
            <w:pPr>
              <w:tabs>
                <w:tab w:val="center" w:pos="2216"/>
              </w:tabs>
              <w:rPr>
                <w:rFonts w:cstheme="minorHAnsi"/>
                <w:b/>
                <w:i/>
                <w:iCs/>
              </w:rPr>
            </w:pPr>
          </w:p>
        </w:tc>
        <w:tc>
          <w:tcPr>
            <w:tcW w:w="0" w:type="auto"/>
          </w:tcPr>
          <w:p w14:paraId="78D053BA" w14:textId="77777777" w:rsidR="004C73B3" w:rsidRDefault="004C73B3" w:rsidP="00B85F1C">
            <w:pPr>
              <w:tabs>
                <w:tab w:val="left" w:pos="2745"/>
              </w:tabs>
              <w:rPr>
                <w:rFonts w:cstheme="minorHAnsi"/>
                <w:i/>
              </w:rPr>
            </w:pPr>
            <w:r w:rsidRPr="009E1AE4">
              <w:rPr>
                <w:rFonts w:cstheme="minorHAnsi"/>
                <w:i/>
              </w:rPr>
              <w:t>So especially at the start of the pandemic about all the food banks, all the care packages, where to pick them up and which CCG was offering, you know, which well-being kits and all of those things. So we then started create- we would collate all that information and send it out to people.</w:t>
            </w:r>
            <w:r>
              <w:rPr>
                <w:rFonts w:cstheme="minorHAnsi"/>
                <w:i/>
              </w:rPr>
              <w:t xml:space="preserve"> </w:t>
            </w:r>
            <w:r w:rsidRPr="0037510D">
              <w:rPr>
                <w:rFonts w:cstheme="minorHAnsi"/>
              </w:rPr>
              <w:t>[RC01]</w:t>
            </w:r>
          </w:p>
        </w:tc>
      </w:tr>
      <w:tr w:rsidR="004C73B3" w:rsidRPr="009E1AE4" w14:paraId="1DEC24FB" w14:textId="77777777" w:rsidTr="00B85F1C">
        <w:tc>
          <w:tcPr>
            <w:tcW w:w="0" w:type="auto"/>
          </w:tcPr>
          <w:p w14:paraId="1EF2F751" w14:textId="77777777" w:rsidR="004C73B3" w:rsidRDefault="004C73B3" w:rsidP="00B85F1C">
            <w:pPr>
              <w:tabs>
                <w:tab w:val="center" w:pos="2216"/>
              </w:tabs>
              <w:rPr>
                <w:rFonts w:cstheme="minorHAnsi"/>
                <w:b/>
                <w:i/>
                <w:iCs/>
              </w:rPr>
            </w:pPr>
          </w:p>
        </w:tc>
        <w:tc>
          <w:tcPr>
            <w:tcW w:w="0" w:type="auto"/>
          </w:tcPr>
          <w:p w14:paraId="6A06B21E" w14:textId="77777777" w:rsidR="004C73B3" w:rsidRDefault="004C73B3" w:rsidP="00B85F1C">
            <w:pPr>
              <w:tabs>
                <w:tab w:val="left" w:pos="2745"/>
              </w:tabs>
              <w:rPr>
                <w:rFonts w:cstheme="minorHAnsi"/>
                <w:i/>
              </w:rPr>
            </w:pPr>
            <w:proofErr w:type="gramStart"/>
            <w:r w:rsidRPr="009E1AE4">
              <w:rPr>
                <w:rFonts w:cstheme="minorHAnsi"/>
                <w:i/>
              </w:rPr>
              <w:t>one</w:t>
            </w:r>
            <w:proofErr w:type="gramEnd"/>
            <w:r w:rsidRPr="009E1AE4">
              <w:rPr>
                <w:rFonts w:cstheme="minorHAnsi"/>
                <w:i/>
              </w:rPr>
              <w:t xml:space="preserve"> of our students we literally had to hand hold him all, every step into the course because he was like “I don't even know how to email, I don't know how to, you know there's no way I can do this.” And after the meeting greet, they literally, the feedback to their case manager was like” my whole world has changed. I can now you know, Zoom with my family because I know how to do it” or “I can, you know, I can now speak to friends online. I'm no longer alone” and it was like God, you know that you know it didn't matter what the content of the course was it was more important that we show them that they were capable of going online and speaking to other humans and that opened a whole new world to them</w:t>
            </w:r>
            <w:r>
              <w:rPr>
                <w:rFonts w:cstheme="minorHAnsi"/>
                <w:i/>
              </w:rPr>
              <w:t xml:space="preserve"> </w:t>
            </w:r>
            <w:r w:rsidRPr="0037510D">
              <w:rPr>
                <w:rFonts w:cstheme="minorHAnsi"/>
              </w:rPr>
              <w:t>[RC08]</w:t>
            </w:r>
          </w:p>
        </w:tc>
      </w:tr>
      <w:tr w:rsidR="004C73B3" w:rsidRPr="009E1AE4" w14:paraId="4EEF1DF5" w14:textId="77777777" w:rsidTr="00B85F1C">
        <w:tc>
          <w:tcPr>
            <w:tcW w:w="0" w:type="auto"/>
          </w:tcPr>
          <w:p w14:paraId="0753833C" w14:textId="77777777" w:rsidR="004C73B3" w:rsidRPr="00B54083" w:rsidRDefault="004C73B3" w:rsidP="00B85F1C">
            <w:pPr>
              <w:tabs>
                <w:tab w:val="center" w:pos="2216"/>
              </w:tabs>
              <w:rPr>
                <w:rFonts w:cstheme="minorHAnsi"/>
                <w:b/>
                <w:i/>
              </w:rPr>
            </w:pPr>
            <w:r w:rsidRPr="001123A5">
              <w:rPr>
                <w:rFonts w:cstheme="minorHAnsi"/>
                <w:b/>
                <w:i/>
                <w:iCs/>
              </w:rPr>
              <w:t>Theme five: Changes to accessibility</w:t>
            </w:r>
          </w:p>
        </w:tc>
        <w:tc>
          <w:tcPr>
            <w:tcW w:w="0" w:type="auto"/>
          </w:tcPr>
          <w:p w14:paraId="29DE444E" w14:textId="77777777" w:rsidR="004C73B3" w:rsidRPr="009E1AE4" w:rsidRDefault="004C73B3" w:rsidP="00B85F1C">
            <w:pPr>
              <w:tabs>
                <w:tab w:val="left" w:pos="2745"/>
              </w:tabs>
              <w:rPr>
                <w:rFonts w:cstheme="minorHAnsi"/>
                <w:i/>
              </w:rPr>
            </w:pPr>
            <w:r>
              <w:rPr>
                <w:rFonts w:cstheme="minorHAnsi"/>
                <w:i/>
              </w:rPr>
              <w:t>I</w:t>
            </w:r>
            <w:r w:rsidRPr="002B73BA">
              <w:rPr>
                <w:rFonts w:cstheme="minorHAnsi"/>
                <w:i/>
              </w:rPr>
              <w:t xml:space="preserve">t's one of those </w:t>
            </w:r>
            <w:r>
              <w:rPr>
                <w:rFonts w:cstheme="minorHAnsi"/>
                <w:i/>
              </w:rPr>
              <w:t>‘</w:t>
            </w:r>
            <w:r w:rsidRPr="002B73BA">
              <w:rPr>
                <w:rFonts w:cstheme="minorHAnsi"/>
                <w:i/>
              </w:rPr>
              <w:t>you win some, you lose some</w:t>
            </w:r>
            <w:r>
              <w:rPr>
                <w:rFonts w:cstheme="minorHAnsi"/>
                <w:i/>
              </w:rPr>
              <w:t>’</w:t>
            </w:r>
            <w:r w:rsidRPr="002B73BA">
              <w:rPr>
                <w:rFonts w:cstheme="minorHAnsi"/>
                <w:i/>
              </w:rPr>
              <w:t xml:space="preserve"> kind of thing</w:t>
            </w:r>
            <w:r>
              <w:rPr>
                <w:rFonts w:cstheme="minorHAnsi"/>
                <w:i/>
              </w:rPr>
              <w:t>s</w:t>
            </w:r>
            <w:r w:rsidRPr="002B73BA">
              <w:rPr>
                <w:rFonts w:cstheme="minorHAnsi"/>
                <w:i/>
              </w:rPr>
              <w:t xml:space="preserve"> </w:t>
            </w:r>
            <w:r>
              <w:rPr>
                <w:rFonts w:cstheme="minorHAnsi"/>
                <w:iCs/>
              </w:rPr>
              <w:t>[RC01]</w:t>
            </w:r>
          </w:p>
        </w:tc>
      </w:tr>
      <w:tr w:rsidR="004C73B3" w:rsidRPr="009E1AE4" w14:paraId="1A54E34B" w14:textId="77777777" w:rsidTr="00B85F1C">
        <w:tc>
          <w:tcPr>
            <w:tcW w:w="0" w:type="auto"/>
          </w:tcPr>
          <w:p w14:paraId="465D0DA1" w14:textId="77777777" w:rsidR="004C73B3" w:rsidRDefault="004C73B3" w:rsidP="00B85F1C">
            <w:pPr>
              <w:tabs>
                <w:tab w:val="center" w:pos="2216"/>
              </w:tabs>
              <w:rPr>
                <w:rFonts w:cstheme="minorHAnsi"/>
                <w:b/>
                <w:i/>
                <w:iCs/>
              </w:rPr>
            </w:pPr>
          </w:p>
        </w:tc>
        <w:tc>
          <w:tcPr>
            <w:tcW w:w="0" w:type="auto"/>
          </w:tcPr>
          <w:p w14:paraId="7AE0BA38" w14:textId="77777777" w:rsidR="004C73B3" w:rsidRPr="009E1AE4" w:rsidRDefault="004C73B3" w:rsidP="00B85F1C">
            <w:pPr>
              <w:tabs>
                <w:tab w:val="left" w:pos="2745"/>
              </w:tabs>
              <w:rPr>
                <w:rFonts w:cstheme="minorHAnsi"/>
                <w:i/>
              </w:rPr>
            </w:pPr>
            <w:r>
              <w:rPr>
                <w:rFonts w:cstheme="minorHAnsi"/>
                <w:i/>
              </w:rPr>
              <w:t>W</w:t>
            </w:r>
            <w:r w:rsidRPr="00DB2F70">
              <w:rPr>
                <w:rFonts w:cstheme="minorHAnsi"/>
                <w:i/>
              </w:rPr>
              <w:t>hen I came in it was all online because of the pandemic and then we've tried to go back to face-to-face, which we have and we've got a hybrid model: some online, some not</w:t>
            </w:r>
            <w:r>
              <w:rPr>
                <w:rFonts w:cstheme="minorHAnsi"/>
                <w:i/>
              </w:rPr>
              <w:t xml:space="preserve"> </w:t>
            </w:r>
            <w:r w:rsidRPr="00204BFB">
              <w:rPr>
                <w:rFonts w:cstheme="minorHAnsi"/>
                <w:iCs/>
              </w:rPr>
              <w:t>[RC25]</w:t>
            </w:r>
          </w:p>
        </w:tc>
      </w:tr>
      <w:tr w:rsidR="004C73B3" w:rsidRPr="009E1AE4" w14:paraId="0CC7BC02" w14:textId="77777777" w:rsidTr="00B85F1C">
        <w:tc>
          <w:tcPr>
            <w:tcW w:w="0" w:type="auto"/>
          </w:tcPr>
          <w:p w14:paraId="45A06BEB" w14:textId="77777777" w:rsidR="004C73B3" w:rsidRPr="009E1AE4" w:rsidRDefault="004C73B3" w:rsidP="00B85F1C">
            <w:pPr>
              <w:tabs>
                <w:tab w:val="center" w:pos="2216"/>
              </w:tabs>
              <w:rPr>
                <w:rFonts w:cstheme="minorHAnsi"/>
                <w:b/>
                <w:bCs/>
                <w:iCs/>
              </w:rPr>
            </w:pPr>
          </w:p>
        </w:tc>
        <w:tc>
          <w:tcPr>
            <w:tcW w:w="0" w:type="auto"/>
          </w:tcPr>
          <w:p w14:paraId="3658EEA3" w14:textId="77777777" w:rsidR="004C73B3" w:rsidRPr="009E1AE4" w:rsidRDefault="004C73B3" w:rsidP="00B85F1C">
            <w:pPr>
              <w:tabs>
                <w:tab w:val="left" w:pos="2745"/>
              </w:tabs>
              <w:rPr>
                <w:rFonts w:cstheme="minorHAnsi"/>
                <w:i/>
              </w:rPr>
            </w:pPr>
            <w:proofErr w:type="gramStart"/>
            <w:r>
              <w:rPr>
                <w:rFonts w:cstheme="minorHAnsi"/>
                <w:i/>
              </w:rPr>
              <w:t>A</w:t>
            </w:r>
            <w:r w:rsidRPr="009E1AE4">
              <w:rPr>
                <w:rFonts w:cstheme="minorHAnsi"/>
                <w:i/>
              </w:rPr>
              <w:t xml:space="preserve"> lot</w:t>
            </w:r>
            <w:proofErr w:type="gramEnd"/>
            <w:r w:rsidRPr="009E1AE4">
              <w:rPr>
                <w:rFonts w:cstheme="minorHAnsi"/>
                <w:i/>
              </w:rPr>
              <w:t xml:space="preserve"> of our clients get left behind from, you know, from families, from friends, from other support that they should be getting, maybe it's off the government or whatever, you know. </w:t>
            </w:r>
            <w:proofErr w:type="gramStart"/>
            <w:r w:rsidRPr="009E1AE4">
              <w:rPr>
                <w:rFonts w:cstheme="minorHAnsi"/>
                <w:i/>
              </w:rPr>
              <w:t>So</w:t>
            </w:r>
            <w:proofErr w:type="gramEnd"/>
            <w:r w:rsidRPr="009E1AE4">
              <w:rPr>
                <w:rFonts w:cstheme="minorHAnsi"/>
                <w:i/>
              </w:rPr>
              <w:t xml:space="preserve"> we had to make sure that we weren't included in that.</w:t>
            </w:r>
            <w:r>
              <w:rPr>
                <w:rFonts w:cstheme="minorHAnsi"/>
                <w:i/>
              </w:rPr>
              <w:t xml:space="preserve"> </w:t>
            </w:r>
            <w:r w:rsidRPr="00D312A0">
              <w:rPr>
                <w:rFonts w:cstheme="minorHAnsi"/>
              </w:rPr>
              <w:t>[RC05]</w:t>
            </w:r>
          </w:p>
        </w:tc>
      </w:tr>
      <w:tr w:rsidR="004C73B3" w:rsidRPr="009E1AE4" w14:paraId="6E247A08" w14:textId="77777777" w:rsidTr="00B85F1C">
        <w:tc>
          <w:tcPr>
            <w:tcW w:w="0" w:type="auto"/>
          </w:tcPr>
          <w:p w14:paraId="65845591" w14:textId="77777777" w:rsidR="004C73B3" w:rsidRPr="009E1AE4" w:rsidRDefault="004C73B3" w:rsidP="00B85F1C">
            <w:pPr>
              <w:tabs>
                <w:tab w:val="center" w:pos="2216"/>
              </w:tabs>
              <w:rPr>
                <w:rFonts w:cstheme="minorHAnsi"/>
                <w:i/>
              </w:rPr>
            </w:pPr>
          </w:p>
        </w:tc>
        <w:tc>
          <w:tcPr>
            <w:tcW w:w="0" w:type="auto"/>
          </w:tcPr>
          <w:p w14:paraId="20D38866" w14:textId="77777777" w:rsidR="004C73B3" w:rsidRPr="009E1AE4" w:rsidRDefault="004C73B3" w:rsidP="00B85F1C">
            <w:pPr>
              <w:tabs>
                <w:tab w:val="left" w:pos="2745"/>
              </w:tabs>
              <w:rPr>
                <w:rFonts w:cstheme="minorHAnsi"/>
                <w:i/>
              </w:rPr>
            </w:pPr>
            <w:r w:rsidRPr="009E1AE4">
              <w:rPr>
                <w:rFonts w:cstheme="minorHAnsi"/>
                <w:i/>
              </w:rPr>
              <w:t>So we are, we have a week every term where we gather feedback from our clients and that's actually embedded into the courses that we do and it's- uhm, I mean, we ask the clients loads of different questions about how the, you know, the logistics of how the courses are run, the content and lots of other things.</w:t>
            </w:r>
            <w:r>
              <w:rPr>
                <w:rFonts w:cstheme="minorHAnsi"/>
                <w:i/>
              </w:rPr>
              <w:t xml:space="preserve"> </w:t>
            </w:r>
            <w:r w:rsidRPr="00D312A0">
              <w:rPr>
                <w:rFonts w:cstheme="minorHAnsi"/>
              </w:rPr>
              <w:t>[RC05]</w:t>
            </w:r>
          </w:p>
        </w:tc>
      </w:tr>
      <w:tr w:rsidR="004C73B3" w:rsidRPr="009E1AE4" w14:paraId="5A163C52" w14:textId="77777777" w:rsidTr="00B85F1C">
        <w:tc>
          <w:tcPr>
            <w:tcW w:w="0" w:type="auto"/>
          </w:tcPr>
          <w:p w14:paraId="086A81F7" w14:textId="77777777" w:rsidR="004C73B3" w:rsidRPr="009E1AE4" w:rsidRDefault="004C73B3" w:rsidP="00B85F1C">
            <w:pPr>
              <w:tabs>
                <w:tab w:val="center" w:pos="2216"/>
              </w:tabs>
              <w:rPr>
                <w:rFonts w:cstheme="minorHAnsi"/>
                <w:i/>
              </w:rPr>
            </w:pPr>
          </w:p>
        </w:tc>
        <w:tc>
          <w:tcPr>
            <w:tcW w:w="0" w:type="auto"/>
          </w:tcPr>
          <w:p w14:paraId="79089A59" w14:textId="77777777" w:rsidR="004C73B3" w:rsidRDefault="004C73B3" w:rsidP="00B85F1C">
            <w:pPr>
              <w:tabs>
                <w:tab w:val="left" w:pos="2745"/>
              </w:tabs>
              <w:rPr>
                <w:rFonts w:cstheme="minorHAnsi"/>
                <w:i/>
              </w:rPr>
            </w:pPr>
            <w:r>
              <w:rPr>
                <w:rFonts w:cstheme="minorHAnsi"/>
                <w:i/>
              </w:rPr>
              <w:t>N</w:t>
            </w:r>
            <w:r w:rsidRPr="009E1AE4">
              <w:rPr>
                <w:rFonts w:cstheme="minorHAnsi"/>
                <w:i/>
              </w:rPr>
              <w:t>ot only did we develop the existing content to be able to deliver online; there was a huge, huge push to develop new content as well.</w:t>
            </w:r>
            <w:r>
              <w:rPr>
                <w:rFonts w:cstheme="minorHAnsi"/>
                <w:i/>
              </w:rPr>
              <w:t xml:space="preserve"> </w:t>
            </w:r>
            <w:r w:rsidRPr="00777805">
              <w:rPr>
                <w:rFonts w:cstheme="minorHAnsi"/>
              </w:rPr>
              <w:t>[RC15]</w:t>
            </w:r>
          </w:p>
        </w:tc>
      </w:tr>
      <w:tr w:rsidR="004C73B3" w:rsidRPr="009E1AE4" w14:paraId="1C9B9D3A" w14:textId="77777777" w:rsidTr="00B85F1C">
        <w:tc>
          <w:tcPr>
            <w:tcW w:w="0" w:type="auto"/>
          </w:tcPr>
          <w:p w14:paraId="2214F686" w14:textId="77777777" w:rsidR="004C73B3" w:rsidRDefault="004C73B3" w:rsidP="00B85F1C">
            <w:pPr>
              <w:tabs>
                <w:tab w:val="center" w:pos="2216"/>
              </w:tabs>
              <w:rPr>
                <w:rFonts w:cstheme="minorHAnsi"/>
                <w:i/>
              </w:rPr>
            </w:pPr>
          </w:p>
        </w:tc>
        <w:tc>
          <w:tcPr>
            <w:tcW w:w="0" w:type="auto"/>
          </w:tcPr>
          <w:p w14:paraId="19423944" w14:textId="77777777" w:rsidR="004C73B3" w:rsidRDefault="004C73B3" w:rsidP="00B85F1C">
            <w:pPr>
              <w:tabs>
                <w:tab w:val="left" w:pos="2745"/>
              </w:tabs>
              <w:rPr>
                <w:rFonts w:cstheme="minorHAnsi"/>
                <w:i/>
              </w:rPr>
            </w:pPr>
            <w:r w:rsidRPr="009E1AE4">
              <w:rPr>
                <w:rFonts w:cstheme="minorHAnsi"/>
                <w:i/>
              </w:rPr>
              <w:t xml:space="preserve">I think largely our referral systems used to be kind of contacting the </w:t>
            </w:r>
            <w:proofErr w:type="gramStart"/>
            <w:r w:rsidRPr="009E1AE4">
              <w:rPr>
                <w:rFonts w:cstheme="minorHAnsi"/>
                <w:i/>
              </w:rPr>
              <w:t>office,</w:t>
            </w:r>
            <w:proofErr w:type="gramEnd"/>
            <w:r w:rsidRPr="009E1AE4">
              <w:rPr>
                <w:rFonts w:cstheme="minorHAnsi"/>
                <w:i/>
              </w:rPr>
              <w:t xml:space="preserve"> it used to be telephoning the office. Then someone would upload details onto our database and then someone would contact them or speak to them there and then it </w:t>
            </w:r>
            <w:proofErr w:type="gramStart"/>
            <w:r w:rsidRPr="009E1AE4">
              <w:rPr>
                <w:rFonts w:cstheme="minorHAnsi"/>
                <w:i/>
              </w:rPr>
              <w:t>was a little bit convoluted</w:t>
            </w:r>
            <w:proofErr w:type="gramEnd"/>
            <w:r w:rsidRPr="009E1AE4">
              <w:rPr>
                <w:rFonts w:cstheme="minorHAnsi"/>
                <w:i/>
              </w:rPr>
              <w:t xml:space="preserve">. </w:t>
            </w:r>
            <w:r w:rsidRPr="00B83707">
              <w:rPr>
                <w:rFonts w:cstheme="minorHAnsi"/>
                <w:i/>
              </w:rPr>
              <w:t xml:space="preserve">It </w:t>
            </w:r>
            <w:proofErr w:type="gramStart"/>
            <w:r w:rsidRPr="00B83707">
              <w:rPr>
                <w:rFonts w:cstheme="minorHAnsi"/>
                <w:i/>
              </w:rPr>
              <w:t>wasn't</w:t>
            </w:r>
            <w:proofErr w:type="gramEnd"/>
            <w:r w:rsidRPr="00B83707">
              <w:rPr>
                <w:rFonts w:cstheme="minorHAnsi"/>
                <w:i/>
              </w:rPr>
              <w:t xml:space="preserve"> quite as straightforward as it can be. However, shortly </w:t>
            </w:r>
            <w:proofErr w:type="gramStart"/>
            <w:r w:rsidRPr="00B83707">
              <w:rPr>
                <w:rFonts w:cstheme="minorHAnsi"/>
                <w:i/>
              </w:rPr>
              <w:t>after</w:t>
            </w:r>
            <w:proofErr w:type="gramEnd"/>
            <w:r w:rsidRPr="00B83707">
              <w:rPr>
                <w:rFonts w:cstheme="minorHAnsi"/>
                <w:i/>
              </w:rPr>
              <w:t xml:space="preserve"> I started, and this isn't anything to do with me I'm not blowing my own trumpet, it was already in place by my head of operations.</w:t>
            </w:r>
            <w:r w:rsidRPr="009E1AE4">
              <w:rPr>
                <w:rFonts w:cstheme="minorHAnsi"/>
                <w:i/>
              </w:rPr>
              <w:t xml:space="preserve"> </w:t>
            </w:r>
            <w:proofErr w:type="gramStart"/>
            <w:r w:rsidRPr="009E1AE4">
              <w:rPr>
                <w:rFonts w:cstheme="minorHAnsi"/>
                <w:i/>
              </w:rPr>
              <w:t>There's</w:t>
            </w:r>
            <w:proofErr w:type="gramEnd"/>
            <w:r w:rsidRPr="009E1AE4">
              <w:rPr>
                <w:rFonts w:cstheme="minorHAnsi"/>
                <w:i/>
              </w:rPr>
              <w:t xml:space="preserve"> an online web form now that you can just go onto our website, you can do it, another professional can do it, your mum can do it, anyone can do it. It's completely open as long as the person knows that the referral is actually happening, they can just log onto our website, complete the registration form, and then they're added to our added to our waiting list for the service</w:t>
            </w:r>
            <w:r>
              <w:rPr>
                <w:rFonts w:cstheme="minorHAnsi"/>
                <w:i/>
              </w:rPr>
              <w:t xml:space="preserve"> </w:t>
            </w:r>
            <w:r w:rsidRPr="00777805">
              <w:rPr>
                <w:rFonts w:cstheme="minorHAnsi"/>
              </w:rPr>
              <w:t>[RC15]</w:t>
            </w:r>
          </w:p>
        </w:tc>
      </w:tr>
      <w:tr w:rsidR="004C73B3" w:rsidRPr="009E1AE4" w14:paraId="0FE61474" w14:textId="77777777" w:rsidTr="00B85F1C">
        <w:tc>
          <w:tcPr>
            <w:tcW w:w="0" w:type="auto"/>
          </w:tcPr>
          <w:p w14:paraId="18EB8467" w14:textId="77777777" w:rsidR="004C73B3" w:rsidRPr="009E1AE4" w:rsidRDefault="004C73B3" w:rsidP="00B85F1C">
            <w:pPr>
              <w:tabs>
                <w:tab w:val="center" w:pos="2216"/>
              </w:tabs>
              <w:rPr>
                <w:rFonts w:cstheme="minorHAnsi"/>
                <w:i/>
              </w:rPr>
            </w:pPr>
          </w:p>
        </w:tc>
        <w:tc>
          <w:tcPr>
            <w:tcW w:w="0" w:type="auto"/>
          </w:tcPr>
          <w:p w14:paraId="1E431E17" w14:textId="77777777" w:rsidR="004C73B3" w:rsidRPr="009E1AE4" w:rsidRDefault="004C73B3" w:rsidP="00B85F1C">
            <w:pPr>
              <w:tabs>
                <w:tab w:val="left" w:pos="2745"/>
              </w:tabs>
              <w:rPr>
                <w:rFonts w:cstheme="minorHAnsi"/>
                <w:i/>
              </w:rPr>
            </w:pPr>
            <w:proofErr w:type="gramStart"/>
            <w:r>
              <w:rPr>
                <w:rFonts w:cstheme="minorHAnsi"/>
                <w:i/>
              </w:rPr>
              <w:t>I</w:t>
            </w:r>
            <w:r w:rsidRPr="009E1AE4">
              <w:rPr>
                <w:rFonts w:cstheme="minorHAnsi"/>
                <w:i/>
              </w:rPr>
              <w:t>t's</w:t>
            </w:r>
            <w:proofErr w:type="gramEnd"/>
            <w:r w:rsidRPr="009E1AE4">
              <w:rPr>
                <w:rFonts w:cstheme="minorHAnsi"/>
                <w:i/>
              </w:rPr>
              <w:t xml:space="preserve"> always a challenge when you have again, because you have such a diverse group of people, you know, some people are really used to it, some are not. Trying to, sort of, accommodate everyone's needs can be quite tricky sometimes.</w:t>
            </w:r>
            <w:r>
              <w:rPr>
                <w:rFonts w:cstheme="minorHAnsi"/>
                <w:i/>
              </w:rPr>
              <w:t xml:space="preserve"> </w:t>
            </w:r>
            <w:r w:rsidRPr="00777805">
              <w:rPr>
                <w:rFonts w:cstheme="minorHAnsi"/>
              </w:rPr>
              <w:t>[RC06]</w:t>
            </w:r>
          </w:p>
        </w:tc>
      </w:tr>
      <w:tr w:rsidR="004C73B3" w:rsidRPr="009E1AE4" w14:paraId="16C0E615" w14:textId="77777777" w:rsidTr="00B85F1C">
        <w:tc>
          <w:tcPr>
            <w:tcW w:w="0" w:type="auto"/>
          </w:tcPr>
          <w:p w14:paraId="08AB4D2F" w14:textId="77777777" w:rsidR="004C73B3" w:rsidRPr="009E1AE4" w:rsidRDefault="004C73B3" w:rsidP="00B85F1C">
            <w:pPr>
              <w:tabs>
                <w:tab w:val="center" w:pos="2216"/>
              </w:tabs>
              <w:rPr>
                <w:rFonts w:cstheme="minorHAnsi"/>
                <w:i/>
              </w:rPr>
            </w:pPr>
          </w:p>
        </w:tc>
        <w:tc>
          <w:tcPr>
            <w:tcW w:w="0" w:type="auto"/>
          </w:tcPr>
          <w:p w14:paraId="2EBCA98A" w14:textId="77777777" w:rsidR="004C73B3" w:rsidRPr="009E1AE4" w:rsidRDefault="004C73B3" w:rsidP="00B85F1C">
            <w:pPr>
              <w:tabs>
                <w:tab w:val="left" w:pos="2745"/>
              </w:tabs>
              <w:rPr>
                <w:rFonts w:cstheme="minorHAnsi"/>
                <w:i/>
              </w:rPr>
            </w:pPr>
            <w:r w:rsidRPr="009E1AE4">
              <w:rPr>
                <w:rFonts w:cstheme="minorHAnsi"/>
                <w:i/>
              </w:rPr>
              <w:t xml:space="preserve">For the last two terms, </w:t>
            </w:r>
            <w:proofErr w:type="gramStart"/>
            <w:r w:rsidRPr="009E1AE4">
              <w:rPr>
                <w:rFonts w:cstheme="minorHAnsi"/>
                <w:i/>
              </w:rPr>
              <w:t>we've</w:t>
            </w:r>
            <w:proofErr w:type="gramEnd"/>
            <w:r w:rsidRPr="009E1AE4">
              <w:rPr>
                <w:rFonts w:cstheme="minorHAnsi"/>
                <w:i/>
              </w:rPr>
              <w:t xml:space="preserve"> offered some outdoor face-to-dace activity because we do recognize we do have a cohort of students that are still really missing that face-to-face activity. </w:t>
            </w:r>
            <w:proofErr w:type="gramStart"/>
            <w:r w:rsidRPr="009E1AE4">
              <w:rPr>
                <w:rFonts w:cstheme="minorHAnsi"/>
                <w:i/>
              </w:rPr>
              <w:t>A lot of</w:t>
            </w:r>
            <w:proofErr w:type="gramEnd"/>
            <w:r w:rsidRPr="009E1AE4">
              <w:rPr>
                <w:rFonts w:cstheme="minorHAnsi"/>
                <w:i/>
              </w:rPr>
              <w:t xml:space="preserve"> people have access digitally. UM, some have chosen not to, and have just said no</w:t>
            </w:r>
            <w:r>
              <w:rPr>
                <w:rFonts w:cstheme="minorHAnsi"/>
                <w:i/>
              </w:rPr>
              <w:t xml:space="preserve"> </w:t>
            </w:r>
            <w:r w:rsidRPr="00777805">
              <w:rPr>
                <w:rFonts w:cstheme="minorHAnsi"/>
              </w:rPr>
              <w:t>[RC27]</w:t>
            </w:r>
          </w:p>
        </w:tc>
      </w:tr>
      <w:tr w:rsidR="004C73B3" w:rsidRPr="009E1AE4" w14:paraId="4EE291CF" w14:textId="77777777" w:rsidTr="00B85F1C">
        <w:tc>
          <w:tcPr>
            <w:tcW w:w="0" w:type="auto"/>
          </w:tcPr>
          <w:p w14:paraId="01476A08" w14:textId="77777777" w:rsidR="004C73B3" w:rsidRPr="009E1AE4" w:rsidRDefault="004C73B3" w:rsidP="00B85F1C">
            <w:pPr>
              <w:tabs>
                <w:tab w:val="center" w:pos="2216"/>
              </w:tabs>
              <w:rPr>
                <w:rFonts w:cstheme="minorHAnsi"/>
                <w:i/>
              </w:rPr>
            </w:pPr>
          </w:p>
        </w:tc>
        <w:tc>
          <w:tcPr>
            <w:tcW w:w="0" w:type="auto"/>
          </w:tcPr>
          <w:p w14:paraId="2BBB6370" w14:textId="77777777" w:rsidR="004C73B3" w:rsidRDefault="004C73B3" w:rsidP="00B85F1C">
            <w:pPr>
              <w:tabs>
                <w:tab w:val="left" w:pos="2745"/>
              </w:tabs>
              <w:rPr>
                <w:rFonts w:cstheme="minorHAnsi"/>
                <w:i/>
              </w:rPr>
            </w:pPr>
            <w:r>
              <w:rPr>
                <w:rFonts w:cstheme="minorHAnsi"/>
                <w:i/>
              </w:rPr>
              <w:t>R</w:t>
            </w:r>
            <w:r w:rsidRPr="009E1AE4">
              <w:rPr>
                <w:rFonts w:cstheme="minorHAnsi"/>
                <w:i/>
              </w:rPr>
              <w:t xml:space="preserve">ecognizing how many people in fact, that we had not reached because people could not attend our courses for whatever reasons. You </w:t>
            </w:r>
            <w:proofErr w:type="gramStart"/>
            <w:r w:rsidRPr="009E1AE4">
              <w:rPr>
                <w:rFonts w:cstheme="minorHAnsi"/>
                <w:i/>
              </w:rPr>
              <w:t>know,</w:t>
            </w:r>
            <w:proofErr w:type="gramEnd"/>
            <w:r w:rsidRPr="009E1AE4">
              <w:rPr>
                <w:rFonts w:cstheme="minorHAnsi"/>
                <w:i/>
              </w:rPr>
              <w:t xml:space="preserve"> either financial, mobility, transport, lack of public transport, anxiety around getting out of the house. </w:t>
            </w:r>
            <w:proofErr w:type="gramStart"/>
            <w:r w:rsidRPr="009E1AE4">
              <w:rPr>
                <w:rFonts w:cstheme="minorHAnsi"/>
                <w:i/>
              </w:rPr>
              <w:t>But</w:t>
            </w:r>
            <w:proofErr w:type="gramEnd"/>
            <w:r w:rsidRPr="009E1AE4">
              <w:rPr>
                <w:rFonts w:cstheme="minorHAnsi"/>
                <w:i/>
              </w:rPr>
              <w:t xml:space="preserve"> people could access courses online.</w:t>
            </w:r>
            <w:r>
              <w:rPr>
                <w:rFonts w:cstheme="minorHAnsi"/>
                <w:i/>
              </w:rPr>
              <w:t xml:space="preserve"> </w:t>
            </w:r>
            <w:r w:rsidRPr="00777805">
              <w:rPr>
                <w:rFonts w:cstheme="minorHAnsi"/>
              </w:rPr>
              <w:t>[RC04]</w:t>
            </w:r>
          </w:p>
        </w:tc>
      </w:tr>
      <w:tr w:rsidR="004C73B3" w:rsidRPr="009E1AE4" w14:paraId="12565C82" w14:textId="77777777" w:rsidTr="00B85F1C">
        <w:tc>
          <w:tcPr>
            <w:tcW w:w="0" w:type="auto"/>
          </w:tcPr>
          <w:p w14:paraId="65009A89" w14:textId="77777777" w:rsidR="004C73B3" w:rsidRDefault="004C73B3" w:rsidP="00B85F1C">
            <w:pPr>
              <w:tabs>
                <w:tab w:val="center" w:pos="2216"/>
              </w:tabs>
              <w:rPr>
                <w:rFonts w:cstheme="minorHAnsi"/>
                <w:i/>
              </w:rPr>
            </w:pPr>
          </w:p>
        </w:tc>
        <w:tc>
          <w:tcPr>
            <w:tcW w:w="0" w:type="auto"/>
          </w:tcPr>
          <w:p w14:paraId="63356451" w14:textId="77777777" w:rsidR="004C73B3" w:rsidRDefault="004C73B3" w:rsidP="00B85F1C">
            <w:pPr>
              <w:tabs>
                <w:tab w:val="left" w:pos="2745"/>
              </w:tabs>
              <w:rPr>
                <w:rFonts w:cstheme="minorHAnsi"/>
                <w:i/>
              </w:rPr>
            </w:pPr>
            <w:proofErr w:type="gramStart"/>
            <w:r>
              <w:rPr>
                <w:rFonts w:cstheme="minorHAnsi"/>
                <w:i/>
              </w:rPr>
              <w:t>W</w:t>
            </w:r>
            <w:r w:rsidRPr="009E1AE4">
              <w:rPr>
                <w:rFonts w:cstheme="minorHAnsi"/>
                <w:i/>
              </w:rPr>
              <w:t>e've got</w:t>
            </w:r>
            <w:proofErr w:type="gramEnd"/>
            <w:r w:rsidRPr="009E1AE4">
              <w:rPr>
                <w:rFonts w:cstheme="minorHAnsi"/>
                <w:i/>
              </w:rPr>
              <w:t xml:space="preserve"> a new cohort of students that said, we would never have come, people that have got physical disabilities, people that have got caring responsibilities or you know may have young children, that said, we just couldn't access before.</w:t>
            </w:r>
            <w:r>
              <w:rPr>
                <w:rFonts w:cstheme="minorHAnsi"/>
                <w:i/>
              </w:rPr>
              <w:t xml:space="preserve"> </w:t>
            </w:r>
            <w:r w:rsidRPr="00777805">
              <w:rPr>
                <w:rFonts w:cstheme="minorHAnsi"/>
              </w:rPr>
              <w:t>[RC27]</w:t>
            </w:r>
          </w:p>
        </w:tc>
      </w:tr>
      <w:tr w:rsidR="004C73B3" w:rsidRPr="009E1AE4" w14:paraId="3B1CF058" w14:textId="77777777" w:rsidTr="00B85F1C">
        <w:tc>
          <w:tcPr>
            <w:tcW w:w="0" w:type="auto"/>
          </w:tcPr>
          <w:p w14:paraId="16279BFB" w14:textId="77777777" w:rsidR="004C73B3" w:rsidRDefault="004C73B3" w:rsidP="00B85F1C">
            <w:pPr>
              <w:tabs>
                <w:tab w:val="center" w:pos="2216"/>
              </w:tabs>
              <w:rPr>
                <w:rFonts w:cstheme="minorHAnsi"/>
                <w:i/>
              </w:rPr>
            </w:pPr>
          </w:p>
        </w:tc>
        <w:tc>
          <w:tcPr>
            <w:tcW w:w="0" w:type="auto"/>
          </w:tcPr>
          <w:p w14:paraId="08979ADE" w14:textId="77777777" w:rsidR="004C73B3" w:rsidRDefault="004C73B3" w:rsidP="00B85F1C">
            <w:pPr>
              <w:tabs>
                <w:tab w:val="left" w:pos="2745"/>
              </w:tabs>
              <w:rPr>
                <w:rFonts w:cstheme="minorHAnsi"/>
                <w:i/>
              </w:rPr>
            </w:pPr>
            <w:r>
              <w:rPr>
                <w:rFonts w:cstheme="minorHAnsi"/>
                <w:i/>
              </w:rPr>
              <w:t>T</w:t>
            </w:r>
            <w:r w:rsidRPr="009E1AE4">
              <w:rPr>
                <w:rFonts w:cstheme="minorHAnsi"/>
                <w:i/>
              </w:rPr>
              <w:t xml:space="preserve">here are meetings and </w:t>
            </w:r>
            <w:proofErr w:type="gramStart"/>
            <w:r w:rsidRPr="009E1AE4">
              <w:rPr>
                <w:rFonts w:cstheme="minorHAnsi"/>
                <w:i/>
              </w:rPr>
              <w:t>forums which</w:t>
            </w:r>
            <w:proofErr w:type="gramEnd"/>
            <w:r w:rsidRPr="009E1AE4">
              <w:rPr>
                <w:rFonts w:cstheme="minorHAnsi"/>
                <w:i/>
              </w:rPr>
              <w:t xml:space="preserve"> we used to attend in the community where it was really hard to get some of our patients to. Because obviously we have to, you know, think </w:t>
            </w:r>
            <w:proofErr w:type="gramStart"/>
            <w:r w:rsidRPr="009E1AE4">
              <w:rPr>
                <w:rFonts w:cstheme="minorHAnsi"/>
                <w:i/>
              </w:rPr>
              <w:t>it's</w:t>
            </w:r>
            <w:proofErr w:type="gramEnd"/>
            <w:r w:rsidRPr="009E1AE4">
              <w:rPr>
                <w:rFonts w:cstheme="minorHAnsi"/>
                <w:i/>
              </w:rPr>
              <w:t xml:space="preserve"> a forensic site, we have to think about patients leave, uhm, sort of, areas they can go to. </w:t>
            </w:r>
            <w:proofErr w:type="gramStart"/>
            <w:r w:rsidRPr="009E1AE4">
              <w:rPr>
                <w:rFonts w:cstheme="minorHAnsi"/>
                <w:i/>
              </w:rPr>
              <w:t>So</w:t>
            </w:r>
            <w:proofErr w:type="gramEnd"/>
            <w:r w:rsidRPr="009E1AE4">
              <w:rPr>
                <w:rFonts w:cstheme="minorHAnsi"/>
                <w:i/>
              </w:rPr>
              <w:t xml:space="preserve">, you know, we had some consultations with Rethink recently and we were able to bring so many patients to that we were reviewing, uhm, the Mental Health Act. </w:t>
            </w:r>
            <w:r w:rsidRPr="006E6BF4">
              <w:rPr>
                <w:rFonts w:cstheme="minorHAnsi"/>
                <w:i/>
              </w:rPr>
              <w:t xml:space="preserve">So yeah, I mean, </w:t>
            </w:r>
            <w:proofErr w:type="gramStart"/>
            <w:r w:rsidRPr="006E6BF4">
              <w:rPr>
                <w:rFonts w:cstheme="minorHAnsi"/>
                <w:i/>
              </w:rPr>
              <w:t>it's</w:t>
            </w:r>
            <w:proofErr w:type="gramEnd"/>
            <w:r w:rsidRPr="006E6BF4">
              <w:rPr>
                <w:rFonts w:cstheme="minorHAnsi"/>
                <w:i/>
              </w:rPr>
              <w:t xml:space="preserve"> just, it's definitely, you know, initially it felt like a barrier, but now </w:t>
            </w:r>
            <w:r w:rsidRPr="009E1AE4">
              <w:rPr>
                <w:rFonts w:cstheme="minorHAnsi"/>
                <w:i/>
              </w:rPr>
              <w:t>it feels like having this opportunity to offer things on Teams opens up so many doors.</w:t>
            </w:r>
            <w:r>
              <w:rPr>
                <w:rFonts w:cstheme="minorHAnsi"/>
                <w:i/>
              </w:rPr>
              <w:t xml:space="preserve"> </w:t>
            </w:r>
            <w:r w:rsidRPr="00777805">
              <w:rPr>
                <w:rFonts w:cstheme="minorHAnsi"/>
              </w:rPr>
              <w:t>[RC06]</w:t>
            </w:r>
          </w:p>
        </w:tc>
      </w:tr>
      <w:tr w:rsidR="004C73B3" w:rsidRPr="009E1AE4" w14:paraId="1EC4CF0F" w14:textId="77777777" w:rsidTr="00B85F1C">
        <w:tc>
          <w:tcPr>
            <w:tcW w:w="0" w:type="auto"/>
          </w:tcPr>
          <w:p w14:paraId="603D3490" w14:textId="77777777" w:rsidR="004C73B3" w:rsidRDefault="004C73B3" w:rsidP="00B85F1C">
            <w:pPr>
              <w:tabs>
                <w:tab w:val="center" w:pos="2216"/>
              </w:tabs>
              <w:rPr>
                <w:rFonts w:cstheme="minorHAnsi"/>
                <w:i/>
              </w:rPr>
            </w:pPr>
          </w:p>
        </w:tc>
        <w:tc>
          <w:tcPr>
            <w:tcW w:w="0" w:type="auto"/>
          </w:tcPr>
          <w:p w14:paraId="271654ED" w14:textId="77777777" w:rsidR="004C73B3" w:rsidRDefault="004C73B3" w:rsidP="00B85F1C">
            <w:pPr>
              <w:tabs>
                <w:tab w:val="left" w:pos="2745"/>
              </w:tabs>
              <w:rPr>
                <w:rFonts w:cstheme="minorHAnsi"/>
                <w:i/>
              </w:rPr>
            </w:pPr>
            <w:r w:rsidRPr="009E1AE4">
              <w:rPr>
                <w:rFonts w:cstheme="minorHAnsi"/>
                <w:i/>
              </w:rPr>
              <w:t xml:space="preserve">The other thing about with the Recovery Colleges going online, </w:t>
            </w:r>
            <w:proofErr w:type="gramStart"/>
            <w:r w:rsidRPr="009E1AE4">
              <w:rPr>
                <w:rFonts w:cstheme="minorHAnsi"/>
                <w:i/>
              </w:rPr>
              <w:t>it's</w:t>
            </w:r>
            <w:proofErr w:type="gramEnd"/>
            <w:r w:rsidRPr="009E1AE4">
              <w:rPr>
                <w:rFonts w:cstheme="minorHAnsi"/>
                <w:i/>
              </w:rPr>
              <w:t xml:space="preserve"> we've had international representation from Canada, USA, Bosnia, Finland. </w:t>
            </w:r>
            <w:proofErr w:type="gramStart"/>
            <w:r w:rsidRPr="009E1AE4">
              <w:rPr>
                <w:rFonts w:cstheme="minorHAnsi"/>
                <w:i/>
              </w:rPr>
              <w:t>So</w:t>
            </w:r>
            <w:proofErr w:type="gramEnd"/>
            <w:r w:rsidRPr="009E1AE4">
              <w:rPr>
                <w:rFonts w:cstheme="minorHAnsi"/>
                <w:i/>
              </w:rPr>
              <w:t xml:space="preserve">, we've had that real interest coming in and it's joined the UK. So, the current Recovery College, [acronym for name of lived experience recovery group], which is a [name of lived experience recovery group] in Scotland, England and Wales </w:t>
            </w:r>
            <w:proofErr w:type="gramStart"/>
            <w:r w:rsidRPr="009E1AE4">
              <w:rPr>
                <w:rFonts w:cstheme="minorHAnsi"/>
                <w:i/>
              </w:rPr>
              <w:t>at the moment</w:t>
            </w:r>
            <w:proofErr w:type="gramEnd"/>
            <w:r w:rsidRPr="009E1AE4">
              <w:rPr>
                <w:rFonts w:cstheme="minorHAnsi"/>
                <w:i/>
              </w:rPr>
              <w:t>. So, we've got that that real unity across the UK</w:t>
            </w:r>
            <w:r>
              <w:rPr>
                <w:rFonts w:cstheme="minorHAnsi"/>
                <w:i/>
              </w:rPr>
              <w:t xml:space="preserve"> </w:t>
            </w:r>
            <w:r w:rsidRPr="001E520B">
              <w:rPr>
                <w:rFonts w:cstheme="minorHAnsi"/>
              </w:rPr>
              <w:t>[RC13]</w:t>
            </w:r>
          </w:p>
        </w:tc>
      </w:tr>
      <w:tr w:rsidR="004C73B3" w:rsidRPr="009E1AE4" w14:paraId="7A3A3243" w14:textId="77777777" w:rsidTr="00B85F1C">
        <w:tc>
          <w:tcPr>
            <w:tcW w:w="0" w:type="auto"/>
          </w:tcPr>
          <w:p w14:paraId="7F482672" w14:textId="77777777" w:rsidR="004C73B3" w:rsidRDefault="004C73B3" w:rsidP="00B85F1C">
            <w:pPr>
              <w:tabs>
                <w:tab w:val="center" w:pos="2216"/>
              </w:tabs>
              <w:rPr>
                <w:rFonts w:cstheme="minorHAnsi"/>
                <w:i/>
              </w:rPr>
            </w:pPr>
          </w:p>
        </w:tc>
        <w:tc>
          <w:tcPr>
            <w:tcW w:w="0" w:type="auto"/>
          </w:tcPr>
          <w:p w14:paraId="0DF7E5DE" w14:textId="77777777" w:rsidR="004C73B3" w:rsidRDefault="004C73B3" w:rsidP="00B85F1C">
            <w:pPr>
              <w:tabs>
                <w:tab w:val="left" w:pos="2745"/>
              </w:tabs>
              <w:rPr>
                <w:rFonts w:cstheme="minorHAnsi"/>
                <w:i/>
              </w:rPr>
            </w:pPr>
            <w:r>
              <w:rPr>
                <w:rFonts w:cstheme="minorHAnsi"/>
                <w:i/>
              </w:rPr>
              <w:t>W</w:t>
            </w:r>
            <w:r w:rsidRPr="009E1AE4">
              <w:rPr>
                <w:rFonts w:cstheme="minorHAnsi"/>
                <w:i/>
              </w:rPr>
              <w:t>e've run digital drop-in groups every week at all tests where people can come in and learn how to use devices but it still had a massive impact on engagement from the BME community has fallen considerably.</w:t>
            </w:r>
            <w:r>
              <w:rPr>
                <w:rFonts w:cstheme="minorHAnsi"/>
                <w:i/>
              </w:rPr>
              <w:t xml:space="preserve"> </w:t>
            </w:r>
            <w:r w:rsidRPr="001E520B">
              <w:rPr>
                <w:rFonts w:cstheme="minorHAnsi"/>
              </w:rPr>
              <w:t>[RC21]</w:t>
            </w:r>
          </w:p>
        </w:tc>
      </w:tr>
      <w:tr w:rsidR="004C73B3" w:rsidRPr="009E1AE4" w14:paraId="212F41F7" w14:textId="77777777" w:rsidTr="00B85F1C">
        <w:tc>
          <w:tcPr>
            <w:tcW w:w="0" w:type="auto"/>
          </w:tcPr>
          <w:p w14:paraId="25A73285" w14:textId="77777777" w:rsidR="004C73B3" w:rsidRDefault="004C73B3" w:rsidP="00B85F1C">
            <w:pPr>
              <w:tabs>
                <w:tab w:val="center" w:pos="2216"/>
              </w:tabs>
              <w:rPr>
                <w:rFonts w:cstheme="minorHAnsi"/>
                <w:i/>
              </w:rPr>
            </w:pPr>
          </w:p>
        </w:tc>
        <w:tc>
          <w:tcPr>
            <w:tcW w:w="0" w:type="auto"/>
          </w:tcPr>
          <w:p w14:paraId="1A49EDAA" w14:textId="77777777" w:rsidR="004C73B3" w:rsidRDefault="004C73B3" w:rsidP="00B85F1C">
            <w:pPr>
              <w:tabs>
                <w:tab w:val="left" w:pos="2745"/>
              </w:tabs>
              <w:rPr>
                <w:rFonts w:cstheme="minorHAnsi"/>
                <w:i/>
              </w:rPr>
            </w:pPr>
            <w:r>
              <w:rPr>
                <w:rFonts w:cstheme="minorHAnsi"/>
                <w:i/>
              </w:rPr>
              <w:t>W</w:t>
            </w:r>
            <w:r w:rsidRPr="00DB068D">
              <w:rPr>
                <w:rFonts w:cstheme="minorHAnsi"/>
                <w:i/>
              </w:rPr>
              <w:t>e've worked with our staff, not many of them, you know, we're at the very beginning of this journey but what we notice it initially was we had more staff attending our courses online.</w:t>
            </w:r>
            <w:r>
              <w:rPr>
                <w:rFonts w:cstheme="minorHAnsi"/>
                <w:i/>
              </w:rPr>
              <w:t xml:space="preserve"> </w:t>
            </w:r>
            <w:r w:rsidRPr="00DB068D">
              <w:rPr>
                <w:rFonts w:cstheme="minorHAnsi"/>
                <w:i/>
              </w:rPr>
              <w:t xml:space="preserve">So where would all be external emails, we during the pandemic earlier, well probably the beginning of this year we noticed a steady increase in the number of [name of NHS Foundation NHS Trust] staff emails that were registering for our workshops. </w:t>
            </w:r>
            <w:proofErr w:type="gramStart"/>
            <w:r w:rsidRPr="00DB068D">
              <w:rPr>
                <w:rFonts w:cstheme="minorHAnsi"/>
                <w:i/>
              </w:rPr>
              <w:t>And so, we started to report that, we started to say “look staff are coming to this”, and they were coming to things like kindness, gratitude and some of our cultural and arts courses and a number of them actually were coming to courses around understanding and managing things like depression, anxiety, and the feedback we were getting on courses was really interesting.</w:t>
            </w:r>
            <w:proofErr w:type="gramEnd"/>
            <w:r w:rsidRPr="00DB068D">
              <w:rPr>
                <w:rFonts w:cstheme="minorHAnsi"/>
                <w:i/>
              </w:rPr>
              <w:t xml:space="preserve"> </w:t>
            </w:r>
            <w:proofErr w:type="gramStart"/>
            <w:r w:rsidRPr="00DB068D">
              <w:rPr>
                <w:rFonts w:cstheme="minorHAnsi"/>
                <w:i/>
              </w:rPr>
              <w:t>So</w:t>
            </w:r>
            <w:proofErr w:type="gramEnd"/>
            <w:r w:rsidRPr="00DB068D">
              <w:rPr>
                <w:rFonts w:cstheme="minorHAnsi"/>
                <w:i/>
              </w:rPr>
              <w:t>, we had some of our clinical staff say: “we're here because we know everything about depression, but actually, having done this today, we've realized we don't, that we need to hear about it from the users perspective.”</w:t>
            </w:r>
            <w:r w:rsidRPr="00DB068D">
              <w:rPr>
                <w:rFonts w:cstheme="minorHAnsi"/>
                <w:i/>
                <w:iCs/>
              </w:rPr>
              <w:t xml:space="preserve"> </w:t>
            </w:r>
            <w:r w:rsidRPr="00A17696">
              <w:rPr>
                <w:rFonts w:cstheme="minorHAnsi"/>
                <w:iCs/>
              </w:rPr>
              <w:t>[RC10]</w:t>
            </w:r>
          </w:p>
        </w:tc>
      </w:tr>
      <w:tr w:rsidR="004C73B3" w:rsidRPr="009E1AE4" w14:paraId="626E9F36" w14:textId="77777777" w:rsidTr="00B85F1C">
        <w:tc>
          <w:tcPr>
            <w:tcW w:w="0" w:type="auto"/>
          </w:tcPr>
          <w:p w14:paraId="2D0264D7" w14:textId="77777777" w:rsidR="004C73B3" w:rsidRDefault="004C73B3" w:rsidP="00B85F1C">
            <w:pPr>
              <w:tabs>
                <w:tab w:val="center" w:pos="2216"/>
              </w:tabs>
              <w:rPr>
                <w:rFonts w:cstheme="minorHAnsi"/>
                <w:i/>
              </w:rPr>
            </w:pPr>
          </w:p>
        </w:tc>
        <w:tc>
          <w:tcPr>
            <w:tcW w:w="0" w:type="auto"/>
          </w:tcPr>
          <w:p w14:paraId="4FE36A37" w14:textId="77777777" w:rsidR="004C73B3" w:rsidRDefault="004C73B3" w:rsidP="00B85F1C">
            <w:pPr>
              <w:tabs>
                <w:tab w:val="left" w:pos="2745"/>
              </w:tabs>
              <w:rPr>
                <w:rFonts w:cstheme="minorHAnsi"/>
                <w:i/>
              </w:rPr>
            </w:pPr>
            <w:r w:rsidRPr="004C0AF3">
              <w:rPr>
                <w:rFonts w:cstheme="minorHAnsi"/>
                <w:i/>
              </w:rPr>
              <w:t xml:space="preserve">The impact that </w:t>
            </w:r>
            <w:r w:rsidRPr="005C7811">
              <w:rPr>
                <w:rFonts w:cstheme="minorHAnsi"/>
                <w:i/>
              </w:rPr>
              <w:t xml:space="preserve">this </w:t>
            </w:r>
            <w:proofErr w:type="gramStart"/>
            <w:r w:rsidRPr="005C7811">
              <w:rPr>
                <w:rFonts w:cstheme="minorHAnsi"/>
                <w:i/>
              </w:rPr>
              <w:t>situation, that</w:t>
            </w:r>
            <w:proofErr w:type="gramEnd"/>
            <w:r w:rsidRPr="005C7811">
              <w:rPr>
                <w:rFonts w:cstheme="minorHAnsi"/>
                <w:i/>
              </w:rPr>
              <w:t xml:space="preserve"> </w:t>
            </w:r>
            <w:r w:rsidRPr="004C0AF3">
              <w:rPr>
                <w:rFonts w:cstheme="minorHAnsi"/>
                <w:i/>
              </w:rPr>
              <w:t xml:space="preserve">the whole COVID situation would have on the NHS was very similar to the trauma that </w:t>
            </w:r>
            <w:r w:rsidRPr="005F4E08">
              <w:rPr>
                <w:rFonts w:cstheme="minorHAnsi"/>
                <w:i/>
              </w:rPr>
              <w:t xml:space="preserve">you know, </w:t>
            </w:r>
            <w:r w:rsidRPr="004C0AF3">
              <w:rPr>
                <w:rFonts w:cstheme="minorHAnsi"/>
                <w:i/>
              </w:rPr>
              <w:t>armed forces have when they're out in any field of operation. So we thought actually we can really apply some of our knowledge</w:t>
            </w:r>
            <w:r>
              <w:rPr>
                <w:rFonts w:cstheme="minorHAnsi"/>
                <w:i/>
              </w:rPr>
              <w:t>.</w:t>
            </w:r>
            <w:r>
              <w:t xml:space="preserve"> </w:t>
            </w:r>
            <w:r w:rsidRPr="00775D5C">
              <w:rPr>
                <w:rFonts w:cstheme="minorHAnsi"/>
                <w:i/>
              </w:rPr>
              <w:t xml:space="preserve">Some of our learning </w:t>
            </w:r>
            <w:r w:rsidRPr="004C0AF3">
              <w:rPr>
                <w:rFonts w:cstheme="minorHAnsi"/>
                <w:i/>
              </w:rPr>
              <w:t xml:space="preserve">and we built a self-help guide </w:t>
            </w:r>
            <w:r w:rsidRPr="004C0AF3">
              <w:rPr>
                <w:rFonts w:cstheme="minorHAnsi"/>
              </w:rPr>
              <w:t>[RC08]</w:t>
            </w:r>
          </w:p>
        </w:tc>
      </w:tr>
      <w:tr w:rsidR="004C73B3" w:rsidRPr="009E1AE4" w14:paraId="380EDB4D" w14:textId="77777777" w:rsidTr="00B85F1C">
        <w:tc>
          <w:tcPr>
            <w:tcW w:w="0" w:type="auto"/>
          </w:tcPr>
          <w:p w14:paraId="48DED5A6" w14:textId="77777777" w:rsidR="004C73B3" w:rsidRDefault="004C73B3" w:rsidP="00B85F1C">
            <w:pPr>
              <w:tabs>
                <w:tab w:val="center" w:pos="2216"/>
              </w:tabs>
              <w:rPr>
                <w:rFonts w:cstheme="minorHAnsi"/>
                <w:i/>
              </w:rPr>
            </w:pPr>
          </w:p>
        </w:tc>
        <w:tc>
          <w:tcPr>
            <w:tcW w:w="0" w:type="auto"/>
          </w:tcPr>
          <w:p w14:paraId="27B724E3" w14:textId="77777777" w:rsidR="004C73B3" w:rsidRPr="004C0AF3" w:rsidRDefault="004C73B3" w:rsidP="00B85F1C">
            <w:pPr>
              <w:tabs>
                <w:tab w:val="left" w:pos="2745"/>
              </w:tabs>
              <w:rPr>
                <w:rFonts w:cstheme="minorHAnsi"/>
                <w:i/>
              </w:rPr>
            </w:pPr>
            <w:r>
              <w:rPr>
                <w:rFonts w:cstheme="minorHAnsi"/>
                <w:i/>
              </w:rPr>
              <w:t>I</w:t>
            </w:r>
            <w:r w:rsidRPr="00BD6C4E">
              <w:rPr>
                <w:rFonts w:cstheme="minorHAnsi"/>
                <w:i/>
              </w:rPr>
              <w:t xml:space="preserve">t </w:t>
            </w:r>
            <w:proofErr w:type="gramStart"/>
            <w:r w:rsidRPr="00BD6C4E">
              <w:rPr>
                <w:rFonts w:cstheme="minorHAnsi"/>
                <w:i/>
              </w:rPr>
              <w:t>got</w:t>
            </w:r>
            <w:proofErr w:type="gramEnd"/>
            <w:r w:rsidRPr="00BD6C4E">
              <w:rPr>
                <w:rFonts w:cstheme="minorHAnsi"/>
                <w:i/>
              </w:rPr>
              <w:t xml:space="preserve"> raised about all staff must be really struggling. </w:t>
            </w:r>
            <w:proofErr w:type="gramStart"/>
            <w:r w:rsidRPr="00BD6C4E">
              <w:rPr>
                <w:rFonts w:cstheme="minorHAnsi"/>
                <w:i/>
              </w:rPr>
              <w:t>So</w:t>
            </w:r>
            <w:proofErr w:type="gramEnd"/>
            <w:r w:rsidRPr="00BD6C4E">
              <w:rPr>
                <w:rFonts w:cstheme="minorHAnsi"/>
                <w:i/>
              </w:rPr>
              <w:t>, we decided to run a couple of retreats basically that are aimed at health care staff.</w:t>
            </w:r>
            <w:r>
              <w:rPr>
                <w:rFonts w:cstheme="minorHAnsi"/>
                <w:i/>
              </w:rPr>
              <w:t xml:space="preserve"> </w:t>
            </w:r>
            <w:r w:rsidRPr="008146FA">
              <w:rPr>
                <w:rFonts w:cstheme="minorHAnsi"/>
                <w:iCs/>
              </w:rPr>
              <w:t>[RC11]</w:t>
            </w:r>
          </w:p>
        </w:tc>
      </w:tr>
      <w:tr w:rsidR="004C73B3" w:rsidRPr="009E1AE4" w14:paraId="058AB8E1" w14:textId="77777777" w:rsidTr="00B85F1C">
        <w:tc>
          <w:tcPr>
            <w:tcW w:w="0" w:type="auto"/>
          </w:tcPr>
          <w:p w14:paraId="2CFFF3B6" w14:textId="77777777" w:rsidR="004C73B3" w:rsidRDefault="004C73B3" w:rsidP="00B85F1C">
            <w:pPr>
              <w:tabs>
                <w:tab w:val="center" w:pos="2216"/>
              </w:tabs>
              <w:rPr>
                <w:rFonts w:cstheme="minorHAnsi"/>
                <w:i/>
              </w:rPr>
            </w:pPr>
          </w:p>
        </w:tc>
        <w:tc>
          <w:tcPr>
            <w:tcW w:w="0" w:type="auto"/>
          </w:tcPr>
          <w:p w14:paraId="723565AE" w14:textId="77777777" w:rsidR="004C73B3" w:rsidRDefault="004C73B3" w:rsidP="00B85F1C">
            <w:pPr>
              <w:tabs>
                <w:tab w:val="left" w:pos="2745"/>
              </w:tabs>
              <w:rPr>
                <w:rFonts w:cstheme="minorHAnsi"/>
                <w:i/>
              </w:rPr>
            </w:pPr>
            <w:proofErr w:type="gramStart"/>
            <w:r w:rsidRPr="009E1AE4">
              <w:rPr>
                <w:rFonts w:cstheme="minorHAnsi"/>
                <w:i/>
              </w:rPr>
              <w:t>We're</w:t>
            </w:r>
            <w:proofErr w:type="gramEnd"/>
            <w:r w:rsidRPr="009E1AE4">
              <w:rPr>
                <w:rFonts w:cstheme="minorHAnsi"/>
                <w:i/>
              </w:rPr>
              <w:t xml:space="preserve"> very, very aware of digital exclusion. So, we know that there are a bunch of students out there that haven't been able to access our virtual courses due to, uhm, due to skill set, due to not having the right equipment or having the equipment but not knowing how to use it</w:t>
            </w:r>
            <w:r>
              <w:rPr>
                <w:rFonts w:cstheme="minorHAnsi"/>
                <w:i/>
              </w:rPr>
              <w:t xml:space="preserve"> </w:t>
            </w:r>
            <w:r w:rsidRPr="004C0AF3">
              <w:rPr>
                <w:rFonts w:cstheme="minorHAnsi"/>
              </w:rPr>
              <w:t>[RC03]</w:t>
            </w:r>
          </w:p>
        </w:tc>
      </w:tr>
      <w:tr w:rsidR="004C73B3" w:rsidRPr="009E1AE4" w14:paraId="29120C56" w14:textId="77777777" w:rsidTr="00B85F1C">
        <w:tc>
          <w:tcPr>
            <w:tcW w:w="0" w:type="auto"/>
          </w:tcPr>
          <w:p w14:paraId="35E33C2C" w14:textId="77777777" w:rsidR="004C73B3" w:rsidRDefault="004C73B3" w:rsidP="00B85F1C">
            <w:pPr>
              <w:tabs>
                <w:tab w:val="center" w:pos="2216"/>
              </w:tabs>
              <w:rPr>
                <w:rFonts w:cstheme="minorHAnsi"/>
                <w:i/>
              </w:rPr>
            </w:pPr>
          </w:p>
        </w:tc>
        <w:tc>
          <w:tcPr>
            <w:tcW w:w="0" w:type="auto"/>
          </w:tcPr>
          <w:p w14:paraId="698832CF" w14:textId="77777777" w:rsidR="004C73B3" w:rsidRDefault="004C73B3" w:rsidP="00B85F1C">
            <w:pPr>
              <w:tabs>
                <w:tab w:val="left" w:pos="2745"/>
              </w:tabs>
              <w:rPr>
                <w:rFonts w:cstheme="minorHAnsi"/>
                <w:i/>
              </w:rPr>
            </w:pPr>
            <w:r w:rsidRPr="009E1AE4">
              <w:rPr>
                <w:rFonts w:cstheme="minorHAnsi"/>
                <w:i/>
              </w:rPr>
              <w:t xml:space="preserve">I think right across the board we may have got between about 30 or 40 tablets, purchased for our students so we could give those out to members who </w:t>
            </w:r>
            <w:proofErr w:type="gramStart"/>
            <w:r w:rsidRPr="009E1AE4">
              <w:rPr>
                <w:rFonts w:cstheme="minorHAnsi"/>
                <w:i/>
              </w:rPr>
              <w:t>couldn't</w:t>
            </w:r>
            <w:proofErr w:type="gramEnd"/>
            <w:r w:rsidRPr="009E1AE4">
              <w:rPr>
                <w:rFonts w:cstheme="minorHAnsi"/>
                <w:i/>
              </w:rPr>
              <w:t xml:space="preserve"> access.</w:t>
            </w:r>
            <w:r>
              <w:rPr>
                <w:rFonts w:cstheme="minorHAnsi"/>
                <w:i/>
              </w:rPr>
              <w:t xml:space="preserve"> </w:t>
            </w:r>
            <w:r w:rsidRPr="004C0AF3">
              <w:rPr>
                <w:rFonts w:cstheme="minorHAnsi"/>
              </w:rPr>
              <w:t>[RC15]</w:t>
            </w:r>
          </w:p>
        </w:tc>
      </w:tr>
      <w:tr w:rsidR="004C73B3" w:rsidRPr="009E1AE4" w14:paraId="36F301B8" w14:textId="77777777" w:rsidTr="00B85F1C">
        <w:tc>
          <w:tcPr>
            <w:tcW w:w="0" w:type="auto"/>
          </w:tcPr>
          <w:p w14:paraId="3470109E" w14:textId="77777777" w:rsidR="004C73B3" w:rsidRDefault="004C73B3" w:rsidP="00B85F1C">
            <w:pPr>
              <w:tabs>
                <w:tab w:val="center" w:pos="2216"/>
              </w:tabs>
              <w:rPr>
                <w:rFonts w:cstheme="minorHAnsi"/>
                <w:i/>
              </w:rPr>
            </w:pPr>
          </w:p>
        </w:tc>
        <w:tc>
          <w:tcPr>
            <w:tcW w:w="0" w:type="auto"/>
          </w:tcPr>
          <w:p w14:paraId="4A3A3AEA" w14:textId="77777777" w:rsidR="004C73B3" w:rsidRDefault="004C73B3" w:rsidP="00B85F1C">
            <w:pPr>
              <w:tabs>
                <w:tab w:val="left" w:pos="2745"/>
              </w:tabs>
              <w:rPr>
                <w:rFonts w:cstheme="minorHAnsi"/>
                <w:i/>
              </w:rPr>
            </w:pPr>
            <w:proofErr w:type="gramStart"/>
            <w:r w:rsidRPr="009E1AE4">
              <w:rPr>
                <w:rFonts w:cstheme="minorHAnsi"/>
                <w:i/>
              </w:rPr>
              <w:t>there</w:t>
            </w:r>
            <w:proofErr w:type="gramEnd"/>
            <w:r w:rsidRPr="009E1AE4">
              <w:rPr>
                <w:rFonts w:cstheme="minorHAnsi"/>
                <w:i/>
              </w:rPr>
              <w:t xml:space="preserve"> was nothing that we could really do within those time scales to make sure that people were able to access the tech that was required but the only thing, so we obviously couldn't like, you know, sort of send smartphones and laptops to people. That wasn't something that was within our, you know, capability and capacity</w:t>
            </w:r>
            <w:r>
              <w:rPr>
                <w:rFonts w:cstheme="minorHAnsi"/>
                <w:i/>
              </w:rPr>
              <w:t xml:space="preserve"> </w:t>
            </w:r>
            <w:r w:rsidRPr="004C0AF3">
              <w:rPr>
                <w:rFonts w:cstheme="minorHAnsi"/>
              </w:rPr>
              <w:t>[RC09]</w:t>
            </w:r>
          </w:p>
        </w:tc>
      </w:tr>
      <w:tr w:rsidR="004C73B3" w:rsidRPr="009E1AE4" w14:paraId="27B11105" w14:textId="77777777" w:rsidTr="00B85F1C">
        <w:tc>
          <w:tcPr>
            <w:tcW w:w="0" w:type="auto"/>
          </w:tcPr>
          <w:p w14:paraId="2395BA1A" w14:textId="77777777" w:rsidR="004C73B3" w:rsidRDefault="004C73B3" w:rsidP="00B85F1C">
            <w:pPr>
              <w:tabs>
                <w:tab w:val="center" w:pos="2216"/>
              </w:tabs>
              <w:rPr>
                <w:rFonts w:cstheme="minorHAnsi"/>
                <w:i/>
              </w:rPr>
            </w:pPr>
          </w:p>
        </w:tc>
        <w:tc>
          <w:tcPr>
            <w:tcW w:w="0" w:type="auto"/>
          </w:tcPr>
          <w:p w14:paraId="42112B25" w14:textId="77777777" w:rsidR="004C73B3" w:rsidRDefault="004C73B3" w:rsidP="00B85F1C">
            <w:pPr>
              <w:tabs>
                <w:tab w:val="left" w:pos="2745"/>
              </w:tabs>
              <w:rPr>
                <w:rFonts w:cstheme="minorHAnsi"/>
                <w:i/>
              </w:rPr>
            </w:pPr>
            <w:proofErr w:type="gramStart"/>
            <w:r w:rsidRPr="009E1AE4">
              <w:rPr>
                <w:rFonts w:cstheme="minorHAnsi"/>
                <w:i/>
              </w:rPr>
              <w:t xml:space="preserve">we're in the process of creating a comprehensive digital starter pack and this is going to be great </w:t>
            </w:r>
            <w:proofErr w:type="spellStart"/>
            <w:r w:rsidRPr="009E1AE4">
              <w:rPr>
                <w:rFonts w:cstheme="minorHAnsi"/>
                <w:i/>
              </w:rPr>
              <w:t>'cause</w:t>
            </w:r>
            <w:proofErr w:type="spellEnd"/>
            <w:r w:rsidRPr="009E1AE4">
              <w:rPr>
                <w:rFonts w:cstheme="minorHAnsi"/>
                <w:i/>
              </w:rPr>
              <w:t xml:space="preserve"> it basically would be a set of physical resources that they can use, video, pre-recorded videos that are made that staff can watch, like train the trainer sessions that staff can watch and lesson plans and this will all, this will help the staff teach pre-entry level digital skills to clients.</w:t>
            </w:r>
            <w:proofErr w:type="gramEnd"/>
            <w:r w:rsidRPr="009E1AE4">
              <w:rPr>
                <w:rFonts w:cstheme="minorHAnsi"/>
                <w:i/>
              </w:rPr>
              <w:t xml:space="preserve"> So how is set up a smartphone and use the functionalities of a smartphone, how to set up a tablet or a laptop and then use the main functionality of that up to the point where they can get onto a virtual session and then they can join the virtual, they can join the digital college</w:t>
            </w:r>
            <w:r>
              <w:rPr>
                <w:rFonts w:cstheme="minorHAnsi"/>
                <w:i/>
              </w:rPr>
              <w:t xml:space="preserve"> </w:t>
            </w:r>
            <w:r w:rsidRPr="004C0AF3">
              <w:rPr>
                <w:rFonts w:cstheme="minorHAnsi"/>
              </w:rPr>
              <w:t>[RC05]</w:t>
            </w:r>
          </w:p>
        </w:tc>
      </w:tr>
      <w:tr w:rsidR="004C73B3" w:rsidRPr="009E1AE4" w14:paraId="7FFFD379" w14:textId="77777777" w:rsidTr="00B85F1C">
        <w:tc>
          <w:tcPr>
            <w:tcW w:w="0" w:type="auto"/>
          </w:tcPr>
          <w:p w14:paraId="4EE6B9D8" w14:textId="77777777" w:rsidR="004C73B3" w:rsidRDefault="004C73B3" w:rsidP="00B85F1C">
            <w:pPr>
              <w:tabs>
                <w:tab w:val="center" w:pos="2216"/>
              </w:tabs>
              <w:rPr>
                <w:rFonts w:cstheme="minorHAnsi"/>
                <w:i/>
              </w:rPr>
            </w:pPr>
          </w:p>
        </w:tc>
        <w:tc>
          <w:tcPr>
            <w:tcW w:w="0" w:type="auto"/>
          </w:tcPr>
          <w:p w14:paraId="047462D2" w14:textId="77777777" w:rsidR="004C73B3" w:rsidRDefault="004C73B3" w:rsidP="00B85F1C">
            <w:pPr>
              <w:tabs>
                <w:tab w:val="left" w:pos="2745"/>
              </w:tabs>
              <w:rPr>
                <w:rFonts w:cstheme="minorHAnsi"/>
                <w:i/>
              </w:rPr>
            </w:pPr>
            <w:r w:rsidRPr="00EF17CD">
              <w:rPr>
                <w:rFonts w:cstheme="minorHAnsi"/>
                <w:i/>
              </w:rPr>
              <w:t xml:space="preserve">We've got a development group, which is a </w:t>
            </w:r>
            <w:r>
              <w:rPr>
                <w:rFonts w:cstheme="minorHAnsi"/>
                <w:i/>
              </w:rPr>
              <w:t>c</w:t>
            </w:r>
            <w:r w:rsidRPr="00EF17CD">
              <w:rPr>
                <w:rFonts w:cstheme="minorHAnsi"/>
                <w:i/>
              </w:rPr>
              <w:t xml:space="preserve">o-produced group, but </w:t>
            </w:r>
            <w:proofErr w:type="gramStart"/>
            <w:r w:rsidRPr="00EF17CD">
              <w:rPr>
                <w:rFonts w:cstheme="minorHAnsi"/>
                <w:i/>
              </w:rPr>
              <w:t>it's</w:t>
            </w:r>
            <w:proofErr w:type="gramEnd"/>
            <w:r w:rsidRPr="00EF17CD">
              <w:rPr>
                <w:rFonts w:cstheme="minorHAnsi"/>
                <w:i/>
              </w:rPr>
              <w:t xml:space="preserve"> students and volunteers and they worked out how they thought digital inclusion could work and that's what sort of backed up our bid for funding in regard to getting the iPads</w:t>
            </w:r>
            <w:r w:rsidRPr="004C0AF3">
              <w:rPr>
                <w:rFonts w:cstheme="minorHAnsi"/>
              </w:rPr>
              <w:t>. [RC27]</w:t>
            </w:r>
          </w:p>
        </w:tc>
      </w:tr>
    </w:tbl>
    <w:p w14:paraId="0E607ACD" w14:textId="77777777" w:rsidR="00EA200F" w:rsidRPr="00BE4A53" w:rsidRDefault="00EA200F" w:rsidP="00EA200F">
      <w:pPr>
        <w:spacing w:line="276" w:lineRule="auto"/>
        <w:jc w:val="both"/>
        <w:rPr>
          <w:rFonts w:cstheme="minorHAnsi"/>
          <w:b/>
          <w:bCs/>
          <w:sz w:val="24"/>
          <w:szCs w:val="24"/>
        </w:rPr>
      </w:pPr>
    </w:p>
    <w:p w14:paraId="2653B8DB" w14:textId="77777777" w:rsidR="00205720" w:rsidRDefault="00AB4910" w:rsidP="00863E2F"/>
    <w:sectPr w:rsidR="00205720" w:rsidSect="009E1AE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7671C" w14:textId="77777777" w:rsidR="000F137F" w:rsidRDefault="000F137F">
      <w:pPr>
        <w:spacing w:after="0" w:line="240" w:lineRule="auto"/>
      </w:pPr>
      <w:r>
        <w:separator/>
      </w:r>
    </w:p>
  </w:endnote>
  <w:endnote w:type="continuationSeparator" w:id="0">
    <w:p w14:paraId="78546A1B" w14:textId="77777777" w:rsidR="000F137F" w:rsidRDefault="000F1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454136"/>
      <w:docPartObj>
        <w:docPartGallery w:val="Page Numbers (Bottom of Page)"/>
        <w:docPartUnique/>
      </w:docPartObj>
    </w:sdtPr>
    <w:sdtEndPr>
      <w:rPr>
        <w:noProof/>
      </w:rPr>
    </w:sdtEndPr>
    <w:sdtContent>
      <w:p w14:paraId="5B8DDA8E" w14:textId="44777774" w:rsidR="0064008B" w:rsidRDefault="00EA200F">
        <w:pPr>
          <w:pStyle w:val="Footer"/>
          <w:jc w:val="right"/>
        </w:pPr>
        <w:r>
          <w:fldChar w:fldCharType="begin"/>
        </w:r>
        <w:r>
          <w:instrText xml:space="preserve"> PAGE   \* MERGEFORMAT </w:instrText>
        </w:r>
        <w:r>
          <w:fldChar w:fldCharType="separate"/>
        </w:r>
        <w:r w:rsidR="00AB4910">
          <w:rPr>
            <w:noProof/>
          </w:rPr>
          <w:t>2</w:t>
        </w:r>
        <w:r>
          <w:rPr>
            <w:noProof/>
          </w:rPr>
          <w:fldChar w:fldCharType="end"/>
        </w:r>
      </w:p>
    </w:sdtContent>
  </w:sdt>
  <w:p w14:paraId="6C064D94" w14:textId="77777777" w:rsidR="0064008B" w:rsidRDefault="00AB4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DAB42" w14:textId="77777777" w:rsidR="000F137F" w:rsidRDefault="000F137F">
      <w:pPr>
        <w:spacing w:after="0" w:line="240" w:lineRule="auto"/>
      </w:pPr>
      <w:r>
        <w:separator/>
      </w:r>
    </w:p>
  </w:footnote>
  <w:footnote w:type="continuationSeparator" w:id="0">
    <w:p w14:paraId="09B4D79F" w14:textId="77777777" w:rsidR="000F137F" w:rsidRDefault="000F13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21EE"/>
    <w:multiLevelType w:val="hybridMultilevel"/>
    <w:tmpl w:val="BE8CB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C82474"/>
    <w:multiLevelType w:val="hybridMultilevel"/>
    <w:tmpl w:val="204A17CE"/>
    <w:lvl w:ilvl="0" w:tplc="FFFFFFF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524A1E"/>
    <w:multiLevelType w:val="hybridMultilevel"/>
    <w:tmpl w:val="4F96A606"/>
    <w:lvl w:ilvl="0" w:tplc="A76C5B12">
      <w:start w:val="1"/>
      <w:numFmt w:val="bullet"/>
      <w:lvlText w:val=""/>
      <w:lvlJc w:val="left"/>
      <w:pPr>
        <w:ind w:left="720" w:hanging="360"/>
      </w:pPr>
      <w:rPr>
        <w:rFonts w:ascii="Symbol" w:hAnsi="Symbol" w:hint="default"/>
      </w:rPr>
    </w:lvl>
    <w:lvl w:ilvl="1" w:tplc="5AC6EB38">
      <w:start w:val="1"/>
      <w:numFmt w:val="bullet"/>
      <w:lvlText w:val="o"/>
      <w:lvlJc w:val="left"/>
      <w:pPr>
        <w:ind w:left="1440" w:hanging="360"/>
      </w:pPr>
      <w:rPr>
        <w:rFonts w:ascii="Courier New" w:hAnsi="Courier New" w:hint="default"/>
      </w:rPr>
    </w:lvl>
    <w:lvl w:ilvl="2" w:tplc="591AA86A">
      <w:start w:val="1"/>
      <w:numFmt w:val="bullet"/>
      <w:lvlText w:val=""/>
      <w:lvlJc w:val="left"/>
      <w:pPr>
        <w:ind w:left="2160" w:hanging="360"/>
      </w:pPr>
      <w:rPr>
        <w:rFonts w:ascii="Wingdings" w:hAnsi="Wingdings" w:hint="default"/>
      </w:rPr>
    </w:lvl>
    <w:lvl w:ilvl="3" w:tplc="5BA8A738">
      <w:start w:val="1"/>
      <w:numFmt w:val="bullet"/>
      <w:lvlText w:val=""/>
      <w:lvlJc w:val="left"/>
      <w:pPr>
        <w:ind w:left="2880" w:hanging="360"/>
      </w:pPr>
      <w:rPr>
        <w:rFonts w:ascii="Symbol" w:hAnsi="Symbol" w:hint="default"/>
      </w:rPr>
    </w:lvl>
    <w:lvl w:ilvl="4" w:tplc="8FEE4A66">
      <w:start w:val="1"/>
      <w:numFmt w:val="bullet"/>
      <w:lvlText w:val="o"/>
      <w:lvlJc w:val="left"/>
      <w:pPr>
        <w:ind w:left="3600" w:hanging="360"/>
      </w:pPr>
      <w:rPr>
        <w:rFonts w:ascii="Courier New" w:hAnsi="Courier New" w:hint="default"/>
      </w:rPr>
    </w:lvl>
    <w:lvl w:ilvl="5" w:tplc="94F4CAA2">
      <w:start w:val="1"/>
      <w:numFmt w:val="bullet"/>
      <w:lvlText w:val=""/>
      <w:lvlJc w:val="left"/>
      <w:pPr>
        <w:ind w:left="4320" w:hanging="360"/>
      </w:pPr>
      <w:rPr>
        <w:rFonts w:ascii="Wingdings" w:hAnsi="Wingdings" w:hint="default"/>
      </w:rPr>
    </w:lvl>
    <w:lvl w:ilvl="6" w:tplc="27F440D4">
      <w:start w:val="1"/>
      <w:numFmt w:val="bullet"/>
      <w:lvlText w:val=""/>
      <w:lvlJc w:val="left"/>
      <w:pPr>
        <w:ind w:left="5040" w:hanging="360"/>
      </w:pPr>
      <w:rPr>
        <w:rFonts w:ascii="Symbol" w:hAnsi="Symbol" w:hint="default"/>
      </w:rPr>
    </w:lvl>
    <w:lvl w:ilvl="7" w:tplc="887C62DA">
      <w:start w:val="1"/>
      <w:numFmt w:val="bullet"/>
      <w:lvlText w:val="o"/>
      <w:lvlJc w:val="left"/>
      <w:pPr>
        <w:ind w:left="5760" w:hanging="360"/>
      </w:pPr>
      <w:rPr>
        <w:rFonts w:ascii="Courier New" w:hAnsi="Courier New" w:hint="default"/>
      </w:rPr>
    </w:lvl>
    <w:lvl w:ilvl="8" w:tplc="ABDCB40C">
      <w:start w:val="1"/>
      <w:numFmt w:val="bullet"/>
      <w:lvlText w:val=""/>
      <w:lvlJc w:val="left"/>
      <w:pPr>
        <w:ind w:left="6480" w:hanging="360"/>
      </w:pPr>
      <w:rPr>
        <w:rFonts w:ascii="Wingdings" w:hAnsi="Wingdings" w:hint="default"/>
      </w:rPr>
    </w:lvl>
  </w:abstractNum>
  <w:abstractNum w:abstractNumId="3" w15:restartNumberingAfterBreak="0">
    <w:nsid w:val="0BF847D2"/>
    <w:multiLevelType w:val="hybridMultilevel"/>
    <w:tmpl w:val="122A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B4391"/>
    <w:multiLevelType w:val="hybridMultilevel"/>
    <w:tmpl w:val="13D05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7C3FB7"/>
    <w:multiLevelType w:val="hybridMultilevel"/>
    <w:tmpl w:val="130C2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706E4D"/>
    <w:multiLevelType w:val="hybridMultilevel"/>
    <w:tmpl w:val="7ADA5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E353E"/>
    <w:multiLevelType w:val="hybridMultilevel"/>
    <w:tmpl w:val="949C9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E15A3C"/>
    <w:multiLevelType w:val="hybridMultilevel"/>
    <w:tmpl w:val="6D8E5C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C121E6"/>
    <w:multiLevelType w:val="hybridMultilevel"/>
    <w:tmpl w:val="62526E5E"/>
    <w:lvl w:ilvl="0" w:tplc="8B465FC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8D44B2"/>
    <w:multiLevelType w:val="hybridMultilevel"/>
    <w:tmpl w:val="23FE2A68"/>
    <w:lvl w:ilvl="0" w:tplc="8B465FC2">
      <w:start w:val="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5116B"/>
    <w:multiLevelType w:val="hybridMultilevel"/>
    <w:tmpl w:val="CF06A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D07B9A"/>
    <w:multiLevelType w:val="hybridMultilevel"/>
    <w:tmpl w:val="1B644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5E7E86"/>
    <w:multiLevelType w:val="hybridMultilevel"/>
    <w:tmpl w:val="6AB8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9"/>
  </w:num>
  <w:num w:numId="5">
    <w:abstractNumId w:val="0"/>
  </w:num>
  <w:num w:numId="6">
    <w:abstractNumId w:val="8"/>
  </w:num>
  <w:num w:numId="7">
    <w:abstractNumId w:val="3"/>
  </w:num>
  <w:num w:numId="8">
    <w:abstractNumId w:val="4"/>
  </w:num>
  <w:num w:numId="9">
    <w:abstractNumId w:val="12"/>
  </w:num>
  <w:num w:numId="10">
    <w:abstractNumId w:val="7"/>
  </w:num>
  <w:num w:numId="11">
    <w:abstractNumId w:val="13"/>
  </w:num>
  <w:num w:numId="12">
    <w:abstractNumId w:val="5"/>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00F"/>
    <w:rsid w:val="000F137F"/>
    <w:rsid w:val="002A5DEF"/>
    <w:rsid w:val="002C0515"/>
    <w:rsid w:val="00334069"/>
    <w:rsid w:val="003A5207"/>
    <w:rsid w:val="003F0554"/>
    <w:rsid w:val="00424089"/>
    <w:rsid w:val="004C73B3"/>
    <w:rsid w:val="00501E57"/>
    <w:rsid w:val="00705A6A"/>
    <w:rsid w:val="0071151F"/>
    <w:rsid w:val="0074105A"/>
    <w:rsid w:val="00806864"/>
    <w:rsid w:val="00863E2F"/>
    <w:rsid w:val="008846D6"/>
    <w:rsid w:val="009D0C5E"/>
    <w:rsid w:val="00AB4032"/>
    <w:rsid w:val="00AB4910"/>
    <w:rsid w:val="00BA4A05"/>
    <w:rsid w:val="00C71BAB"/>
    <w:rsid w:val="00CB76BB"/>
    <w:rsid w:val="00EA200F"/>
    <w:rsid w:val="00EE606A"/>
    <w:rsid w:val="00F067E3"/>
    <w:rsid w:val="00F421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82BB"/>
  <w15:chartTrackingRefBased/>
  <w15:docId w15:val="{0311CD82-7186-46C7-994B-A3581126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0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EA200F"/>
    <w:pPr>
      <w:spacing w:line="240" w:lineRule="auto"/>
    </w:pPr>
    <w:rPr>
      <w:sz w:val="20"/>
      <w:szCs w:val="20"/>
    </w:rPr>
  </w:style>
  <w:style w:type="character" w:customStyle="1" w:styleId="CommentTextChar">
    <w:name w:val="Comment Text Char"/>
    <w:basedOn w:val="DefaultParagraphFont"/>
    <w:link w:val="CommentText"/>
    <w:uiPriority w:val="99"/>
    <w:rsid w:val="00EA200F"/>
    <w:rPr>
      <w:sz w:val="20"/>
      <w:szCs w:val="20"/>
    </w:rPr>
  </w:style>
  <w:style w:type="table" w:styleId="TableGrid">
    <w:name w:val="Table Grid"/>
    <w:basedOn w:val="TableNormal"/>
    <w:uiPriority w:val="39"/>
    <w:rsid w:val="00EA2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A2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00F"/>
  </w:style>
  <w:style w:type="paragraph" w:styleId="ListParagraph">
    <w:name w:val="List Paragraph"/>
    <w:basedOn w:val="Normal"/>
    <w:uiPriority w:val="34"/>
    <w:qFormat/>
    <w:rsid w:val="00EA200F"/>
    <w:pPr>
      <w:ind w:left="720"/>
      <w:contextualSpacing/>
    </w:pPr>
  </w:style>
  <w:style w:type="paragraph" w:styleId="Header">
    <w:name w:val="header"/>
    <w:basedOn w:val="Normal"/>
    <w:link w:val="HeaderChar"/>
    <w:uiPriority w:val="99"/>
    <w:unhideWhenUsed/>
    <w:rsid w:val="00EE6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06A"/>
  </w:style>
  <w:style w:type="character" w:styleId="Hyperlink">
    <w:name w:val="Hyperlink"/>
    <w:basedOn w:val="DefaultParagraphFont"/>
    <w:uiPriority w:val="99"/>
    <w:unhideWhenUsed/>
    <w:rsid w:val="00806864"/>
    <w:rPr>
      <w:color w:val="0563C1" w:themeColor="hyperlink"/>
      <w:u w:val="single"/>
    </w:rPr>
  </w:style>
  <w:style w:type="character" w:customStyle="1" w:styleId="UnresolvedMention">
    <w:name w:val="Unresolved Mention"/>
    <w:basedOn w:val="DefaultParagraphFont"/>
    <w:uiPriority w:val="99"/>
    <w:semiHidden/>
    <w:unhideWhenUsed/>
    <w:rsid w:val="00806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QuickStyle" Target="diagrams/quickStyl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0F895D-0583-4CDC-85D7-17AB31A345EA}"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en-GB"/>
        </a:p>
      </dgm:t>
    </dgm:pt>
    <dgm:pt modelId="{BB9EC92C-13BF-4274-974B-F1054DFA2C05}">
      <dgm:prSet phldrT="[Text]"/>
      <dgm:spPr>
        <a:noFill/>
        <a:ln>
          <a:solidFill>
            <a:schemeClr val="accent4"/>
          </a:solidFill>
        </a:ln>
      </dgm:spPr>
      <dgm:t>
        <a:bodyPr/>
        <a:lstStyle/>
        <a:p>
          <a:r>
            <a:rPr lang="en-GB" b="1" dirty="0"/>
            <a:t>Theme 1: Changed ways of working </a:t>
          </a:r>
        </a:p>
      </dgm:t>
    </dgm:pt>
    <dgm:pt modelId="{8B506E5F-C76F-4C51-9DDE-AD33DD4025EE}" type="parTrans" cxnId="{57733B0A-2409-4369-9A3D-BBC0A9855A05}">
      <dgm:prSet/>
      <dgm:spPr/>
      <dgm:t>
        <a:bodyPr/>
        <a:lstStyle/>
        <a:p>
          <a:endParaRPr lang="en-GB"/>
        </a:p>
      </dgm:t>
    </dgm:pt>
    <dgm:pt modelId="{EDC66F84-8889-4755-8590-507774157AC8}" type="sibTrans" cxnId="{57733B0A-2409-4369-9A3D-BBC0A9855A05}">
      <dgm:prSet/>
      <dgm:spPr/>
      <dgm:t>
        <a:bodyPr/>
        <a:lstStyle/>
        <a:p>
          <a:endParaRPr lang="en-GB"/>
        </a:p>
      </dgm:t>
    </dgm:pt>
    <dgm:pt modelId="{19D699E0-6BD8-4F65-AF1D-70E977CC03C0}">
      <dgm:prSet phldrT="[Text]"/>
      <dgm:spPr>
        <a:solidFill>
          <a:schemeClr val="accent4">
            <a:lumMod val="20000"/>
            <a:lumOff val="80000"/>
            <a:alpha val="90000"/>
          </a:schemeClr>
        </a:solidFill>
        <a:ln>
          <a:solidFill>
            <a:schemeClr val="accent4">
              <a:alpha val="90000"/>
            </a:schemeClr>
          </a:solidFill>
        </a:ln>
      </dgm:spPr>
      <dgm:t>
        <a:bodyPr/>
        <a:lstStyle/>
        <a:p>
          <a:r>
            <a:rPr lang="en-GB" dirty="0"/>
            <a:t>Subtheme 1.1: S</a:t>
          </a:r>
          <a:r>
            <a:rPr lang="en-GB" b="0" dirty="0"/>
            <a:t>hutting buildings in favour of open spaces and home working</a:t>
          </a:r>
        </a:p>
      </dgm:t>
    </dgm:pt>
    <dgm:pt modelId="{0033DCD8-5C2A-45AA-9B20-675169DBEEA0}" type="parTrans" cxnId="{E349A3FF-DD91-458A-A701-FCFBBE0F71B7}">
      <dgm:prSet/>
      <dgm:spPr/>
      <dgm:t>
        <a:bodyPr/>
        <a:lstStyle/>
        <a:p>
          <a:endParaRPr lang="en-GB"/>
        </a:p>
      </dgm:t>
    </dgm:pt>
    <dgm:pt modelId="{91AF3D2F-0ECC-4CF3-B559-C511DB3A795B}" type="sibTrans" cxnId="{E349A3FF-DD91-458A-A701-FCFBBE0F71B7}">
      <dgm:prSet/>
      <dgm:spPr/>
      <dgm:t>
        <a:bodyPr/>
        <a:lstStyle/>
        <a:p>
          <a:endParaRPr lang="en-GB"/>
        </a:p>
      </dgm:t>
    </dgm:pt>
    <dgm:pt modelId="{D996FEA3-4CF6-4441-8F7D-60CB40E48907}">
      <dgm:prSet phldrT="[Text]"/>
      <dgm:spPr>
        <a:solidFill>
          <a:schemeClr val="accent4">
            <a:lumMod val="20000"/>
            <a:lumOff val="80000"/>
            <a:alpha val="90000"/>
          </a:schemeClr>
        </a:solidFill>
        <a:ln>
          <a:solidFill>
            <a:schemeClr val="accent4">
              <a:alpha val="90000"/>
            </a:schemeClr>
          </a:solidFill>
        </a:ln>
      </dgm:spPr>
      <dgm:t>
        <a:bodyPr/>
        <a:lstStyle/>
        <a:p>
          <a:r>
            <a:rPr lang="en-GB" dirty="0"/>
            <a:t>Subtheme 1.2: </a:t>
          </a:r>
          <a:r>
            <a:rPr lang="en-GB" b="0" dirty="0"/>
            <a:t>Responding to broader health and wellbeing needs in the COVID context</a:t>
          </a:r>
        </a:p>
      </dgm:t>
    </dgm:pt>
    <dgm:pt modelId="{688CC9CF-2CE4-4B3B-8E7B-948ADA60586D}" type="parTrans" cxnId="{403417B8-563D-4C61-8E80-2E90B502B132}">
      <dgm:prSet/>
      <dgm:spPr/>
      <dgm:t>
        <a:bodyPr/>
        <a:lstStyle/>
        <a:p>
          <a:endParaRPr lang="en-GB"/>
        </a:p>
      </dgm:t>
    </dgm:pt>
    <dgm:pt modelId="{44D68062-D27A-4875-96DB-E1A4A52D1284}" type="sibTrans" cxnId="{403417B8-563D-4C61-8E80-2E90B502B132}">
      <dgm:prSet/>
      <dgm:spPr/>
      <dgm:t>
        <a:bodyPr/>
        <a:lstStyle/>
        <a:p>
          <a:endParaRPr lang="en-GB"/>
        </a:p>
      </dgm:t>
    </dgm:pt>
    <dgm:pt modelId="{60B71390-5CC1-4ED2-AF87-8337E00CEAF1}">
      <dgm:prSet phldrT="[Text]"/>
      <dgm:spPr>
        <a:ln>
          <a:solidFill>
            <a:schemeClr val="accent2"/>
          </a:solidFill>
        </a:ln>
      </dgm:spPr>
      <dgm:t>
        <a:bodyPr/>
        <a:lstStyle/>
        <a:p>
          <a:r>
            <a:rPr lang="en-GB" b="1" dirty="0"/>
            <a:t>Theme 2: Navigating the rapid transition to digital delivery </a:t>
          </a:r>
        </a:p>
      </dgm:t>
    </dgm:pt>
    <dgm:pt modelId="{123DDE90-BF96-4B6B-92B1-288DF14BC408}" type="parTrans" cxnId="{BB0CE897-D189-4352-AE0E-E50C24A150FF}">
      <dgm:prSet/>
      <dgm:spPr/>
      <dgm:t>
        <a:bodyPr/>
        <a:lstStyle/>
        <a:p>
          <a:endParaRPr lang="en-GB"/>
        </a:p>
      </dgm:t>
    </dgm:pt>
    <dgm:pt modelId="{5FEFEC19-BCF0-4F5E-AED7-E9BE4C5DC29B}" type="sibTrans" cxnId="{BB0CE897-D189-4352-AE0E-E50C24A150FF}">
      <dgm:prSet/>
      <dgm:spPr/>
      <dgm:t>
        <a:bodyPr/>
        <a:lstStyle/>
        <a:p>
          <a:endParaRPr lang="en-GB"/>
        </a:p>
      </dgm:t>
    </dgm:pt>
    <dgm:pt modelId="{5C5EFDFD-ED02-4FF6-A5DB-A220AB5AAD96}">
      <dgm:prSet phldrT="[Text]"/>
      <dgm:spPr>
        <a:solidFill>
          <a:schemeClr val="accent2">
            <a:lumMod val="20000"/>
            <a:lumOff val="80000"/>
            <a:alpha val="90000"/>
          </a:schemeClr>
        </a:solidFill>
        <a:ln>
          <a:solidFill>
            <a:schemeClr val="accent2">
              <a:alpha val="90000"/>
            </a:schemeClr>
          </a:solidFill>
        </a:ln>
      </dgm:spPr>
      <dgm:t>
        <a:bodyPr/>
        <a:lstStyle/>
        <a:p>
          <a:r>
            <a:rPr lang="en-GB" dirty="0"/>
            <a:t>Subtheme 2.1: Equipping the Recovery College for online delivery</a:t>
          </a:r>
        </a:p>
      </dgm:t>
    </dgm:pt>
    <dgm:pt modelId="{1EB71AEE-90C8-40FC-B954-B16BE37272CC}" type="parTrans" cxnId="{B64F3731-1B01-4408-947E-4642A16B94B0}">
      <dgm:prSet/>
      <dgm:spPr/>
      <dgm:t>
        <a:bodyPr/>
        <a:lstStyle/>
        <a:p>
          <a:endParaRPr lang="en-GB"/>
        </a:p>
      </dgm:t>
    </dgm:pt>
    <dgm:pt modelId="{619AD460-13FC-4DEA-8C68-F579B248639B}" type="sibTrans" cxnId="{B64F3731-1B01-4408-947E-4642A16B94B0}">
      <dgm:prSet/>
      <dgm:spPr/>
      <dgm:t>
        <a:bodyPr/>
        <a:lstStyle/>
        <a:p>
          <a:endParaRPr lang="en-GB"/>
        </a:p>
      </dgm:t>
    </dgm:pt>
    <dgm:pt modelId="{189C4987-8711-41CE-8146-B91ADB1DF36A}">
      <dgm:prSet phldrT="[Text]"/>
      <dgm:spPr>
        <a:solidFill>
          <a:schemeClr val="accent2">
            <a:lumMod val="20000"/>
            <a:lumOff val="80000"/>
            <a:alpha val="90000"/>
          </a:schemeClr>
        </a:solidFill>
        <a:ln>
          <a:solidFill>
            <a:schemeClr val="accent2">
              <a:alpha val="90000"/>
            </a:schemeClr>
          </a:solidFill>
        </a:ln>
      </dgm:spPr>
      <dgm:t>
        <a:bodyPr/>
        <a:lstStyle/>
        <a:p>
          <a:r>
            <a:rPr lang="en-GB" dirty="0"/>
            <a:t>Subtheme 2.2: Benefits and drawbacks to engaging online  </a:t>
          </a:r>
        </a:p>
      </dgm:t>
    </dgm:pt>
    <dgm:pt modelId="{12EF205F-0303-4F73-970E-E58F87332DF0}" type="parTrans" cxnId="{0115DE68-4039-4E44-A6BB-2BE9A9335003}">
      <dgm:prSet/>
      <dgm:spPr/>
      <dgm:t>
        <a:bodyPr/>
        <a:lstStyle/>
        <a:p>
          <a:endParaRPr lang="en-GB"/>
        </a:p>
      </dgm:t>
    </dgm:pt>
    <dgm:pt modelId="{5EBBDCA1-6296-4ECC-BADB-A1D40D752133}" type="sibTrans" cxnId="{0115DE68-4039-4E44-A6BB-2BE9A9335003}">
      <dgm:prSet/>
      <dgm:spPr/>
      <dgm:t>
        <a:bodyPr/>
        <a:lstStyle/>
        <a:p>
          <a:endParaRPr lang="en-GB"/>
        </a:p>
      </dgm:t>
    </dgm:pt>
    <dgm:pt modelId="{6A01A2A9-98FB-4C8C-AC56-1CC83FCC6836}">
      <dgm:prSet phldrT="[Text]"/>
      <dgm:spPr>
        <a:ln>
          <a:solidFill>
            <a:schemeClr val="accent1"/>
          </a:solidFill>
        </a:ln>
      </dgm:spPr>
      <dgm:t>
        <a:bodyPr/>
        <a:lstStyle/>
        <a:p>
          <a:r>
            <a:rPr lang="en-GB" b="1" dirty="0"/>
            <a:t>Theme 3:</a:t>
          </a:r>
          <a:r>
            <a:rPr lang="en-GB" dirty="0"/>
            <a:t> </a:t>
          </a:r>
          <a:r>
            <a:rPr lang="en-GB" b="1" dirty="0"/>
            <a:t>Responding to loneliness and isolation in lockdown </a:t>
          </a:r>
        </a:p>
      </dgm:t>
    </dgm:pt>
    <dgm:pt modelId="{534B7AD7-3B12-4D26-9108-B0B49B18C06D}" type="parTrans" cxnId="{50740C15-3553-44C9-A5C1-4E27BA38D916}">
      <dgm:prSet/>
      <dgm:spPr/>
      <dgm:t>
        <a:bodyPr/>
        <a:lstStyle/>
        <a:p>
          <a:endParaRPr lang="en-GB"/>
        </a:p>
      </dgm:t>
    </dgm:pt>
    <dgm:pt modelId="{BA192932-9263-4EC7-A565-B4FD3D6E3748}" type="sibTrans" cxnId="{50740C15-3553-44C9-A5C1-4E27BA38D916}">
      <dgm:prSet/>
      <dgm:spPr/>
      <dgm:t>
        <a:bodyPr/>
        <a:lstStyle/>
        <a:p>
          <a:endParaRPr lang="en-GB"/>
        </a:p>
      </dgm:t>
    </dgm:pt>
    <dgm:pt modelId="{113C28F2-556E-47AF-9C7D-67B3F851D123}">
      <dgm:prSet phldrT="[Text]"/>
      <dgm:spPr>
        <a:solidFill>
          <a:schemeClr val="accent1">
            <a:lumMod val="20000"/>
            <a:lumOff val="80000"/>
            <a:alpha val="90000"/>
          </a:schemeClr>
        </a:solidFill>
        <a:ln>
          <a:solidFill>
            <a:schemeClr val="accent1">
              <a:alpha val="90000"/>
            </a:schemeClr>
          </a:solidFill>
        </a:ln>
      </dgm:spPr>
      <dgm:t>
        <a:bodyPr/>
        <a:lstStyle/>
        <a:p>
          <a:r>
            <a:rPr lang="en-GB" dirty="0"/>
            <a:t>Subtheme 3.1. Losing the human connection</a:t>
          </a:r>
        </a:p>
      </dgm:t>
    </dgm:pt>
    <dgm:pt modelId="{A836F4F3-0A10-4DFE-8D0F-EE15D81DFCBB}" type="parTrans" cxnId="{78CD64E1-DD19-4AAA-AF6E-C8365A3CC4F7}">
      <dgm:prSet/>
      <dgm:spPr/>
      <dgm:t>
        <a:bodyPr/>
        <a:lstStyle/>
        <a:p>
          <a:endParaRPr lang="en-GB"/>
        </a:p>
      </dgm:t>
    </dgm:pt>
    <dgm:pt modelId="{801A29E5-E71A-4AB6-B954-589302819A4B}" type="sibTrans" cxnId="{78CD64E1-DD19-4AAA-AF6E-C8365A3CC4F7}">
      <dgm:prSet/>
      <dgm:spPr/>
      <dgm:t>
        <a:bodyPr/>
        <a:lstStyle/>
        <a:p>
          <a:endParaRPr lang="en-GB"/>
        </a:p>
      </dgm:t>
    </dgm:pt>
    <dgm:pt modelId="{DF3087EE-B174-41F2-B2AF-0CC61A598ED7}">
      <dgm:prSet phldrT="[Text]"/>
      <dgm:spPr>
        <a:solidFill>
          <a:schemeClr val="accent1">
            <a:lumMod val="20000"/>
            <a:lumOff val="80000"/>
            <a:alpha val="90000"/>
          </a:schemeClr>
        </a:solidFill>
        <a:ln>
          <a:solidFill>
            <a:schemeClr val="accent1">
              <a:alpha val="90000"/>
            </a:schemeClr>
          </a:solidFill>
        </a:ln>
      </dgm:spPr>
      <dgm:t>
        <a:bodyPr/>
        <a:lstStyle/>
        <a:p>
          <a:r>
            <a:rPr lang="en-GB" dirty="0"/>
            <a:t>Subtheme 3.2: Building connections as a priority for the RC over lockdown </a:t>
          </a:r>
        </a:p>
      </dgm:t>
    </dgm:pt>
    <dgm:pt modelId="{9CC4B403-F15D-4AA5-B6E2-CD11C5332AAC}" type="parTrans" cxnId="{28C124A4-80F2-4503-9911-9D81CB094514}">
      <dgm:prSet/>
      <dgm:spPr/>
      <dgm:t>
        <a:bodyPr/>
        <a:lstStyle/>
        <a:p>
          <a:endParaRPr lang="en-GB"/>
        </a:p>
      </dgm:t>
    </dgm:pt>
    <dgm:pt modelId="{F22AD530-7D42-46AF-87FB-F93C80AFF3EE}" type="sibTrans" cxnId="{28C124A4-80F2-4503-9911-9D81CB094514}">
      <dgm:prSet/>
      <dgm:spPr/>
      <dgm:t>
        <a:bodyPr/>
        <a:lstStyle/>
        <a:p>
          <a:endParaRPr lang="en-GB"/>
        </a:p>
      </dgm:t>
    </dgm:pt>
    <dgm:pt modelId="{6EB54CF7-B3F5-49E8-89B0-7B2163D14A4F}">
      <dgm:prSet/>
      <dgm:spPr>
        <a:ln>
          <a:solidFill>
            <a:srgbClr val="00B050"/>
          </a:solidFill>
        </a:ln>
      </dgm:spPr>
      <dgm:t>
        <a:bodyPr/>
        <a:lstStyle/>
        <a:p>
          <a:r>
            <a:rPr lang="en-GB" b="1" dirty="0"/>
            <a:t>Theme 4: ‘You win some you lose some’; Changes to access</a:t>
          </a:r>
        </a:p>
      </dgm:t>
    </dgm:pt>
    <dgm:pt modelId="{BB80071A-9A60-4242-896A-886E85BFF230}" type="parTrans" cxnId="{1917F582-110C-489F-A275-81ADED366374}">
      <dgm:prSet/>
      <dgm:spPr/>
      <dgm:t>
        <a:bodyPr/>
        <a:lstStyle/>
        <a:p>
          <a:endParaRPr lang="en-GB"/>
        </a:p>
      </dgm:t>
    </dgm:pt>
    <dgm:pt modelId="{6A9827A3-0F11-4DE5-A3F2-C3729DCF03D7}" type="sibTrans" cxnId="{1917F582-110C-489F-A275-81ADED366374}">
      <dgm:prSet/>
      <dgm:spPr/>
      <dgm:t>
        <a:bodyPr/>
        <a:lstStyle/>
        <a:p>
          <a:endParaRPr lang="en-GB"/>
        </a:p>
      </dgm:t>
    </dgm:pt>
    <dgm:pt modelId="{B128106F-9288-45E0-8FA2-111E2E712B2C}">
      <dgm:prSet/>
      <dgm:spPr>
        <a:solidFill>
          <a:schemeClr val="accent6">
            <a:lumMod val="20000"/>
            <a:lumOff val="80000"/>
            <a:alpha val="90000"/>
          </a:schemeClr>
        </a:solidFill>
        <a:ln>
          <a:solidFill>
            <a:srgbClr val="00B050">
              <a:alpha val="90000"/>
            </a:srgbClr>
          </a:solidFill>
        </a:ln>
      </dgm:spPr>
      <dgm:t>
        <a:bodyPr/>
        <a:lstStyle/>
        <a:p>
          <a:r>
            <a:rPr lang="en-GB" dirty="0"/>
            <a:t>Subtheme 4.1: Creating options that are inclusive and respect choice</a:t>
          </a:r>
        </a:p>
      </dgm:t>
    </dgm:pt>
    <dgm:pt modelId="{40578DC3-A1E6-4A2C-A0E2-8F82CD0BE68B}" type="parTrans" cxnId="{8AFAAA88-B218-44F2-AF5E-7863B46FFB43}">
      <dgm:prSet/>
      <dgm:spPr/>
      <dgm:t>
        <a:bodyPr/>
        <a:lstStyle/>
        <a:p>
          <a:endParaRPr lang="en-GB"/>
        </a:p>
      </dgm:t>
    </dgm:pt>
    <dgm:pt modelId="{2A9EA403-53EE-4405-AAEF-0D8D2391EE3C}" type="sibTrans" cxnId="{8AFAAA88-B218-44F2-AF5E-7863B46FFB43}">
      <dgm:prSet/>
      <dgm:spPr/>
      <dgm:t>
        <a:bodyPr/>
        <a:lstStyle/>
        <a:p>
          <a:endParaRPr lang="en-GB"/>
        </a:p>
      </dgm:t>
    </dgm:pt>
    <dgm:pt modelId="{EB7F9EF5-BB26-4BF7-A1D4-F610623482C0}">
      <dgm:prSet/>
      <dgm:spPr>
        <a:ln>
          <a:solidFill>
            <a:srgbClr val="7030A0"/>
          </a:solidFill>
        </a:ln>
      </dgm:spPr>
      <dgm:t>
        <a:bodyPr/>
        <a:lstStyle/>
        <a:p>
          <a:r>
            <a:rPr lang="en-GB" b="1" dirty="0"/>
            <a:t>Theme 5: The impact of complex organisational relationships</a:t>
          </a:r>
        </a:p>
      </dgm:t>
    </dgm:pt>
    <dgm:pt modelId="{8B45752F-4A62-4993-84B6-6518E140B2D7}" type="parTrans" cxnId="{956FF4D9-1C6C-41D3-A0B4-DC2DFB8CBC59}">
      <dgm:prSet/>
      <dgm:spPr/>
      <dgm:t>
        <a:bodyPr/>
        <a:lstStyle/>
        <a:p>
          <a:endParaRPr lang="en-GB"/>
        </a:p>
      </dgm:t>
    </dgm:pt>
    <dgm:pt modelId="{B819D921-F003-4BB6-AEA4-A1BCA66CB67D}" type="sibTrans" cxnId="{956FF4D9-1C6C-41D3-A0B4-DC2DFB8CBC59}">
      <dgm:prSet/>
      <dgm:spPr/>
      <dgm:t>
        <a:bodyPr/>
        <a:lstStyle/>
        <a:p>
          <a:endParaRPr lang="en-GB"/>
        </a:p>
      </dgm:t>
    </dgm:pt>
    <dgm:pt modelId="{44C1346B-B97A-4F51-A418-DCFC9D74647F}">
      <dgm:prSet/>
      <dgm:spPr>
        <a:solidFill>
          <a:srgbClr val="F1DDFF">
            <a:alpha val="89804"/>
          </a:srgbClr>
        </a:solidFill>
        <a:ln>
          <a:solidFill>
            <a:srgbClr val="7030A0">
              <a:alpha val="90000"/>
            </a:srgbClr>
          </a:solidFill>
        </a:ln>
      </dgm:spPr>
      <dgm:t>
        <a:bodyPr/>
        <a:lstStyle/>
        <a:p>
          <a:r>
            <a:rPr lang="en-GB" dirty="0"/>
            <a:t>Subtheme 5.1: Benefitting from reciprocal relationships with partners </a:t>
          </a:r>
        </a:p>
      </dgm:t>
    </dgm:pt>
    <dgm:pt modelId="{E0AFB0D9-E3A5-4B50-9487-18E0ECE823F8}" type="parTrans" cxnId="{97B96442-A070-4850-9C81-A940DC686AC1}">
      <dgm:prSet/>
      <dgm:spPr/>
      <dgm:t>
        <a:bodyPr/>
        <a:lstStyle/>
        <a:p>
          <a:endParaRPr lang="en-GB"/>
        </a:p>
      </dgm:t>
    </dgm:pt>
    <dgm:pt modelId="{94DE9D83-1AF5-4E1F-93C2-D3D4CA0D9771}" type="sibTrans" cxnId="{97B96442-A070-4850-9C81-A940DC686AC1}">
      <dgm:prSet/>
      <dgm:spPr/>
      <dgm:t>
        <a:bodyPr/>
        <a:lstStyle/>
        <a:p>
          <a:endParaRPr lang="en-GB"/>
        </a:p>
      </dgm:t>
    </dgm:pt>
    <dgm:pt modelId="{71C1A95F-71A8-40BF-A779-6B3ACA79A935}">
      <dgm:prSet phldrT="[Text]"/>
      <dgm:spPr>
        <a:solidFill>
          <a:schemeClr val="accent4">
            <a:lumMod val="20000"/>
            <a:lumOff val="80000"/>
            <a:alpha val="90000"/>
          </a:schemeClr>
        </a:solidFill>
        <a:ln>
          <a:solidFill>
            <a:schemeClr val="accent4">
              <a:alpha val="90000"/>
            </a:schemeClr>
          </a:solidFill>
        </a:ln>
      </dgm:spPr>
      <dgm:t>
        <a:bodyPr/>
        <a:lstStyle/>
        <a:p>
          <a:r>
            <a:rPr lang="en-GB" dirty="0"/>
            <a:t>Subtheme 1.3: Challenges to creating and maintaining a stable core team</a:t>
          </a:r>
        </a:p>
      </dgm:t>
    </dgm:pt>
    <dgm:pt modelId="{27A5E128-648B-4097-A1B4-FBE32015C8F2}" type="parTrans" cxnId="{2C9019EF-C43D-4DDD-8F3D-9578BFBBEEE7}">
      <dgm:prSet/>
      <dgm:spPr/>
      <dgm:t>
        <a:bodyPr/>
        <a:lstStyle/>
        <a:p>
          <a:endParaRPr lang="en-GB"/>
        </a:p>
      </dgm:t>
    </dgm:pt>
    <dgm:pt modelId="{EDCC5B5D-4163-4D61-97C2-C4166EFD6EA1}" type="sibTrans" cxnId="{2C9019EF-C43D-4DDD-8F3D-9578BFBBEEE7}">
      <dgm:prSet/>
      <dgm:spPr/>
      <dgm:t>
        <a:bodyPr/>
        <a:lstStyle/>
        <a:p>
          <a:endParaRPr lang="en-GB"/>
        </a:p>
      </dgm:t>
    </dgm:pt>
    <dgm:pt modelId="{4FEBBFA8-E227-4AC4-BE55-19DCED044A7E}">
      <dgm:prSet phldrT="[Text]"/>
      <dgm:spPr>
        <a:solidFill>
          <a:schemeClr val="accent4">
            <a:lumMod val="20000"/>
            <a:lumOff val="80000"/>
            <a:alpha val="90000"/>
          </a:schemeClr>
        </a:solidFill>
        <a:ln>
          <a:solidFill>
            <a:schemeClr val="accent4">
              <a:alpha val="90000"/>
            </a:schemeClr>
          </a:solidFill>
        </a:ln>
      </dgm:spPr>
      <dgm:t>
        <a:bodyPr/>
        <a:lstStyle/>
        <a:p>
          <a:r>
            <a:rPr lang="en-GB" dirty="0"/>
            <a:t>Subtheme 1.4: ‘we just cut our cloth accordingly’: Adapting according to budget</a:t>
          </a:r>
        </a:p>
      </dgm:t>
    </dgm:pt>
    <dgm:pt modelId="{094627FD-5EEB-4F64-BC9B-028A1BFE4A86}" type="parTrans" cxnId="{EBF5818C-4286-437E-9FA4-FB5C770EB547}">
      <dgm:prSet/>
      <dgm:spPr/>
      <dgm:t>
        <a:bodyPr/>
        <a:lstStyle/>
        <a:p>
          <a:endParaRPr lang="en-GB"/>
        </a:p>
      </dgm:t>
    </dgm:pt>
    <dgm:pt modelId="{D511CB2D-B1AA-4F62-A29F-3FC744B2C63F}" type="sibTrans" cxnId="{EBF5818C-4286-437E-9FA4-FB5C770EB547}">
      <dgm:prSet/>
      <dgm:spPr/>
      <dgm:t>
        <a:bodyPr/>
        <a:lstStyle/>
        <a:p>
          <a:endParaRPr lang="en-GB"/>
        </a:p>
      </dgm:t>
    </dgm:pt>
    <dgm:pt modelId="{EDCC297D-27D3-4616-B709-09EFC8BA43FD}">
      <dgm:prSet phldrT="[Text]"/>
      <dgm:spPr>
        <a:solidFill>
          <a:schemeClr val="accent2">
            <a:lumMod val="20000"/>
            <a:lumOff val="80000"/>
            <a:alpha val="90000"/>
          </a:schemeClr>
        </a:solidFill>
        <a:ln>
          <a:solidFill>
            <a:schemeClr val="accent2">
              <a:alpha val="90000"/>
            </a:schemeClr>
          </a:solidFill>
        </a:ln>
      </dgm:spPr>
      <dgm:t>
        <a:bodyPr/>
        <a:lstStyle/>
        <a:p>
          <a:r>
            <a:rPr lang="en-GB" dirty="0"/>
            <a:t>Subtheme 2.3: Challenges of keeping coproduction alive online</a:t>
          </a:r>
        </a:p>
      </dgm:t>
    </dgm:pt>
    <dgm:pt modelId="{E249BCCE-4B43-4422-88CA-AF291E2686CC}" type="parTrans" cxnId="{ABF6E29A-64FB-4978-AEBD-7C0E6C390A50}">
      <dgm:prSet/>
      <dgm:spPr/>
      <dgm:t>
        <a:bodyPr/>
        <a:lstStyle/>
        <a:p>
          <a:endParaRPr lang="en-GB"/>
        </a:p>
      </dgm:t>
    </dgm:pt>
    <dgm:pt modelId="{206DBE94-3D08-47BA-A248-7BB7A47B6D95}" type="sibTrans" cxnId="{ABF6E29A-64FB-4978-AEBD-7C0E6C390A50}">
      <dgm:prSet/>
      <dgm:spPr/>
      <dgm:t>
        <a:bodyPr/>
        <a:lstStyle/>
        <a:p>
          <a:endParaRPr lang="en-GB"/>
        </a:p>
      </dgm:t>
    </dgm:pt>
    <dgm:pt modelId="{492E88B8-6A05-46B3-98AE-A4CD869D4DC1}">
      <dgm:prSet phldrT="[Text]"/>
      <dgm:spPr>
        <a:solidFill>
          <a:schemeClr val="accent2">
            <a:lumMod val="20000"/>
            <a:lumOff val="80000"/>
            <a:alpha val="90000"/>
          </a:schemeClr>
        </a:solidFill>
        <a:ln>
          <a:solidFill>
            <a:schemeClr val="accent2">
              <a:alpha val="90000"/>
            </a:schemeClr>
          </a:solidFill>
        </a:ln>
      </dgm:spPr>
      <dgm:t>
        <a:bodyPr/>
        <a:lstStyle/>
        <a:p>
          <a:r>
            <a:rPr lang="en-GB" dirty="0"/>
            <a:t>Subtheme 2.4: Protecting the Recovery College community online</a:t>
          </a:r>
        </a:p>
      </dgm:t>
    </dgm:pt>
    <dgm:pt modelId="{E0FD0583-F01C-405D-A382-493AC5444262}" type="parTrans" cxnId="{921DFEFB-0361-4ED2-84A5-681439F95040}">
      <dgm:prSet/>
      <dgm:spPr/>
      <dgm:t>
        <a:bodyPr/>
        <a:lstStyle/>
        <a:p>
          <a:endParaRPr lang="en-GB"/>
        </a:p>
      </dgm:t>
    </dgm:pt>
    <dgm:pt modelId="{42BB7745-44F3-49CC-8546-F085D63E5FE1}" type="sibTrans" cxnId="{921DFEFB-0361-4ED2-84A5-681439F95040}">
      <dgm:prSet/>
      <dgm:spPr/>
      <dgm:t>
        <a:bodyPr/>
        <a:lstStyle/>
        <a:p>
          <a:endParaRPr lang="en-GB"/>
        </a:p>
      </dgm:t>
    </dgm:pt>
    <dgm:pt modelId="{43D4DDEA-AAC3-4CDF-AFB4-5EF47F40EB79}">
      <dgm:prSet/>
      <dgm:spPr>
        <a:solidFill>
          <a:schemeClr val="accent6">
            <a:lumMod val="20000"/>
            <a:lumOff val="80000"/>
            <a:alpha val="90000"/>
          </a:schemeClr>
        </a:solidFill>
        <a:ln>
          <a:solidFill>
            <a:srgbClr val="00B050">
              <a:alpha val="90000"/>
            </a:srgbClr>
          </a:solidFill>
        </a:ln>
      </dgm:spPr>
      <dgm:t>
        <a:bodyPr/>
        <a:lstStyle/>
        <a:p>
          <a:r>
            <a:rPr lang="en-GB" dirty="0"/>
            <a:t>Subtheme 4.2: Overcoming physical barriers to accessing the RC</a:t>
          </a:r>
        </a:p>
      </dgm:t>
    </dgm:pt>
    <dgm:pt modelId="{5907C2C7-97AD-4EEE-B858-E3ACFE03883D}" type="parTrans" cxnId="{53614459-C30C-49F9-99EB-24866DF6DC95}">
      <dgm:prSet/>
      <dgm:spPr/>
      <dgm:t>
        <a:bodyPr/>
        <a:lstStyle/>
        <a:p>
          <a:endParaRPr lang="en-GB"/>
        </a:p>
      </dgm:t>
    </dgm:pt>
    <dgm:pt modelId="{2327FB2A-FD46-4BFA-A5B7-9A9E2AE65B2C}" type="sibTrans" cxnId="{53614459-C30C-49F9-99EB-24866DF6DC95}">
      <dgm:prSet/>
      <dgm:spPr/>
      <dgm:t>
        <a:bodyPr/>
        <a:lstStyle/>
        <a:p>
          <a:endParaRPr lang="en-GB"/>
        </a:p>
      </dgm:t>
    </dgm:pt>
    <dgm:pt modelId="{EAC9D05D-6965-4EFE-A4A3-72E6CC79F445}">
      <dgm:prSet/>
      <dgm:spPr>
        <a:solidFill>
          <a:schemeClr val="accent6">
            <a:lumMod val="20000"/>
            <a:lumOff val="80000"/>
            <a:alpha val="90000"/>
          </a:schemeClr>
        </a:solidFill>
        <a:ln>
          <a:solidFill>
            <a:srgbClr val="00B050">
              <a:alpha val="90000"/>
            </a:srgbClr>
          </a:solidFill>
        </a:ln>
      </dgm:spPr>
      <dgm:t>
        <a:bodyPr/>
        <a:lstStyle/>
        <a:p>
          <a:r>
            <a:rPr lang="en-GB" dirty="0"/>
            <a:t>Subtheme 4.3: ‘the demographic profiles changed’: Changes to the RC community </a:t>
          </a:r>
        </a:p>
      </dgm:t>
    </dgm:pt>
    <dgm:pt modelId="{07C9E61C-2BB1-4A55-B0EB-00498C037D70}" type="parTrans" cxnId="{3F7A4E75-6C8C-47A8-ABAE-8259996FE8C8}">
      <dgm:prSet/>
      <dgm:spPr/>
      <dgm:t>
        <a:bodyPr/>
        <a:lstStyle/>
        <a:p>
          <a:endParaRPr lang="en-GB"/>
        </a:p>
      </dgm:t>
    </dgm:pt>
    <dgm:pt modelId="{5645559A-3217-4BA6-AC18-CA7FEC8282E5}" type="sibTrans" cxnId="{3F7A4E75-6C8C-47A8-ABAE-8259996FE8C8}">
      <dgm:prSet/>
      <dgm:spPr/>
      <dgm:t>
        <a:bodyPr/>
        <a:lstStyle/>
        <a:p>
          <a:endParaRPr lang="en-GB"/>
        </a:p>
      </dgm:t>
    </dgm:pt>
    <dgm:pt modelId="{97EFDF67-BB6D-4CB9-B6C6-4ECAEF1545BA}">
      <dgm:prSet/>
      <dgm:spPr>
        <a:solidFill>
          <a:schemeClr val="accent6">
            <a:lumMod val="20000"/>
            <a:lumOff val="80000"/>
            <a:alpha val="90000"/>
          </a:schemeClr>
        </a:solidFill>
        <a:ln>
          <a:solidFill>
            <a:srgbClr val="00B050">
              <a:alpha val="90000"/>
            </a:srgbClr>
          </a:solidFill>
        </a:ln>
      </dgm:spPr>
      <dgm:t>
        <a:bodyPr/>
        <a:lstStyle/>
        <a:p>
          <a:r>
            <a:rPr lang="en-GB" dirty="0"/>
            <a:t>Subtheme 4.4. Digital poverty and exclusion </a:t>
          </a:r>
        </a:p>
      </dgm:t>
    </dgm:pt>
    <dgm:pt modelId="{5C6EA281-0AE3-4C02-A2C9-D3FB7E38CD7A}" type="parTrans" cxnId="{142FBEBB-E19D-4C87-BEDB-EF54079D0690}">
      <dgm:prSet/>
      <dgm:spPr/>
      <dgm:t>
        <a:bodyPr/>
        <a:lstStyle/>
        <a:p>
          <a:endParaRPr lang="en-GB"/>
        </a:p>
      </dgm:t>
    </dgm:pt>
    <dgm:pt modelId="{A0454C11-8954-4900-928E-EEE517731B75}" type="sibTrans" cxnId="{142FBEBB-E19D-4C87-BEDB-EF54079D0690}">
      <dgm:prSet/>
      <dgm:spPr/>
      <dgm:t>
        <a:bodyPr/>
        <a:lstStyle/>
        <a:p>
          <a:endParaRPr lang="en-GB"/>
        </a:p>
      </dgm:t>
    </dgm:pt>
    <dgm:pt modelId="{B6EE0028-A7F8-4FD3-9204-18F3A5DF1BD0}">
      <dgm:prSet/>
      <dgm:spPr>
        <a:solidFill>
          <a:srgbClr val="F1DDFF">
            <a:alpha val="89804"/>
          </a:srgbClr>
        </a:solidFill>
        <a:ln>
          <a:solidFill>
            <a:srgbClr val="7030A0">
              <a:alpha val="90000"/>
            </a:srgbClr>
          </a:solidFill>
        </a:ln>
      </dgm:spPr>
      <dgm:t>
        <a:bodyPr/>
        <a:lstStyle/>
        <a:p>
          <a:r>
            <a:rPr lang="en-GB" dirty="0"/>
            <a:t>Subtheme 5.2: Fighting for control with the host organisation</a:t>
          </a:r>
        </a:p>
      </dgm:t>
    </dgm:pt>
    <dgm:pt modelId="{3C32158A-E8D8-4FD7-A136-C695069D8C69}" type="parTrans" cxnId="{F6231ED7-87C5-49CF-B58F-53AC93F02835}">
      <dgm:prSet/>
      <dgm:spPr/>
      <dgm:t>
        <a:bodyPr/>
        <a:lstStyle/>
        <a:p>
          <a:endParaRPr lang="en-GB"/>
        </a:p>
      </dgm:t>
    </dgm:pt>
    <dgm:pt modelId="{3C1C43FD-88CE-446E-A8EF-3852F91650C4}" type="sibTrans" cxnId="{F6231ED7-87C5-49CF-B58F-53AC93F02835}">
      <dgm:prSet/>
      <dgm:spPr/>
      <dgm:t>
        <a:bodyPr/>
        <a:lstStyle/>
        <a:p>
          <a:endParaRPr lang="en-GB"/>
        </a:p>
      </dgm:t>
    </dgm:pt>
    <dgm:pt modelId="{B866C0A1-5B68-475C-8F43-F2FE750BB7E9}">
      <dgm:prSet/>
      <dgm:spPr>
        <a:solidFill>
          <a:srgbClr val="F1DDFF">
            <a:alpha val="89804"/>
          </a:srgbClr>
        </a:solidFill>
        <a:ln>
          <a:solidFill>
            <a:srgbClr val="7030A0">
              <a:alpha val="90000"/>
            </a:srgbClr>
          </a:solidFill>
        </a:ln>
      </dgm:spPr>
      <dgm:t>
        <a:bodyPr/>
        <a:lstStyle/>
        <a:p>
          <a:r>
            <a:rPr lang="en-GB" dirty="0"/>
            <a:t>Subtheme 5.3. The re-positioning of RCs within the MH system during the pandemic</a:t>
          </a:r>
        </a:p>
      </dgm:t>
    </dgm:pt>
    <dgm:pt modelId="{C21E4A3E-A60B-491F-85AA-F22E15CF9B6C}" type="parTrans" cxnId="{C7FFE23B-6B6D-41A4-BB22-A4088D6F37D4}">
      <dgm:prSet/>
      <dgm:spPr/>
      <dgm:t>
        <a:bodyPr/>
        <a:lstStyle/>
        <a:p>
          <a:endParaRPr lang="en-GB"/>
        </a:p>
      </dgm:t>
    </dgm:pt>
    <dgm:pt modelId="{4FD1256D-BC6B-46CC-A0DA-5A872A101A5D}" type="sibTrans" cxnId="{C7FFE23B-6B6D-41A4-BB22-A4088D6F37D4}">
      <dgm:prSet/>
      <dgm:spPr/>
      <dgm:t>
        <a:bodyPr/>
        <a:lstStyle/>
        <a:p>
          <a:endParaRPr lang="en-GB"/>
        </a:p>
      </dgm:t>
    </dgm:pt>
    <dgm:pt modelId="{334ABAE5-E63F-405A-9943-7CC557632099}" type="pres">
      <dgm:prSet presAssocID="{D20F895D-0583-4CDC-85D7-17AB31A345EA}" presName="Name0" presStyleCnt="0">
        <dgm:presLayoutVars>
          <dgm:dir/>
          <dgm:animLvl val="lvl"/>
          <dgm:resizeHandles val="exact"/>
        </dgm:presLayoutVars>
      </dgm:prSet>
      <dgm:spPr/>
      <dgm:t>
        <a:bodyPr/>
        <a:lstStyle/>
        <a:p>
          <a:endParaRPr lang="en-US"/>
        </a:p>
      </dgm:t>
    </dgm:pt>
    <dgm:pt modelId="{0807A508-27E9-4E0D-A96D-018FA44B56BD}" type="pres">
      <dgm:prSet presAssocID="{BB9EC92C-13BF-4274-974B-F1054DFA2C05}" presName="linNode" presStyleCnt="0"/>
      <dgm:spPr/>
    </dgm:pt>
    <dgm:pt modelId="{252D93FE-61A7-4E3E-A215-14486021563B}" type="pres">
      <dgm:prSet presAssocID="{BB9EC92C-13BF-4274-974B-F1054DFA2C05}" presName="parentText" presStyleLbl="node1" presStyleIdx="0" presStyleCnt="5">
        <dgm:presLayoutVars>
          <dgm:chMax val="1"/>
          <dgm:bulletEnabled val="1"/>
        </dgm:presLayoutVars>
      </dgm:prSet>
      <dgm:spPr/>
      <dgm:t>
        <a:bodyPr/>
        <a:lstStyle/>
        <a:p>
          <a:endParaRPr lang="en-US"/>
        </a:p>
      </dgm:t>
    </dgm:pt>
    <dgm:pt modelId="{3BB1E5E8-95D2-4900-9190-E5A8791476BE}" type="pres">
      <dgm:prSet presAssocID="{BB9EC92C-13BF-4274-974B-F1054DFA2C05}" presName="descendantText" presStyleLbl="alignAccFollowNode1" presStyleIdx="0" presStyleCnt="5" custLinFactNeighborX="1326">
        <dgm:presLayoutVars>
          <dgm:bulletEnabled val="1"/>
        </dgm:presLayoutVars>
      </dgm:prSet>
      <dgm:spPr/>
      <dgm:t>
        <a:bodyPr/>
        <a:lstStyle/>
        <a:p>
          <a:endParaRPr lang="en-US"/>
        </a:p>
      </dgm:t>
    </dgm:pt>
    <dgm:pt modelId="{350A0F30-2C4B-4AD0-B03E-6F9B307531C5}" type="pres">
      <dgm:prSet presAssocID="{EDC66F84-8889-4755-8590-507774157AC8}" presName="sp" presStyleCnt="0"/>
      <dgm:spPr/>
    </dgm:pt>
    <dgm:pt modelId="{A2A8538D-84D9-45EA-B737-7C3C2917DD18}" type="pres">
      <dgm:prSet presAssocID="{60B71390-5CC1-4ED2-AF87-8337E00CEAF1}" presName="linNode" presStyleCnt="0"/>
      <dgm:spPr/>
    </dgm:pt>
    <dgm:pt modelId="{CB4EA4D5-398B-4A42-AEEF-12305A6301F8}" type="pres">
      <dgm:prSet presAssocID="{60B71390-5CC1-4ED2-AF87-8337E00CEAF1}" presName="parentText" presStyleLbl="node1" presStyleIdx="1" presStyleCnt="5">
        <dgm:presLayoutVars>
          <dgm:chMax val="1"/>
          <dgm:bulletEnabled val="1"/>
        </dgm:presLayoutVars>
      </dgm:prSet>
      <dgm:spPr/>
      <dgm:t>
        <a:bodyPr/>
        <a:lstStyle/>
        <a:p>
          <a:endParaRPr lang="en-US"/>
        </a:p>
      </dgm:t>
    </dgm:pt>
    <dgm:pt modelId="{B5CC7B41-0EB2-4CD2-9E2D-219D713F1604}" type="pres">
      <dgm:prSet presAssocID="{60B71390-5CC1-4ED2-AF87-8337E00CEAF1}" presName="descendantText" presStyleLbl="alignAccFollowNode1" presStyleIdx="1" presStyleCnt="5">
        <dgm:presLayoutVars>
          <dgm:bulletEnabled val="1"/>
        </dgm:presLayoutVars>
      </dgm:prSet>
      <dgm:spPr/>
      <dgm:t>
        <a:bodyPr/>
        <a:lstStyle/>
        <a:p>
          <a:endParaRPr lang="en-US"/>
        </a:p>
      </dgm:t>
    </dgm:pt>
    <dgm:pt modelId="{7D2C85E2-2EB0-447F-AF6C-1FE01D2B33EC}" type="pres">
      <dgm:prSet presAssocID="{5FEFEC19-BCF0-4F5E-AED7-E9BE4C5DC29B}" presName="sp" presStyleCnt="0"/>
      <dgm:spPr/>
    </dgm:pt>
    <dgm:pt modelId="{D2E852FD-9013-43E4-B8C5-9E832766AC15}" type="pres">
      <dgm:prSet presAssocID="{6A01A2A9-98FB-4C8C-AC56-1CC83FCC6836}" presName="linNode" presStyleCnt="0"/>
      <dgm:spPr/>
    </dgm:pt>
    <dgm:pt modelId="{97C7885A-D100-4FE8-8F87-E4B868F6B824}" type="pres">
      <dgm:prSet presAssocID="{6A01A2A9-98FB-4C8C-AC56-1CC83FCC6836}" presName="parentText" presStyleLbl="node1" presStyleIdx="2" presStyleCnt="5">
        <dgm:presLayoutVars>
          <dgm:chMax val="1"/>
          <dgm:bulletEnabled val="1"/>
        </dgm:presLayoutVars>
      </dgm:prSet>
      <dgm:spPr/>
      <dgm:t>
        <a:bodyPr/>
        <a:lstStyle/>
        <a:p>
          <a:endParaRPr lang="en-US"/>
        </a:p>
      </dgm:t>
    </dgm:pt>
    <dgm:pt modelId="{08A83980-C834-4AC1-B16E-C870169E9E38}" type="pres">
      <dgm:prSet presAssocID="{6A01A2A9-98FB-4C8C-AC56-1CC83FCC6836}" presName="descendantText" presStyleLbl="alignAccFollowNode1" presStyleIdx="2" presStyleCnt="5">
        <dgm:presLayoutVars>
          <dgm:bulletEnabled val="1"/>
        </dgm:presLayoutVars>
      </dgm:prSet>
      <dgm:spPr/>
      <dgm:t>
        <a:bodyPr/>
        <a:lstStyle/>
        <a:p>
          <a:endParaRPr lang="en-US"/>
        </a:p>
      </dgm:t>
    </dgm:pt>
    <dgm:pt modelId="{344E3B9A-20C8-4703-8B78-ADCB68C827FB}" type="pres">
      <dgm:prSet presAssocID="{BA192932-9263-4EC7-A565-B4FD3D6E3748}" presName="sp" presStyleCnt="0"/>
      <dgm:spPr/>
    </dgm:pt>
    <dgm:pt modelId="{658835C7-EFCF-4B0B-99A2-C202D2D52134}" type="pres">
      <dgm:prSet presAssocID="{6EB54CF7-B3F5-49E8-89B0-7B2163D14A4F}" presName="linNode" presStyleCnt="0"/>
      <dgm:spPr/>
    </dgm:pt>
    <dgm:pt modelId="{8DE66FA1-40DA-41AE-BC6B-73CEF02D6FAF}" type="pres">
      <dgm:prSet presAssocID="{6EB54CF7-B3F5-49E8-89B0-7B2163D14A4F}" presName="parentText" presStyleLbl="node1" presStyleIdx="3" presStyleCnt="5">
        <dgm:presLayoutVars>
          <dgm:chMax val="1"/>
          <dgm:bulletEnabled val="1"/>
        </dgm:presLayoutVars>
      </dgm:prSet>
      <dgm:spPr/>
      <dgm:t>
        <a:bodyPr/>
        <a:lstStyle/>
        <a:p>
          <a:endParaRPr lang="en-US"/>
        </a:p>
      </dgm:t>
    </dgm:pt>
    <dgm:pt modelId="{29AE3E4C-FF55-4B92-9780-BE552417DCB7}" type="pres">
      <dgm:prSet presAssocID="{6EB54CF7-B3F5-49E8-89B0-7B2163D14A4F}" presName="descendantText" presStyleLbl="alignAccFollowNode1" presStyleIdx="3" presStyleCnt="5">
        <dgm:presLayoutVars>
          <dgm:bulletEnabled val="1"/>
        </dgm:presLayoutVars>
      </dgm:prSet>
      <dgm:spPr/>
      <dgm:t>
        <a:bodyPr/>
        <a:lstStyle/>
        <a:p>
          <a:endParaRPr lang="en-US"/>
        </a:p>
      </dgm:t>
    </dgm:pt>
    <dgm:pt modelId="{6E4DC637-1302-4ECA-8CC5-85C9203AA09E}" type="pres">
      <dgm:prSet presAssocID="{6A9827A3-0F11-4DE5-A3F2-C3729DCF03D7}" presName="sp" presStyleCnt="0"/>
      <dgm:spPr/>
    </dgm:pt>
    <dgm:pt modelId="{7F80298E-4D2C-46DA-9339-09AFDAC9C805}" type="pres">
      <dgm:prSet presAssocID="{EB7F9EF5-BB26-4BF7-A1D4-F610623482C0}" presName="linNode" presStyleCnt="0"/>
      <dgm:spPr/>
    </dgm:pt>
    <dgm:pt modelId="{703B45C7-BCDD-4F02-A433-10110FCCA1D6}" type="pres">
      <dgm:prSet presAssocID="{EB7F9EF5-BB26-4BF7-A1D4-F610623482C0}" presName="parentText" presStyleLbl="node1" presStyleIdx="4" presStyleCnt="5">
        <dgm:presLayoutVars>
          <dgm:chMax val="1"/>
          <dgm:bulletEnabled val="1"/>
        </dgm:presLayoutVars>
      </dgm:prSet>
      <dgm:spPr/>
      <dgm:t>
        <a:bodyPr/>
        <a:lstStyle/>
        <a:p>
          <a:endParaRPr lang="en-US"/>
        </a:p>
      </dgm:t>
    </dgm:pt>
    <dgm:pt modelId="{A6F04289-4F59-42CD-ADE6-6AA809DC1962}" type="pres">
      <dgm:prSet presAssocID="{EB7F9EF5-BB26-4BF7-A1D4-F610623482C0}" presName="descendantText" presStyleLbl="alignAccFollowNode1" presStyleIdx="4" presStyleCnt="5">
        <dgm:presLayoutVars>
          <dgm:bulletEnabled val="1"/>
        </dgm:presLayoutVars>
      </dgm:prSet>
      <dgm:spPr/>
      <dgm:t>
        <a:bodyPr/>
        <a:lstStyle/>
        <a:p>
          <a:endParaRPr lang="en-US"/>
        </a:p>
      </dgm:t>
    </dgm:pt>
  </dgm:ptLst>
  <dgm:cxnLst>
    <dgm:cxn modelId="{53614459-C30C-49F9-99EB-24866DF6DC95}" srcId="{6EB54CF7-B3F5-49E8-89B0-7B2163D14A4F}" destId="{43D4DDEA-AAC3-4CDF-AFB4-5EF47F40EB79}" srcOrd="1" destOrd="0" parTransId="{5907C2C7-97AD-4EEE-B858-E3ACFE03883D}" sibTransId="{2327FB2A-FD46-4BFA-A5B7-9A9E2AE65B2C}"/>
    <dgm:cxn modelId="{50740C15-3553-44C9-A5C1-4E27BA38D916}" srcId="{D20F895D-0583-4CDC-85D7-17AB31A345EA}" destId="{6A01A2A9-98FB-4C8C-AC56-1CC83FCC6836}" srcOrd="2" destOrd="0" parTransId="{534B7AD7-3B12-4D26-9108-B0B49B18C06D}" sibTransId="{BA192932-9263-4EC7-A565-B4FD3D6E3748}"/>
    <dgm:cxn modelId="{26DD2B7E-9629-4A0C-8060-9D3068B040F3}" type="presOf" srcId="{60B71390-5CC1-4ED2-AF87-8337E00CEAF1}" destId="{CB4EA4D5-398B-4A42-AEEF-12305A6301F8}" srcOrd="0" destOrd="0" presId="urn:microsoft.com/office/officeart/2005/8/layout/vList5"/>
    <dgm:cxn modelId="{C7FFE23B-6B6D-41A4-BB22-A4088D6F37D4}" srcId="{EB7F9EF5-BB26-4BF7-A1D4-F610623482C0}" destId="{B866C0A1-5B68-475C-8F43-F2FE750BB7E9}" srcOrd="2" destOrd="0" parTransId="{C21E4A3E-A60B-491F-85AA-F22E15CF9B6C}" sibTransId="{4FD1256D-BC6B-46CC-A0DA-5A872A101A5D}"/>
    <dgm:cxn modelId="{ABF6E29A-64FB-4978-AEBD-7C0E6C390A50}" srcId="{60B71390-5CC1-4ED2-AF87-8337E00CEAF1}" destId="{EDCC297D-27D3-4616-B709-09EFC8BA43FD}" srcOrd="2" destOrd="0" parTransId="{E249BCCE-4B43-4422-88CA-AF291E2686CC}" sibTransId="{206DBE94-3D08-47BA-A248-7BB7A47B6D95}"/>
    <dgm:cxn modelId="{403417B8-563D-4C61-8E80-2E90B502B132}" srcId="{BB9EC92C-13BF-4274-974B-F1054DFA2C05}" destId="{D996FEA3-4CF6-4441-8F7D-60CB40E48907}" srcOrd="1" destOrd="0" parTransId="{688CC9CF-2CE4-4B3B-8E7B-948ADA60586D}" sibTransId="{44D68062-D27A-4875-96DB-E1A4A52D1284}"/>
    <dgm:cxn modelId="{76058F90-D9A3-49C6-96F7-C4DECF6F2057}" type="presOf" srcId="{6A01A2A9-98FB-4C8C-AC56-1CC83FCC6836}" destId="{97C7885A-D100-4FE8-8F87-E4B868F6B824}" srcOrd="0" destOrd="0" presId="urn:microsoft.com/office/officeart/2005/8/layout/vList5"/>
    <dgm:cxn modelId="{BC654434-D2EF-4C24-A559-763D786139C5}" type="presOf" srcId="{44C1346B-B97A-4F51-A418-DCFC9D74647F}" destId="{A6F04289-4F59-42CD-ADE6-6AA809DC1962}" srcOrd="0" destOrd="0" presId="urn:microsoft.com/office/officeart/2005/8/layout/vList5"/>
    <dgm:cxn modelId="{1917F582-110C-489F-A275-81ADED366374}" srcId="{D20F895D-0583-4CDC-85D7-17AB31A345EA}" destId="{6EB54CF7-B3F5-49E8-89B0-7B2163D14A4F}" srcOrd="3" destOrd="0" parTransId="{BB80071A-9A60-4242-896A-886E85BFF230}" sibTransId="{6A9827A3-0F11-4DE5-A3F2-C3729DCF03D7}"/>
    <dgm:cxn modelId="{956FF4D9-1C6C-41D3-A0B4-DC2DFB8CBC59}" srcId="{D20F895D-0583-4CDC-85D7-17AB31A345EA}" destId="{EB7F9EF5-BB26-4BF7-A1D4-F610623482C0}" srcOrd="4" destOrd="0" parTransId="{8B45752F-4A62-4993-84B6-6518E140B2D7}" sibTransId="{B819D921-F003-4BB6-AEA4-A1BCA66CB67D}"/>
    <dgm:cxn modelId="{E9606FFA-57CC-4943-A57A-30BAECFFE5B6}" type="presOf" srcId="{EB7F9EF5-BB26-4BF7-A1D4-F610623482C0}" destId="{703B45C7-BCDD-4F02-A433-10110FCCA1D6}" srcOrd="0" destOrd="0" presId="urn:microsoft.com/office/officeart/2005/8/layout/vList5"/>
    <dgm:cxn modelId="{2C9019EF-C43D-4DDD-8F3D-9578BFBBEEE7}" srcId="{BB9EC92C-13BF-4274-974B-F1054DFA2C05}" destId="{71C1A95F-71A8-40BF-A779-6B3ACA79A935}" srcOrd="2" destOrd="0" parTransId="{27A5E128-648B-4097-A1B4-FBE32015C8F2}" sibTransId="{EDCC5B5D-4163-4D61-97C2-C4166EFD6EA1}"/>
    <dgm:cxn modelId="{632D5E7D-1C8C-498F-A903-84F3049FAC08}" type="presOf" srcId="{B6EE0028-A7F8-4FD3-9204-18F3A5DF1BD0}" destId="{A6F04289-4F59-42CD-ADE6-6AA809DC1962}" srcOrd="0" destOrd="1" presId="urn:microsoft.com/office/officeart/2005/8/layout/vList5"/>
    <dgm:cxn modelId="{F6231ED7-87C5-49CF-B58F-53AC93F02835}" srcId="{EB7F9EF5-BB26-4BF7-A1D4-F610623482C0}" destId="{B6EE0028-A7F8-4FD3-9204-18F3A5DF1BD0}" srcOrd="1" destOrd="0" parTransId="{3C32158A-E8D8-4FD7-A136-C695069D8C69}" sibTransId="{3C1C43FD-88CE-446E-A8EF-3852F91650C4}"/>
    <dgm:cxn modelId="{0E9C390F-2F38-48C9-911D-6E9DD3A989CB}" type="presOf" srcId="{5C5EFDFD-ED02-4FF6-A5DB-A220AB5AAD96}" destId="{B5CC7B41-0EB2-4CD2-9E2D-219D713F1604}" srcOrd="0" destOrd="0" presId="urn:microsoft.com/office/officeart/2005/8/layout/vList5"/>
    <dgm:cxn modelId="{142FBEBB-E19D-4C87-BEDB-EF54079D0690}" srcId="{6EB54CF7-B3F5-49E8-89B0-7B2163D14A4F}" destId="{97EFDF67-BB6D-4CB9-B6C6-4ECAEF1545BA}" srcOrd="3" destOrd="0" parTransId="{5C6EA281-0AE3-4C02-A2C9-D3FB7E38CD7A}" sibTransId="{A0454C11-8954-4900-928E-EEE517731B75}"/>
    <dgm:cxn modelId="{BB6701C7-8A6B-464C-B71A-66DAB251FE9C}" type="presOf" srcId="{BB9EC92C-13BF-4274-974B-F1054DFA2C05}" destId="{252D93FE-61A7-4E3E-A215-14486021563B}" srcOrd="0" destOrd="0" presId="urn:microsoft.com/office/officeart/2005/8/layout/vList5"/>
    <dgm:cxn modelId="{75743A51-97ED-45E6-AB83-AED58F438C72}" type="presOf" srcId="{EDCC297D-27D3-4616-B709-09EFC8BA43FD}" destId="{B5CC7B41-0EB2-4CD2-9E2D-219D713F1604}" srcOrd="0" destOrd="2" presId="urn:microsoft.com/office/officeart/2005/8/layout/vList5"/>
    <dgm:cxn modelId="{D61EF8C7-12F1-4689-81F6-C42640924EF1}" type="presOf" srcId="{D996FEA3-4CF6-4441-8F7D-60CB40E48907}" destId="{3BB1E5E8-95D2-4900-9190-E5A8791476BE}" srcOrd="0" destOrd="1" presId="urn:microsoft.com/office/officeart/2005/8/layout/vList5"/>
    <dgm:cxn modelId="{DF8577C7-AC1F-427A-A37B-1817DCF11497}" type="presOf" srcId="{D20F895D-0583-4CDC-85D7-17AB31A345EA}" destId="{334ABAE5-E63F-405A-9943-7CC557632099}" srcOrd="0" destOrd="0" presId="urn:microsoft.com/office/officeart/2005/8/layout/vList5"/>
    <dgm:cxn modelId="{C42CDFC0-72BA-4242-BA2D-5359D40D20B9}" type="presOf" srcId="{6EB54CF7-B3F5-49E8-89B0-7B2163D14A4F}" destId="{8DE66FA1-40DA-41AE-BC6B-73CEF02D6FAF}" srcOrd="0" destOrd="0" presId="urn:microsoft.com/office/officeart/2005/8/layout/vList5"/>
    <dgm:cxn modelId="{57733B0A-2409-4369-9A3D-BBC0A9855A05}" srcId="{D20F895D-0583-4CDC-85D7-17AB31A345EA}" destId="{BB9EC92C-13BF-4274-974B-F1054DFA2C05}" srcOrd="0" destOrd="0" parTransId="{8B506E5F-C76F-4C51-9DDE-AD33DD4025EE}" sibTransId="{EDC66F84-8889-4755-8590-507774157AC8}"/>
    <dgm:cxn modelId="{78CD64E1-DD19-4AAA-AF6E-C8365A3CC4F7}" srcId="{6A01A2A9-98FB-4C8C-AC56-1CC83FCC6836}" destId="{113C28F2-556E-47AF-9C7D-67B3F851D123}" srcOrd="0" destOrd="0" parTransId="{A836F4F3-0A10-4DFE-8D0F-EE15D81DFCBB}" sibTransId="{801A29E5-E71A-4AB6-B954-589302819A4B}"/>
    <dgm:cxn modelId="{BB0CE897-D189-4352-AE0E-E50C24A150FF}" srcId="{D20F895D-0583-4CDC-85D7-17AB31A345EA}" destId="{60B71390-5CC1-4ED2-AF87-8337E00CEAF1}" srcOrd="1" destOrd="0" parTransId="{123DDE90-BF96-4B6B-92B1-288DF14BC408}" sibTransId="{5FEFEC19-BCF0-4F5E-AED7-E9BE4C5DC29B}"/>
    <dgm:cxn modelId="{0601FD08-D3EC-49A3-B529-87583DED5FFA}" type="presOf" srcId="{43D4DDEA-AAC3-4CDF-AFB4-5EF47F40EB79}" destId="{29AE3E4C-FF55-4B92-9780-BE552417DCB7}" srcOrd="0" destOrd="1" presId="urn:microsoft.com/office/officeart/2005/8/layout/vList5"/>
    <dgm:cxn modelId="{FDC7FD57-4D3B-47F5-97E8-35BE67402D6D}" type="presOf" srcId="{DF3087EE-B174-41F2-B2AF-0CC61A598ED7}" destId="{08A83980-C834-4AC1-B16E-C870169E9E38}" srcOrd="0" destOrd="1" presId="urn:microsoft.com/office/officeart/2005/8/layout/vList5"/>
    <dgm:cxn modelId="{0115DE68-4039-4E44-A6BB-2BE9A9335003}" srcId="{60B71390-5CC1-4ED2-AF87-8337E00CEAF1}" destId="{189C4987-8711-41CE-8146-B91ADB1DF36A}" srcOrd="1" destOrd="0" parTransId="{12EF205F-0303-4F73-970E-E58F87332DF0}" sibTransId="{5EBBDCA1-6296-4ECC-BADB-A1D40D752133}"/>
    <dgm:cxn modelId="{97B96442-A070-4850-9C81-A940DC686AC1}" srcId="{EB7F9EF5-BB26-4BF7-A1D4-F610623482C0}" destId="{44C1346B-B97A-4F51-A418-DCFC9D74647F}" srcOrd="0" destOrd="0" parTransId="{E0AFB0D9-E3A5-4B50-9487-18E0ECE823F8}" sibTransId="{94DE9D83-1AF5-4E1F-93C2-D3D4CA0D9771}"/>
    <dgm:cxn modelId="{DCE551CD-7C14-427D-9034-E54E7E1FD8A2}" type="presOf" srcId="{B866C0A1-5B68-475C-8F43-F2FE750BB7E9}" destId="{A6F04289-4F59-42CD-ADE6-6AA809DC1962}" srcOrd="0" destOrd="2" presId="urn:microsoft.com/office/officeart/2005/8/layout/vList5"/>
    <dgm:cxn modelId="{AB27AA3B-349C-4191-8315-2A14B776B9A2}" type="presOf" srcId="{492E88B8-6A05-46B3-98AE-A4CD869D4DC1}" destId="{B5CC7B41-0EB2-4CD2-9E2D-219D713F1604}" srcOrd="0" destOrd="3" presId="urn:microsoft.com/office/officeart/2005/8/layout/vList5"/>
    <dgm:cxn modelId="{49AC494B-BE54-425F-8DCE-5E47493397DA}" type="presOf" srcId="{113C28F2-556E-47AF-9C7D-67B3F851D123}" destId="{08A83980-C834-4AC1-B16E-C870169E9E38}" srcOrd="0" destOrd="0" presId="urn:microsoft.com/office/officeart/2005/8/layout/vList5"/>
    <dgm:cxn modelId="{8AFAAA88-B218-44F2-AF5E-7863B46FFB43}" srcId="{6EB54CF7-B3F5-49E8-89B0-7B2163D14A4F}" destId="{B128106F-9288-45E0-8FA2-111E2E712B2C}" srcOrd="0" destOrd="0" parTransId="{40578DC3-A1E6-4A2C-A0E2-8F82CD0BE68B}" sibTransId="{2A9EA403-53EE-4405-AAEF-0D8D2391EE3C}"/>
    <dgm:cxn modelId="{3F7A4E75-6C8C-47A8-ABAE-8259996FE8C8}" srcId="{6EB54CF7-B3F5-49E8-89B0-7B2163D14A4F}" destId="{EAC9D05D-6965-4EFE-A4A3-72E6CC79F445}" srcOrd="2" destOrd="0" parTransId="{07C9E61C-2BB1-4A55-B0EB-00498C037D70}" sibTransId="{5645559A-3217-4BA6-AC18-CA7FEC8282E5}"/>
    <dgm:cxn modelId="{28C124A4-80F2-4503-9911-9D81CB094514}" srcId="{6A01A2A9-98FB-4C8C-AC56-1CC83FCC6836}" destId="{DF3087EE-B174-41F2-B2AF-0CC61A598ED7}" srcOrd="1" destOrd="0" parTransId="{9CC4B403-F15D-4AA5-B6E2-CD11C5332AAC}" sibTransId="{F22AD530-7D42-46AF-87FB-F93C80AFF3EE}"/>
    <dgm:cxn modelId="{B64F3731-1B01-4408-947E-4642A16B94B0}" srcId="{60B71390-5CC1-4ED2-AF87-8337E00CEAF1}" destId="{5C5EFDFD-ED02-4FF6-A5DB-A220AB5AAD96}" srcOrd="0" destOrd="0" parTransId="{1EB71AEE-90C8-40FC-B954-B16BE37272CC}" sibTransId="{619AD460-13FC-4DEA-8C68-F579B248639B}"/>
    <dgm:cxn modelId="{B94C7D07-0341-485C-BDCD-ED9FC15C42A9}" type="presOf" srcId="{71C1A95F-71A8-40BF-A779-6B3ACA79A935}" destId="{3BB1E5E8-95D2-4900-9190-E5A8791476BE}" srcOrd="0" destOrd="2" presId="urn:microsoft.com/office/officeart/2005/8/layout/vList5"/>
    <dgm:cxn modelId="{AECA6E9D-D39C-46C5-BB38-F9881569E4CA}" type="presOf" srcId="{189C4987-8711-41CE-8146-B91ADB1DF36A}" destId="{B5CC7B41-0EB2-4CD2-9E2D-219D713F1604}" srcOrd="0" destOrd="1" presId="urn:microsoft.com/office/officeart/2005/8/layout/vList5"/>
    <dgm:cxn modelId="{EBF5818C-4286-437E-9FA4-FB5C770EB547}" srcId="{BB9EC92C-13BF-4274-974B-F1054DFA2C05}" destId="{4FEBBFA8-E227-4AC4-BE55-19DCED044A7E}" srcOrd="3" destOrd="0" parTransId="{094627FD-5EEB-4F64-BC9B-028A1BFE4A86}" sibTransId="{D511CB2D-B1AA-4F62-A29F-3FC744B2C63F}"/>
    <dgm:cxn modelId="{F52EFBCB-FF23-4B95-9E15-45EC41A1E7F7}" type="presOf" srcId="{97EFDF67-BB6D-4CB9-B6C6-4ECAEF1545BA}" destId="{29AE3E4C-FF55-4B92-9780-BE552417DCB7}" srcOrd="0" destOrd="3" presId="urn:microsoft.com/office/officeart/2005/8/layout/vList5"/>
    <dgm:cxn modelId="{E349A3FF-DD91-458A-A701-FCFBBE0F71B7}" srcId="{BB9EC92C-13BF-4274-974B-F1054DFA2C05}" destId="{19D699E0-6BD8-4F65-AF1D-70E977CC03C0}" srcOrd="0" destOrd="0" parTransId="{0033DCD8-5C2A-45AA-9B20-675169DBEEA0}" sibTransId="{91AF3D2F-0ECC-4CF3-B559-C511DB3A795B}"/>
    <dgm:cxn modelId="{39AD84CE-C62F-4749-966E-884BB7ED6D3C}" type="presOf" srcId="{EAC9D05D-6965-4EFE-A4A3-72E6CC79F445}" destId="{29AE3E4C-FF55-4B92-9780-BE552417DCB7}" srcOrd="0" destOrd="2" presId="urn:microsoft.com/office/officeart/2005/8/layout/vList5"/>
    <dgm:cxn modelId="{1935BEC1-DBAC-4B98-94F0-E0368116B99F}" type="presOf" srcId="{B128106F-9288-45E0-8FA2-111E2E712B2C}" destId="{29AE3E4C-FF55-4B92-9780-BE552417DCB7}" srcOrd="0" destOrd="0" presId="urn:microsoft.com/office/officeart/2005/8/layout/vList5"/>
    <dgm:cxn modelId="{D8DC4651-B553-4F69-AA6D-9000AD831BBA}" type="presOf" srcId="{4FEBBFA8-E227-4AC4-BE55-19DCED044A7E}" destId="{3BB1E5E8-95D2-4900-9190-E5A8791476BE}" srcOrd="0" destOrd="3" presId="urn:microsoft.com/office/officeart/2005/8/layout/vList5"/>
    <dgm:cxn modelId="{921DFEFB-0361-4ED2-84A5-681439F95040}" srcId="{60B71390-5CC1-4ED2-AF87-8337E00CEAF1}" destId="{492E88B8-6A05-46B3-98AE-A4CD869D4DC1}" srcOrd="3" destOrd="0" parTransId="{E0FD0583-F01C-405D-A382-493AC5444262}" sibTransId="{42BB7745-44F3-49CC-8546-F085D63E5FE1}"/>
    <dgm:cxn modelId="{1DD2975C-AD5C-46E9-8DDE-26752E20B5D9}" type="presOf" srcId="{19D699E0-6BD8-4F65-AF1D-70E977CC03C0}" destId="{3BB1E5E8-95D2-4900-9190-E5A8791476BE}" srcOrd="0" destOrd="0" presId="urn:microsoft.com/office/officeart/2005/8/layout/vList5"/>
    <dgm:cxn modelId="{F7AD0904-1B12-4F57-BCB5-F2244C7334E4}" type="presParOf" srcId="{334ABAE5-E63F-405A-9943-7CC557632099}" destId="{0807A508-27E9-4E0D-A96D-018FA44B56BD}" srcOrd="0" destOrd="0" presId="urn:microsoft.com/office/officeart/2005/8/layout/vList5"/>
    <dgm:cxn modelId="{8694B260-8B3E-4766-B534-E9695A1F9D86}" type="presParOf" srcId="{0807A508-27E9-4E0D-A96D-018FA44B56BD}" destId="{252D93FE-61A7-4E3E-A215-14486021563B}" srcOrd="0" destOrd="0" presId="urn:microsoft.com/office/officeart/2005/8/layout/vList5"/>
    <dgm:cxn modelId="{38853649-82F1-4767-8EB9-A7A8310ABD4D}" type="presParOf" srcId="{0807A508-27E9-4E0D-A96D-018FA44B56BD}" destId="{3BB1E5E8-95D2-4900-9190-E5A8791476BE}" srcOrd="1" destOrd="0" presId="urn:microsoft.com/office/officeart/2005/8/layout/vList5"/>
    <dgm:cxn modelId="{83AAE1AA-4A5C-47E5-B9C7-8DC5A1DDCB6C}" type="presParOf" srcId="{334ABAE5-E63F-405A-9943-7CC557632099}" destId="{350A0F30-2C4B-4AD0-B03E-6F9B307531C5}" srcOrd="1" destOrd="0" presId="urn:microsoft.com/office/officeart/2005/8/layout/vList5"/>
    <dgm:cxn modelId="{084EE18D-A3FE-4B98-ACE5-FC25EDA27278}" type="presParOf" srcId="{334ABAE5-E63F-405A-9943-7CC557632099}" destId="{A2A8538D-84D9-45EA-B737-7C3C2917DD18}" srcOrd="2" destOrd="0" presId="urn:microsoft.com/office/officeart/2005/8/layout/vList5"/>
    <dgm:cxn modelId="{F30BEF42-DFE1-4A51-BDFA-BBB6180B2EB5}" type="presParOf" srcId="{A2A8538D-84D9-45EA-B737-7C3C2917DD18}" destId="{CB4EA4D5-398B-4A42-AEEF-12305A6301F8}" srcOrd="0" destOrd="0" presId="urn:microsoft.com/office/officeart/2005/8/layout/vList5"/>
    <dgm:cxn modelId="{512B23AF-18FB-4B79-82EE-0D0748DFEA45}" type="presParOf" srcId="{A2A8538D-84D9-45EA-B737-7C3C2917DD18}" destId="{B5CC7B41-0EB2-4CD2-9E2D-219D713F1604}" srcOrd="1" destOrd="0" presId="urn:microsoft.com/office/officeart/2005/8/layout/vList5"/>
    <dgm:cxn modelId="{612EE35B-9537-4AA2-BCE1-76EF199B6EAB}" type="presParOf" srcId="{334ABAE5-E63F-405A-9943-7CC557632099}" destId="{7D2C85E2-2EB0-447F-AF6C-1FE01D2B33EC}" srcOrd="3" destOrd="0" presId="urn:microsoft.com/office/officeart/2005/8/layout/vList5"/>
    <dgm:cxn modelId="{C4C33AF8-F96A-428A-BF06-0BBD58F5BF6C}" type="presParOf" srcId="{334ABAE5-E63F-405A-9943-7CC557632099}" destId="{D2E852FD-9013-43E4-B8C5-9E832766AC15}" srcOrd="4" destOrd="0" presId="urn:microsoft.com/office/officeart/2005/8/layout/vList5"/>
    <dgm:cxn modelId="{B8EDBE80-ED6A-44CD-85AB-804B5F85C501}" type="presParOf" srcId="{D2E852FD-9013-43E4-B8C5-9E832766AC15}" destId="{97C7885A-D100-4FE8-8F87-E4B868F6B824}" srcOrd="0" destOrd="0" presId="urn:microsoft.com/office/officeart/2005/8/layout/vList5"/>
    <dgm:cxn modelId="{A23C2999-355A-4B05-BDA1-BBED499F6A9B}" type="presParOf" srcId="{D2E852FD-9013-43E4-B8C5-9E832766AC15}" destId="{08A83980-C834-4AC1-B16E-C870169E9E38}" srcOrd="1" destOrd="0" presId="urn:microsoft.com/office/officeart/2005/8/layout/vList5"/>
    <dgm:cxn modelId="{0C3BBB2F-9CF1-44A8-9E42-8961F2459E41}" type="presParOf" srcId="{334ABAE5-E63F-405A-9943-7CC557632099}" destId="{344E3B9A-20C8-4703-8B78-ADCB68C827FB}" srcOrd="5" destOrd="0" presId="urn:microsoft.com/office/officeart/2005/8/layout/vList5"/>
    <dgm:cxn modelId="{63E165DA-2F37-46A6-88A4-E2B665550106}" type="presParOf" srcId="{334ABAE5-E63F-405A-9943-7CC557632099}" destId="{658835C7-EFCF-4B0B-99A2-C202D2D52134}" srcOrd="6" destOrd="0" presId="urn:microsoft.com/office/officeart/2005/8/layout/vList5"/>
    <dgm:cxn modelId="{A19C750C-D077-4AB4-AA45-DEC4358E5A51}" type="presParOf" srcId="{658835C7-EFCF-4B0B-99A2-C202D2D52134}" destId="{8DE66FA1-40DA-41AE-BC6B-73CEF02D6FAF}" srcOrd="0" destOrd="0" presId="urn:microsoft.com/office/officeart/2005/8/layout/vList5"/>
    <dgm:cxn modelId="{80A76E82-268C-484C-803B-3D7044AAAE75}" type="presParOf" srcId="{658835C7-EFCF-4B0B-99A2-C202D2D52134}" destId="{29AE3E4C-FF55-4B92-9780-BE552417DCB7}" srcOrd="1" destOrd="0" presId="urn:microsoft.com/office/officeart/2005/8/layout/vList5"/>
    <dgm:cxn modelId="{563A76A2-79EE-4AF0-98C7-D3400152AADF}" type="presParOf" srcId="{334ABAE5-E63F-405A-9943-7CC557632099}" destId="{6E4DC637-1302-4ECA-8CC5-85C9203AA09E}" srcOrd="7" destOrd="0" presId="urn:microsoft.com/office/officeart/2005/8/layout/vList5"/>
    <dgm:cxn modelId="{04C474F6-D1E0-4F2B-AD7F-A1B35DD084CD}" type="presParOf" srcId="{334ABAE5-E63F-405A-9943-7CC557632099}" destId="{7F80298E-4D2C-46DA-9339-09AFDAC9C805}" srcOrd="8" destOrd="0" presId="urn:microsoft.com/office/officeart/2005/8/layout/vList5"/>
    <dgm:cxn modelId="{9ED5F1C1-516A-4A70-A416-7278B1362B3C}" type="presParOf" srcId="{7F80298E-4D2C-46DA-9339-09AFDAC9C805}" destId="{703B45C7-BCDD-4F02-A433-10110FCCA1D6}" srcOrd="0" destOrd="0" presId="urn:microsoft.com/office/officeart/2005/8/layout/vList5"/>
    <dgm:cxn modelId="{2E16D110-AAC8-4F7B-A420-A709F0ED86BB}" type="presParOf" srcId="{7F80298E-4D2C-46DA-9339-09AFDAC9C805}" destId="{A6F04289-4F59-42CD-ADE6-6AA809DC1962}" srcOrd="1" destOrd="0" presId="urn:microsoft.com/office/officeart/2005/8/layout/vList5"/>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D20F895D-0583-4CDC-85D7-17AB31A345EA}"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en-GB"/>
        </a:p>
      </dgm:t>
    </dgm:pt>
    <dgm:pt modelId="{BB9EC92C-13BF-4274-974B-F1054DFA2C05}">
      <dgm:prSet phldrT="[Text]"/>
      <dgm:spPr>
        <a:noFill/>
        <a:ln>
          <a:solidFill>
            <a:schemeClr val="accent4"/>
          </a:solidFill>
        </a:ln>
      </dgm:spPr>
      <dgm:t>
        <a:bodyPr/>
        <a:lstStyle/>
        <a:p>
          <a:r>
            <a:rPr lang="en-GB" b="1" dirty="0"/>
            <a:t>Theme 1: Changed ways of working </a:t>
          </a:r>
        </a:p>
      </dgm:t>
    </dgm:pt>
    <dgm:pt modelId="{8B506E5F-C76F-4C51-9DDE-AD33DD4025EE}" type="parTrans" cxnId="{57733B0A-2409-4369-9A3D-BBC0A9855A05}">
      <dgm:prSet/>
      <dgm:spPr/>
      <dgm:t>
        <a:bodyPr/>
        <a:lstStyle/>
        <a:p>
          <a:endParaRPr lang="en-GB"/>
        </a:p>
      </dgm:t>
    </dgm:pt>
    <dgm:pt modelId="{EDC66F84-8889-4755-8590-507774157AC8}" type="sibTrans" cxnId="{57733B0A-2409-4369-9A3D-BBC0A9855A05}">
      <dgm:prSet/>
      <dgm:spPr/>
      <dgm:t>
        <a:bodyPr/>
        <a:lstStyle/>
        <a:p>
          <a:endParaRPr lang="en-GB"/>
        </a:p>
      </dgm:t>
    </dgm:pt>
    <dgm:pt modelId="{19D699E0-6BD8-4F65-AF1D-70E977CC03C0}">
      <dgm:prSet phldrT="[Text]"/>
      <dgm:spPr>
        <a:solidFill>
          <a:srgbClr val="FFF3D1"/>
        </a:solidFill>
        <a:ln>
          <a:solidFill>
            <a:schemeClr val="accent4">
              <a:alpha val="90000"/>
            </a:schemeClr>
          </a:solidFill>
        </a:ln>
      </dgm:spPr>
      <dgm:t>
        <a:bodyPr/>
        <a:lstStyle/>
        <a:p>
          <a:r>
            <a:rPr lang="en-GB" dirty="0"/>
            <a:t>1.1. </a:t>
          </a:r>
          <a:r>
            <a:rPr lang="en-GB" b="0" dirty="0"/>
            <a:t>Shutting buildings in favour of home working</a:t>
          </a:r>
        </a:p>
      </dgm:t>
    </dgm:pt>
    <dgm:pt modelId="{0033DCD8-5C2A-45AA-9B20-675169DBEEA0}" type="parTrans" cxnId="{E349A3FF-DD91-458A-A701-FCFBBE0F71B7}">
      <dgm:prSet/>
      <dgm:spPr/>
      <dgm:t>
        <a:bodyPr/>
        <a:lstStyle/>
        <a:p>
          <a:endParaRPr lang="en-GB"/>
        </a:p>
      </dgm:t>
    </dgm:pt>
    <dgm:pt modelId="{91AF3D2F-0ECC-4CF3-B559-C511DB3A795B}" type="sibTrans" cxnId="{E349A3FF-DD91-458A-A701-FCFBBE0F71B7}">
      <dgm:prSet/>
      <dgm:spPr/>
      <dgm:t>
        <a:bodyPr/>
        <a:lstStyle/>
        <a:p>
          <a:endParaRPr lang="en-GB"/>
        </a:p>
      </dgm:t>
    </dgm:pt>
    <dgm:pt modelId="{D996FEA3-4CF6-4441-8F7D-60CB40E48907}">
      <dgm:prSet phldrT="[Text]"/>
      <dgm:spPr>
        <a:solidFill>
          <a:srgbClr val="FFF3D1"/>
        </a:solidFill>
        <a:ln>
          <a:solidFill>
            <a:schemeClr val="accent4">
              <a:alpha val="90000"/>
            </a:schemeClr>
          </a:solidFill>
        </a:ln>
      </dgm:spPr>
      <dgm:t>
        <a:bodyPr/>
        <a:lstStyle/>
        <a:p>
          <a:r>
            <a:rPr lang="en-GB" dirty="0"/>
            <a:t>1.2: </a:t>
          </a:r>
          <a:r>
            <a:rPr lang="en-GB" b="0" dirty="0"/>
            <a:t>Adapting the Recovery College offer </a:t>
          </a:r>
        </a:p>
      </dgm:t>
    </dgm:pt>
    <dgm:pt modelId="{688CC9CF-2CE4-4B3B-8E7B-948ADA60586D}" type="parTrans" cxnId="{403417B8-563D-4C61-8E80-2E90B502B132}">
      <dgm:prSet/>
      <dgm:spPr/>
      <dgm:t>
        <a:bodyPr/>
        <a:lstStyle/>
        <a:p>
          <a:endParaRPr lang="en-GB"/>
        </a:p>
      </dgm:t>
    </dgm:pt>
    <dgm:pt modelId="{44D68062-D27A-4875-96DB-E1A4A52D1284}" type="sibTrans" cxnId="{403417B8-563D-4C61-8E80-2E90B502B132}">
      <dgm:prSet/>
      <dgm:spPr/>
      <dgm:t>
        <a:bodyPr/>
        <a:lstStyle/>
        <a:p>
          <a:endParaRPr lang="en-GB"/>
        </a:p>
      </dgm:t>
    </dgm:pt>
    <dgm:pt modelId="{60B71390-5CC1-4ED2-AF87-8337E00CEAF1}">
      <dgm:prSet phldrT="[Text]"/>
      <dgm:spPr>
        <a:ln>
          <a:solidFill>
            <a:schemeClr val="accent2"/>
          </a:solidFill>
        </a:ln>
      </dgm:spPr>
      <dgm:t>
        <a:bodyPr/>
        <a:lstStyle/>
        <a:p>
          <a:r>
            <a:rPr lang="en-GB" b="1" dirty="0"/>
            <a:t>Theme 2: Navigating the rapid transition to digital delivery </a:t>
          </a:r>
        </a:p>
      </dgm:t>
    </dgm:pt>
    <dgm:pt modelId="{123DDE90-BF96-4B6B-92B1-288DF14BC408}" type="parTrans" cxnId="{BB0CE897-D189-4352-AE0E-E50C24A150FF}">
      <dgm:prSet/>
      <dgm:spPr/>
      <dgm:t>
        <a:bodyPr/>
        <a:lstStyle/>
        <a:p>
          <a:endParaRPr lang="en-GB"/>
        </a:p>
      </dgm:t>
    </dgm:pt>
    <dgm:pt modelId="{5FEFEC19-BCF0-4F5E-AED7-E9BE4C5DC29B}" type="sibTrans" cxnId="{BB0CE897-D189-4352-AE0E-E50C24A150FF}">
      <dgm:prSet/>
      <dgm:spPr/>
      <dgm:t>
        <a:bodyPr/>
        <a:lstStyle/>
        <a:p>
          <a:endParaRPr lang="en-GB"/>
        </a:p>
      </dgm:t>
    </dgm:pt>
    <dgm:pt modelId="{5C5EFDFD-ED02-4FF6-A5DB-A220AB5AAD96}">
      <dgm:prSet phldrT="[Text]"/>
      <dgm:spPr>
        <a:solidFill>
          <a:srgbClr val="FBE8DA"/>
        </a:solidFill>
        <a:ln>
          <a:solidFill>
            <a:schemeClr val="accent2">
              <a:alpha val="90000"/>
            </a:schemeClr>
          </a:solidFill>
        </a:ln>
      </dgm:spPr>
      <dgm:t>
        <a:bodyPr/>
        <a:lstStyle/>
        <a:p>
          <a:r>
            <a:rPr lang="en-GB" dirty="0"/>
            <a:t>2.1: Equipping the Recovery College for online delivery</a:t>
          </a:r>
        </a:p>
      </dgm:t>
    </dgm:pt>
    <dgm:pt modelId="{1EB71AEE-90C8-40FC-B954-B16BE37272CC}" type="parTrans" cxnId="{B64F3731-1B01-4408-947E-4642A16B94B0}">
      <dgm:prSet/>
      <dgm:spPr/>
      <dgm:t>
        <a:bodyPr/>
        <a:lstStyle/>
        <a:p>
          <a:endParaRPr lang="en-GB"/>
        </a:p>
      </dgm:t>
    </dgm:pt>
    <dgm:pt modelId="{619AD460-13FC-4DEA-8C68-F579B248639B}" type="sibTrans" cxnId="{B64F3731-1B01-4408-947E-4642A16B94B0}">
      <dgm:prSet/>
      <dgm:spPr/>
      <dgm:t>
        <a:bodyPr/>
        <a:lstStyle/>
        <a:p>
          <a:endParaRPr lang="en-GB"/>
        </a:p>
      </dgm:t>
    </dgm:pt>
    <dgm:pt modelId="{189C4987-8711-41CE-8146-B91ADB1DF36A}">
      <dgm:prSet phldrT="[Text]"/>
      <dgm:spPr>
        <a:solidFill>
          <a:srgbClr val="FBE8DA"/>
        </a:solidFill>
        <a:ln>
          <a:solidFill>
            <a:schemeClr val="accent2">
              <a:alpha val="90000"/>
            </a:schemeClr>
          </a:solidFill>
        </a:ln>
      </dgm:spPr>
      <dgm:t>
        <a:bodyPr/>
        <a:lstStyle/>
        <a:p>
          <a:r>
            <a:rPr lang="en-GB" dirty="0"/>
            <a:t>2.2: Overcoming challenges of running courses online</a:t>
          </a:r>
        </a:p>
      </dgm:t>
    </dgm:pt>
    <dgm:pt modelId="{12EF205F-0303-4F73-970E-E58F87332DF0}" type="parTrans" cxnId="{0115DE68-4039-4E44-A6BB-2BE9A9335003}">
      <dgm:prSet/>
      <dgm:spPr/>
      <dgm:t>
        <a:bodyPr/>
        <a:lstStyle/>
        <a:p>
          <a:endParaRPr lang="en-GB"/>
        </a:p>
      </dgm:t>
    </dgm:pt>
    <dgm:pt modelId="{5EBBDCA1-6296-4ECC-BADB-A1D40D752133}" type="sibTrans" cxnId="{0115DE68-4039-4E44-A6BB-2BE9A9335003}">
      <dgm:prSet/>
      <dgm:spPr/>
      <dgm:t>
        <a:bodyPr/>
        <a:lstStyle/>
        <a:p>
          <a:endParaRPr lang="en-GB"/>
        </a:p>
      </dgm:t>
    </dgm:pt>
    <dgm:pt modelId="{6A01A2A9-98FB-4C8C-AC56-1CC83FCC6836}">
      <dgm:prSet phldrT="[Text]"/>
      <dgm:spPr>
        <a:ln>
          <a:solidFill>
            <a:schemeClr val="accent1"/>
          </a:solidFill>
        </a:ln>
      </dgm:spPr>
      <dgm:t>
        <a:bodyPr/>
        <a:lstStyle/>
        <a:p>
          <a:r>
            <a:rPr lang="en-GB" b="1" dirty="0"/>
            <a:t>Theme 3:</a:t>
          </a:r>
          <a:r>
            <a:rPr lang="en-GB" dirty="0"/>
            <a:t> </a:t>
          </a:r>
          <a:r>
            <a:rPr lang="en-GB" b="1" dirty="0"/>
            <a:t>Responding to loneliness and isolation</a:t>
          </a:r>
        </a:p>
      </dgm:t>
    </dgm:pt>
    <dgm:pt modelId="{534B7AD7-3B12-4D26-9108-B0B49B18C06D}" type="parTrans" cxnId="{50740C15-3553-44C9-A5C1-4E27BA38D916}">
      <dgm:prSet/>
      <dgm:spPr/>
      <dgm:t>
        <a:bodyPr/>
        <a:lstStyle/>
        <a:p>
          <a:endParaRPr lang="en-GB"/>
        </a:p>
      </dgm:t>
    </dgm:pt>
    <dgm:pt modelId="{BA192932-9263-4EC7-A565-B4FD3D6E3748}" type="sibTrans" cxnId="{50740C15-3553-44C9-A5C1-4E27BA38D916}">
      <dgm:prSet/>
      <dgm:spPr/>
      <dgm:t>
        <a:bodyPr/>
        <a:lstStyle/>
        <a:p>
          <a:endParaRPr lang="en-GB"/>
        </a:p>
      </dgm:t>
    </dgm:pt>
    <dgm:pt modelId="{113C28F2-556E-47AF-9C7D-67B3F851D123}">
      <dgm:prSet phldrT="[Text]"/>
      <dgm:spPr>
        <a:solidFill>
          <a:srgbClr val="DEE6F4"/>
        </a:solidFill>
        <a:ln>
          <a:solidFill>
            <a:schemeClr val="accent1">
              <a:alpha val="90000"/>
            </a:schemeClr>
          </a:solidFill>
        </a:ln>
      </dgm:spPr>
      <dgm:t>
        <a:bodyPr/>
        <a:lstStyle/>
        <a:p>
          <a:r>
            <a:rPr lang="en-GB" dirty="0"/>
            <a:t>3.1. Losing the human connection</a:t>
          </a:r>
        </a:p>
      </dgm:t>
    </dgm:pt>
    <dgm:pt modelId="{A836F4F3-0A10-4DFE-8D0F-EE15D81DFCBB}" type="parTrans" cxnId="{78CD64E1-DD19-4AAA-AF6E-C8365A3CC4F7}">
      <dgm:prSet/>
      <dgm:spPr/>
      <dgm:t>
        <a:bodyPr/>
        <a:lstStyle/>
        <a:p>
          <a:endParaRPr lang="en-GB"/>
        </a:p>
      </dgm:t>
    </dgm:pt>
    <dgm:pt modelId="{801A29E5-E71A-4AB6-B954-589302819A4B}" type="sibTrans" cxnId="{78CD64E1-DD19-4AAA-AF6E-C8365A3CC4F7}">
      <dgm:prSet/>
      <dgm:spPr/>
      <dgm:t>
        <a:bodyPr/>
        <a:lstStyle/>
        <a:p>
          <a:endParaRPr lang="en-GB"/>
        </a:p>
      </dgm:t>
    </dgm:pt>
    <dgm:pt modelId="{DF3087EE-B174-41F2-B2AF-0CC61A598ED7}">
      <dgm:prSet phldrT="[Text]"/>
      <dgm:spPr>
        <a:solidFill>
          <a:srgbClr val="DEE6F4"/>
        </a:solidFill>
        <a:ln>
          <a:solidFill>
            <a:schemeClr val="accent1">
              <a:alpha val="90000"/>
            </a:schemeClr>
          </a:solidFill>
        </a:ln>
      </dgm:spPr>
      <dgm:t>
        <a:bodyPr/>
        <a:lstStyle/>
        <a:p>
          <a:r>
            <a:rPr lang="en-GB" dirty="0"/>
            <a:t>3.2: Building connections</a:t>
          </a:r>
        </a:p>
      </dgm:t>
    </dgm:pt>
    <dgm:pt modelId="{9CC4B403-F15D-4AA5-B6E2-CD11C5332AAC}" type="parTrans" cxnId="{28C124A4-80F2-4503-9911-9D81CB094514}">
      <dgm:prSet/>
      <dgm:spPr/>
      <dgm:t>
        <a:bodyPr/>
        <a:lstStyle/>
        <a:p>
          <a:endParaRPr lang="en-GB"/>
        </a:p>
      </dgm:t>
    </dgm:pt>
    <dgm:pt modelId="{F22AD530-7D42-46AF-87FB-F93C80AFF3EE}" type="sibTrans" cxnId="{28C124A4-80F2-4503-9911-9D81CB094514}">
      <dgm:prSet/>
      <dgm:spPr/>
      <dgm:t>
        <a:bodyPr/>
        <a:lstStyle/>
        <a:p>
          <a:endParaRPr lang="en-GB"/>
        </a:p>
      </dgm:t>
    </dgm:pt>
    <dgm:pt modelId="{6EB54CF7-B3F5-49E8-89B0-7B2163D14A4F}">
      <dgm:prSet/>
      <dgm:spPr>
        <a:ln>
          <a:solidFill>
            <a:srgbClr val="00B050"/>
          </a:solidFill>
        </a:ln>
      </dgm:spPr>
      <dgm:t>
        <a:bodyPr/>
        <a:lstStyle/>
        <a:p>
          <a:r>
            <a:rPr lang="en-GB" b="1" dirty="0"/>
            <a:t>Theme 4: ‘You win some, you lose some’</a:t>
          </a:r>
        </a:p>
      </dgm:t>
    </dgm:pt>
    <dgm:pt modelId="{BB80071A-9A60-4242-896A-886E85BFF230}" type="parTrans" cxnId="{1917F582-110C-489F-A275-81ADED366374}">
      <dgm:prSet/>
      <dgm:spPr/>
      <dgm:t>
        <a:bodyPr/>
        <a:lstStyle/>
        <a:p>
          <a:endParaRPr lang="en-GB"/>
        </a:p>
      </dgm:t>
    </dgm:pt>
    <dgm:pt modelId="{6A9827A3-0F11-4DE5-A3F2-C3729DCF03D7}" type="sibTrans" cxnId="{1917F582-110C-489F-A275-81ADED366374}">
      <dgm:prSet/>
      <dgm:spPr/>
      <dgm:t>
        <a:bodyPr/>
        <a:lstStyle/>
        <a:p>
          <a:endParaRPr lang="en-GB"/>
        </a:p>
      </dgm:t>
    </dgm:pt>
    <dgm:pt modelId="{B128106F-9288-45E0-8FA2-111E2E712B2C}">
      <dgm:prSet/>
      <dgm:spPr>
        <a:solidFill>
          <a:srgbClr val="E5F1DD"/>
        </a:solidFill>
        <a:ln>
          <a:solidFill>
            <a:srgbClr val="00B050">
              <a:alpha val="90000"/>
            </a:srgbClr>
          </a:solidFill>
        </a:ln>
      </dgm:spPr>
      <dgm:t>
        <a:bodyPr/>
        <a:lstStyle/>
        <a:p>
          <a:r>
            <a:rPr lang="en-GB" dirty="0"/>
            <a:t>4.1: </a:t>
          </a:r>
          <a:r>
            <a:rPr lang="en-GB" dirty="0">
              <a:solidFill>
                <a:schemeClr val="dk1"/>
              </a:solidFill>
              <a:effectLst/>
            </a:rPr>
            <a:t>Creating options for engagement</a:t>
          </a:r>
          <a:endParaRPr lang="en-GB" dirty="0"/>
        </a:p>
      </dgm:t>
    </dgm:pt>
    <dgm:pt modelId="{40578DC3-A1E6-4A2C-A0E2-8F82CD0BE68B}" type="parTrans" cxnId="{8AFAAA88-B218-44F2-AF5E-7863B46FFB43}">
      <dgm:prSet/>
      <dgm:spPr/>
      <dgm:t>
        <a:bodyPr/>
        <a:lstStyle/>
        <a:p>
          <a:endParaRPr lang="en-GB"/>
        </a:p>
      </dgm:t>
    </dgm:pt>
    <dgm:pt modelId="{2A9EA403-53EE-4405-AAEF-0D8D2391EE3C}" type="sibTrans" cxnId="{8AFAAA88-B218-44F2-AF5E-7863B46FFB43}">
      <dgm:prSet/>
      <dgm:spPr/>
      <dgm:t>
        <a:bodyPr/>
        <a:lstStyle/>
        <a:p>
          <a:endParaRPr lang="en-GB"/>
        </a:p>
      </dgm:t>
    </dgm:pt>
    <dgm:pt modelId="{EB7F9EF5-BB26-4BF7-A1D4-F610623482C0}">
      <dgm:prSet/>
      <dgm:spPr>
        <a:ln>
          <a:solidFill>
            <a:srgbClr val="7030A0"/>
          </a:solidFill>
        </a:ln>
      </dgm:spPr>
      <dgm:t>
        <a:bodyPr/>
        <a:lstStyle/>
        <a:p>
          <a:r>
            <a:rPr lang="en-GB" b="1" dirty="0"/>
            <a:t>Theme 5: Complex organisational relationships</a:t>
          </a:r>
        </a:p>
      </dgm:t>
    </dgm:pt>
    <dgm:pt modelId="{8B45752F-4A62-4993-84B6-6518E140B2D7}" type="parTrans" cxnId="{956FF4D9-1C6C-41D3-A0B4-DC2DFB8CBC59}">
      <dgm:prSet/>
      <dgm:spPr/>
      <dgm:t>
        <a:bodyPr/>
        <a:lstStyle/>
        <a:p>
          <a:endParaRPr lang="en-GB"/>
        </a:p>
      </dgm:t>
    </dgm:pt>
    <dgm:pt modelId="{B819D921-F003-4BB6-AEA4-A1BCA66CB67D}" type="sibTrans" cxnId="{956FF4D9-1C6C-41D3-A0B4-DC2DFB8CBC59}">
      <dgm:prSet/>
      <dgm:spPr/>
      <dgm:t>
        <a:bodyPr/>
        <a:lstStyle/>
        <a:p>
          <a:endParaRPr lang="en-GB"/>
        </a:p>
      </dgm:t>
    </dgm:pt>
    <dgm:pt modelId="{44C1346B-B97A-4F51-A418-DCFC9D74647F}">
      <dgm:prSet/>
      <dgm:spPr>
        <a:solidFill>
          <a:srgbClr val="F2E0FF"/>
        </a:solidFill>
        <a:ln>
          <a:solidFill>
            <a:srgbClr val="7030A0">
              <a:alpha val="90000"/>
            </a:srgbClr>
          </a:solidFill>
        </a:ln>
      </dgm:spPr>
      <dgm:t>
        <a:bodyPr/>
        <a:lstStyle/>
        <a:p>
          <a:r>
            <a:rPr lang="en-GB" dirty="0"/>
            <a:t>5.1: </a:t>
          </a:r>
          <a:r>
            <a:rPr lang="en-GB" dirty="0">
              <a:solidFill>
                <a:schemeClr val="dk1"/>
              </a:solidFill>
              <a:effectLst/>
            </a:rPr>
            <a:t>‘You scratch my back I’ll scratch yours’</a:t>
          </a:r>
          <a:endParaRPr lang="en-GB" dirty="0"/>
        </a:p>
      </dgm:t>
    </dgm:pt>
    <dgm:pt modelId="{E0AFB0D9-E3A5-4B50-9487-18E0ECE823F8}" type="parTrans" cxnId="{97B96442-A070-4850-9C81-A940DC686AC1}">
      <dgm:prSet/>
      <dgm:spPr/>
      <dgm:t>
        <a:bodyPr/>
        <a:lstStyle/>
        <a:p>
          <a:endParaRPr lang="en-GB"/>
        </a:p>
      </dgm:t>
    </dgm:pt>
    <dgm:pt modelId="{94DE9D83-1AF5-4E1F-93C2-D3D4CA0D9771}" type="sibTrans" cxnId="{97B96442-A070-4850-9C81-A940DC686AC1}">
      <dgm:prSet/>
      <dgm:spPr/>
      <dgm:t>
        <a:bodyPr/>
        <a:lstStyle/>
        <a:p>
          <a:endParaRPr lang="en-GB"/>
        </a:p>
      </dgm:t>
    </dgm:pt>
    <dgm:pt modelId="{71C1A95F-71A8-40BF-A779-6B3ACA79A935}">
      <dgm:prSet phldrT="[Text]"/>
      <dgm:spPr>
        <a:solidFill>
          <a:srgbClr val="FFF3D1"/>
        </a:solidFill>
        <a:ln>
          <a:solidFill>
            <a:schemeClr val="accent4">
              <a:alpha val="90000"/>
            </a:schemeClr>
          </a:solidFill>
        </a:ln>
      </dgm:spPr>
      <dgm:t>
        <a:bodyPr/>
        <a:lstStyle/>
        <a:p>
          <a:r>
            <a:rPr lang="en-GB" dirty="0"/>
            <a:t>1.3: Challenges to creating and maintaining a stable core team</a:t>
          </a:r>
        </a:p>
      </dgm:t>
    </dgm:pt>
    <dgm:pt modelId="{27A5E128-648B-4097-A1B4-FBE32015C8F2}" type="parTrans" cxnId="{2C9019EF-C43D-4DDD-8F3D-9578BFBBEEE7}">
      <dgm:prSet/>
      <dgm:spPr/>
      <dgm:t>
        <a:bodyPr/>
        <a:lstStyle/>
        <a:p>
          <a:endParaRPr lang="en-GB"/>
        </a:p>
      </dgm:t>
    </dgm:pt>
    <dgm:pt modelId="{EDCC5B5D-4163-4D61-97C2-C4166EFD6EA1}" type="sibTrans" cxnId="{2C9019EF-C43D-4DDD-8F3D-9578BFBBEEE7}">
      <dgm:prSet/>
      <dgm:spPr/>
      <dgm:t>
        <a:bodyPr/>
        <a:lstStyle/>
        <a:p>
          <a:endParaRPr lang="en-GB"/>
        </a:p>
      </dgm:t>
    </dgm:pt>
    <dgm:pt modelId="{4FEBBFA8-E227-4AC4-BE55-19DCED044A7E}">
      <dgm:prSet phldrT="[Text]"/>
      <dgm:spPr>
        <a:solidFill>
          <a:srgbClr val="FFF3D1"/>
        </a:solidFill>
        <a:ln>
          <a:solidFill>
            <a:schemeClr val="accent4">
              <a:alpha val="90000"/>
            </a:schemeClr>
          </a:solidFill>
        </a:ln>
      </dgm:spPr>
      <dgm:t>
        <a:bodyPr/>
        <a:lstStyle/>
        <a:p>
          <a:r>
            <a:rPr lang="en-GB" dirty="0"/>
            <a:t>1.4: ‘We just cut our cloth accordingly’</a:t>
          </a:r>
        </a:p>
      </dgm:t>
    </dgm:pt>
    <dgm:pt modelId="{094627FD-5EEB-4F64-BC9B-028A1BFE4A86}" type="parTrans" cxnId="{EBF5818C-4286-437E-9FA4-FB5C770EB547}">
      <dgm:prSet/>
      <dgm:spPr/>
      <dgm:t>
        <a:bodyPr/>
        <a:lstStyle/>
        <a:p>
          <a:endParaRPr lang="en-GB"/>
        </a:p>
      </dgm:t>
    </dgm:pt>
    <dgm:pt modelId="{D511CB2D-B1AA-4F62-A29F-3FC744B2C63F}" type="sibTrans" cxnId="{EBF5818C-4286-437E-9FA4-FB5C770EB547}">
      <dgm:prSet/>
      <dgm:spPr/>
      <dgm:t>
        <a:bodyPr/>
        <a:lstStyle/>
        <a:p>
          <a:endParaRPr lang="en-GB"/>
        </a:p>
      </dgm:t>
    </dgm:pt>
    <dgm:pt modelId="{EDCC297D-27D3-4616-B709-09EFC8BA43FD}">
      <dgm:prSet phldrT="[Text]"/>
      <dgm:spPr>
        <a:solidFill>
          <a:srgbClr val="FBE8DA"/>
        </a:solidFill>
        <a:ln>
          <a:solidFill>
            <a:schemeClr val="accent2">
              <a:alpha val="90000"/>
            </a:schemeClr>
          </a:solidFill>
        </a:ln>
      </dgm:spPr>
      <dgm:t>
        <a:bodyPr/>
        <a:lstStyle/>
        <a:p>
          <a:r>
            <a:rPr lang="en-GB" dirty="0"/>
            <a:t>2.3: Challenges of keeping course coproduction and cofacilitation alive </a:t>
          </a:r>
        </a:p>
      </dgm:t>
    </dgm:pt>
    <dgm:pt modelId="{E249BCCE-4B43-4422-88CA-AF291E2686CC}" type="parTrans" cxnId="{ABF6E29A-64FB-4978-AEBD-7C0E6C390A50}">
      <dgm:prSet/>
      <dgm:spPr/>
      <dgm:t>
        <a:bodyPr/>
        <a:lstStyle/>
        <a:p>
          <a:endParaRPr lang="en-GB"/>
        </a:p>
      </dgm:t>
    </dgm:pt>
    <dgm:pt modelId="{206DBE94-3D08-47BA-A248-7BB7A47B6D95}" type="sibTrans" cxnId="{ABF6E29A-64FB-4978-AEBD-7C0E6C390A50}">
      <dgm:prSet/>
      <dgm:spPr/>
      <dgm:t>
        <a:bodyPr/>
        <a:lstStyle/>
        <a:p>
          <a:endParaRPr lang="en-GB"/>
        </a:p>
      </dgm:t>
    </dgm:pt>
    <dgm:pt modelId="{492E88B8-6A05-46B3-98AE-A4CD869D4DC1}">
      <dgm:prSet phldrT="[Text]"/>
      <dgm:spPr>
        <a:solidFill>
          <a:srgbClr val="FBE8DA"/>
        </a:solidFill>
        <a:ln>
          <a:solidFill>
            <a:schemeClr val="accent2">
              <a:alpha val="90000"/>
            </a:schemeClr>
          </a:solidFill>
        </a:ln>
      </dgm:spPr>
      <dgm:t>
        <a:bodyPr/>
        <a:lstStyle/>
        <a:p>
          <a:r>
            <a:rPr lang="en-GB" dirty="0"/>
            <a:t>2.4: Protecting the Recovery College community</a:t>
          </a:r>
        </a:p>
      </dgm:t>
    </dgm:pt>
    <dgm:pt modelId="{E0FD0583-F01C-405D-A382-493AC5444262}" type="parTrans" cxnId="{921DFEFB-0361-4ED2-84A5-681439F95040}">
      <dgm:prSet/>
      <dgm:spPr/>
      <dgm:t>
        <a:bodyPr/>
        <a:lstStyle/>
        <a:p>
          <a:endParaRPr lang="en-GB"/>
        </a:p>
      </dgm:t>
    </dgm:pt>
    <dgm:pt modelId="{42BB7745-44F3-49CC-8546-F085D63E5FE1}" type="sibTrans" cxnId="{921DFEFB-0361-4ED2-84A5-681439F95040}">
      <dgm:prSet/>
      <dgm:spPr/>
      <dgm:t>
        <a:bodyPr/>
        <a:lstStyle/>
        <a:p>
          <a:endParaRPr lang="en-GB"/>
        </a:p>
      </dgm:t>
    </dgm:pt>
    <dgm:pt modelId="{43D4DDEA-AAC3-4CDF-AFB4-5EF47F40EB79}">
      <dgm:prSet/>
      <dgm:spPr>
        <a:solidFill>
          <a:srgbClr val="E5F1DD"/>
        </a:solidFill>
        <a:ln>
          <a:solidFill>
            <a:srgbClr val="00B050">
              <a:alpha val="90000"/>
            </a:srgbClr>
          </a:solidFill>
        </a:ln>
      </dgm:spPr>
      <dgm:t>
        <a:bodyPr/>
        <a:lstStyle/>
        <a:p>
          <a:r>
            <a:rPr lang="en-GB" dirty="0"/>
            <a:t>4.2: </a:t>
          </a:r>
          <a:r>
            <a:rPr lang="en-GB" dirty="0">
              <a:solidFill>
                <a:schemeClr val="dk1"/>
              </a:solidFill>
              <a:effectLst/>
            </a:rPr>
            <a:t>Overcoming physical access barriers</a:t>
          </a:r>
          <a:endParaRPr lang="en-GB" dirty="0"/>
        </a:p>
      </dgm:t>
    </dgm:pt>
    <dgm:pt modelId="{5907C2C7-97AD-4EEE-B858-E3ACFE03883D}" type="parTrans" cxnId="{53614459-C30C-49F9-99EB-24866DF6DC95}">
      <dgm:prSet/>
      <dgm:spPr/>
      <dgm:t>
        <a:bodyPr/>
        <a:lstStyle/>
        <a:p>
          <a:endParaRPr lang="en-GB"/>
        </a:p>
      </dgm:t>
    </dgm:pt>
    <dgm:pt modelId="{2327FB2A-FD46-4BFA-A5B7-9A9E2AE65B2C}" type="sibTrans" cxnId="{53614459-C30C-49F9-99EB-24866DF6DC95}">
      <dgm:prSet/>
      <dgm:spPr/>
      <dgm:t>
        <a:bodyPr/>
        <a:lstStyle/>
        <a:p>
          <a:endParaRPr lang="en-GB"/>
        </a:p>
      </dgm:t>
    </dgm:pt>
    <dgm:pt modelId="{EAC9D05D-6965-4EFE-A4A3-72E6CC79F445}">
      <dgm:prSet/>
      <dgm:spPr>
        <a:solidFill>
          <a:srgbClr val="E5F1DD"/>
        </a:solidFill>
        <a:ln>
          <a:solidFill>
            <a:srgbClr val="00B050">
              <a:alpha val="90000"/>
            </a:srgbClr>
          </a:solidFill>
        </a:ln>
      </dgm:spPr>
      <dgm:t>
        <a:bodyPr/>
        <a:lstStyle/>
        <a:p>
          <a:r>
            <a:rPr lang="en-GB" dirty="0"/>
            <a:t>4.3: ‘The demographic profiles changed’</a:t>
          </a:r>
        </a:p>
      </dgm:t>
    </dgm:pt>
    <dgm:pt modelId="{07C9E61C-2BB1-4A55-B0EB-00498C037D70}" type="parTrans" cxnId="{3F7A4E75-6C8C-47A8-ABAE-8259996FE8C8}">
      <dgm:prSet/>
      <dgm:spPr/>
      <dgm:t>
        <a:bodyPr/>
        <a:lstStyle/>
        <a:p>
          <a:endParaRPr lang="en-GB"/>
        </a:p>
      </dgm:t>
    </dgm:pt>
    <dgm:pt modelId="{5645559A-3217-4BA6-AC18-CA7FEC8282E5}" type="sibTrans" cxnId="{3F7A4E75-6C8C-47A8-ABAE-8259996FE8C8}">
      <dgm:prSet/>
      <dgm:spPr/>
      <dgm:t>
        <a:bodyPr/>
        <a:lstStyle/>
        <a:p>
          <a:endParaRPr lang="en-GB"/>
        </a:p>
      </dgm:t>
    </dgm:pt>
    <dgm:pt modelId="{97EFDF67-BB6D-4CB9-B6C6-4ECAEF1545BA}">
      <dgm:prSet/>
      <dgm:spPr>
        <a:solidFill>
          <a:srgbClr val="E5F1DD"/>
        </a:solidFill>
        <a:ln>
          <a:solidFill>
            <a:srgbClr val="00B050">
              <a:alpha val="90000"/>
            </a:srgbClr>
          </a:solidFill>
        </a:ln>
      </dgm:spPr>
      <dgm:t>
        <a:bodyPr/>
        <a:lstStyle/>
        <a:p>
          <a:r>
            <a:rPr lang="en-GB" dirty="0"/>
            <a:t>4.4. Digital poverty and exclusion </a:t>
          </a:r>
        </a:p>
      </dgm:t>
    </dgm:pt>
    <dgm:pt modelId="{5C6EA281-0AE3-4C02-A2C9-D3FB7E38CD7A}" type="parTrans" cxnId="{142FBEBB-E19D-4C87-BEDB-EF54079D0690}">
      <dgm:prSet/>
      <dgm:spPr/>
      <dgm:t>
        <a:bodyPr/>
        <a:lstStyle/>
        <a:p>
          <a:endParaRPr lang="en-GB"/>
        </a:p>
      </dgm:t>
    </dgm:pt>
    <dgm:pt modelId="{A0454C11-8954-4900-928E-EEE517731B75}" type="sibTrans" cxnId="{142FBEBB-E19D-4C87-BEDB-EF54079D0690}">
      <dgm:prSet/>
      <dgm:spPr/>
      <dgm:t>
        <a:bodyPr/>
        <a:lstStyle/>
        <a:p>
          <a:endParaRPr lang="en-GB"/>
        </a:p>
      </dgm:t>
    </dgm:pt>
    <dgm:pt modelId="{B6EE0028-A7F8-4FD3-9204-18F3A5DF1BD0}">
      <dgm:prSet/>
      <dgm:spPr>
        <a:solidFill>
          <a:srgbClr val="F2E0FF"/>
        </a:solidFill>
        <a:ln>
          <a:solidFill>
            <a:srgbClr val="7030A0">
              <a:alpha val="90000"/>
            </a:srgbClr>
          </a:solidFill>
        </a:ln>
      </dgm:spPr>
      <dgm:t>
        <a:bodyPr/>
        <a:lstStyle/>
        <a:p>
          <a:r>
            <a:rPr lang="en-GB" dirty="0"/>
            <a:t>5.2: </a:t>
          </a:r>
          <a:r>
            <a:rPr lang="en-GB" dirty="0">
              <a:solidFill>
                <a:schemeClr val="dk1"/>
              </a:solidFill>
              <a:effectLst/>
            </a:rPr>
            <a:t>‘Captain of our own ship’</a:t>
          </a:r>
          <a:endParaRPr lang="en-GB" dirty="0"/>
        </a:p>
      </dgm:t>
    </dgm:pt>
    <dgm:pt modelId="{3C32158A-E8D8-4FD7-A136-C695069D8C69}" type="parTrans" cxnId="{F6231ED7-87C5-49CF-B58F-53AC93F02835}">
      <dgm:prSet/>
      <dgm:spPr/>
      <dgm:t>
        <a:bodyPr/>
        <a:lstStyle/>
        <a:p>
          <a:endParaRPr lang="en-GB"/>
        </a:p>
      </dgm:t>
    </dgm:pt>
    <dgm:pt modelId="{3C1C43FD-88CE-446E-A8EF-3852F91650C4}" type="sibTrans" cxnId="{F6231ED7-87C5-49CF-B58F-53AC93F02835}">
      <dgm:prSet/>
      <dgm:spPr/>
      <dgm:t>
        <a:bodyPr/>
        <a:lstStyle/>
        <a:p>
          <a:endParaRPr lang="en-GB"/>
        </a:p>
      </dgm:t>
    </dgm:pt>
    <dgm:pt modelId="{B866C0A1-5B68-475C-8F43-F2FE750BB7E9}">
      <dgm:prSet/>
      <dgm:spPr>
        <a:solidFill>
          <a:srgbClr val="F2E0FF"/>
        </a:solidFill>
        <a:ln>
          <a:solidFill>
            <a:srgbClr val="7030A0">
              <a:alpha val="90000"/>
            </a:srgbClr>
          </a:solidFill>
        </a:ln>
      </dgm:spPr>
      <dgm:t>
        <a:bodyPr/>
        <a:lstStyle/>
        <a:p>
          <a:r>
            <a:rPr lang="en-GB" dirty="0"/>
            <a:t>5.3. The re-positioning of Recovery Colleges within the mental health system </a:t>
          </a:r>
        </a:p>
      </dgm:t>
    </dgm:pt>
    <dgm:pt modelId="{4FD1256D-BC6B-46CC-A0DA-5A872A101A5D}" type="sibTrans" cxnId="{C7FFE23B-6B6D-41A4-BB22-A4088D6F37D4}">
      <dgm:prSet/>
      <dgm:spPr/>
      <dgm:t>
        <a:bodyPr/>
        <a:lstStyle/>
        <a:p>
          <a:endParaRPr lang="en-GB"/>
        </a:p>
      </dgm:t>
    </dgm:pt>
    <dgm:pt modelId="{C21E4A3E-A60B-491F-85AA-F22E15CF9B6C}" type="parTrans" cxnId="{C7FFE23B-6B6D-41A4-BB22-A4088D6F37D4}">
      <dgm:prSet/>
      <dgm:spPr/>
      <dgm:t>
        <a:bodyPr/>
        <a:lstStyle/>
        <a:p>
          <a:endParaRPr lang="en-GB"/>
        </a:p>
      </dgm:t>
    </dgm:pt>
    <dgm:pt modelId="{334ABAE5-E63F-405A-9943-7CC557632099}" type="pres">
      <dgm:prSet presAssocID="{D20F895D-0583-4CDC-85D7-17AB31A345EA}" presName="Name0" presStyleCnt="0">
        <dgm:presLayoutVars>
          <dgm:dir/>
          <dgm:animLvl val="lvl"/>
          <dgm:resizeHandles val="exact"/>
        </dgm:presLayoutVars>
      </dgm:prSet>
      <dgm:spPr/>
      <dgm:t>
        <a:bodyPr/>
        <a:lstStyle/>
        <a:p>
          <a:endParaRPr lang="en-US"/>
        </a:p>
      </dgm:t>
    </dgm:pt>
    <dgm:pt modelId="{0807A508-27E9-4E0D-A96D-018FA44B56BD}" type="pres">
      <dgm:prSet presAssocID="{BB9EC92C-13BF-4274-974B-F1054DFA2C05}" presName="linNode" presStyleCnt="0"/>
      <dgm:spPr/>
    </dgm:pt>
    <dgm:pt modelId="{252D93FE-61A7-4E3E-A215-14486021563B}" type="pres">
      <dgm:prSet presAssocID="{BB9EC92C-13BF-4274-974B-F1054DFA2C05}" presName="parentText" presStyleLbl="node1" presStyleIdx="0" presStyleCnt="5">
        <dgm:presLayoutVars>
          <dgm:chMax val="1"/>
          <dgm:bulletEnabled val="1"/>
        </dgm:presLayoutVars>
      </dgm:prSet>
      <dgm:spPr/>
      <dgm:t>
        <a:bodyPr/>
        <a:lstStyle/>
        <a:p>
          <a:endParaRPr lang="en-US"/>
        </a:p>
      </dgm:t>
    </dgm:pt>
    <dgm:pt modelId="{3BB1E5E8-95D2-4900-9190-E5A8791476BE}" type="pres">
      <dgm:prSet presAssocID="{BB9EC92C-13BF-4274-974B-F1054DFA2C05}" presName="descendantText" presStyleLbl="alignAccFollowNode1" presStyleIdx="0" presStyleCnt="5">
        <dgm:presLayoutVars>
          <dgm:bulletEnabled val="1"/>
        </dgm:presLayoutVars>
      </dgm:prSet>
      <dgm:spPr/>
      <dgm:t>
        <a:bodyPr/>
        <a:lstStyle/>
        <a:p>
          <a:endParaRPr lang="en-US"/>
        </a:p>
      </dgm:t>
    </dgm:pt>
    <dgm:pt modelId="{350A0F30-2C4B-4AD0-B03E-6F9B307531C5}" type="pres">
      <dgm:prSet presAssocID="{EDC66F84-8889-4755-8590-507774157AC8}" presName="sp" presStyleCnt="0"/>
      <dgm:spPr/>
    </dgm:pt>
    <dgm:pt modelId="{A2A8538D-84D9-45EA-B737-7C3C2917DD18}" type="pres">
      <dgm:prSet presAssocID="{60B71390-5CC1-4ED2-AF87-8337E00CEAF1}" presName="linNode" presStyleCnt="0"/>
      <dgm:spPr/>
    </dgm:pt>
    <dgm:pt modelId="{CB4EA4D5-398B-4A42-AEEF-12305A6301F8}" type="pres">
      <dgm:prSet presAssocID="{60B71390-5CC1-4ED2-AF87-8337E00CEAF1}" presName="parentText" presStyleLbl="node1" presStyleIdx="1" presStyleCnt="5">
        <dgm:presLayoutVars>
          <dgm:chMax val="1"/>
          <dgm:bulletEnabled val="1"/>
        </dgm:presLayoutVars>
      </dgm:prSet>
      <dgm:spPr/>
      <dgm:t>
        <a:bodyPr/>
        <a:lstStyle/>
        <a:p>
          <a:endParaRPr lang="en-US"/>
        </a:p>
      </dgm:t>
    </dgm:pt>
    <dgm:pt modelId="{B5CC7B41-0EB2-4CD2-9E2D-219D713F1604}" type="pres">
      <dgm:prSet presAssocID="{60B71390-5CC1-4ED2-AF87-8337E00CEAF1}" presName="descendantText" presStyleLbl="alignAccFollowNode1" presStyleIdx="1" presStyleCnt="5">
        <dgm:presLayoutVars>
          <dgm:bulletEnabled val="1"/>
        </dgm:presLayoutVars>
      </dgm:prSet>
      <dgm:spPr/>
      <dgm:t>
        <a:bodyPr/>
        <a:lstStyle/>
        <a:p>
          <a:endParaRPr lang="en-US"/>
        </a:p>
      </dgm:t>
    </dgm:pt>
    <dgm:pt modelId="{7D2C85E2-2EB0-447F-AF6C-1FE01D2B33EC}" type="pres">
      <dgm:prSet presAssocID="{5FEFEC19-BCF0-4F5E-AED7-E9BE4C5DC29B}" presName="sp" presStyleCnt="0"/>
      <dgm:spPr/>
    </dgm:pt>
    <dgm:pt modelId="{D2E852FD-9013-43E4-B8C5-9E832766AC15}" type="pres">
      <dgm:prSet presAssocID="{6A01A2A9-98FB-4C8C-AC56-1CC83FCC6836}" presName="linNode" presStyleCnt="0"/>
      <dgm:spPr/>
    </dgm:pt>
    <dgm:pt modelId="{97C7885A-D100-4FE8-8F87-E4B868F6B824}" type="pres">
      <dgm:prSet presAssocID="{6A01A2A9-98FB-4C8C-AC56-1CC83FCC6836}" presName="parentText" presStyleLbl="node1" presStyleIdx="2" presStyleCnt="5">
        <dgm:presLayoutVars>
          <dgm:chMax val="1"/>
          <dgm:bulletEnabled val="1"/>
        </dgm:presLayoutVars>
      </dgm:prSet>
      <dgm:spPr/>
      <dgm:t>
        <a:bodyPr/>
        <a:lstStyle/>
        <a:p>
          <a:endParaRPr lang="en-US"/>
        </a:p>
      </dgm:t>
    </dgm:pt>
    <dgm:pt modelId="{08A83980-C834-4AC1-B16E-C870169E9E38}" type="pres">
      <dgm:prSet presAssocID="{6A01A2A9-98FB-4C8C-AC56-1CC83FCC6836}" presName="descendantText" presStyleLbl="alignAccFollowNode1" presStyleIdx="2" presStyleCnt="5">
        <dgm:presLayoutVars>
          <dgm:bulletEnabled val="1"/>
        </dgm:presLayoutVars>
      </dgm:prSet>
      <dgm:spPr/>
      <dgm:t>
        <a:bodyPr/>
        <a:lstStyle/>
        <a:p>
          <a:endParaRPr lang="en-US"/>
        </a:p>
      </dgm:t>
    </dgm:pt>
    <dgm:pt modelId="{344E3B9A-20C8-4703-8B78-ADCB68C827FB}" type="pres">
      <dgm:prSet presAssocID="{BA192932-9263-4EC7-A565-B4FD3D6E3748}" presName="sp" presStyleCnt="0"/>
      <dgm:spPr/>
    </dgm:pt>
    <dgm:pt modelId="{658835C7-EFCF-4B0B-99A2-C202D2D52134}" type="pres">
      <dgm:prSet presAssocID="{6EB54CF7-B3F5-49E8-89B0-7B2163D14A4F}" presName="linNode" presStyleCnt="0"/>
      <dgm:spPr/>
    </dgm:pt>
    <dgm:pt modelId="{8DE66FA1-40DA-41AE-BC6B-73CEF02D6FAF}" type="pres">
      <dgm:prSet presAssocID="{6EB54CF7-B3F5-49E8-89B0-7B2163D14A4F}" presName="parentText" presStyleLbl="node1" presStyleIdx="3" presStyleCnt="5">
        <dgm:presLayoutVars>
          <dgm:chMax val="1"/>
          <dgm:bulletEnabled val="1"/>
        </dgm:presLayoutVars>
      </dgm:prSet>
      <dgm:spPr/>
      <dgm:t>
        <a:bodyPr/>
        <a:lstStyle/>
        <a:p>
          <a:endParaRPr lang="en-US"/>
        </a:p>
      </dgm:t>
    </dgm:pt>
    <dgm:pt modelId="{29AE3E4C-FF55-4B92-9780-BE552417DCB7}" type="pres">
      <dgm:prSet presAssocID="{6EB54CF7-B3F5-49E8-89B0-7B2163D14A4F}" presName="descendantText" presStyleLbl="alignAccFollowNode1" presStyleIdx="3" presStyleCnt="5">
        <dgm:presLayoutVars>
          <dgm:bulletEnabled val="1"/>
        </dgm:presLayoutVars>
      </dgm:prSet>
      <dgm:spPr/>
      <dgm:t>
        <a:bodyPr/>
        <a:lstStyle/>
        <a:p>
          <a:endParaRPr lang="en-US"/>
        </a:p>
      </dgm:t>
    </dgm:pt>
    <dgm:pt modelId="{6E4DC637-1302-4ECA-8CC5-85C9203AA09E}" type="pres">
      <dgm:prSet presAssocID="{6A9827A3-0F11-4DE5-A3F2-C3729DCF03D7}" presName="sp" presStyleCnt="0"/>
      <dgm:spPr/>
    </dgm:pt>
    <dgm:pt modelId="{7F80298E-4D2C-46DA-9339-09AFDAC9C805}" type="pres">
      <dgm:prSet presAssocID="{EB7F9EF5-BB26-4BF7-A1D4-F610623482C0}" presName="linNode" presStyleCnt="0"/>
      <dgm:spPr/>
    </dgm:pt>
    <dgm:pt modelId="{703B45C7-BCDD-4F02-A433-10110FCCA1D6}" type="pres">
      <dgm:prSet presAssocID="{EB7F9EF5-BB26-4BF7-A1D4-F610623482C0}" presName="parentText" presStyleLbl="node1" presStyleIdx="4" presStyleCnt="5">
        <dgm:presLayoutVars>
          <dgm:chMax val="1"/>
          <dgm:bulletEnabled val="1"/>
        </dgm:presLayoutVars>
      </dgm:prSet>
      <dgm:spPr/>
      <dgm:t>
        <a:bodyPr/>
        <a:lstStyle/>
        <a:p>
          <a:endParaRPr lang="en-US"/>
        </a:p>
      </dgm:t>
    </dgm:pt>
    <dgm:pt modelId="{A6F04289-4F59-42CD-ADE6-6AA809DC1962}" type="pres">
      <dgm:prSet presAssocID="{EB7F9EF5-BB26-4BF7-A1D4-F610623482C0}" presName="descendantText" presStyleLbl="alignAccFollowNode1" presStyleIdx="4" presStyleCnt="5">
        <dgm:presLayoutVars>
          <dgm:bulletEnabled val="1"/>
        </dgm:presLayoutVars>
      </dgm:prSet>
      <dgm:spPr/>
      <dgm:t>
        <a:bodyPr/>
        <a:lstStyle/>
        <a:p>
          <a:endParaRPr lang="en-US"/>
        </a:p>
      </dgm:t>
    </dgm:pt>
  </dgm:ptLst>
  <dgm:cxnLst>
    <dgm:cxn modelId="{53614459-C30C-49F9-99EB-24866DF6DC95}" srcId="{6EB54CF7-B3F5-49E8-89B0-7B2163D14A4F}" destId="{43D4DDEA-AAC3-4CDF-AFB4-5EF47F40EB79}" srcOrd="1" destOrd="0" parTransId="{5907C2C7-97AD-4EEE-B858-E3ACFE03883D}" sibTransId="{2327FB2A-FD46-4BFA-A5B7-9A9E2AE65B2C}"/>
    <dgm:cxn modelId="{50740C15-3553-44C9-A5C1-4E27BA38D916}" srcId="{D20F895D-0583-4CDC-85D7-17AB31A345EA}" destId="{6A01A2A9-98FB-4C8C-AC56-1CC83FCC6836}" srcOrd="2" destOrd="0" parTransId="{534B7AD7-3B12-4D26-9108-B0B49B18C06D}" sibTransId="{BA192932-9263-4EC7-A565-B4FD3D6E3748}"/>
    <dgm:cxn modelId="{26DD2B7E-9629-4A0C-8060-9D3068B040F3}" type="presOf" srcId="{60B71390-5CC1-4ED2-AF87-8337E00CEAF1}" destId="{CB4EA4D5-398B-4A42-AEEF-12305A6301F8}" srcOrd="0" destOrd="0" presId="urn:microsoft.com/office/officeart/2005/8/layout/vList5"/>
    <dgm:cxn modelId="{C7FFE23B-6B6D-41A4-BB22-A4088D6F37D4}" srcId="{EB7F9EF5-BB26-4BF7-A1D4-F610623482C0}" destId="{B866C0A1-5B68-475C-8F43-F2FE750BB7E9}" srcOrd="2" destOrd="0" parTransId="{C21E4A3E-A60B-491F-85AA-F22E15CF9B6C}" sibTransId="{4FD1256D-BC6B-46CC-A0DA-5A872A101A5D}"/>
    <dgm:cxn modelId="{ABF6E29A-64FB-4978-AEBD-7C0E6C390A50}" srcId="{60B71390-5CC1-4ED2-AF87-8337E00CEAF1}" destId="{EDCC297D-27D3-4616-B709-09EFC8BA43FD}" srcOrd="2" destOrd="0" parTransId="{E249BCCE-4B43-4422-88CA-AF291E2686CC}" sibTransId="{206DBE94-3D08-47BA-A248-7BB7A47B6D95}"/>
    <dgm:cxn modelId="{403417B8-563D-4C61-8E80-2E90B502B132}" srcId="{BB9EC92C-13BF-4274-974B-F1054DFA2C05}" destId="{D996FEA3-4CF6-4441-8F7D-60CB40E48907}" srcOrd="1" destOrd="0" parTransId="{688CC9CF-2CE4-4B3B-8E7B-948ADA60586D}" sibTransId="{44D68062-D27A-4875-96DB-E1A4A52D1284}"/>
    <dgm:cxn modelId="{76058F90-D9A3-49C6-96F7-C4DECF6F2057}" type="presOf" srcId="{6A01A2A9-98FB-4C8C-AC56-1CC83FCC6836}" destId="{97C7885A-D100-4FE8-8F87-E4B868F6B824}" srcOrd="0" destOrd="0" presId="urn:microsoft.com/office/officeart/2005/8/layout/vList5"/>
    <dgm:cxn modelId="{BC654434-D2EF-4C24-A559-763D786139C5}" type="presOf" srcId="{44C1346B-B97A-4F51-A418-DCFC9D74647F}" destId="{A6F04289-4F59-42CD-ADE6-6AA809DC1962}" srcOrd="0" destOrd="0" presId="urn:microsoft.com/office/officeart/2005/8/layout/vList5"/>
    <dgm:cxn modelId="{1917F582-110C-489F-A275-81ADED366374}" srcId="{D20F895D-0583-4CDC-85D7-17AB31A345EA}" destId="{6EB54CF7-B3F5-49E8-89B0-7B2163D14A4F}" srcOrd="3" destOrd="0" parTransId="{BB80071A-9A60-4242-896A-886E85BFF230}" sibTransId="{6A9827A3-0F11-4DE5-A3F2-C3729DCF03D7}"/>
    <dgm:cxn modelId="{956FF4D9-1C6C-41D3-A0B4-DC2DFB8CBC59}" srcId="{D20F895D-0583-4CDC-85D7-17AB31A345EA}" destId="{EB7F9EF5-BB26-4BF7-A1D4-F610623482C0}" srcOrd="4" destOrd="0" parTransId="{8B45752F-4A62-4993-84B6-6518E140B2D7}" sibTransId="{B819D921-F003-4BB6-AEA4-A1BCA66CB67D}"/>
    <dgm:cxn modelId="{E9606FFA-57CC-4943-A57A-30BAECFFE5B6}" type="presOf" srcId="{EB7F9EF5-BB26-4BF7-A1D4-F610623482C0}" destId="{703B45C7-BCDD-4F02-A433-10110FCCA1D6}" srcOrd="0" destOrd="0" presId="urn:microsoft.com/office/officeart/2005/8/layout/vList5"/>
    <dgm:cxn modelId="{2C9019EF-C43D-4DDD-8F3D-9578BFBBEEE7}" srcId="{BB9EC92C-13BF-4274-974B-F1054DFA2C05}" destId="{71C1A95F-71A8-40BF-A779-6B3ACA79A935}" srcOrd="2" destOrd="0" parTransId="{27A5E128-648B-4097-A1B4-FBE32015C8F2}" sibTransId="{EDCC5B5D-4163-4D61-97C2-C4166EFD6EA1}"/>
    <dgm:cxn modelId="{632D5E7D-1C8C-498F-A903-84F3049FAC08}" type="presOf" srcId="{B6EE0028-A7F8-4FD3-9204-18F3A5DF1BD0}" destId="{A6F04289-4F59-42CD-ADE6-6AA809DC1962}" srcOrd="0" destOrd="1" presId="urn:microsoft.com/office/officeart/2005/8/layout/vList5"/>
    <dgm:cxn modelId="{F6231ED7-87C5-49CF-B58F-53AC93F02835}" srcId="{EB7F9EF5-BB26-4BF7-A1D4-F610623482C0}" destId="{B6EE0028-A7F8-4FD3-9204-18F3A5DF1BD0}" srcOrd="1" destOrd="0" parTransId="{3C32158A-E8D8-4FD7-A136-C695069D8C69}" sibTransId="{3C1C43FD-88CE-446E-A8EF-3852F91650C4}"/>
    <dgm:cxn modelId="{0E9C390F-2F38-48C9-911D-6E9DD3A989CB}" type="presOf" srcId="{5C5EFDFD-ED02-4FF6-A5DB-A220AB5AAD96}" destId="{B5CC7B41-0EB2-4CD2-9E2D-219D713F1604}" srcOrd="0" destOrd="0" presId="urn:microsoft.com/office/officeart/2005/8/layout/vList5"/>
    <dgm:cxn modelId="{142FBEBB-E19D-4C87-BEDB-EF54079D0690}" srcId="{6EB54CF7-B3F5-49E8-89B0-7B2163D14A4F}" destId="{97EFDF67-BB6D-4CB9-B6C6-4ECAEF1545BA}" srcOrd="3" destOrd="0" parTransId="{5C6EA281-0AE3-4C02-A2C9-D3FB7E38CD7A}" sibTransId="{A0454C11-8954-4900-928E-EEE517731B75}"/>
    <dgm:cxn modelId="{BB6701C7-8A6B-464C-B71A-66DAB251FE9C}" type="presOf" srcId="{BB9EC92C-13BF-4274-974B-F1054DFA2C05}" destId="{252D93FE-61A7-4E3E-A215-14486021563B}" srcOrd="0" destOrd="0" presId="urn:microsoft.com/office/officeart/2005/8/layout/vList5"/>
    <dgm:cxn modelId="{75743A51-97ED-45E6-AB83-AED58F438C72}" type="presOf" srcId="{EDCC297D-27D3-4616-B709-09EFC8BA43FD}" destId="{B5CC7B41-0EB2-4CD2-9E2D-219D713F1604}" srcOrd="0" destOrd="2" presId="urn:microsoft.com/office/officeart/2005/8/layout/vList5"/>
    <dgm:cxn modelId="{D61EF8C7-12F1-4689-81F6-C42640924EF1}" type="presOf" srcId="{D996FEA3-4CF6-4441-8F7D-60CB40E48907}" destId="{3BB1E5E8-95D2-4900-9190-E5A8791476BE}" srcOrd="0" destOrd="1" presId="urn:microsoft.com/office/officeart/2005/8/layout/vList5"/>
    <dgm:cxn modelId="{DF8577C7-AC1F-427A-A37B-1817DCF11497}" type="presOf" srcId="{D20F895D-0583-4CDC-85D7-17AB31A345EA}" destId="{334ABAE5-E63F-405A-9943-7CC557632099}" srcOrd="0" destOrd="0" presId="urn:microsoft.com/office/officeart/2005/8/layout/vList5"/>
    <dgm:cxn modelId="{C42CDFC0-72BA-4242-BA2D-5359D40D20B9}" type="presOf" srcId="{6EB54CF7-B3F5-49E8-89B0-7B2163D14A4F}" destId="{8DE66FA1-40DA-41AE-BC6B-73CEF02D6FAF}" srcOrd="0" destOrd="0" presId="urn:microsoft.com/office/officeart/2005/8/layout/vList5"/>
    <dgm:cxn modelId="{57733B0A-2409-4369-9A3D-BBC0A9855A05}" srcId="{D20F895D-0583-4CDC-85D7-17AB31A345EA}" destId="{BB9EC92C-13BF-4274-974B-F1054DFA2C05}" srcOrd="0" destOrd="0" parTransId="{8B506E5F-C76F-4C51-9DDE-AD33DD4025EE}" sibTransId="{EDC66F84-8889-4755-8590-507774157AC8}"/>
    <dgm:cxn modelId="{78CD64E1-DD19-4AAA-AF6E-C8365A3CC4F7}" srcId="{6A01A2A9-98FB-4C8C-AC56-1CC83FCC6836}" destId="{113C28F2-556E-47AF-9C7D-67B3F851D123}" srcOrd="0" destOrd="0" parTransId="{A836F4F3-0A10-4DFE-8D0F-EE15D81DFCBB}" sibTransId="{801A29E5-E71A-4AB6-B954-589302819A4B}"/>
    <dgm:cxn modelId="{BB0CE897-D189-4352-AE0E-E50C24A150FF}" srcId="{D20F895D-0583-4CDC-85D7-17AB31A345EA}" destId="{60B71390-5CC1-4ED2-AF87-8337E00CEAF1}" srcOrd="1" destOrd="0" parTransId="{123DDE90-BF96-4B6B-92B1-288DF14BC408}" sibTransId="{5FEFEC19-BCF0-4F5E-AED7-E9BE4C5DC29B}"/>
    <dgm:cxn modelId="{0601FD08-D3EC-49A3-B529-87583DED5FFA}" type="presOf" srcId="{43D4DDEA-AAC3-4CDF-AFB4-5EF47F40EB79}" destId="{29AE3E4C-FF55-4B92-9780-BE552417DCB7}" srcOrd="0" destOrd="1" presId="urn:microsoft.com/office/officeart/2005/8/layout/vList5"/>
    <dgm:cxn modelId="{FDC7FD57-4D3B-47F5-97E8-35BE67402D6D}" type="presOf" srcId="{DF3087EE-B174-41F2-B2AF-0CC61A598ED7}" destId="{08A83980-C834-4AC1-B16E-C870169E9E38}" srcOrd="0" destOrd="1" presId="urn:microsoft.com/office/officeart/2005/8/layout/vList5"/>
    <dgm:cxn modelId="{0115DE68-4039-4E44-A6BB-2BE9A9335003}" srcId="{60B71390-5CC1-4ED2-AF87-8337E00CEAF1}" destId="{189C4987-8711-41CE-8146-B91ADB1DF36A}" srcOrd="1" destOrd="0" parTransId="{12EF205F-0303-4F73-970E-E58F87332DF0}" sibTransId="{5EBBDCA1-6296-4ECC-BADB-A1D40D752133}"/>
    <dgm:cxn modelId="{97B96442-A070-4850-9C81-A940DC686AC1}" srcId="{EB7F9EF5-BB26-4BF7-A1D4-F610623482C0}" destId="{44C1346B-B97A-4F51-A418-DCFC9D74647F}" srcOrd="0" destOrd="0" parTransId="{E0AFB0D9-E3A5-4B50-9487-18E0ECE823F8}" sibTransId="{94DE9D83-1AF5-4E1F-93C2-D3D4CA0D9771}"/>
    <dgm:cxn modelId="{DCE551CD-7C14-427D-9034-E54E7E1FD8A2}" type="presOf" srcId="{B866C0A1-5B68-475C-8F43-F2FE750BB7E9}" destId="{A6F04289-4F59-42CD-ADE6-6AA809DC1962}" srcOrd="0" destOrd="2" presId="urn:microsoft.com/office/officeart/2005/8/layout/vList5"/>
    <dgm:cxn modelId="{AB27AA3B-349C-4191-8315-2A14B776B9A2}" type="presOf" srcId="{492E88B8-6A05-46B3-98AE-A4CD869D4DC1}" destId="{B5CC7B41-0EB2-4CD2-9E2D-219D713F1604}" srcOrd="0" destOrd="3" presId="urn:microsoft.com/office/officeart/2005/8/layout/vList5"/>
    <dgm:cxn modelId="{49AC494B-BE54-425F-8DCE-5E47493397DA}" type="presOf" srcId="{113C28F2-556E-47AF-9C7D-67B3F851D123}" destId="{08A83980-C834-4AC1-B16E-C870169E9E38}" srcOrd="0" destOrd="0" presId="urn:microsoft.com/office/officeart/2005/8/layout/vList5"/>
    <dgm:cxn modelId="{8AFAAA88-B218-44F2-AF5E-7863B46FFB43}" srcId="{6EB54CF7-B3F5-49E8-89B0-7B2163D14A4F}" destId="{B128106F-9288-45E0-8FA2-111E2E712B2C}" srcOrd="0" destOrd="0" parTransId="{40578DC3-A1E6-4A2C-A0E2-8F82CD0BE68B}" sibTransId="{2A9EA403-53EE-4405-AAEF-0D8D2391EE3C}"/>
    <dgm:cxn modelId="{3F7A4E75-6C8C-47A8-ABAE-8259996FE8C8}" srcId="{6EB54CF7-B3F5-49E8-89B0-7B2163D14A4F}" destId="{EAC9D05D-6965-4EFE-A4A3-72E6CC79F445}" srcOrd="2" destOrd="0" parTransId="{07C9E61C-2BB1-4A55-B0EB-00498C037D70}" sibTransId="{5645559A-3217-4BA6-AC18-CA7FEC8282E5}"/>
    <dgm:cxn modelId="{28C124A4-80F2-4503-9911-9D81CB094514}" srcId="{6A01A2A9-98FB-4C8C-AC56-1CC83FCC6836}" destId="{DF3087EE-B174-41F2-B2AF-0CC61A598ED7}" srcOrd="1" destOrd="0" parTransId="{9CC4B403-F15D-4AA5-B6E2-CD11C5332AAC}" sibTransId="{F22AD530-7D42-46AF-87FB-F93C80AFF3EE}"/>
    <dgm:cxn modelId="{B64F3731-1B01-4408-947E-4642A16B94B0}" srcId="{60B71390-5CC1-4ED2-AF87-8337E00CEAF1}" destId="{5C5EFDFD-ED02-4FF6-A5DB-A220AB5AAD96}" srcOrd="0" destOrd="0" parTransId="{1EB71AEE-90C8-40FC-B954-B16BE37272CC}" sibTransId="{619AD460-13FC-4DEA-8C68-F579B248639B}"/>
    <dgm:cxn modelId="{B94C7D07-0341-485C-BDCD-ED9FC15C42A9}" type="presOf" srcId="{71C1A95F-71A8-40BF-A779-6B3ACA79A935}" destId="{3BB1E5E8-95D2-4900-9190-E5A8791476BE}" srcOrd="0" destOrd="2" presId="urn:microsoft.com/office/officeart/2005/8/layout/vList5"/>
    <dgm:cxn modelId="{AECA6E9D-D39C-46C5-BB38-F9881569E4CA}" type="presOf" srcId="{189C4987-8711-41CE-8146-B91ADB1DF36A}" destId="{B5CC7B41-0EB2-4CD2-9E2D-219D713F1604}" srcOrd="0" destOrd="1" presId="urn:microsoft.com/office/officeart/2005/8/layout/vList5"/>
    <dgm:cxn modelId="{EBF5818C-4286-437E-9FA4-FB5C770EB547}" srcId="{BB9EC92C-13BF-4274-974B-F1054DFA2C05}" destId="{4FEBBFA8-E227-4AC4-BE55-19DCED044A7E}" srcOrd="3" destOrd="0" parTransId="{094627FD-5EEB-4F64-BC9B-028A1BFE4A86}" sibTransId="{D511CB2D-B1AA-4F62-A29F-3FC744B2C63F}"/>
    <dgm:cxn modelId="{F52EFBCB-FF23-4B95-9E15-45EC41A1E7F7}" type="presOf" srcId="{97EFDF67-BB6D-4CB9-B6C6-4ECAEF1545BA}" destId="{29AE3E4C-FF55-4B92-9780-BE552417DCB7}" srcOrd="0" destOrd="3" presId="urn:microsoft.com/office/officeart/2005/8/layout/vList5"/>
    <dgm:cxn modelId="{E349A3FF-DD91-458A-A701-FCFBBE0F71B7}" srcId="{BB9EC92C-13BF-4274-974B-F1054DFA2C05}" destId="{19D699E0-6BD8-4F65-AF1D-70E977CC03C0}" srcOrd="0" destOrd="0" parTransId="{0033DCD8-5C2A-45AA-9B20-675169DBEEA0}" sibTransId="{91AF3D2F-0ECC-4CF3-B559-C511DB3A795B}"/>
    <dgm:cxn modelId="{39AD84CE-C62F-4749-966E-884BB7ED6D3C}" type="presOf" srcId="{EAC9D05D-6965-4EFE-A4A3-72E6CC79F445}" destId="{29AE3E4C-FF55-4B92-9780-BE552417DCB7}" srcOrd="0" destOrd="2" presId="urn:microsoft.com/office/officeart/2005/8/layout/vList5"/>
    <dgm:cxn modelId="{1935BEC1-DBAC-4B98-94F0-E0368116B99F}" type="presOf" srcId="{B128106F-9288-45E0-8FA2-111E2E712B2C}" destId="{29AE3E4C-FF55-4B92-9780-BE552417DCB7}" srcOrd="0" destOrd="0" presId="urn:microsoft.com/office/officeart/2005/8/layout/vList5"/>
    <dgm:cxn modelId="{D8DC4651-B553-4F69-AA6D-9000AD831BBA}" type="presOf" srcId="{4FEBBFA8-E227-4AC4-BE55-19DCED044A7E}" destId="{3BB1E5E8-95D2-4900-9190-E5A8791476BE}" srcOrd="0" destOrd="3" presId="urn:microsoft.com/office/officeart/2005/8/layout/vList5"/>
    <dgm:cxn modelId="{921DFEFB-0361-4ED2-84A5-681439F95040}" srcId="{60B71390-5CC1-4ED2-AF87-8337E00CEAF1}" destId="{492E88B8-6A05-46B3-98AE-A4CD869D4DC1}" srcOrd="3" destOrd="0" parTransId="{E0FD0583-F01C-405D-A382-493AC5444262}" sibTransId="{42BB7745-44F3-49CC-8546-F085D63E5FE1}"/>
    <dgm:cxn modelId="{1DD2975C-AD5C-46E9-8DDE-26752E20B5D9}" type="presOf" srcId="{19D699E0-6BD8-4F65-AF1D-70E977CC03C0}" destId="{3BB1E5E8-95D2-4900-9190-E5A8791476BE}" srcOrd="0" destOrd="0" presId="urn:microsoft.com/office/officeart/2005/8/layout/vList5"/>
    <dgm:cxn modelId="{F7AD0904-1B12-4F57-BCB5-F2244C7334E4}" type="presParOf" srcId="{334ABAE5-E63F-405A-9943-7CC557632099}" destId="{0807A508-27E9-4E0D-A96D-018FA44B56BD}" srcOrd="0" destOrd="0" presId="urn:microsoft.com/office/officeart/2005/8/layout/vList5"/>
    <dgm:cxn modelId="{8694B260-8B3E-4766-B534-E9695A1F9D86}" type="presParOf" srcId="{0807A508-27E9-4E0D-A96D-018FA44B56BD}" destId="{252D93FE-61A7-4E3E-A215-14486021563B}" srcOrd="0" destOrd="0" presId="urn:microsoft.com/office/officeart/2005/8/layout/vList5"/>
    <dgm:cxn modelId="{38853649-82F1-4767-8EB9-A7A8310ABD4D}" type="presParOf" srcId="{0807A508-27E9-4E0D-A96D-018FA44B56BD}" destId="{3BB1E5E8-95D2-4900-9190-E5A8791476BE}" srcOrd="1" destOrd="0" presId="urn:microsoft.com/office/officeart/2005/8/layout/vList5"/>
    <dgm:cxn modelId="{83AAE1AA-4A5C-47E5-B9C7-8DC5A1DDCB6C}" type="presParOf" srcId="{334ABAE5-E63F-405A-9943-7CC557632099}" destId="{350A0F30-2C4B-4AD0-B03E-6F9B307531C5}" srcOrd="1" destOrd="0" presId="urn:microsoft.com/office/officeart/2005/8/layout/vList5"/>
    <dgm:cxn modelId="{084EE18D-A3FE-4B98-ACE5-FC25EDA27278}" type="presParOf" srcId="{334ABAE5-E63F-405A-9943-7CC557632099}" destId="{A2A8538D-84D9-45EA-B737-7C3C2917DD18}" srcOrd="2" destOrd="0" presId="urn:microsoft.com/office/officeart/2005/8/layout/vList5"/>
    <dgm:cxn modelId="{F30BEF42-DFE1-4A51-BDFA-BBB6180B2EB5}" type="presParOf" srcId="{A2A8538D-84D9-45EA-B737-7C3C2917DD18}" destId="{CB4EA4D5-398B-4A42-AEEF-12305A6301F8}" srcOrd="0" destOrd="0" presId="urn:microsoft.com/office/officeart/2005/8/layout/vList5"/>
    <dgm:cxn modelId="{512B23AF-18FB-4B79-82EE-0D0748DFEA45}" type="presParOf" srcId="{A2A8538D-84D9-45EA-B737-7C3C2917DD18}" destId="{B5CC7B41-0EB2-4CD2-9E2D-219D713F1604}" srcOrd="1" destOrd="0" presId="urn:microsoft.com/office/officeart/2005/8/layout/vList5"/>
    <dgm:cxn modelId="{612EE35B-9537-4AA2-BCE1-76EF199B6EAB}" type="presParOf" srcId="{334ABAE5-E63F-405A-9943-7CC557632099}" destId="{7D2C85E2-2EB0-447F-AF6C-1FE01D2B33EC}" srcOrd="3" destOrd="0" presId="urn:microsoft.com/office/officeart/2005/8/layout/vList5"/>
    <dgm:cxn modelId="{C4C33AF8-F96A-428A-BF06-0BBD58F5BF6C}" type="presParOf" srcId="{334ABAE5-E63F-405A-9943-7CC557632099}" destId="{D2E852FD-9013-43E4-B8C5-9E832766AC15}" srcOrd="4" destOrd="0" presId="urn:microsoft.com/office/officeart/2005/8/layout/vList5"/>
    <dgm:cxn modelId="{B8EDBE80-ED6A-44CD-85AB-804B5F85C501}" type="presParOf" srcId="{D2E852FD-9013-43E4-B8C5-9E832766AC15}" destId="{97C7885A-D100-4FE8-8F87-E4B868F6B824}" srcOrd="0" destOrd="0" presId="urn:microsoft.com/office/officeart/2005/8/layout/vList5"/>
    <dgm:cxn modelId="{A23C2999-355A-4B05-BDA1-BBED499F6A9B}" type="presParOf" srcId="{D2E852FD-9013-43E4-B8C5-9E832766AC15}" destId="{08A83980-C834-4AC1-B16E-C870169E9E38}" srcOrd="1" destOrd="0" presId="urn:microsoft.com/office/officeart/2005/8/layout/vList5"/>
    <dgm:cxn modelId="{0C3BBB2F-9CF1-44A8-9E42-8961F2459E41}" type="presParOf" srcId="{334ABAE5-E63F-405A-9943-7CC557632099}" destId="{344E3B9A-20C8-4703-8B78-ADCB68C827FB}" srcOrd="5" destOrd="0" presId="urn:microsoft.com/office/officeart/2005/8/layout/vList5"/>
    <dgm:cxn modelId="{63E165DA-2F37-46A6-88A4-E2B665550106}" type="presParOf" srcId="{334ABAE5-E63F-405A-9943-7CC557632099}" destId="{658835C7-EFCF-4B0B-99A2-C202D2D52134}" srcOrd="6" destOrd="0" presId="urn:microsoft.com/office/officeart/2005/8/layout/vList5"/>
    <dgm:cxn modelId="{A19C750C-D077-4AB4-AA45-DEC4358E5A51}" type="presParOf" srcId="{658835C7-EFCF-4B0B-99A2-C202D2D52134}" destId="{8DE66FA1-40DA-41AE-BC6B-73CEF02D6FAF}" srcOrd="0" destOrd="0" presId="urn:microsoft.com/office/officeart/2005/8/layout/vList5"/>
    <dgm:cxn modelId="{80A76E82-268C-484C-803B-3D7044AAAE75}" type="presParOf" srcId="{658835C7-EFCF-4B0B-99A2-C202D2D52134}" destId="{29AE3E4C-FF55-4B92-9780-BE552417DCB7}" srcOrd="1" destOrd="0" presId="urn:microsoft.com/office/officeart/2005/8/layout/vList5"/>
    <dgm:cxn modelId="{563A76A2-79EE-4AF0-98C7-D3400152AADF}" type="presParOf" srcId="{334ABAE5-E63F-405A-9943-7CC557632099}" destId="{6E4DC637-1302-4ECA-8CC5-85C9203AA09E}" srcOrd="7" destOrd="0" presId="urn:microsoft.com/office/officeart/2005/8/layout/vList5"/>
    <dgm:cxn modelId="{04C474F6-D1E0-4F2B-AD7F-A1B35DD084CD}" type="presParOf" srcId="{334ABAE5-E63F-405A-9943-7CC557632099}" destId="{7F80298E-4D2C-46DA-9339-09AFDAC9C805}" srcOrd="8" destOrd="0" presId="urn:microsoft.com/office/officeart/2005/8/layout/vList5"/>
    <dgm:cxn modelId="{9ED5F1C1-516A-4A70-A416-7278B1362B3C}" type="presParOf" srcId="{7F80298E-4D2C-46DA-9339-09AFDAC9C805}" destId="{703B45C7-BCDD-4F02-A433-10110FCCA1D6}" srcOrd="0" destOrd="0" presId="urn:microsoft.com/office/officeart/2005/8/layout/vList5"/>
    <dgm:cxn modelId="{2E16D110-AAC8-4F7B-A420-A709F0ED86BB}" type="presParOf" srcId="{7F80298E-4D2C-46DA-9339-09AFDAC9C805}" destId="{A6F04289-4F59-42CD-ADE6-6AA809DC1962}" srcOrd="1" destOrd="0" presId="urn:microsoft.com/office/officeart/2005/8/layout/vList5"/>
  </dgm:cxnLst>
  <dgm:bg>
    <a:noFill/>
  </dgm:bg>
  <dgm:whole/>
  <dgm:extLst>
    <a:ext uri="http://schemas.microsoft.com/office/drawing/2008/diagram">
      <dsp:dataModelExt xmlns:dsp="http://schemas.microsoft.com/office/drawing/2008/diagram" relId="rId2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B1E5E8-95D2-4900-9190-E5A8791476BE}">
      <dsp:nvSpPr>
        <dsp:cNvPr id="0" name=""/>
        <dsp:cNvSpPr/>
      </dsp:nvSpPr>
      <dsp:spPr>
        <a:xfrm rot="5400000">
          <a:off x="3649652" y="-1522948"/>
          <a:ext cx="495547" cy="3668166"/>
        </a:xfrm>
        <a:prstGeom prst="round2SameRect">
          <a:avLst/>
        </a:prstGeom>
        <a:solidFill>
          <a:schemeClr val="accent4">
            <a:lumMod val="20000"/>
            <a:lumOff val="80000"/>
            <a:alpha val="90000"/>
          </a:schemeClr>
        </a:solidFill>
        <a:ln w="12700" cap="flat" cmpd="sng" algn="ctr">
          <a:solidFill>
            <a:schemeClr val="accent4">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1430" rIns="22860" bIns="11430" numCol="1" spcCol="1270" anchor="ctr" anchorCtr="0">
          <a:noAutofit/>
        </a:bodyPr>
        <a:lstStyle/>
        <a:p>
          <a:pPr marL="57150" lvl="1" indent="-57150" algn="l" defTabSz="266700">
            <a:lnSpc>
              <a:spcPct val="90000"/>
            </a:lnSpc>
            <a:spcBef>
              <a:spcPct val="0"/>
            </a:spcBef>
            <a:spcAft>
              <a:spcPct val="15000"/>
            </a:spcAft>
            <a:buChar char="••"/>
          </a:pPr>
          <a:r>
            <a:rPr lang="en-GB" sz="600" kern="1200" dirty="0"/>
            <a:t>Subtheme 1.1: S</a:t>
          </a:r>
          <a:r>
            <a:rPr lang="en-GB" sz="600" b="0" kern="1200" dirty="0"/>
            <a:t>hutting buildings in favour of open spaces and home working</a:t>
          </a:r>
        </a:p>
        <a:p>
          <a:pPr marL="57150" lvl="1" indent="-57150" algn="l" defTabSz="266700">
            <a:lnSpc>
              <a:spcPct val="90000"/>
            </a:lnSpc>
            <a:spcBef>
              <a:spcPct val="0"/>
            </a:spcBef>
            <a:spcAft>
              <a:spcPct val="15000"/>
            </a:spcAft>
            <a:buChar char="••"/>
          </a:pPr>
          <a:r>
            <a:rPr lang="en-GB" sz="600" kern="1200" dirty="0"/>
            <a:t>Subtheme 1.2: </a:t>
          </a:r>
          <a:r>
            <a:rPr lang="en-GB" sz="600" b="0" kern="1200" dirty="0"/>
            <a:t>Responding to broader health and wellbeing needs in the COVID context</a:t>
          </a:r>
        </a:p>
        <a:p>
          <a:pPr marL="57150" lvl="1" indent="-57150" algn="l" defTabSz="266700">
            <a:lnSpc>
              <a:spcPct val="90000"/>
            </a:lnSpc>
            <a:spcBef>
              <a:spcPct val="0"/>
            </a:spcBef>
            <a:spcAft>
              <a:spcPct val="15000"/>
            </a:spcAft>
            <a:buChar char="••"/>
          </a:pPr>
          <a:r>
            <a:rPr lang="en-GB" sz="600" kern="1200" dirty="0"/>
            <a:t>Subtheme 1.3: Challenges to creating and maintaining a stable core team</a:t>
          </a:r>
        </a:p>
        <a:p>
          <a:pPr marL="57150" lvl="1" indent="-57150" algn="l" defTabSz="266700">
            <a:lnSpc>
              <a:spcPct val="90000"/>
            </a:lnSpc>
            <a:spcBef>
              <a:spcPct val="0"/>
            </a:spcBef>
            <a:spcAft>
              <a:spcPct val="15000"/>
            </a:spcAft>
            <a:buChar char="••"/>
          </a:pPr>
          <a:r>
            <a:rPr lang="en-GB" sz="600" kern="1200" dirty="0"/>
            <a:t>Subtheme 1.4: ‘we just cut our cloth accordingly’: Adapting according to budget</a:t>
          </a:r>
        </a:p>
      </dsp:txBody>
      <dsp:txXfrm rot="-5400000">
        <a:off x="2063343" y="87552"/>
        <a:ext cx="3643975" cy="447165"/>
      </dsp:txXfrm>
    </dsp:sp>
    <dsp:sp modelId="{252D93FE-61A7-4E3E-A215-14486021563B}">
      <dsp:nvSpPr>
        <dsp:cNvPr id="0" name=""/>
        <dsp:cNvSpPr/>
      </dsp:nvSpPr>
      <dsp:spPr>
        <a:xfrm>
          <a:off x="0" y="1416"/>
          <a:ext cx="2063343" cy="619434"/>
        </a:xfrm>
        <a:prstGeom prst="roundRect">
          <a:avLst/>
        </a:prstGeom>
        <a:no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b="1" kern="1200" dirty="0"/>
            <a:t>Theme 1: Changed ways of working </a:t>
          </a:r>
        </a:p>
      </dsp:txBody>
      <dsp:txXfrm>
        <a:off x="30238" y="31654"/>
        <a:ext cx="2002867" cy="558958"/>
      </dsp:txXfrm>
    </dsp:sp>
    <dsp:sp modelId="{B5CC7B41-0EB2-4CD2-9E2D-219D713F1604}">
      <dsp:nvSpPr>
        <dsp:cNvPr id="0" name=""/>
        <dsp:cNvSpPr/>
      </dsp:nvSpPr>
      <dsp:spPr>
        <a:xfrm rot="5400000">
          <a:off x="3649652" y="-872542"/>
          <a:ext cx="495547" cy="3668166"/>
        </a:xfrm>
        <a:prstGeom prst="round2SameRect">
          <a:avLst/>
        </a:prstGeom>
        <a:solidFill>
          <a:schemeClr val="accent2">
            <a:lumMod val="20000"/>
            <a:lumOff val="80000"/>
            <a:alpha val="90000"/>
          </a:schemeClr>
        </a:solidFill>
        <a:ln w="12700" cap="flat" cmpd="sng" algn="ctr">
          <a:solidFill>
            <a:schemeClr val="accent2">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1430" rIns="22860" bIns="11430" numCol="1" spcCol="1270" anchor="ctr" anchorCtr="0">
          <a:noAutofit/>
        </a:bodyPr>
        <a:lstStyle/>
        <a:p>
          <a:pPr marL="57150" lvl="1" indent="-57150" algn="l" defTabSz="266700">
            <a:lnSpc>
              <a:spcPct val="90000"/>
            </a:lnSpc>
            <a:spcBef>
              <a:spcPct val="0"/>
            </a:spcBef>
            <a:spcAft>
              <a:spcPct val="15000"/>
            </a:spcAft>
            <a:buChar char="••"/>
          </a:pPr>
          <a:r>
            <a:rPr lang="en-GB" sz="600" kern="1200" dirty="0"/>
            <a:t>Subtheme 2.1: Equipping the Recovery College for online delivery</a:t>
          </a:r>
        </a:p>
        <a:p>
          <a:pPr marL="57150" lvl="1" indent="-57150" algn="l" defTabSz="266700">
            <a:lnSpc>
              <a:spcPct val="90000"/>
            </a:lnSpc>
            <a:spcBef>
              <a:spcPct val="0"/>
            </a:spcBef>
            <a:spcAft>
              <a:spcPct val="15000"/>
            </a:spcAft>
            <a:buChar char="••"/>
          </a:pPr>
          <a:r>
            <a:rPr lang="en-GB" sz="600" kern="1200" dirty="0"/>
            <a:t>Subtheme 2.2: Benefits and drawbacks to engaging online  </a:t>
          </a:r>
        </a:p>
        <a:p>
          <a:pPr marL="57150" lvl="1" indent="-57150" algn="l" defTabSz="266700">
            <a:lnSpc>
              <a:spcPct val="90000"/>
            </a:lnSpc>
            <a:spcBef>
              <a:spcPct val="0"/>
            </a:spcBef>
            <a:spcAft>
              <a:spcPct val="15000"/>
            </a:spcAft>
            <a:buChar char="••"/>
          </a:pPr>
          <a:r>
            <a:rPr lang="en-GB" sz="600" kern="1200" dirty="0"/>
            <a:t>Subtheme 2.3: Challenges of keeping coproduction alive online</a:t>
          </a:r>
        </a:p>
        <a:p>
          <a:pPr marL="57150" lvl="1" indent="-57150" algn="l" defTabSz="266700">
            <a:lnSpc>
              <a:spcPct val="90000"/>
            </a:lnSpc>
            <a:spcBef>
              <a:spcPct val="0"/>
            </a:spcBef>
            <a:spcAft>
              <a:spcPct val="15000"/>
            </a:spcAft>
            <a:buChar char="••"/>
          </a:pPr>
          <a:r>
            <a:rPr lang="en-GB" sz="600" kern="1200" dirty="0"/>
            <a:t>Subtheme 2.4: Protecting the Recovery College community online</a:t>
          </a:r>
        </a:p>
      </dsp:txBody>
      <dsp:txXfrm rot="-5400000">
        <a:off x="2063343" y="737958"/>
        <a:ext cx="3643975" cy="447165"/>
      </dsp:txXfrm>
    </dsp:sp>
    <dsp:sp modelId="{CB4EA4D5-398B-4A42-AEEF-12305A6301F8}">
      <dsp:nvSpPr>
        <dsp:cNvPr id="0" name=""/>
        <dsp:cNvSpPr/>
      </dsp:nvSpPr>
      <dsp:spPr>
        <a:xfrm>
          <a:off x="0" y="651823"/>
          <a:ext cx="2063343" cy="619434"/>
        </a:xfrm>
        <a:prstGeom prst="roundRect">
          <a:avLst/>
        </a:prstGeom>
        <a:solidFill>
          <a:schemeClr val="lt1">
            <a:hueOff val="0"/>
            <a:satOff val="0"/>
            <a:lumOff val="0"/>
            <a:alphaOff val="0"/>
          </a:schemeClr>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b="1" kern="1200" dirty="0"/>
            <a:t>Theme 2: Navigating the rapid transition to digital delivery </a:t>
          </a:r>
        </a:p>
      </dsp:txBody>
      <dsp:txXfrm>
        <a:off x="30238" y="682061"/>
        <a:ext cx="2002867" cy="558958"/>
      </dsp:txXfrm>
    </dsp:sp>
    <dsp:sp modelId="{08A83980-C834-4AC1-B16E-C870169E9E38}">
      <dsp:nvSpPr>
        <dsp:cNvPr id="0" name=""/>
        <dsp:cNvSpPr/>
      </dsp:nvSpPr>
      <dsp:spPr>
        <a:xfrm rot="5400000">
          <a:off x="3649652" y="-222135"/>
          <a:ext cx="495547" cy="3668166"/>
        </a:xfrm>
        <a:prstGeom prst="round2SameRect">
          <a:avLst/>
        </a:prstGeom>
        <a:solidFill>
          <a:schemeClr val="accent1">
            <a:lumMod val="20000"/>
            <a:lumOff val="80000"/>
            <a:alpha val="90000"/>
          </a:schemeClr>
        </a:solidFill>
        <a:ln w="12700" cap="flat" cmpd="sng" algn="ctr">
          <a:solidFill>
            <a:schemeClr val="accent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1430" rIns="22860" bIns="11430" numCol="1" spcCol="1270" anchor="ctr" anchorCtr="0">
          <a:noAutofit/>
        </a:bodyPr>
        <a:lstStyle/>
        <a:p>
          <a:pPr marL="57150" lvl="1" indent="-57150" algn="l" defTabSz="266700">
            <a:lnSpc>
              <a:spcPct val="90000"/>
            </a:lnSpc>
            <a:spcBef>
              <a:spcPct val="0"/>
            </a:spcBef>
            <a:spcAft>
              <a:spcPct val="15000"/>
            </a:spcAft>
            <a:buChar char="••"/>
          </a:pPr>
          <a:r>
            <a:rPr lang="en-GB" sz="600" kern="1200" dirty="0"/>
            <a:t>Subtheme 3.1. Losing the human connection</a:t>
          </a:r>
        </a:p>
        <a:p>
          <a:pPr marL="57150" lvl="1" indent="-57150" algn="l" defTabSz="266700">
            <a:lnSpc>
              <a:spcPct val="90000"/>
            </a:lnSpc>
            <a:spcBef>
              <a:spcPct val="0"/>
            </a:spcBef>
            <a:spcAft>
              <a:spcPct val="15000"/>
            </a:spcAft>
            <a:buChar char="••"/>
          </a:pPr>
          <a:r>
            <a:rPr lang="en-GB" sz="600" kern="1200" dirty="0"/>
            <a:t>Subtheme 3.2: Building connections as a priority for the RC over lockdown </a:t>
          </a:r>
        </a:p>
      </dsp:txBody>
      <dsp:txXfrm rot="-5400000">
        <a:off x="2063343" y="1388365"/>
        <a:ext cx="3643975" cy="447165"/>
      </dsp:txXfrm>
    </dsp:sp>
    <dsp:sp modelId="{97C7885A-D100-4FE8-8F87-E4B868F6B824}">
      <dsp:nvSpPr>
        <dsp:cNvPr id="0" name=""/>
        <dsp:cNvSpPr/>
      </dsp:nvSpPr>
      <dsp:spPr>
        <a:xfrm>
          <a:off x="0" y="1302230"/>
          <a:ext cx="2063343" cy="619434"/>
        </a:xfrm>
        <a:prstGeom prst="roundRect">
          <a:avLst/>
        </a:prstGeom>
        <a:solidFill>
          <a:schemeClr val="lt1">
            <a:hueOff val="0"/>
            <a:satOff val="0"/>
            <a:lumOff val="0"/>
            <a:alphaOff val="0"/>
          </a:scheme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b="1" kern="1200" dirty="0"/>
            <a:t>Theme 3:</a:t>
          </a:r>
          <a:r>
            <a:rPr lang="en-GB" sz="1200" kern="1200" dirty="0"/>
            <a:t> </a:t>
          </a:r>
          <a:r>
            <a:rPr lang="en-GB" sz="1200" b="1" kern="1200" dirty="0"/>
            <a:t>Responding to loneliness and isolation in lockdown </a:t>
          </a:r>
        </a:p>
      </dsp:txBody>
      <dsp:txXfrm>
        <a:off x="30238" y="1332468"/>
        <a:ext cx="2002867" cy="558958"/>
      </dsp:txXfrm>
    </dsp:sp>
    <dsp:sp modelId="{29AE3E4C-FF55-4B92-9780-BE552417DCB7}">
      <dsp:nvSpPr>
        <dsp:cNvPr id="0" name=""/>
        <dsp:cNvSpPr/>
      </dsp:nvSpPr>
      <dsp:spPr>
        <a:xfrm rot="5400000">
          <a:off x="3649652" y="428270"/>
          <a:ext cx="495547" cy="3668166"/>
        </a:xfrm>
        <a:prstGeom prst="round2SameRect">
          <a:avLst/>
        </a:prstGeom>
        <a:solidFill>
          <a:schemeClr val="accent6">
            <a:lumMod val="20000"/>
            <a:lumOff val="80000"/>
            <a:alpha val="90000"/>
          </a:schemeClr>
        </a:solidFill>
        <a:ln w="12700" cap="flat" cmpd="sng" algn="ctr">
          <a:solidFill>
            <a:srgbClr val="00B050">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1430" rIns="22860" bIns="11430" numCol="1" spcCol="1270" anchor="ctr" anchorCtr="0">
          <a:noAutofit/>
        </a:bodyPr>
        <a:lstStyle/>
        <a:p>
          <a:pPr marL="57150" lvl="1" indent="-57150" algn="l" defTabSz="266700">
            <a:lnSpc>
              <a:spcPct val="90000"/>
            </a:lnSpc>
            <a:spcBef>
              <a:spcPct val="0"/>
            </a:spcBef>
            <a:spcAft>
              <a:spcPct val="15000"/>
            </a:spcAft>
            <a:buChar char="••"/>
          </a:pPr>
          <a:r>
            <a:rPr lang="en-GB" sz="600" kern="1200" dirty="0"/>
            <a:t>Subtheme 4.1: Creating options that are inclusive and respect choice</a:t>
          </a:r>
        </a:p>
        <a:p>
          <a:pPr marL="57150" lvl="1" indent="-57150" algn="l" defTabSz="266700">
            <a:lnSpc>
              <a:spcPct val="90000"/>
            </a:lnSpc>
            <a:spcBef>
              <a:spcPct val="0"/>
            </a:spcBef>
            <a:spcAft>
              <a:spcPct val="15000"/>
            </a:spcAft>
            <a:buChar char="••"/>
          </a:pPr>
          <a:r>
            <a:rPr lang="en-GB" sz="600" kern="1200" dirty="0"/>
            <a:t>Subtheme 4.2: Overcoming physical barriers to accessing the RC</a:t>
          </a:r>
        </a:p>
        <a:p>
          <a:pPr marL="57150" lvl="1" indent="-57150" algn="l" defTabSz="266700">
            <a:lnSpc>
              <a:spcPct val="90000"/>
            </a:lnSpc>
            <a:spcBef>
              <a:spcPct val="0"/>
            </a:spcBef>
            <a:spcAft>
              <a:spcPct val="15000"/>
            </a:spcAft>
            <a:buChar char="••"/>
          </a:pPr>
          <a:r>
            <a:rPr lang="en-GB" sz="600" kern="1200" dirty="0"/>
            <a:t>Subtheme 4.3: ‘the demographic profiles changed’: Changes to the RC community </a:t>
          </a:r>
        </a:p>
        <a:p>
          <a:pPr marL="57150" lvl="1" indent="-57150" algn="l" defTabSz="266700">
            <a:lnSpc>
              <a:spcPct val="90000"/>
            </a:lnSpc>
            <a:spcBef>
              <a:spcPct val="0"/>
            </a:spcBef>
            <a:spcAft>
              <a:spcPct val="15000"/>
            </a:spcAft>
            <a:buChar char="••"/>
          </a:pPr>
          <a:r>
            <a:rPr lang="en-GB" sz="600" kern="1200" dirty="0"/>
            <a:t>Subtheme 4.4. Digital poverty and exclusion </a:t>
          </a:r>
        </a:p>
      </dsp:txBody>
      <dsp:txXfrm rot="-5400000">
        <a:off x="2063343" y="2038771"/>
        <a:ext cx="3643975" cy="447165"/>
      </dsp:txXfrm>
    </dsp:sp>
    <dsp:sp modelId="{8DE66FA1-40DA-41AE-BC6B-73CEF02D6FAF}">
      <dsp:nvSpPr>
        <dsp:cNvPr id="0" name=""/>
        <dsp:cNvSpPr/>
      </dsp:nvSpPr>
      <dsp:spPr>
        <a:xfrm>
          <a:off x="0" y="1952636"/>
          <a:ext cx="2063343" cy="619434"/>
        </a:xfrm>
        <a:prstGeom prst="roundRect">
          <a:avLst/>
        </a:prstGeom>
        <a:solidFill>
          <a:schemeClr val="lt1">
            <a:hueOff val="0"/>
            <a:satOff val="0"/>
            <a:lumOff val="0"/>
            <a:alphaOff val="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b="1" kern="1200" dirty="0"/>
            <a:t>Theme 4: ‘You win some you lose some’; Changes to access</a:t>
          </a:r>
        </a:p>
      </dsp:txBody>
      <dsp:txXfrm>
        <a:off x="30238" y="1982874"/>
        <a:ext cx="2002867" cy="558958"/>
      </dsp:txXfrm>
    </dsp:sp>
    <dsp:sp modelId="{A6F04289-4F59-42CD-ADE6-6AA809DC1962}">
      <dsp:nvSpPr>
        <dsp:cNvPr id="0" name=""/>
        <dsp:cNvSpPr/>
      </dsp:nvSpPr>
      <dsp:spPr>
        <a:xfrm rot="5400000">
          <a:off x="3649652" y="1078677"/>
          <a:ext cx="495547" cy="3668166"/>
        </a:xfrm>
        <a:prstGeom prst="round2SameRect">
          <a:avLst/>
        </a:prstGeom>
        <a:solidFill>
          <a:srgbClr val="F1DDFF">
            <a:alpha val="89804"/>
          </a:srgbClr>
        </a:solidFill>
        <a:ln w="12700" cap="flat" cmpd="sng" algn="ctr">
          <a:solidFill>
            <a:srgbClr val="7030A0">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1430" rIns="22860" bIns="11430" numCol="1" spcCol="1270" anchor="ctr" anchorCtr="0">
          <a:noAutofit/>
        </a:bodyPr>
        <a:lstStyle/>
        <a:p>
          <a:pPr marL="57150" lvl="1" indent="-57150" algn="l" defTabSz="266700">
            <a:lnSpc>
              <a:spcPct val="90000"/>
            </a:lnSpc>
            <a:spcBef>
              <a:spcPct val="0"/>
            </a:spcBef>
            <a:spcAft>
              <a:spcPct val="15000"/>
            </a:spcAft>
            <a:buChar char="••"/>
          </a:pPr>
          <a:r>
            <a:rPr lang="en-GB" sz="600" kern="1200" dirty="0"/>
            <a:t>Subtheme 5.1: Benefitting from reciprocal relationships with partners </a:t>
          </a:r>
        </a:p>
        <a:p>
          <a:pPr marL="57150" lvl="1" indent="-57150" algn="l" defTabSz="266700">
            <a:lnSpc>
              <a:spcPct val="90000"/>
            </a:lnSpc>
            <a:spcBef>
              <a:spcPct val="0"/>
            </a:spcBef>
            <a:spcAft>
              <a:spcPct val="15000"/>
            </a:spcAft>
            <a:buChar char="••"/>
          </a:pPr>
          <a:r>
            <a:rPr lang="en-GB" sz="600" kern="1200" dirty="0"/>
            <a:t>Subtheme 5.2: Fighting for control with the host organisation</a:t>
          </a:r>
        </a:p>
        <a:p>
          <a:pPr marL="57150" lvl="1" indent="-57150" algn="l" defTabSz="266700">
            <a:lnSpc>
              <a:spcPct val="90000"/>
            </a:lnSpc>
            <a:spcBef>
              <a:spcPct val="0"/>
            </a:spcBef>
            <a:spcAft>
              <a:spcPct val="15000"/>
            </a:spcAft>
            <a:buChar char="••"/>
          </a:pPr>
          <a:r>
            <a:rPr lang="en-GB" sz="600" kern="1200" dirty="0"/>
            <a:t>Subtheme 5.3. The re-positioning of RCs within the MH system during the pandemic</a:t>
          </a:r>
        </a:p>
      </dsp:txBody>
      <dsp:txXfrm rot="-5400000">
        <a:off x="2063343" y="2689178"/>
        <a:ext cx="3643975" cy="447165"/>
      </dsp:txXfrm>
    </dsp:sp>
    <dsp:sp modelId="{703B45C7-BCDD-4F02-A433-10110FCCA1D6}">
      <dsp:nvSpPr>
        <dsp:cNvPr id="0" name=""/>
        <dsp:cNvSpPr/>
      </dsp:nvSpPr>
      <dsp:spPr>
        <a:xfrm>
          <a:off x="0" y="2603043"/>
          <a:ext cx="2063343" cy="619434"/>
        </a:xfrm>
        <a:prstGeom prst="roundRect">
          <a:avLst/>
        </a:prstGeom>
        <a:solidFill>
          <a:schemeClr val="lt1">
            <a:hueOff val="0"/>
            <a:satOff val="0"/>
            <a:lumOff val="0"/>
            <a:alpha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b="1" kern="1200" dirty="0"/>
            <a:t>Theme 5: The impact of complex organisational relationships</a:t>
          </a:r>
        </a:p>
      </dsp:txBody>
      <dsp:txXfrm>
        <a:off x="30238" y="2633281"/>
        <a:ext cx="2002867" cy="5589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B1E5E8-95D2-4900-9190-E5A8791476BE}">
      <dsp:nvSpPr>
        <dsp:cNvPr id="0" name=""/>
        <dsp:cNvSpPr/>
      </dsp:nvSpPr>
      <dsp:spPr>
        <a:xfrm rot="5400000">
          <a:off x="3649652" y="-1522948"/>
          <a:ext cx="495547" cy="3668166"/>
        </a:xfrm>
        <a:prstGeom prst="round2SameRect">
          <a:avLst/>
        </a:prstGeom>
        <a:solidFill>
          <a:srgbClr val="FFF3D1"/>
        </a:solidFill>
        <a:ln w="12700" cap="flat" cmpd="sng" algn="ctr">
          <a:solidFill>
            <a:schemeClr val="accent4">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1430" rIns="22860" bIns="11430" numCol="1" spcCol="1270" anchor="ctr" anchorCtr="0">
          <a:noAutofit/>
        </a:bodyPr>
        <a:lstStyle/>
        <a:p>
          <a:pPr marL="57150" lvl="1" indent="-57150" algn="l" defTabSz="266700">
            <a:lnSpc>
              <a:spcPct val="90000"/>
            </a:lnSpc>
            <a:spcBef>
              <a:spcPct val="0"/>
            </a:spcBef>
            <a:spcAft>
              <a:spcPct val="15000"/>
            </a:spcAft>
            <a:buChar char="••"/>
          </a:pPr>
          <a:r>
            <a:rPr lang="en-GB" sz="600" kern="1200" dirty="0"/>
            <a:t>1.1. </a:t>
          </a:r>
          <a:r>
            <a:rPr lang="en-GB" sz="600" b="0" kern="1200" dirty="0"/>
            <a:t>Shutting buildings in favour of home working</a:t>
          </a:r>
        </a:p>
        <a:p>
          <a:pPr marL="57150" lvl="1" indent="-57150" algn="l" defTabSz="266700">
            <a:lnSpc>
              <a:spcPct val="90000"/>
            </a:lnSpc>
            <a:spcBef>
              <a:spcPct val="0"/>
            </a:spcBef>
            <a:spcAft>
              <a:spcPct val="15000"/>
            </a:spcAft>
            <a:buChar char="••"/>
          </a:pPr>
          <a:r>
            <a:rPr lang="en-GB" sz="600" kern="1200" dirty="0"/>
            <a:t>1.2: </a:t>
          </a:r>
          <a:r>
            <a:rPr lang="en-GB" sz="600" b="0" kern="1200" dirty="0"/>
            <a:t>Adapting the Recovery College offer </a:t>
          </a:r>
        </a:p>
        <a:p>
          <a:pPr marL="57150" lvl="1" indent="-57150" algn="l" defTabSz="266700">
            <a:lnSpc>
              <a:spcPct val="90000"/>
            </a:lnSpc>
            <a:spcBef>
              <a:spcPct val="0"/>
            </a:spcBef>
            <a:spcAft>
              <a:spcPct val="15000"/>
            </a:spcAft>
            <a:buChar char="••"/>
          </a:pPr>
          <a:r>
            <a:rPr lang="en-GB" sz="600" kern="1200" dirty="0"/>
            <a:t>1.3: Challenges to creating and maintaining a stable core team</a:t>
          </a:r>
        </a:p>
        <a:p>
          <a:pPr marL="57150" lvl="1" indent="-57150" algn="l" defTabSz="266700">
            <a:lnSpc>
              <a:spcPct val="90000"/>
            </a:lnSpc>
            <a:spcBef>
              <a:spcPct val="0"/>
            </a:spcBef>
            <a:spcAft>
              <a:spcPct val="15000"/>
            </a:spcAft>
            <a:buChar char="••"/>
          </a:pPr>
          <a:r>
            <a:rPr lang="en-GB" sz="600" kern="1200" dirty="0"/>
            <a:t>1.4: ‘We just cut our cloth accordingly’</a:t>
          </a:r>
        </a:p>
      </dsp:txBody>
      <dsp:txXfrm rot="-5400000">
        <a:off x="2063343" y="87552"/>
        <a:ext cx="3643975" cy="447165"/>
      </dsp:txXfrm>
    </dsp:sp>
    <dsp:sp modelId="{252D93FE-61A7-4E3E-A215-14486021563B}">
      <dsp:nvSpPr>
        <dsp:cNvPr id="0" name=""/>
        <dsp:cNvSpPr/>
      </dsp:nvSpPr>
      <dsp:spPr>
        <a:xfrm>
          <a:off x="0" y="1416"/>
          <a:ext cx="2063343" cy="619434"/>
        </a:xfrm>
        <a:prstGeom prst="roundRect">
          <a:avLst/>
        </a:prstGeom>
        <a:no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b="1" kern="1200" dirty="0"/>
            <a:t>Theme 1: Changed ways of working </a:t>
          </a:r>
        </a:p>
      </dsp:txBody>
      <dsp:txXfrm>
        <a:off x="30238" y="31654"/>
        <a:ext cx="2002867" cy="558958"/>
      </dsp:txXfrm>
    </dsp:sp>
    <dsp:sp modelId="{B5CC7B41-0EB2-4CD2-9E2D-219D713F1604}">
      <dsp:nvSpPr>
        <dsp:cNvPr id="0" name=""/>
        <dsp:cNvSpPr/>
      </dsp:nvSpPr>
      <dsp:spPr>
        <a:xfrm rot="5400000">
          <a:off x="3649652" y="-872542"/>
          <a:ext cx="495547" cy="3668166"/>
        </a:xfrm>
        <a:prstGeom prst="round2SameRect">
          <a:avLst/>
        </a:prstGeom>
        <a:solidFill>
          <a:srgbClr val="FBE8DA"/>
        </a:solidFill>
        <a:ln w="12700" cap="flat" cmpd="sng" algn="ctr">
          <a:solidFill>
            <a:schemeClr val="accent2">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1430" rIns="22860" bIns="11430" numCol="1" spcCol="1270" anchor="ctr" anchorCtr="0">
          <a:noAutofit/>
        </a:bodyPr>
        <a:lstStyle/>
        <a:p>
          <a:pPr marL="57150" lvl="1" indent="-57150" algn="l" defTabSz="266700">
            <a:lnSpc>
              <a:spcPct val="90000"/>
            </a:lnSpc>
            <a:spcBef>
              <a:spcPct val="0"/>
            </a:spcBef>
            <a:spcAft>
              <a:spcPct val="15000"/>
            </a:spcAft>
            <a:buChar char="••"/>
          </a:pPr>
          <a:r>
            <a:rPr lang="en-GB" sz="600" kern="1200" dirty="0"/>
            <a:t>2.1: Equipping the Recovery College for online delivery</a:t>
          </a:r>
        </a:p>
        <a:p>
          <a:pPr marL="57150" lvl="1" indent="-57150" algn="l" defTabSz="266700">
            <a:lnSpc>
              <a:spcPct val="90000"/>
            </a:lnSpc>
            <a:spcBef>
              <a:spcPct val="0"/>
            </a:spcBef>
            <a:spcAft>
              <a:spcPct val="15000"/>
            </a:spcAft>
            <a:buChar char="••"/>
          </a:pPr>
          <a:r>
            <a:rPr lang="en-GB" sz="600" kern="1200" dirty="0"/>
            <a:t>2.2: Overcoming challenges of running courses online</a:t>
          </a:r>
        </a:p>
        <a:p>
          <a:pPr marL="57150" lvl="1" indent="-57150" algn="l" defTabSz="266700">
            <a:lnSpc>
              <a:spcPct val="90000"/>
            </a:lnSpc>
            <a:spcBef>
              <a:spcPct val="0"/>
            </a:spcBef>
            <a:spcAft>
              <a:spcPct val="15000"/>
            </a:spcAft>
            <a:buChar char="••"/>
          </a:pPr>
          <a:r>
            <a:rPr lang="en-GB" sz="600" kern="1200" dirty="0"/>
            <a:t>2.3: Challenges of keeping course coproduction and cofacilitation alive </a:t>
          </a:r>
        </a:p>
        <a:p>
          <a:pPr marL="57150" lvl="1" indent="-57150" algn="l" defTabSz="266700">
            <a:lnSpc>
              <a:spcPct val="90000"/>
            </a:lnSpc>
            <a:spcBef>
              <a:spcPct val="0"/>
            </a:spcBef>
            <a:spcAft>
              <a:spcPct val="15000"/>
            </a:spcAft>
            <a:buChar char="••"/>
          </a:pPr>
          <a:r>
            <a:rPr lang="en-GB" sz="600" kern="1200" dirty="0"/>
            <a:t>2.4: Protecting the Recovery College community</a:t>
          </a:r>
        </a:p>
      </dsp:txBody>
      <dsp:txXfrm rot="-5400000">
        <a:off x="2063343" y="737958"/>
        <a:ext cx="3643975" cy="447165"/>
      </dsp:txXfrm>
    </dsp:sp>
    <dsp:sp modelId="{CB4EA4D5-398B-4A42-AEEF-12305A6301F8}">
      <dsp:nvSpPr>
        <dsp:cNvPr id="0" name=""/>
        <dsp:cNvSpPr/>
      </dsp:nvSpPr>
      <dsp:spPr>
        <a:xfrm>
          <a:off x="0" y="651823"/>
          <a:ext cx="2063343" cy="619434"/>
        </a:xfrm>
        <a:prstGeom prst="roundRect">
          <a:avLst/>
        </a:prstGeom>
        <a:solidFill>
          <a:schemeClr val="lt1">
            <a:hueOff val="0"/>
            <a:satOff val="0"/>
            <a:lumOff val="0"/>
            <a:alphaOff val="0"/>
          </a:schemeClr>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b="1" kern="1200" dirty="0"/>
            <a:t>Theme 2: Navigating the rapid transition to digital delivery </a:t>
          </a:r>
        </a:p>
      </dsp:txBody>
      <dsp:txXfrm>
        <a:off x="30238" y="682061"/>
        <a:ext cx="2002867" cy="558958"/>
      </dsp:txXfrm>
    </dsp:sp>
    <dsp:sp modelId="{08A83980-C834-4AC1-B16E-C870169E9E38}">
      <dsp:nvSpPr>
        <dsp:cNvPr id="0" name=""/>
        <dsp:cNvSpPr/>
      </dsp:nvSpPr>
      <dsp:spPr>
        <a:xfrm rot="5400000">
          <a:off x="3649652" y="-222135"/>
          <a:ext cx="495547" cy="3668166"/>
        </a:xfrm>
        <a:prstGeom prst="round2SameRect">
          <a:avLst/>
        </a:prstGeom>
        <a:solidFill>
          <a:srgbClr val="DEE6F4"/>
        </a:solidFill>
        <a:ln w="12700" cap="flat" cmpd="sng" algn="ctr">
          <a:solidFill>
            <a:schemeClr val="accent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1430" rIns="22860" bIns="11430" numCol="1" spcCol="1270" anchor="ctr" anchorCtr="0">
          <a:noAutofit/>
        </a:bodyPr>
        <a:lstStyle/>
        <a:p>
          <a:pPr marL="57150" lvl="1" indent="-57150" algn="l" defTabSz="266700">
            <a:lnSpc>
              <a:spcPct val="90000"/>
            </a:lnSpc>
            <a:spcBef>
              <a:spcPct val="0"/>
            </a:spcBef>
            <a:spcAft>
              <a:spcPct val="15000"/>
            </a:spcAft>
            <a:buChar char="••"/>
          </a:pPr>
          <a:r>
            <a:rPr lang="en-GB" sz="600" kern="1200" dirty="0"/>
            <a:t>3.1. Losing the human connection</a:t>
          </a:r>
        </a:p>
        <a:p>
          <a:pPr marL="57150" lvl="1" indent="-57150" algn="l" defTabSz="266700">
            <a:lnSpc>
              <a:spcPct val="90000"/>
            </a:lnSpc>
            <a:spcBef>
              <a:spcPct val="0"/>
            </a:spcBef>
            <a:spcAft>
              <a:spcPct val="15000"/>
            </a:spcAft>
            <a:buChar char="••"/>
          </a:pPr>
          <a:r>
            <a:rPr lang="en-GB" sz="600" kern="1200" dirty="0"/>
            <a:t>3.2: Building connections</a:t>
          </a:r>
        </a:p>
      </dsp:txBody>
      <dsp:txXfrm rot="-5400000">
        <a:off x="2063343" y="1388365"/>
        <a:ext cx="3643975" cy="447165"/>
      </dsp:txXfrm>
    </dsp:sp>
    <dsp:sp modelId="{97C7885A-D100-4FE8-8F87-E4B868F6B824}">
      <dsp:nvSpPr>
        <dsp:cNvPr id="0" name=""/>
        <dsp:cNvSpPr/>
      </dsp:nvSpPr>
      <dsp:spPr>
        <a:xfrm>
          <a:off x="0" y="1302230"/>
          <a:ext cx="2063343" cy="619434"/>
        </a:xfrm>
        <a:prstGeom prst="roundRect">
          <a:avLst/>
        </a:prstGeom>
        <a:solidFill>
          <a:schemeClr val="lt1">
            <a:hueOff val="0"/>
            <a:satOff val="0"/>
            <a:lumOff val="0"/>
            <a:alphaOff val="0"/>
          </a:scheme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b="1" kern="1200" dirty="0"/>
            <a:t>Theme 3:</a:t>
          </a:r>
          <a:r>
            <a:rPr lang="en-GB" sz="1200" kern="1200" dirty="0"/>
            <a:t> </a:t>
          </a:r>
          <a:r>
            <a:rPr lang="en-GB" sz="1200" b="1" kern="1200" dirty="0"/>
            <a:t>Responding to loneliness and isolation</a:t>
          </a:r>
        </a:p>
      </dsp:txBody>
      <dsp:txXfrm>
        <a:off x="30238" y="1332468"/>
        <a:ext cx="2002867" cy="558958"/>
      </dsp:txXfrm>
    </dsp:sp>
    <dsp:sp modelId="{29AE3E4C-FF55-4B92-9780-BE552417DCB7}">
      <dsp:nvSpPr>
        <dsp:cNvPr id="0" name=""/>
        <dsp:cNvSpPr/>
      </dsp:nvSpPr>
      <dsp:spPr>
        <a:xfrm rot="5400000">
          <a:off x="3649652" y="428270"/>
          <a:ext cx="495547" cy="3668166"/>
        </a:xfrm>
        <a:prstGeom prst="round2SameRect">
          <a:avLst/>
        </a:prstGeom>
        <a:solidFill>
          <a:srgbClr val="E5F1DD"/>
        </a:solidFill>
        <a:ln w="12700" cap="flat" cmpd="sng" algn="ctr">
          <a:solidFill>
            <a:srgbClr val="00B050">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1430" rIns="22860" bIns="11430" numCol="1" spcCol="1270" anchor="ctr" anchorCtr="0">
          <a:noAutofit/>
        </a:bodyPr>
        <a:lstStyle/>
        <a:p>
          <a:pPr marL="57150" lvl="1" indent="-57150" algn="l" defTabSz="266700">
            <a:lnSpc>
              <a:spcPct val="90000"/>
            </a:lnSpc>
            <a:spcBef>
              <a:spcPct val="0"/>
            </a:spcBef>
            <a:spcAft>
              <a:spcPct val="15000"/>
            </a:spcAft>
            <a:buChar char="••"/>
          </a:pPr>
          <a:r>
            <a:rPr lang="en-GB" sz="600" kern="1200" dirty="0"/>
            <a:t>4.1: </a:t>
          </a:r>
          <a:r>
            <a:rPr lang="en-GB" sz="600" kern="1200" dirty="0">
              <a:solidFill>
                <a:schemeClr val="dk1"/>
              </a:solidFill>
              <a:effectLst/>
            </a:rPr>
            <a:t>Creating options for engagement</a:t>
          </a:r>
          <a:endParaRPr lang="en-GB" sz="600" kern="1200" dirty="0"/>
        </a:p>
        <a:p>
          <a:pPr marL="57150" lvl="1" indent="-57150" algn="l" defTabSz="266700">
            <a:lnSpc>
              <a:spcPct val="90000"/>
            </a:lnSpc>
            <a:spcBef>
              <a:spcPct val="0"/>
            </a:spcBef>
            <a:spcAft>
              <a:spcPct val="15000"/>
            </a:spcAft>
            <a:buChar char="••"/>
          </a:pPr>
          <a:r>
            <a:rPr lang="en-GB" sz="600" kern="1200" dirty="0"/>
            <a:t>4.2: </a:t>
          </a:r>
          <a:r>
            <a:rPr lang="en-GB" sz="600" kern="1200" dirty="0">
              <a:solidFill>
                <a:schemeClr val="dk1"/>
              </a:solidFill>
              <a:effectLst/>
            </a:rPr>
            <a:t>Overcoming physical access barriers</a:t>
          </a:r>
          <a:endParaRPr lang="en-GB" sz="600" kern="1200" dirty="0"/>
        </a:p>
        <a:p>
          <a:pPr marL="57150" lvl="1" indent="-57150" algn="l" defTabSz="266700">
            <a:lnSpc>
              <a:spcPct val="90000"/>
            </a:lnSpc>
            <a:spcBef>
              <a:spcPct val="0"/>
            </a:spcBef>
            <a:spcAft>
              <a:spcPct val="15000"/>
            </a:spcAft>
            <a:buChar char="••"/>
          </a:pPr>
          <a:r>
            <a:rPr lang="en-GB" sz="600" kern="1200" dirty="0"/>
            <a:t>4.3: ‘The demographic profiles changed’</a:t>
          </a:r>
        </a:p>
        <a:p>
          <a:pPr marL="57150" lvl="1" indent="-57150" algn="l" defTabSz="266700">
            <a:lnSpc>
              <a:spcPct val="90000"/>
            </a:lnSpc>
            <a:spcBef>
              <a:spcPct val="0"/>
            </a:spcBef>
            <a:spcAft>
              <a:spcPct val="15000"/>
            </a:spcAft>
            <a:buChar char="••"/>
          </a:pPr>
          <a:r>
            <a:rPr lang="en-GB" sz="600" kern="1200" dirty="0"/>
            <a:t>4.4. Digital poverty and exclusion </a:t>
          </a:r>
        </a:p>
      </dsp:txBody>
      <dsp:txXfrm rot="-5400000">
        <a:off x="2063343" y="2038771"/>
        <a:ext cx="3643975" cy="447165"/>
      </dsp:txXfrm>
    </dsp:sp>
    <dsp:sp modelId="{8DE66FA1-40DA-41AE-BC6B-73CEF02D6FAF}">
      <dsp:nvSpPr>
        <dsp:cNvPr id="0" name=""/>
        <dsp:cNvSpPr/>
      </dsp:nvSpPr>
      <dsp:spPr>
        <a:xfrm>
          <a:off x="0" y="1952636"/>
          <a:ext cx="2063343" cy="619434"/>
        </a:xfrm>
        <a:prstGeom prst="roundRect">
          <a:avLst/>
        </a:prstGeom>
        <a:solidFill>
          <a:schemeClr val="lt1">
            <a:hueOff val="0"/>
            <a:satOff val="0"/>
            <a:lumOff val="0"/>
            <a:alphaOff val="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b="1" kern="1200" dirty="0"/>
            <a:t>Theme 4: ‘You win some, you lose some’</a:t>
          </a:r>
        </a:p>
      </dsp:txBody>
      <dsp:txXfrm>
        <a:off x="30238" y="1982874"/>
        <a:ext cx="2002867" cy="558958"/>
      </dsp:txXfrm>
    </dsp:sp>
    <dsp:sp modelId="{A6F04289-4F59-42CD-ADE6-6AA809DC1962}">
      <dsp:nvSpPr>
        <dsp:cNvPr id="0" name=""/>
        <dsp:cNvSpPr/>
      </dsp:nvSpPr>
      <dsp:spPr>
        <a:xfrm rot="5400000">
          <a:off x="3649652" y="1078677"/>
          <a:ext cx="495547" cy="3668166"/>
        </a:xfrm>
        <a:prstGeom prst="round2SameRect">
          <a:avLst/>
        </a:prstGeom>
        <a:solidFill>
          <a:srgbClr val="F2E0FF"/>
        </a:solidFill>
        <a:ln w="12700" cap="flat" cmpd="sng" algn="ctr">
          <a:solidFill>
            <a:srgbClr val="7030A0">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1430" rIns="22860" bIns="11430" numCol="1" spcCol="1270" anchor="ctr" anchorCtr="0">
          <a:noAutofit/>
        </a:bodyPr>
        <a:lstStyle/>
        <a:p>
          <a:pPr marL="57150" lvl="1" indent="-57150" algn="l" defTabSz="266700">
            <a:lnSpc>
              <a:spcPct val="90000"/>
            </a:lnSpc>
            <a:spcBef>
              <a:spcPct val="0"/>
            </a:spcBef>
            <a:spcAft>
              <a:spcPct val="15000"/>
            </a:spcAft>
            <a:buChar char="••"/>
          </a:pPr>
          <a:r>
            <a:rPr lang="en-GB" sz="600" kern="1200" dirty="0"/>
            <a:t>5.1: </a:t>
          </a:r>
          <a:r>
            <a:rPr lang="en-GB" sz="600" kern="1200" dirty="0">
              <a:solidFill>
                <a:schemeClr val="dk1"/>
              </a:solidFill>
              <a:effectLst/>
            </a:rPr>
            <a:t>‘You scratch my back I’ll scratch yours’</a:t>
          </a:r>
          <a:endParaRPr lang="en-GB" sz="600" kern="1200" dirty="0"/>
        </a:p>
        <a:p>
          <a:pPr marL="57150" lvl="1" indent="-57150" algn="l" defTabSz="266700">
            <a:lnSpc>
              <a:spcPct val="90000"/>
            </a:lnSpc>
            <a:spcBef>
              <a:spcPct val="0"/>
            </a:spcBef>
            <a:spcAft>
              <a:spcPct val="15000"/>
            </a:spcAft>
            <a:buChar char="••"/>
          </a:pPr>
          <a:r>
            <a:rPr lang="en-GB" sz="600" kern="1200" dirty="0"/>
            <a:t>5.2: </a:t>
          </a:r>
          <a:r>
            <a:rPr lang="en-GB" sz="600" kern="1200" dirty="0">
              <a:solidFill>
                <a:schemeClr val="dk1"/>
              </a:solidFill>
              <a:effectLst/>
            </a:rPr>
            <a:t>‘Captain of our own ship’</a:t>
          </a:r>
          <a:endParaRPr lang="en-GB" sz="600" kern="1200" dirty="0"/>
        </a:p>
        <a:p>
          <a:pPr marL="57150" lvl="1" indent="-57150" algn="l" defTabSz="266700">
            <a:lnSpc>
              <a:spcPct val="90000"/>
            </a:lnSpc>
            <a:spcBef>
              <a:spcPct val="0"/>
            </a:spcBef>
            <a:spcAft>
              <a:spcPct val="15000"/>
            </a:spcAft>
            <a:buChar char="••"/>
          </a:pPr>
          <a:r>
            <a:rPr lang="en-GB" sz="600" kern="1200" dirty="0"/>
            <a:t>5.3. The re-positioning of Recovery Colleges within the mental health system </a:t>
          </a:r>
        </a:p>
      </dsp:txBody>
      <dsp:txXfrm rot="-5400000">
        <a:off x="2063343" y="2689178"/>
        <a:ext cx="3643975" cy="447165"/>
      </dsp:txXfrm>
    </dsp:sp>
    <dsp:sp modelId="{703B45C7-BCDD-4F02-A433-10110FCCA1D6}">
      <dsp:nvSpPr>
        <dsp:cNvPr id="0" name=""/>
        <dsp:cNvSpPr/>
      </dsp:nvSpPr>
      <dsp:spPr>
        <a:xfrm>
          <a:off x="0" y="2603043"/>
          <a:ext cx="2063343" cy="619434"/>
        </a:xfrm>
        <a:prstGeom prst="roundRect">
          <a:avLst/>
        </a:prstGeom>
        <a:solidFill>
          <a:schemeClr val="lt1">
            <a:hueOff val="0"/>
            <a:satOff val="0"/>
            <a:lumOff val="0"/>
            <a:alpha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b="1" kern="1200" dirty="0"/>
            <a:t>Theme 5: Complex organisational relationships</a:t>
          </a:r>
        </a:p>
      </dsp:txBody>
      <dsp:txXfrm>
        <a:off x="30238" y="2633281"/>
        <a:ext cx="2002867" cy="558958"/>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fa8a6a-c505-413b-a06b-9977257f2e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70B8592BB04458AE029287714D734" ma:contentTypeVersion="15" ma:contentTypeDescription="Create a new document." ma:contentTypeScope="" ma:versionID="0c3fd2f3d096d7af7643b1b63107092f">
  <xsd:schema xmlns:xsd="http://www.w3.org/2001/XMLSchema" xmlns:xs="http://www.w3.org/2001/XMLSchema" xmlns:p="http://schemas.microsoft.com/office/2006/metadata/properties" xmlns:ns3="58fa8a6a-c505-413b-a06b-9977257f2eb9" xmlns:ns4="880add79-4f4b-48e4-877a-da17bd5c5b2c" targetNamespace="http://schemas.microsoft.com/office/2006/metadata/properties" ma:root="true" ma:fieldsID="9d3a30d60f8f39a75f4b4a4e22fde4a4" ns3:_="" ns4:_="">
    <xsd:import namespace="58fa8a6a-c505-413b-a06b-9977257f2eb9"/>
    <xsd:import namespace="880add79-4f4b-48e4-877a-da17bd5c5b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a8a6a-c505-413b-a06b-9977257f2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0add79-4f4b-48e4-877a-da17bd5c5b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0DEF4-AEB5-4A69-AEBA-D7EB5949C997}">
  <ds:schemaRefs>
    <ds:schemaRef ds:uri="http://schemas.microsoft.com/office/2006/documentManagement/types"/>
    <ds:schemaRef ds:uri="http://schemas.microsoft.com/office/2006/metadata/properties"/>
    <ds:schemaRef ds:uri="http://purl.org/dc/elements/1.1/"/>
    <ds:schemaRef ds:uri="58fa8a6a-c505-413b-a06b-9977257f2eb9"/>
    <ds:schemaRef ds:uri="http://schemas.openxmlformats.org/package/2006/metadata/core-properties"/>
    <ds:schemaRef ds:uri="http://purl.org/dc/terms/"/>
    <ds:schemaRef ds:uri="http://schemas.microsoft.com/office/infopath/2007/PartnerControls"/>
    <ds:schemaRef ds:uri="880add79-4f4b-48e4-877a-da17bd5c5b2c"/>
    <ds:schemaRef ds:uri="http://www.w3.org/XML/1998/namespace"/>
    <ds:schemaRef ds:uri="http://purl.org/dc/dcmitype/"/>
  </ds:schemaRefs>
</ds:datastoreItem>
</file>

<file path=customXml/itemProps2.xml><?xml version="1.0" encoding="utf-8"?>
<ds:datastoreItem xmlns:ds="http://schemas.openxmlformats.org/officeDocument/2006/customXml" ds:itemID="{59342A4E-BC72-4B56-9611-522FC2A8E8A4}">
  <ds:schemaRefs>
    <ds:schemaRef ds:uri="http://schemas.microsoft.com/sharepoint/v3/contenttype/forms"/>
  </ds:schemaRefs>
</ds:datastoreItem>
</file>

<file path=customXml/itemProps3.xml><?xml version="1.0" encoding="utf-8"?>
<ds:datastoreItem xmlns:ds="http://schemas.openxmlformats.org/officeDocument/2006/customXml" ds:itemID="{40A35096-EA4C-4B48-8CFD-607823AB2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a8a6a-c505-413b-a06b-9977257f2eb9"/>
    <ds:schemaRef ds:uri="880add79-4f4b-48e4-877a-da17bd5c5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3412B5-9D15-4E64-96A9-2E2137AA9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5935</Words>
  <Characters>33836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 McPhilbin (staff)</dc:creator>
  <cp:keywords/>
  <dc:description/>
  <cp:lastModifiedBy>Merly McPhilbin (staff)</cp:lastModifiedBy>
  <cp:revision>11</cp:revision>
  <dcterms:created xsi:type="dcterms:W3CDTF">2023-06-06T15:42:00Z</dcterms:created>
  <dcterms:modified xsi:type="dcterms:W3CDTF">2023-10-17T10:49:00Z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0x01010022370B8592BB04458AE029287714D734</vt:lpwstr>
  </property>
</Properties>
</file>