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E89B3" w14:textId="77777777" w:rsidR="00646974" w:rsidRPr="00B33623" w:rsidRDefault="00646974" w:rsidP="00646974">
      <w:pPr>
        <w:spacing w:line="276" w:lineRule="auto"/>
        <w:jc w:val="both"/>
        <w:rPr>
          <w:sz w:val="22"/>
          <w:szCs w:val="22"/>
          <w:lang w:val="en-US"/>
        </w:rPr>
      </w:pPr>
      <w:r w:rsidRPr="00B33623">
        <w:rPr>
          <w:sz w:val="22"/>
          <w:szCs w:val="22"/>
          <w:lang w:val="en-US"/>
        </w:rPr>
        <w:t>Table 1. Examples from agriculture of the three dimensions of power according to Steven Lukes</w:t>
      </w:r>
    </w:p>
    <w:tbl>
      <w:tblPr>
        <w:tblStyle w:val="TableGrid"/>
        <w:tblW w:w="9351" w:type="dxa"/>
        <w:tblLook w:val="04A0" w:firstRow="1" w:lastRow="0" w:firstColumn="1" w:lastColumn="0" w:noHBand="0" w:noVBand="1"/>
      </w:tblPr>
      <w:tblGrid>
        <w:gridCol w:w="2830"/>
        <w:gridCol w:w="6521"/>
      </w:tblGrid>
      <w:tr w:rsidR="00646974" w:rsidRPr="00B33623" w14:paraId="0C4DDB76" w14:textId="77777777" w:rsidTr="00EF1F70">
        <w:tc>
          <w:tcPr>
            <w:tcW w:w="2830" w:type="dxa"/>
          </w:tcPr>
          <w:p w14:paraId="5D854EB9" w14:textId="77777777" w:rsidR="00646974" w:rsidRPr="00B33623" w:rsidRDefault="00646974" w:rsidP="00EF1F70">
            <w:pPr>
              <w:spacing w:line="276" w:lineRule="auto"/>
              <w:jc w:val="center"/>
              <w:rPr>
                <w:b/>
                <w:lang w:val="en-US"/>
              </w:rPr>
            </w:pPr>
            <w:r w:rsidRPr="00B33623">
              <w:rPr>
                <w:b/>
                <w:lang w:val="en-US"/>
              </w:rPr>
              <w:t>Dimension of Power</w:t>
            </w:r>
          </w:p>
        </w:tc>
        <w:tc>
          <w:tcPr>
            <w:tcW w:w="6521" w:type="dxa"/>
          </w:tcPr>
          <w:p w14:paraId="5E29FFF9" w14:textId="77777777" w:rsidR="00646974" w:rsidRPr="00B33623" w:rsidRDefault="00646974" w:rsidP="00EF1F70">
            <w:pPr>
              <w:spacing w:line="276" w:lineRule="auto"/>
              <w:jc w:val="center"/>
              <w:rPr>
                <w:b/>
                <w:lang w:val="en-US"/>
              </w:rPr>
            </w:pPr>
            <w:r w:rsidRPr="00B33623">
              <w:rPr>
                <w:b/>
                <w:lang w:val="en-US"/>
              </w:rPr>
              <w:t>Example</w:t>
            </w:r>
          </w:p>
        </w:tc>
      </w:tr>
      <w:tr w:rsidR="00646974" w:rsidRPr="00B33623" w14:paraId="4DA1F3E1" w14:textId="77777777" w:rsidTr="00EF1F70">
        <w:tc>
          <w:tcPr>
            <w:tcW w:w="2830" w:type="dxa"/>
          </w:tcPr>
          <w:p w14:paraId="21E8F5D7" w14:textId="77777777" w:rsidR="00646974" w:rsidRPr="00B33623" w:rsidRDefault="00646974" w:rsidP="00EF1F70">
            <w:pPr>
              <w:spacing w:line="276" w:lineRule="auto"/>
              <w:rPr>
                <w:lang w:val="en-US"/>
              </w:rPr>
            </w:pPr>
            <w:r w:rsidRPr="00B33623">
              <w:rPr>
                <w:lang w:val="en-US"/>
              </w:rPr>
              <w:t xml:space="preserve">First dimension: Decision-making power (power over). </w:t>
            </w:r>
          </w:p>
          <w:p w14:paraId="012C06E3" w14:textId="77777777" w:rsidR="00646974" w:rsidRPr="00B33623" w:rsidRDefault="00646974" w:rsidP="00EF1F70">
            <w:pPr>
              <w:spacing w:line="276" w:lineRule="auto"/>
              <w:rPr>
                <w:lang w:val="en-US"/>
              </w:rPr>
            </w:pPr>
          </w:p>
          <w:p w14:paraId="1110D469" w14:textId="77777777" w:rsidR="00646974" w:rsidRPr="00B33623" w:rsidRDefault="00646974" w:rsidP="00EF1F70">
            <w:pPr>
              <w:spacing w:line="276" w:lineRule="auto"/>
              <w:rPr>
                <w:lang w:val="en-US"/>
              </w:rPr>
            </w:pPr>
            <w:r w:rsidRPr="00B33623">
              <w:rPr>
                <w:lang w:val="en-US"/>
              </w:rPr>
              <w:t xml:space="preserve">For example, using legal instruments to gain market advantages. </w:t>
            </w:r>
          </w:p>
        </w:tc>
        <w:tc>
          <w:tcPr>
            <w:tcW w:w="6521" w:type="dxa"/>
          </w:tcPr>
          <w:p w14:paraId="4DB17E7C" w14:textId="27A9EF1E" w:rsidR="00646974" w:rsidRPr="00B33623" w:rsidRDefault="00646974" w:rsidP="00EF1F70">
            <w:pPr>
              <w:spacing w:line="276" w:lineRule="auto"/>
              <w:jc w:val="both"/>
              <w:rPr>
                <w:lang w:val="en-US"/>
              </w:rPr>
            </w:pPr>
            <w:r w:rsidRPr="00B33623">
              <w:rPr>
                <w:lang w:val="en-US"/>
              </w:rPr>
              <w:t xml:space="preserve">In 1970, the US Congress enacted the Plant Variety Protection Act (PVPA) giving agricultural innovators limited protection for sexually reproduced plants through Certificates of Protection (PVP certificates). However, it allowed farmers to save seeds from one season for replanting in successive seasons. Agricultural innovators continued to push for patents to prevent farmers from saving seeds, and in 1985 the first seed was patented. It was a contested decision but was upheld by the Supreme Court in 2001. Monsanto (acquired by Bayer in 2018) created the Roundup Ready seeds in 1996 and rapidly gained almost a monopoly of seeds for soybean in several countries (Brazil 93%, Argentina 100%, USA 93%). Between 1997 and 2012 Monsanto filed 144 lawsuits against farmers for patent infringement, and many more threats of lawsuits. Only 11 of the lawsuits were taken to court of which Monsanto won all </w:t>
            </w:r>
            <w:sdt>
              <w:sdtPr>
                <w:rPr>
                  <w:color w:val="000000"/>
                  <w:lang w:val="en-US"/>
                </w:rPr>
                <w:tag w:val="MENDELEY_CITATION_v3_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"/>
                <w:id w:val="-493956279"/>
                <w:placeholder>
                  <w:docPart w:val="7B45E801468341EA8585E95B1F5E9E92"/>
                </w:placeholder>
              </w:sdtPr>
              <w:sdtEndPr>
                <w:rPr>
                  <w:lang w:val="en-GB"/>
                </w:rPr>
              </w:sdtEndPr>
              <w:sdtContent>
                <w:r w:rsidRPr="00646974">
                  <w:rPr>
                    <w:color w:val="000000"/>
                  </w:rPr>
                  <w:t>(Benbrook, 2016; Fitzgerald, 2010; Gillam, 2012; Winston, 2008)</w:t>
                </w:r>
              </w:sdtContent>
            </w:sdt>
            <w:r w:rsidRPr="00B33623">
              <w:rPr>
                <w:lang w:val="en-US"/>
              </w:rPr>
              <w:t xml:space="preserve">. As early as 2003 Monsanto had 75 employees dedicated to patent infringement processes </w:t>
            </w:r>
            <w:sdt>
              <w:sdtPr>
                <w:rPr>
                  <w:color w:val="000000"/>
                  <w:lang w:val="en-US"/>
                </w:rPr>
                <w:tag w:val="MENDELEY_CITATION_v3_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"/>
                <w:id w:val="-1112817997"/>
                <w:placeholder>
                  <w:docPart w:val="4C4E89DBAB9A499FBBD6B7DF071E8A96"/>
                </w:placeholder>
              </w:sdtPr>
              <w:sdtEndPr>
                <w:rPr>
                  <w:lang w:val="en-GB"/>
                </w:rPr>
              </w:sdtEndPr>
              <w:sdtContent>
                <w:r w:rsidRPr="00646974">
                  <w:rPr>
                    <w:color w:val="000000"/>
                  </w:rPr>
                  <w:t>(Barker et al., 2013)</w:t>
                </w:r>
              </w:sdtContent>
            </w:sdt>
            <w:r w:rsidRPr="00B33623">
              <w:rPr>
                <w:lang w:val="en-US"/>
              </w:rPr>
              <w:t>.</w:t>
            </w:r>
          </w:p>
          <w:p w14:paraId="2D4E452F" w14:textId="77777777" w:rsidR="00646974" w:rsidRPr="00B33623" w:rsidRDefault="00646974" w:rsidP="00EF1F70">
            <w:pPr>
              <w:spacing w:line="276" w:lineRule="auto"/>
              <w:jc w:val="both"/>
              <w:rPr>
                <w:lang w:val="en-US"/>
              </w:rPr>
            </w:pPr>
          </w:p>
          <w:p w14:paraId="2EC0EE0C" w14:textId="4DC7F07D" w:rsidR="00646974" w:rsidRPr="00B33623" w:rsidRDefault="00646974" w:rsidP="00EF1F70">
            <w:pPr>
              <w:spacing w:line="276" w:lineRule="auto"/>
              <w:jc w:val="both"/>
              <w:rPr>
                <w:lang w:val="en-US"/>
              </w:rPr>
            </w:pPr>
            <w:r w:rsidRPr="00B33623">
              <w:rPr>
                <w:lang w:val="en-US"/>
              </w:rPr>
              <w:t xml:space="preserve">Another recent example is how the leading agricultural machinery company, John Deere, monopolizes the repair service market by preventing farmers and independent mechanics from repairing the machinery they have purchased. In January 2022 a class action against John Deere was filed by a farming corporation in North Dakota </w:t>
            </w:r>
            <w:sdt>
              <w:sdtPr>
                <w:rPr>
                  <w:color w:val="000000"/>
                  <w:lang w:val="en-US"/>
                </w:rPr>
                <w:tag w:val="MENDELEY_CITATION_v3_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"/>
                <w:id w:val="-743176011"/>
                <w:placeholder>
                  <w:docPart w:val="7B45E801468341EA8585E95B1F5E9E92"/>
                </w:placeholder>
              </w:sdtPr>
              <w:sdtContent>
                <w:r w:rsidRPr="00646974">
                  <w:rPr>
                    <w:color w:val="000000"/>
                    <w:lang w:val="en-US"/>
                  </w:rPr>
                  <w:t>(US District Court Northern District of Illinois Eastern Division, 2022)</w:t>
                </w:r>
              </w:sdtContent>
            </w:sdt>
            <w:r w:rsidRPr="00B33623">
              <w:rPr>
                <w:lang w:val="en-US"/>
              </w:rPr>
              <w:t>.</w:t>
            </w:r>
          </w:p>
          <w:p w14:paraId="3A791142" w14:textId="77777777" w:rsidR="00646974" w:rsidRPr="00B33623" w:rsidRDefault="00646974" w:rsidP="00EF1F70">
            <w:pPr>
              <w:spacing w:line="276" w:lineRule="auto"/>
              <w:jc w:val="both"/>
              <w:rPr>
                <w:lang w:val="en-US"/>
              </w:rPr>
            </w:pPr>
          </w:p>
          <w:p w14:paraId="5197F514" w14:textId="77777777" w:rsidR="00646974" w:rsidRPr="00B33623" w:rsidRDefault="00646974" w:rsidP="00EF1F70">
            <w:pPr>
              <w:spacing w:line="276" w:lineRule="auto"/>
              <w:jc w:val="both"/>
              <w:rPr>
                <w:lang w:val="en-US"/>
              </w:rPr>
            </w:pPr>
            <w:r w:rsidRPr="00B33623">
              <w:rPr>
                <w:lang w:val="en-US"/>
              </w:rPr>
              <w:t xml:space="preserve">We see these two cases as examples of using the overwhelming legal resources of the firms for exerting power over farmers. </w:t>
            </w:r>
          </w:p>
        </w:tc>
      </w:tr>
      <w:tr w:rsidR="00646974" w:rsidRPr="00B33623" w14:paraId="7B229BD0" w14:textId="77777777" w:rsidTr="00EF1F70">
        <w:tc>
          <w:tcPr>
            <w:tcW w:w="2830" w:type="dxa"/>
          </w:tcPr>
          <w:p w14:paraId="5915E2FE" w14:textId="77777777" w:rsidR="00646974" w:rsidRPr="00B33623" w:rsidRDefault="00646974" w:rsidP="00EF1F70">
            <w:pPr>
              <w:spacing w:line="276" w:lineRule="auto"/>
              <w:rPr>
                <w:lang w:val="en-US"/>
              </w:rPr>
            </w:pPr>
            <w:r w:rsidRPr="00B33623">
              <w:rPr>
                <w:lang w:val="en-US"/>
              </w:rPr>
              <w:t xml:space="preserve">Second dimension: Non-decision-making power (power to prevent/preempt). </w:t>
            </w:r>
          </w:p>
          <w:p w14:paraId="37B20576" w14:textId="77777777" w:rsidR="00646974" w:rsidRPr="00B33623" w:rsidRDefault="00646974" w:rsidP="00EF1F70">
            <w:pPr>
              <w:spacing w:line="276" w:lineRule="auto"/>
              <w:rPr>
                <w:lang w:val="en-US"/>
              </w:rPr>
            </w:pPr>
          </w:p>
          <w:p w14:paraId="43885BE1" w14:textId="77777777" w:rsidR="00646974" w:rsidRPr="00B33623" w:rsidRDefault="00646974" w:rsidP="00EF1F70">
            <w:pPr>
              <w:spacing w:line="276" w:lineRule="auto"/>
              <w:rPr>
                <w:lang w:val="en-US"/>
              </w:rPr>
            </w:pPr>
            <w:r w:rsidRPr="00B33623">
              <w:rPr>
                <w:lang w:val="en-US"/>
              </w:rPr>
              <w:t>This kind of power is often manifested as attempts to set the agenda of various decision-making forums.</w:t>
            </w:r>
          </w:p>
        </w:tc>
        <w:tc>
          <w:tcPr>
            <w:tcW w:w="6521" w:type="dxa"/>
          </w:tcPr>
          <w:p w14:paraId="6139A2AC" w14:textId="38959375" w:rsidR="00646974" w:rsidRPr="00B33623" w:rsidRDefault="00646974" w:rsidP="00EF1F70">
            <w:pPr>
              <w:spacing w:line="276" w:lineRule="auto"/>
              <w:rPr>
                <w:lang w:val="en-US"/>
              </w:rPr>
            </w:pPr>
            <w:r w:rsidRPr="00B33623">
              <w:rPr>
                <w:lang w:val="en-US"/>
              </w:rPr>
              <w:t>The approval for use of glyphosate in the EU has been up for renewal since 2022 and was granted in November 2023. A group of large chemical firms created an initiative (Glyphosate Renewal Group, GRG) for the purpose “to seek the renewal of the EU authorization of the active substance glyphosate in 2022 by joining resources and efforts to prepare a single dossier with all the scientific studies and information on the safety of glyphosate” (</w:t>
            </w:r>
            <w:hyperlink r:id="rId5" w:history="1">
              <w:r w:rsidRPr="00B33623">
                <w:rPr>
                  <w:rStyle w:val="Hyperlink"/>
                  <w:rFonts w:eastAsiaTheme="majorEastAsia"/>
                  <w:color w:val="auto"/>
                  <w:lang w:val="en-US"/>
                </w:rPr>
                <w:t>https://www.glyphosate.eu/</w:t>
              </w:r>
            </w:hyperlink>
            <w:r w:rsidRPr="00B33623">
              <w:rPr>
                <w:lang w:val="en-US"/>
              </w:rPr>
              <w:t xml:space="preserve">). Because their aim is explicitly to “seek renewal” of the substance, the scientific studies are from the outset biased towards the ones that are favorable for continued use. For example, only two articles discussing the links between glyphosate use and honeybees were deemed relevant and reliable by GRG </w:t>
            </w:r>
            <w:sdt>
              <w:sdtPr>
                <w:rPr>
                  <w:color w:val="000000"/>
                  <w:lang w:val="en-US"/>
                </w:rPr>
                <w:tag w:val="MENDELEY_CITATION_v3_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"/>
                <w:id w:val="-1196612223"/>
                <w:placeholder>
                  <w:docPart w:val="7B45E801468341EA8585E95B1F5E9E92"/>
                </w:placeholder>
              </w:sdtPr>
              <w:sdtEndPr>
                <w:rPr>
                  <w:lang w:val="en-GB"/>
                </w:rPr>
              </w:sdtEndPr>
              <w:sdtContent>
                <w:r w:rsidRPr="00646974">
                  <w:rPr>
                    <w:color w:val="000000"/>
                  </w:rPr>
                  <w:t>(EU Commission, 2020)</w:t>
                </w:r>
              </w:sdtContent>
            </w:sdt>
            <w:r w:rsidRPr="00B33623">
              <w:rPr>
                <w:lang w:val="en-US"/>
              </w:rPr>
              <w:t xml:space="preserve"> despite over 100 published papers identified by Web of Science on this subject. We see this as an attempt to remove environmental concerns from the approval agenda while focusing on concerns for human health (where evidence is less clear).  </w:t>
            </w:r>
          </w:p>
        </w:tc>
      </w:tr>
      <w:tr w:rsidR="00646974" w:rsidRPr="00B33623" w14:paraId="687F23B3" w14:textId="77777777" w:rsidTr="00EF1F70">
        <w:tc>
          <w:tcPr>
            <w:tcW w:w="2830" w:type="dxa"/>
          </w:tcPr>
          <w:p w14:paraId="79C07A03" w14:textId="77777777" w:rsidR="00646974" w:rsidRPr="00B33623" w:rsidRDefault="00646974" w:rsidP="00EF1F70">
            <w:pPr>
              <w:spacing w:line="276" w:lineRule="auto"/>
              <w:jc w:val="both"/>
              <w:rPr>
                <w:lang w:val="en-US"/>
              </w:rPr>
            </w:pPr>
            <w:r w:rsidRPr="00B33623">
              <w:rPr>
                <w:lang w:val="en-US"/>
              </w:rPr>
              <w:t>Third dimension: Ideological power (power to influence interest perception)</w:t>
            </w:r>
          </w:p>
          <w:p w14:paraId="6815C43E" w14:textId="77777777" w:rsidR="00646974" w:rsidRPr="00B33623" w:rsidRDefault="00646974" w:rsidP="00EF1F70">
            <w:pPr>
              <w:spacing w:line="276" w:lineRule="auto"/>
              <w:jc w:val="both"/>
              <w:rPr>
                <w:lang w:val="en-US"/>
              </w:rPr>
            </w:pPr>
          </w:p>
          <w:p w14:paraId="261661CE" w14:textId="24EF72C7" w:rsidR="00646974" w:rsidRPr="00B33623" w:rsidRDefault="00646974" w:rsidP="00EF1F70">
            <w:pPr>
              <w:spacing w:line="276" w:lineRule="auto"/>
              <w:jc w:val="both"/>
              <w:rPr>
                <w:lang w:val="en-US"/>
              </w:rPr>
            </w:pPr>
            <w:r w:rsidRPr="00B33623">
              <w:rPr>
                <w:lang w:val="en-US"/>
              </w:rPr>
              <w:t xml:space="preserve">This kind of power is closely related to Gramsci’s concept of hegemony, the idea that “man is not ruled by force alone, but also by ideas” </w:t>
            </w:r>
            <w:sdt>
              <w:sdtPr>
                <w:rPr>
                  <w:color w:val="000000"/>
                  <w:lang w:val="en-US"/>
                </w:rPr>
                <w:tag w:val="MENDELEY_CITATION_v3_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"/>
                <w:id w:val="-473304945"/>
                <w:placeholder>
                  <w:docPart w:val="7B45E801468341EA8585E95B1F5E9E92"/>
                </w:placeholder>
              </w:sdtPr>
              <w:sdtEndPr>
                <w:rPr>
                  <w:lang w:val="en-GB"/>
                </w:rPr>
              </w:sdtEndPr>
              <w:sdtContent>
                <w:r w:rsidRPr="00646974">
                  <w:rPr>
                    <w:color w:val="000000"/>
                  </w:rPr>
                  <w:t>(Bates, 1975)</w:t>
                </w:r>
              </w:sdtContent>
            </w:sdt>
            <w:r w:rsidRPr="00B33623">
              <w:rPr>
                <w:lang w:val="en-US"/>
              </w:rPr>
              <w:t xml:space="preserve">. </w:t>
            </w:r>
          </w:p>
          <w:p w14:paraId="43B2E929" w14:textId="77777777" w:rsidR="00646974" w:rsidRPr="00B33623" w:rsidRDefault="00646974" w:rsidP="00EF1F70">
            <w:pPr>
              <w:spacing w:line="276" w:lineRule="auto"/>
              <w:jc w:val="both"/>
              <w:rPr>
                <w:lang w:val="en-US"/>
              </w:rPr>
            </w:pPr>
          </w:p>
          <w:p w14:paraId="41A7B51E" w14:textId="77777777" w:rsidR="00646974" w:rsidRPr="00B33623" w:rsidRDefault="00646974" w:rsidP="00EF1F70">
            <w:pPr>
              <w:spacing w:line="276" w:lineRule="auto"/>
              <w:jc w:val="both"/>
              <w:rPr>
                <w:lang w:val="en-US"/>
              </w:rPr>
            </w:pPr>
          </w:p>
        </w:tc>
        <w:tc>
          <w:tcPr>
            <w:tcW w:w="6521" w:type="dxa"/>
          </w:tcPr>
          <w:p w14:paraId="59DC16F7" w14:textId="78FDBDD0" w:rsidR="00646974" w:rsidRPr="00B33623" w:rsidRDefault="00646974" w:rsidP="00EF1F70">
            <w:pPr>
              <w:spacing w:line="276" w:lineRule="auto"/>
              <w:jc w:val="both"/>
              <w:rPr>
                <w:lang w:val="en-US"/>
              </w:rPr>
            </w:pPr>
            <w:r w:rsidRPr="00B33623">
              <w:rPr>
                <w:lang w:val="en-US"/>
              </w:rPr>
              <w:lastRenderedPageBreak/>
              <w:t>Language is ideologically powerful, and the treatment of weeds is a good example. The definition of some plants as weeds (“</w:t>
            </w:r>
            <w:r w:rsidRPr="00B33623">
              <w:rPr>
                <w:i/>
                <w:iCs/>
                <w:lang w:val="en-US"/>
              </w:rPr>
              <w:t>a plant which in a particular place at a particular time arouses human dislike</w:t>
            </w:r>
            <w:r w:rsidRPr="00B33623">
              <w:rPr>
                <w:lang w:val="en-US"/>
              </w:rPr>
              <w:t xml:space="preserve">” </w:t>
            </w:r>
            <w:sdt>
              <w:sdtPr>
                <w:rPr>
                  <w:color w:val="000000"/>
                  <w:lang w:val="en-US"/>
                </w:rPr>
                <w:tag w:val="MENDELEY_CITATION_v3_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"/>
                <w:id w:val="-694237160"/>
                <w:placeholder>
                  <w:docPart w:val="576808F81E6341EB8948E57CE13F9DEE"/>
                </w:placeholder>
              </w:sdtPr>
              <w:sdtContent>
                <w:r w:rsidRPr="00646974">
                  <w:rPr>
                    <w:color w:val="000000"/>
                    <w:lang w:val="en-US"/>
                  </w:rPr>
                  <w:t>(Dwyer, 2011)</w:t>
                </w:r>
              </w:sdtContent>
            </w:sdt>
            <w:r w:rsidRPr="00B33623">
              <w:rPr>
                <w:lang w:val="en-US"/>
              </w:rPr>
              <w:t>) is commercially powerful and is the basis of a whole industry. A “</w:t>
            </w:r>
            <w:r w:rsidRPr="00B33623">
              <w:rPr>
                <w:i/>
                <w:iCs/>
                <w:lang w:val="en-US"/>
              </w:rPr>
              <w:t>perfect weed</w:t>
            </w:r>
            <w:r w:rsidRPr="00B33623">
              <w:rPr>
                <w:lang w:val="en-US"/>
              </w:rPr>
              <w:t xml:space="preserve">” </w:t>
            </w:r>
            <w:sdt>
              <w:sdtPr>
                <w:rPr>
                  <w:color w:val="000000"/>
                  <w:lang w:val="en-US"/>
                </w:rPr>
                <w:tag w:val="MENDELEY_CITATION_v3_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"/>
                <w:id w:val="-219129905"/>
                <w:placeholder>
                  <w:docPart w:val="7B45E801468341EA8585E95B1F5E9E92"/>
                </w:placeholder>
              </w:sdtPr>
              <w:sdtContent>
                <w:r w:rsidRPr="00646974">
                  <w:rPr>
                    <w:color w:val="000000"/>
                    <w:lang w:val="en-US"/>
                  </w:rPr>
                  <w:t>(Baker, 1965)</w:t>
                </w:r>
              </w:sdtContent>
            </w:sdt>
            <w:r w:rsidRPr="00B33623">
              <w:rPr>
                <w:lang w:val="en-US"/>
              </w:rPr>
              <w:t xml:space="preserve"> is a plant with multiple traits that could be described as beneficial if we take an ecological perspective.</w:t>
            </w:r>
          </w:p>
          <w:p w14:paraId="6B69DE1D" w14:textId="77777777" w:rsidR="00646974" w:rsidRPr="00B33623" w:rsidRDefault="00646974" w:rsidP="00EF1F70">
            <w:pPr>
              <w:spacing w:line="276" w:lineRule="auto"/>
              <w:jc w:val="both"/>
              <w:rPr>
                <w:lang w:val="en-US"/>
              </w:rPr>
            </w:pPr>
          </w:p>
          <w:p w14:paraId="577AFD50" w14:textId="568B1F44" w:rsidR="00646974" w:rsidRPr="00B33623" w:rsidRDefault="00646974" w:rsidP="00EF1F70">
            <w:pPr>
              <w:spacing w:line="276" w:lineRule="auto"/>
              <w:jc w:val="both"/>
              <w:rPr>
                <w:lang w:val="en-US"/>
              </w:rPr>
            </w:pPr>
            <w:r w:rsidRPr="00B33623">
              <w:rPr>
                <w:lang w:val="en-US"/>
              </w:rPr>
              <w:t xml:space="preserve">Science is an important arena for promoting ideological power. A subtle way to promote a particular interest is through the formulation of the research question. As an example, the journal </w:t>
            </w:r>
            <w:proofErr w:type="spellStart"/>
            <w:r w:rsidRPr="00B33623">
              <w:rPr>
                <w:i/>
                <w:iCs/>
                <w:lang w:val="en-US"/>
              </w:rPr>
              <w:t>AgBioForum</w:t>
            </w:r>
            <w:proofErr w:type="spellEnd"/>
            <w:r w:rsidRPr="00B33623">
              <w:rPr>
                <w:lang w:val="en-US"/>
              </w:rPr>
              <w:t xml:space="preserve"> published an article, funded by Monsanto, asking what the costs would be to farmers in Asia if they had to stop using the herbicide glyphosate. The study shows that the consequences would be both costly and result in a “net poorer environmental outcome” </w:t>
            </w:r>
            <w:sdt>
              <w:sdtPr>
                <w:rPr>
                  <w:color w:val="000000"/>
                  <w:lang w:val="en-US"/>
                </w:rPr>
                <w:tag w:val="MENDELEY_CITATION_v3_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"/>
                <w:id w:val="-796921802"/>
                <w:placeholder>
                  <w:docPart w:val="7B45E801468341EA8585E95B1F5E9E92"/>
                </w:placeholder>
              </w:sdtPr>
              <w:sdtContent>
                <w:r w:rsidRPr="00646974">
                  <w:rPr>
                    <w:color w:val="000000"/>
                  </w:rPr>
                  <w:t>(Brookes, 2020b)</w:t>
                </w:r>
              </w:sdtContent>
            </w:sdt>
            <w:r w:rsidRPr="00B33623">
              <w:rPr>
                <w:lang w:val="en-US"/>
              </w:rPr>
              <w:t xml:space="preserve">. The author, who repeatedly publish unilaterally on the benefits of GM crops on behalf of the agrochemical industry </w:t>
            </w:r>
            <w:sdt>
              <w:sdtPr>
                <w:rPr>
                  <w:lang w:val="en-US"/>
                </w:rPr>
                <w:tag w:val="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"/>
                <w:id w:val="361567961"/>
                <w:placeholder>
                  <w:docPart w:val="7B45E801468341EA8585E95B1F5E9E92"/>
                </w:placeholder>
              </w:sdtPr>
              <w:sdtContent>
                <w:r>
                  <w:t>(Brookes, 2020a, 2022; Brookes &amp; Barfoot, 2015, 2018, 2020; Brookes &amp; Dinh, 2021)</w:t>
                </w:r>
              </w:sdtContent>
            </w:sdt>
            <w:r w:rsidRPr="00B33623">
              <w:rPr>
                <w:lang w:val="en-US"/>
              </w:rPr>
              <w:t xml:space="preserve">, is a consultant working for a consultant company with biotechnology industries as clients. The </w:t>
            </w:r>
            <w:proofErr w:type="spellStart"/>
            <w:r w:rsidRPr="00B33623">
              <w:rPr>
                <w:i/>
                <w:iCs/>
                <w:lang w:val="en-US"/>
              </w:rPr>
              <w:t>AgBioForum</w:t>
            </w:r>
            <w:proofErr w:type="spellEnd"/>
            <w:r w:rsidRPr="00B33623">
              <w:rPr>
                <w:lang w:val="en-US"/>
              </w:rPr>
              <w:t xml:space="preserve"> is a journal that is funded by the Illinois-Missouri Biotechnology Alliance, an organization whose purpose is “</w:t>
            </w:r>
            <w:r w:rsidRPr="00B33623">
              <w:rPr>
                <w:i/>
                <w:iCs/>
                <w:lang w:val="en-US"/>
              </w:rPr>
              <w:t>to fund biotechnology research … directed at expanding the volume of profitable businesses in the US food and agricultural sector</w:t>
            </w:r>
            <w:r w:rsidRPr="00B33623">
              <w:rPr>
                <w:lang w:val="en-US"/>
              </w:rPr>
              <w:t xml:space="preserve">” </w:t>
            </w:r>
            <w:sdt>
              <w:sdtPr>
                <w:rPr>
                  <w:color w:val="000000"/>
                  <w:lang w:val="en-US"/>
                </w:rPr>
                <w:tag w:val="MENDELEY_CITATION_v3_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"/>
                <w:id w:val="-896434500"/>
                <w:placeholder>
                  <w:docPart w:val="7B45E801468341EA8585E95B1F5E9E92"/>
                </w:placeholder>
              </w:sdtPr>
              <w:sdtContent>
                <w:r w:rsidRPr="00646974">
                  <w:rPr>
                    <w:color w:val="000000"/>
                  </w:rPr>
                  <w:t>(USDA REEIS, n.d.)</w:t>
                </w:r>
              </w:sdtContent>
            </w:sdt>
          </w:p>
          <w:p w14:paraId="2454CCCB" w14:textId="77777777" w:rsidR="00646974" w:rsidRPr="00B33623" w:rsidRDefault="00646974" w:rsidP="00EF1F70">
            <w:pPr>
              <w:spacing w:line="276" w:lineRule="auto"/>
              <w:jc w:val="both"/>
              <w:rPr>
                <w:lang w:val="en-US"/>
              </w:rPr>
            </w:pPr>
          </w:p>
          <w:p w14:paraId="64413C58" w14:textId="45AEC5BC" w:rsidR="00646974" w:rsidRPr="00B33623" w:rsidRDefault="00646974" w:rsidP="00EF1F70">
            <w:pPr>
              <w:spacing w:line="276" w:lineRule="auto"/>
              <w:jc w:val="both"/>
              <w:rPr>
                <w:lang w:val="en-US"/>
              </w:rPr>
            </w:pPr>
            <w:r w:rsidRPr="00B33623">
              <w:rPr>
                <w:lang w:val="en-US"/>
              </w:rPr>
              <w:t xml:space="preserve">Euphemisms are often created by the agrochemical/seed industry as a means of creating a more positive connotation, for example pest control is called plant protection </w:t>
            </w:r>
            <w:sdt>
              <w:sdtPr>
                <w:rPr>
                  <w:color w:val="000000"/>
                  <w:lang w:val="en-US"/>
                </w:rPr>
                <w:tag w:val="MENDELEY_CITATION_v3_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"/>
                <w:id w:val="906270930"/>
                <w:placeholder>
                  <w:docPart w:val="7B45E801468341EA8585E95B1F5E9E92"/>
                </w:placeholder>
              </w:sdtPr>
              <w:sdtEndPr>
                <w:rPr>
                  <w:lang w:val="en-GB"/>
                </w:rPr>
              </w:sdtEndPr>
              <w:sdtContent>
                <w:r w:rsidRPr="00646974">
                  <w:rPr>
                    <w:color w:val="000000"/>
                  </w:rPr>
                  <w:t>(Triantafillou, 2001)</w:t>
                </w:r>
              </w:sdtContent>
            </w:sdt>
            <w:r w:rsidRPr="00B33623">
              <w:rPr>
                <w:lang w:val="en-US"/>
              </w:rPr>
              <w:t xml:space="preserve">. The term “integrated” has a positive connotation and is frequently used in agriculture, for example Integrated Pest Control, Integrated Pest Management, Integrated Fruit Production, and Integrated Farm Management </w:t>
            </w:r>
            <w:sdt>
              <w:sdtPr>
                <w:rPr>
                  <w:color w:val="000000"/>
                  <w:lang w:val="en-US"/>
                </w:rPr>
                <w:tag w:val="MENDELEY_CITATION_v3_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"/>
                <w:id w:val="-1011681093"/>
                <w:placeholder>
                  <w:docPart w:val="7B45E801468341EA8585E95B1F5E9E92"/>
                </w:placeholder>
              </w:sdtPr>
              <w:sdtEndPr>
                <w:rPr>
                  <w:lang w:val="en-GB"/>
                </w:rPr>
              </w:sdtEndPr>
              <w:sdtContent>
                <w:r w:rsidRPr="00646974">
                  <w:rPr>
                    <w:color w:val="000000"/>
                  </w:rPr>
                  <w:t>(</w:t>
                </w:r>
                <w:proofErr w:type="spellStart"/>
                <w:r w:rsidRPr="00646974">
                  <w:rPr>
                    <w:color w:val="000000"/>
                  </w:rPr>
                  <w:t>Deguine</w:t>
                </w:r>
                <w:proofErr w:type="spellEnd"/>
                <w:r w:rsidRPr="00646974">
                  <w:rPr>
                    <w:color w:val="000000"/>
                  </w:rPr>
                  <w:t xml:space="preserve"> et al., 2021)</w:t>
                </w:r>
              </w:sdtContent>
            </w:sdt>
            <w:r w:rsidRPr="00B33623">
              <w:rPr>
                <w:lang w:val="en-US"/>
              </w:rPr>
              <w:t xml:space="preserve">. </w:t>
            </w:r>
          </w:p>
          <w:p w14:paraId="35B4E971" w14:textId="77777777" w:rsidR="00646974" w:rsidRPr="00B33623" w:rsidRDefault="00646974" w:rsidP="00EF1F70">
            <w:pPr>
              <w:spacing w:line="276" w:lineRule="auto"/>
              <w:jc w:val="both"/>
              <w:rPr>
                <w:lang w:val="en-US"/>
              </w:rPr>
            </w:pPr>
          </w:p>
          <w:p w14:paraId="786C55FC" w14:textId="77777777" w:rsidR="00646974" w:rsidRPr="00B33623" w:rsidRDefault="00646974" w:rsidP="00EF1F70">
            <w:pPr>
              <w:spacing w:line="276" w:lineRule="auto"/>
              <w:jc w:val="both"/>
              <w:rPr>
                <w:lang w:val="en-US"/>
              </w:rPr>
            </w:pPr>
            <w:r w:rsidRPr="00B33623">
              <w:rPr>
                <w:lang w:val="en-US"/>
              </w:rPr>
              <w:t>Below are some examples of how the seed &amp; agrochemical industry is creating euphemisms based on “</w:t>
            </w:r>
            <w:r w:rsidRPr="00B33623">
              <w:rPr>
                <w:i/>
                <w:lang w:val="en-US"/>
              </w:rPr>
              <w:t>integrated solutions</w:t>
            </w:r>
            <w:r w:rsidRPr="00B33623">
              <w:rPr>
                <w:lang w:val="en-US"/>
              </w:rPr>
              <w:t>” to forge strong links between three products offered by these firms: seeds, agrochemicals, and data services:</w:t>
            </w:r>
          </w:p>
          <w:p w14:paraId="6F2B9EC1" w14:textId="77777777" w:rsidR="00646974" w:rsidRPr="00B33623" w:rsidRDefault="00646974" w:rsidP="00EF1F70">
            <w:pPr>
              <w:spacing w:before="120" w:line="276" w:lineRule="auto"/>
              <w:jc w:val="both"/>
              <w:rPr>
                <w:lang w:val="en-US"/>
              </w:rPr>
            </w:pPr>
            <w:r w:rsidRPr="00B33623">
              <w:rPr>
                <w:lang w:val="en-US"/>
              </w:rPr>
              <w:t>“</w:t>
            </w:r>
            <w:proofErr w:type="gramStart"/>
            <w:r w:rsidRPr="00B33623">
              <w:rPr>
                <w:i/>
                <w:iCs/>
                <w:lang w:val="en-US"/>
              </w:rPr>
              <w:t>our</w:t>
            </w:r>
            <w:proofErr w:type="gramEnd"/>
            <w:r w:rsidRPr="00B33623">
              <w:rPr>
                <w:i/>
                <w:iCs/>
                <w:lang w:val="en-US"/>
              </w:rPr>
              <w:t xml:space="preserve"> tailored solutions, like seeds and traits, crop protection, and digital tools, we’re offering farmers better answers to meet the specific needs of their farms</w:t>
            </w:r>
            <w:r w:rsidRPr="00B33623">
              <w:rPr>
                <w:lang w:val="en-US"/>
              </w:rPr>
              <w:t>” (Bayer Crop Science homepage)</w:t>
            </w:r>
          </w:p>
          <w:p w14:paraId="777635D7" w14:textId="77777777" w:rsidR="00646974" w:rsidRPr="00B33623" w:rsidRDefault="00646974" w:rsidP="00EF1F70">
            <w:pPr>
              <w:spacing w:before="120" w:line="276" w:lineRule="auto"/>
              <w:jc w:val="both"/>
              <w:rPr>
                <w:lang w:val="en-US"/>
              </w:rPr>
            </w:pPr>
            <w:r w:rsidRPr="00B33623">
              <w:rPr>
                <w:lang w:val="en-US"/>
              </w:rPr>
              <w:t>“</w:t>
            </w:r>
            <w:r w:rsidRPr="00B33623">
              <w:rPr>
                <w:i/>
                <w:iCs/>
                <w:lang w:val="en-US"/>
              </w:rPr>
              <w:t>a balanced and diverse mix of seed, crop protection and digital solutions focused on maximizing productivity to enhance yield and profitability</w:t>
            </w:r>
            <w:r w:rsidRPr="00B33623">
              <w:rPr>
                <w:lang w:val="en-US"/>
              </w:rPr>
              <w:t>” (Corteva homepage)</w:t>
            </w:r>
          </w:p>
          <w:p w14:paraId="0CFC7052" w14:textId="77777777" w:rsidR="00646974" w:rsidRPr="00B33623" w:rsidRDefault="00646974" w:rsidP="00EF1F70">
            <w:pPr>
              <w:spacing w:before="120" w:line="276" w:lineRule="auto"/>
              <w:jc w:val="both"/>
              <w:rPr>
                <w:lang w:val="en-US"/>
              </w:rPr>
            </w:pPr>
            <w:r w:rsidRPr="00B33623">
              <w:rPr>
                <w:lang w:val="en-US"/>
              </w:rPr>
              <w:t>“</w:t>
            </w:r>
            <w:proofErr w:type="gramStart"/>
            <w:r w:rsidRPr="00B33623">
              <w:rPr>
                <w:i/>
                <w:iCs/>
                <w:lang w:val="en-US"/>
              </w:rPr>
              <w:t>current</w:t>
            </w:r>
            <w:proofErr w:type="gramEnd"/>
            <w:r w:rsidRPr="00B33623">
              <w:rPr>
                <w:i/>
                <w:iCs/>
                <w:lang w:val="en-US"/>
              </w:rPr>
              <w:t xml:space="preserve"> research and development strategy and commercial priorities are focused on bringing our farmer customers integrated yield solutions through our innovative platforms in plant breeding, biotechnology, chemistry, biologicals and data science</w:t>
            </w:r>
            <w:r w:rsidRPr="00B33623">
              <w:rPr>
                <w:lang w:val="en-US"/>
              </w:rPr>
              <w:t>.” (Monsanto, Annual Report 2017)</w:t>
            </w:r>
          </w:p>
          <w:p w14:paraId="4B6DACF7" w14:textId="77777777" w:rsidR="00646974" w:rsidRPr="00B33623" w:rsidRDefault="00646974" w:rsidP="00EF1F70">
            <w:pPr>
              <w:spacing w:line="276" w:lineRule="auto"/>
              <w:jc w:val="both"/>
              <w:rPr>
                <w:lang w:val="en-US"/>
              </w:rPr>
            </w:pPr>
          </w:p>
          <w:p w14:paraId="49915BE4" w14:textId="04CA6850" w:rsidR="00646974" w:rsidRPr="00B33623" w:rsidRDefault="00646974" w:rsidP="00EF1F70">
            <w:pPr>
              <w:spacing w:line="276" w:lineRule="auto"/>
              <w:jc w:val="both"/>
              <w:rPr>
                <w:lang w:val="en-US"/>
              </w:rPr>
            </w:pPr>
            <w:r w:rsidRPr="00B33623">
              <w:rPr>
                <w:lang w:val="en-US"/>
              </w:rPr>
              <w:lastRenderedPageBreak/>
              <w:t xml:space="preserve">The rhetoric claims that integrated solutions are a way to substantially reduce the use of agrochemicals, but the industry forecasts a substantial increase of the agrochemical market in the coming years, 28% growth from 2021 to 2030 </w:t>
            </w:r>
            <w:sdt>
              <w:sdtPr>
                <w:rPr>
                  <w:color w:val="000000"/>
                  <w:lang w:val="en-US"/>
                </w:rPr>
                <w:tag w:val="MENDELEY_CITATION_v3_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"/>
                <w:id w:val="27301424"/>
                <w:placeholder>
                  <w:docPart w:val="7B45E801468341EA8585E95B1F5E9E92"/>
                </w:placeholder>
              </w:sdtPr>
              <w:sdtContent>
                <w:r w:rsidRPr="00646974">
                  <w:rPr>
                    <w:color w:val="000000"/>
                    <w:lang w:val="en-US"/>
                  </w:rPr>
                  <w:t>(Statista, 2023)</w:t>
                </w:r>
              </w:sdtContent>
            </w:sdt>
            <w:r w:rsidRPr="00B33623">
              <w:rPr>
                <w:lang w:val="en-US"/>
              </w:rPr>
              <w:t>.</w:t>
            </w:r>
          </w:p>
        </w:tc>
      </w:tr>
    </w:tbl>
    <w:p w14:paraId="70897D1D" w14:textId="77777777" w:rsidR="00646974" w:rsidRPr="00B33623" w:rsidRDefault="00646974" w:rsidP="00646974">
      <w:pPr>
        <w:spacing w:line="276" w:lineRule="auto"/>
        <w:jc w:val="both"/>
        <w:rPr>
          <w:sz w:val="22"/>
          <w:szCs w:val="22"/>
          <w:lang w:val="en-US"/>
        </w:rPr>
      </w:pPr>
    </w:p>
    <w:p w14:paraId="788E1653" w14:textId="2140C2C1" w:rsidR="006C423A" w:rsidRDefault="00646974">
      <w:pPr>
        <w:rPr>
          <w:lang w:val="en-US"/>
        </w:rPr>
      </w:pPr>
      <w:r>
        <w:rPr>
          <w:lang w:val="en-US"/>
        </w:rPr>
        <w:t xml:space="preserve">References: </w:t>
      </w:r>
    </w:p>
    <w:p w14:paraId="48EB2F78" w14:textId="77777777" w:rsidR="00646974" w:rsidRDefault="00646974">
      <w:pPr>
        <w:rPr>
          <w:lang w:val="en-US"/>
        </w:rPr>
      </w:pPr>
    </w:p>
    <w:sdt>
      <w:sdtPr>
        <w:rPr>
          <w:lang w:val="en-US"/>
        </w:rPr>
        <w:tag w:val="MENDELEY_BIBLIOGRAPHY"/>
        <w:id w:val="1626728889"/>
        <w:placeholder>
          <w:docPart w:val="DefaultPlaceholder_-1854013440"/>
        </w:placeholder>
      </w:sdtPr>
      <w:sdtContent>
        <w:p w14:paraId="5EC4AD4D" w14:textId="77777777" w:rsidR="00646974" w:rsidRDefault="00646974">
          <w:pPr>
            <w:autoSpaceDE w:val="0"/>
            <w:autoSpaceDN w:val="0"/>
            <w:ind w:hanging="480"/>
            <w:divId w:val="299111129"/>
            <w:rPr>
              <w14:ligatures w14:val="none"/>
            </w:rPr>
          </w:pPr>
          <w:r>
            <w:t xml:space="preserve">Baker, H. G. (1965). Characteristics and modes of origin of weeds. </w:t>
          </w:r>
          <w:r>
            <w:rPr>
              <w:i/>
              <w:iCs/>
            </w:rPr>
            <w:t xml:space="preserve">The Genetics of Colonizing Species: Proc. 1st International Union of Biological </w:t>
          </w:r>
          <w:proofErr w:type="spellStart"/>
          <w:r>
            <w:rPr>
              <w:i/>
              <w:iCs/>
            </w:rPr>
            <w:t>Scientsts</w:t>
          </w:r>
          <w:proofErr w:type="spellEnd"/>
          <w:r>
            <w:t>, 147–172.</w:t>
          </w:r>
        </w:p>
        <w:p w14:paraId="3A393ED6" w14:textId="77777777" w:rsidR="00646974" w:rsidRDefault="00646974">
          <w:pPr>
            <w:autoSpaceDE w:val="0"/>
            <w:autoSpaceDN w:val="0"/>
            <w:ind w:hanging="480"/>
            <w:divId w:val="123618724"/>
          </w:pPr>
          <w:r>
            <w:t xml:space="preserve">Barker, D., Freese, B., &amp; Kimbrell, G. (2013). </w:t>
          </w:r>
          <w:r>
            <w:rPr>
              <w:i/>
              <w:iCs/>
            </w:rPr>
            <w:t>Seed Giants vs. U.S. Farmers</w:t>
          </w:r>
          <w:r>
            <w:t>.</w:t>
          </w:r>
        </w:p>
        <w:p w14:paraId="412C65BE" w14:textId="77777777" w:rsidR="00646974" w:rsidRDefault="00646974">
          <w:pPr>
            <w:autoSpaceDE w:val="0"/>
            <w:autoSpaceDN w:val="0"/>
            <w:ind w:hanging="480"/>
            <w:divId w:val="67388681"/>
          </w:pPr>
          <w:r>
            <w:t xml:space="preserve">Bates, T. R. (1975). Gramsci and the Theory of Hegemony. </w:t>
          </w:r>
          <w:r>
            <w:rPr>
              <w:i/>
              <w:iCs/>
            </w:rPr>
            <w:t>Journal of the History of Ideas</w:t>
          </w:r>
          <w:r>
            <w:t xml:space="preserve">, </w:t>
          </w:r>
          <w:r>
            <w:rPr>
              <w:i/>
              <w:iCs/>
            </w:rPr>
            <w:t>36</w:t>
          </w:r>
          <w:r>
            <w:t>(2), 351. https://doi.org/10.2307/2708933</w:t>
          </w:r>
        </w:p>
        <w:p w14:paraId="5F48073C" w14:textId="77777777" w:rsidR="00646974" w:rsidRDefault="00646974">
          <w:pPr>
            <w:autoSpaceDE w:val="0"/>
            <w:autoSpaceDN w:val="0"/>
            <w:ind w:hanging="480"/>
            <w:divId w:val="2018341516"/>
          </w:pPr>
          <w:r>
            <w:t xml:space="preserve">Benbrook, C. M. (2016). Trends in glyphosate herbicide use in the United States and globally. </w:t>
          </w:r>
          <w:r>
            <w:rPr>
              <w:i/>
              <w:iCs/>
            </w:rPr>
            <w:t>Environmental Sciences Europe</w:t>
          </w:r>
          <w:r>
            <w:t xml:space="preserve">, </w:t>
          </w:r>
          <w:r>
            <w:rPr>
              <w:i/>
              <w:iCs/>
            </w:rPr>
            <w:t>28</w:t>
          </w:r>
          <w:r>
            <w:t>(1), 1–15. https://doi.org/10.1186/s12302-016-0070-0</w:t>
          </w:r>
        </w:p>
        <w:p w14:paraId="694A6123" w14:textId="77777777" w:rsidR="00646974" w:rsidRDefault="00646974">
          <w:pPr>
            <w:autoSpaceDE w:val="0"/>
            <w:autoSpaceDN w:val="0"/>
            <w:ind w:hanging="480"/>
            <w:divId w:val="1516191368"/>
          </w:pPr>
          <w:r>
            <w:t xml:space="preserve">Brookes, G. (2020a). Genetically modified (GM) crop use in Colombia: farm level economic and environmental contributions. </w:t>
          </w:r>
          <w:r>
            <w:rPr>
              <w:i/>
              <w:iCs/>
            </w:rPr>
            <w:t>GM Crops &amp; Food</w:t>
          </w:r>
          <w:r>
            <w:t xml:space="preserve">, </w:t>
          </w:r>
          <w:r>
            <w:rPr>
              <w:i/>
              <w:iCs/>
            </w:rPr>
            <w:t>11</w:t>
          </w:r>
          <w:r>
            <w:t>(3), 140–153. https://doi.org/10.1080/21645698.2020.1715156</w:t>
          </w:r>
        </w:p>
        <w:p w14:paraId="657D5B79" w14:textId="77777777" w:rsidR="00646974" w:rsidRPr="00646974" w:rsidRDefault="00646974">
          <w:pPr>
            <w:autoSpaceDE w:val="0"/>
            <w:autoSpaceDN w:val="0"/>
            <w:ind w:hanging="480"/>
            <w:divId w:val="1429500723"/>
            <w:rPr>
              <w:lang w:val="sv-SE"/>
            </w:rPr>
          </w:pPr>
          <w:r>
            <w:t xml:space="preserve">Brookes, G. (2020b). Glyphosate Use in Asia and Implications of Possible Restrictions on its Use. </w:t>
          </w:r>
          <w:proofErr w:type="spellStart"/>
          <w:r w:rsidRPr="00646974">
            <w:rPr>
              <w:i/>
              <w:iCs/>
              <w:lang w:val="sv-SE"/>
            </w:rPr>
            <w:t>AgBioForum</w:t>
          </w:r>
          <w:proofErr w:type="spellEnd"/>
          <w:r w:rsidRPr="00646974">
            <w:rPr>
              <w:lang w:val="sv-SE"/>
            </w:rPr>
            <w:t xml:space="preserve">, </w:t>
          </w:r>
          <w:r w:rsidRPr="00646974">
            <w:rPr>
              <w:i/>
              <w:iCs/>
              <w:lang w:val="sv-SE"/>
            </w:rPr>
            <w:t>22</w:t>
          </w:r>
          <w:r w:rsidRPr="00646974">
            <w:rPr>
              <w:lang w:val="sv-SE"/>
            </w:rPr>
            <w:t>(1). https://agbioforum.org/menuscript/index.php/agb/article/view/20</w:t>
          </w:r>
        </w:p>
        <w:p w14:paraId="152B100B" w14:textId="77777777" w:rsidR="00646974" w:rsidRDefault="00646974">
          <w:pPr>
            <w:autoSpaceDE w:val="0"/>
            <w:autoSpaceDN w:val="0"/>
            <w:ind w:hanging="480"/>
            <w:divId w:val="885719637"/>
          </w:pPr>
          <w:r>
            <w:t xml:space="preserve">Brookes, G. (2022). Farm income and production impacts from the use of genetically modified (GM) crop technology 1996-2020. </w:t>
          </w:r>
          <w:r>
            <w:rPr>
              <w:i/>
              <w:iCs/>
            </w:rPr>
            <w:t>GM Crops &amp; Food</w:t>
          </w:r>
          <w:r>
            <w:t xml:space="preserve">, </w:t>
          </w:r>
          <w:r>
            <w:rPr>
              <w:i/>
              <w:iCs/>
            </w:rPr>
            <w:t>13</w:t>
          </w:r>
          <w:r>
            <w:t>(1), 171–195. https://doi.org/10.1080/21645698.2022.2105626</w:t>
          </w:r>
        </w:p>
        <w:p w14:paraId="30133CBB" w14:textId="77777777" w:rsidR="00646974" w:rsidRDefault="00646974">
          <w:pPr>
            <w:autoSpaceDE w:val="0"/>
            <w:autoSpaceDN w:val="0"/>
            <w:ind w:hanging="480"/>
            <w:divId w:val="1544905211"/>
          </w:pPr>
          <w:r>
            <w:t xml:space="preserve">Brookes, G., &amp; Barfoot, P. (2015). Global income and production impacts of using GM crop technology 1996–2013. </w:t>
          </w:r>
          <w:r>
            <w:rPr>
              <w:i/>
              <w:iCs/>
            </w:rPr>
            <w:t>GM Crops &amp; Food</w:t>
          </w:r>
          <w:r>
            <w:t xml:space="preserve">, </w:t>
          </w:r>
          <w:r>
            <w:rPr>
              <w:i/>
              <w:iCs/>
            </w:rPr>
            <w:t>6</w:t>
          </w:r>
          <w:r>
            <w:t>(1), 13–46. https://doi.org/10.1080/21645698.2015.1022310</w:t>
          </w:r>
        </w:p>
        <w:p w14:paraId="6D0D9764" w14:textId="77777777" w:rsidR="00646974" w:rsidRDefault="00646974">
          <w:pPr>
            <w:autoSpaceDE w:val="0"/>
            <w:autoSpaceDN w:val="0"/>
            <w:ind w:hanging="480"/>
            <w:divId w:val="1774979600"/>
          </w:pPr>
          <w:r>
            <w:t xml:space="preserve">Brookes, G., &amp; Barfoot, P. (2018). Farm income and production impacts of using GM crop technology 1996–2016. </w:t>
          </w:r>
          <w:r>
            <w:rPr>
              <w:i/>
              <w:iCs/>
            </w:rPr>
            <w:t>GM Crops &amp; Food</w:t>
          </w:r>
          <w:r>
            <w:t xml:space="preserve">, </w:t>
          </w:r>
          <w:r>
            <w:rPr>
              <w:i/>
              <w:iCs/>
            </w:rPr>
            <w:t>9</w:t>
          </w:r>
          <w:r>
            <w:t>(2), 59–89. https://doi.org/10.1080/21645698.2018.1464866</w:t>
          </w:r>
        </w:p>
        <w:p w14:paraId="3D75BFC7" w14:textId="77777777" w:rsidR="00646974" w:rsidRDefault="00646974">
          <w:pPr>
            <w:autoSpaceDE w:val="0"/>
            <w:autoSpaceDN w:val="0"/>
            <w:ind w:hanging="480"/>
            <w:divId w:val="1505976224"/>
          </w:pPr>
          <w:r>
            <w:t xml:space="preserve">Brookes, G., &amp; Barfoot, P. (2020). GM crop technology use 1996-2018: farm income and production impacts. </w:t>
          </w:r>
          <w:r>
            <w:rPr>
              <w:i/>
              <w:iCs/>
            </w:rPr>
            <w:t>GM Crops &amp; Food</w:t>
          </w:r>
          <w:r>
            <w:t xml:space="preserve">, </w:t>
          </w:r>
          <w:r>
            <w:rPr>
              <w:i/>
              <w:iCs/>
            </w:rPr>
            <w:t>11</w:t>
          </w:r>
          <w:r>
            <w:t>(4), 242–261. https://doi.org/10.1080/21645698.2020.1779574</w:t>
          </w:r>
        </w:p>
        <w:p w14:paraId="694B1739" w14:textId="77777777" w:rsidR="00646974" w:rsidRDefault="00646974">
          <w:pPr>
            <w:autoSpaceDE w:val="0"/>
            <w:autoSpaceDN w:val="0"/>
            <w:ind w:hanging="480"/>
            <w:divId w:val="1438479783"/>
          </w:pPr>
          <w:r>
            <w:t xml:space="preserve">Brookes, G., &amp; Dinh, T. X. (2021). The impact of using genetically modified (GM) corn/maize in Vietnam: Results of the first farm-level survey. </w:t>
          </w:r>
          <w:r>
            <w:rPr>
              <w:i/>
              <w:iCs/>
            </w:rPr>
            <w:t>GM Crops &amp; Food</w:t>
          </w:r>
          <w:r>
            <w:t xml:space="preserve">, </w:t>
          </w:r>
          <w:r>
            <w:rPr>
              <w:i/>
              <w:iCs/>
            </w:rPr>
            <w:t>12</w:t>
          </w:r>
          <w:r>
            <w:t>(1), 71–83. https://doi.org/10.1080/21645698.2020.1816800</w:t>
          </w:r>
        </w:p>
        <w:p w14:paraId="00C6CF0F" w14:textId="77777777" w:rsidR="00646974" w:rsidRDefault="00646974">
          <w:pPr>
            <w:autoSpaceDE w:val="0"/>
            <w:autoSpaceDN w:val="0"/>
            <w:ind w:hanging="480"/>
            <w:divId w:val="1006058931"/>
          </w:pPr>
          <w:proofErr w:type="spellStart"/>
          <w:r>
            <w:t>Deguine</w:t>
          </w:r>
          <w:proofErr w:type="spellEnd"/>
          <w:r>
            <w:t xml:space="preserve">, J. P., </w:t>
          </w:r>
          <w:proofErr w:type="spellStart"/>
          <w:r>
            <w:t>Aubertot</w:t>
          </w:r>
          <w:proofErr w:type="spellEnd"/>
          <w:r>
            <w:t xml:space="preserve">, J. N., Flor, R. J., </w:t>
          </w:r>
          <w:proofErr w:type="spellStart"/>
          <w:r>
            <w:t>Lescourret</w:t>
          </w:r>
          <w:proofErr w:type="spellEnd"/>
          <w:r>
            <w:t xml:space="preserve">, F., </w:t>
          </w:r>
          <w:proofErr w:type="spellStart"/>
          <w:r>
            <w:t>Wyckhuys</w:t>
          </w:r>
          <w:proofErr w:type="spellEnd"/>
          <w:r>
            <w:t xml:space="preserve">, K. A. G., &amp; </w:t>
          </w:r>
          <w:proofErr w:type="spellStart"/>
          <w:r>
            <w:t>Ratnadass</w:t>
          </w:r>
          <w:proofErr w:type="spellEnd"/>
          <w:r>
            <w:t xml:space="preserve">, A. (2021). Integrated pest management: good intentions, hard realities. A review. </w:t>
          </w:r>
          <w:r>
            <w:rPr>
              <w:i/>
              <w:iCs/>
            </w:rPr>
            <w:t>Agronomy for Sustainable Development 2021 41:3</w:t>
          </w:r>
          <w:r>
            <w:t xml:space="preserve">, </w:t>
          </w:r>
          <w:r>
            <w:rPr>
              <w:i/>
              <w:iCs/>
            </w:rPr>
            <w:t>41</w:t>
          </w:r>
          <w:r>
            <w:t>(3), 1–35. https://doi.org/10.1007/S13593-021-00689-W</w:t>
          </w:r>
        </w:p>
        <w:p w14:paraId="660234C2" w14:textId="77777777" w:rsidR="00646974" w:rsidRDefault="00646974">
          <w:pPr>
            <w:autoSpaceDE w:val="0"/>
            <w:autoSpaceDN w:val="0"/>
            <w:ind w:hanging="480"/>
            <w:divId w:val="711224639"/>
          </w:pPr>
          <w:r>
            <w:t xml:space="preserve">Dwyer, J. (2011). Weed psychology and the War on Weeds. </w:t>
          </w:r>
          <w:r>
            <w:rPr>
              <w:i/>
              <w:iCs/>
            </w:rPr>
            <w:t>Plant Protection Quarterly</w:t>
          </w:r>
          <w:r>
            <w:t xml:space="preserve">, </w:t>
          </w:r>
          <w:r>
            <w:rPr>
              <w:i/>
              <w:iCs/>
            </w:rPr>
            <w:t>26</w:t>
          </w:r>
          <w:r>
            <w:t>(3), 82–86.</w:t>
          </w:r>
        </w:p>
        <w:p w14:paraId="7DAEED29" w14:textId="77777777" w:rsidR="00646974" w:rsidRDefault="00646974">
          <w:pPr>
            <w:autoSpaceDE w:val="0"/>
            <w:autoSpaceDN w:val="0"/>
            <w:ind w:hanging="480"/>
            <w:divId w:val="1727608295"/>
          </w:pPr>
          <w:r>
            <w:t xml:space="preserve">EU Commission. (2020). </w:t>
          </w:r>
          <w:r>
            <w:rPr>
              <w:i/>
              <w:iCs/>
            </w:rPr>
            <w:t>Literature Review Report: Scientific peer-reviewed open literature for the approval of pesticide active substances glyphosate and metabolites. as under Article 8(5) of Regulation (EC) No 1107/2009</w:t>
          </w:r>
          <w:r>
            <w:t>. https://www.glyphosate.eu/app/uploads/2022/04/KCA-9-001_108689-CA9-1_LRR_Anonymus_2020.pdf</w:t>
          </w:r>
        </w:p>
        <w:p w14:paraId="3ACD3EC6" w14:textId="77777777" w:rsidR="00646974" w:rsidRDefault="00646974">
          <w:pPr>
            <w:autoSpaceDE w:val="0"/>
            <w:autoSpaceDN w:val="0"/>
            <w:ind w:hanging="480"/>
            <w:divId w:val="1371489200"/>
          </w:pPr>
          <w:r>
            <w:t xml:space="preserve">Fitzgerald, A. (2010). Monsanto 7-State Probe Threatens Profit From 93% Soybean Share. </w:t>
          </w:r>
          <w:r>
            <w:rPr>
              <w:i/>
              <w:iCs/>
            </w:rPr>
            <w:t>Business Week</w:t>
          </w:r>
          <w:r>
            <w:t>, March 10.</w:t>
          </w:r>
        </w:p>
        <w:p w14:paraId="6EEDF596" w14:textId="77777777" w:rsidR="00646974" w:rsidRDefault="00646974">
          <w:pPr>
            <w:autoSpaceDE w:val="0"/>
            <w:autoSpaceDN w:val="0"/>
            <w:ind w:hanging="480"/>
            <w:divId w:val="1234313602"/>
          </w:pPr>
          <w:r>
            <w:lastRenderedPageBreak/>
            <w:t xml:space="preserve">Gillam, C. (2012). UPDATE 2-Monsanto prevails in suit brought by organic growers. In </w:t>
          </w:r>
          <w:r>
            <w:rPr>
              <w:i/>
              <w:iCs/>
            </w:rPr>
            <w:t>Reuters</w:t>
          </w:r>
          <w:r>
            <w:t>.</w:t>
          </w:r>
        </w:p>
        <w:p w14:paraId="39F37C85" w14:textId="77777777" w:rsidR="00646974" w:rsidRDefault="00646974">
          <w:pPr>
            <w:autoSpaceDE w:val="0"/>
            <w:autoSpaceDN w:val="0"/>
            <w:ind w:hanging="480"/>
            <w:divId w:val="677777407"/>
          </w:pPr>
          <w:r>
            <w:t xml:space="preserve">Statista. (2023). </w:t>
          </w:r>
          <w:r>
            <w:rPr>
              <w:i/>
              <w:iCs/>
            </w:rPr>
            <w:t>Agricultural chemical industry - statistics &amp; facts</w:t>
          </w:r>
          <w:r>
            <w:t>.</w:t>
          </w:r>
        </w:p>
        <w:p w14:paraId="4CFCCC10" w14:textId="77777777" w:rsidR="00646974" w:rsidRDefault="00646974">
          <w:pPr>
            <w:autoSpaceDE w:val="0"/>
            <w:autoSpaceDN w:val="0"/>
            <w:ind w:hanging="480"/>
            <w:divId w:val="702823368"/>
          </w:pPr>
          <w:r>
            <w:t xml:space="preserve">Triantafillou, P. (2001). Governing Agricultural Progress: A Genealogy of the Politics of Pest Control in Malaysia. </w:t>
          </w:r>
          <w:r>
            <w:rPr>
              <w:i/>
              <w:iCs/>
            </w:rPr>
            <w:t>Comparative Studies in Society and History</w:t>
          </w:r>
          <w:r>
            <w:t xml:space="preserve">, </w:t>
          </w:r>
          <w:r>
            <w:rPr>
              <w:i/>
              <w:iCs/>
            </w:rPr>
            <w:t>43</w:t>
          </w:r>
          <w:r>
            <w:t>(1), 193–222. https://doi.org/10.1017/S0010417501003644</w:t>
          </w:r>
        </w:p>
        <w:p w14:paraId="192D622C" w14:textId="77777777" w:rsidR="00646974" w:rsidRDefault="00646974">
          <w:pPr>
            <w:autoSpaceDE w:val="0"/>
            <w:autoSpaceDN w:val="0"/>
            <w:ind w:hanging="480"/>
            <w:divId w:val="690494341"/>
          </w:pPr>
          <w:r>
            <w:t xml:space="preserve">US District Court Northern District of Illinois Eastern Division. (2022). </w:t>
          </w:r>
          <w:r>
            <w:rPr>
              <w:i/>
              <w:iCs/>
            </w:rPr>
            <w:t>Class action complaint, jury trial demanded. Forest River Farms (plaintiff) versus Deere &amp; Co. (defendant)</w:t>
          </w:r>
          <w:r>
            <w:t>.</w:t>
          </w:r>
        </w:p>
        <w:p w14:paraId="7D1BFC16" w14:textId="77777777" w:rsidR="00646974" w:rsidRDefault="00646974">
          <w:pPr>
            <w:autoSpaceDE w:val="0"/>
            <w:autoSpaceDN w:val="0"/>
            <w:ind w:hanging="480"/>
            <w:divId w:val="1646159161"/>
          </w:pPr>
          <w:r>
            <w:t xml:space="preserve">USDA REEIS. (n.d.). </w:t>
          </w:r>
          <w:r>
            <w:rPr>
              <w:i/>
              <w:iCs/>
            </w:rPr>
            <w:t>Illinois-Missouri Biotechnology Alliance, University of Illinois.</w:t>
          </w:r>
          <w:r>
            <w:t xml:space="preserve"> Retrieved September 14, 2022, from </w:t>
          </w:r>
          <w:proofErr w:type="gramStart"/>
          <w:r>
            <w:t>https://portal.nifa.usda.gov/web/crisprojectpages/0187908-illinois-missouri-biotechnology-alliance.html</w:t>
          </w:r>
          <w:proofErr w:type="gramEnd"/>
        </w:p>
        <w:p w14:paraId="35A2CA7C" w14:textId="77777777" w:rsidR="00646974" w:rsidRDefault="00646974">
          <w:pPr>
            <w:autoSpaceDE w:val="0"/>
            <w:autoSpaceDN w:val="0"/>
            <w:ind w:hanging="480"/>
            <w:divId w:val="573900292"/>
          </w:pPr>
          <w:r>
            <w:t xml:space="preserve">Winston, E. I. (2008). What if Seeds were not Patentable? </w:t>
          </w:r>
          <w:r>
            <w:rPr>
              <w:i/>
              <w:iCs/>
            </w:rPr>
            <w:t>Michigan State Law Review</w:t>
          </w:r>
          <w:r>
            <w:t xml:space="preserve">, </w:t>
          </w:r>
          <w:r>
            <w:rPr>
              <w:i/>
              <w:iCs/>
            </w:rPr>
            <w:t>2008</w:t>
          </w:r>
          <w:r>
            <w:t>(321), 321–344.</w:t>
          </w:r>
        </w:p>
        <w:p w14:paraId="525B6B98" w14:textId="413EBF81" w:rsidR="00646974" w:rsidRPr="00646974" w:rsidRDefault="00646974">
          <w:pPr>
            <w:rPr>
              <w:lang w:val="en-US"/>
            </w:rPr>
          </w:pPr>
          <w:r>
            <w:t> </w:t>
          </w:r>
        </w:p>
      </w:sdtContent>
    </w:sdt>
    <w:sectPr w:rsidR="00646974" w:rsidRPr="00646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46974"/>
    <w:rsid w:val="00430ACE"/>
    <w:rsid w:val="00646974"/>
    <w:rsid w:val="006C423A"/>
    <w:rsid w:val="00C87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20C1"/>
  <w15:chartTrackingRefBased/>
  <w15:docId w15:val="{75FED68D-4207-43F0-B494-BBE19B74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74"/>
    <w:pPr>
      <w:spacing w:after="0" w:line="240" w:lineRule="auto"/>
    </w:pPr>
    <w:rPr>
      <w:rFonts w:ascii="Times New Roman" w:eastAsia="Times New Roman" w:hAnsi="Times New Roman" w:cs="Times New Roman"/>
      <w:kern w:val="0"/>
      <w:sz w:val="24"/>
      <w:szCs w:val="24"/>
      <w:lang w:val="en-GB" w:eastAsia="en-GB"/>
    </w:rPr>
  </w:style>
  <w:style w:type="paragraph" w:styleId="Heading1">
    <w:name w:val="heading 1"/>
    <w:basedOn w:val="Normal"/>
    <w:next w:val="Normal"/>
    <w:link w:val="Heading1Char"/>
    <w:uiPriority w:val="9"/>
    <w:qFormat/>
    <w:rsid w:val="006469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69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69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69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69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69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9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9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9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69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69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69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69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6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974"/>
    <w:rPr>
      <w:rFonts w:eastAsiaTheme="majorEastAsia" w:cstheme="majorBidi"/>
      <w:color w:val="272727" w:themeColor="text1" w:themeTint="D8"/>
    </w:rPr>
  </w:style>
  <w:style w:type="paragraph" w:styleId="Title">
    <w:name w:val="Title"/>
    <w:basedOn w:val="Normal"/>
    <w:next w:val="Normal"/>
    <w:link w:val="TitleChar"/>
    <w:uiPriority w:val="10"/>
    <w:qFormat/>
    <w:rsid w:val="006469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974"/>
    <w:pPr>
      <w:spacing w:before="160"/>
      <w:jc w:val="center"/>
    </w:pPr>
    <w:rPr>
      <w:i/>
      <w:iCs/>
      <w:color w:val="404040" w:themeColor="text1" w:themeTint="BF"/>
    </w:rPr>
  </w:style>
  <w:style w:type="character" w:customStyle="1" w:styleId="QuoteChar">
    <w:name w:val="Quote Char"/>
    <w:basedOn w:val="DefaultParagraphFont"/>
    <w:link w:val="Quote"/>
    <w:uiPriority w:val="29"/>
    <w:rsid w:val="00646974"/>
    <w:rPr>
      <w:i/>
      <w:iCs/>
      <w:color w:val="404040" w:themeColor="text1" w:themeTint="BF"/>
    </w:rPr>
  </w:style>
  <w:style w:type="paragraph" w:styleId="ListParagraph">
    <w:name w:val="List Paragraph"/>
    <w:basedOn w:val="Normal"/>
    <w:uiPriority w:val="34"/>
    <w:qFormat/>
    <w:rsid w:val="00646974"/>
    <w:pPr>
      <w:ind w:left="720"/>
      <w:contextualSpacing/>
    </w:pPr>
  </w:style>
  <w:style w:type="character" w:styleId="IntenseEmphasis">
    <w:name w:val="Intense Emphasis"/>
    <w:basedOn w:val="DefaultParagraphFont"/>
    <w:uiPriority w:val="21"/>
    <w:qFormat/>
    <w:rsid w:val="00646974"/>
    <w:rPr>
      <w:i/>
      <w:iCs/>
      <w:color w:val="2F5496" w:themeColor="accent1" w:themeShade="BF"/>
    </w:rPr>
  </w:style>
  <w:style w:type="paragraph" w:styleId="IntenseQuote">
    <w:name w:val="Intense Quote"/>
    <w:basedOn w:val="Normal"/>
    <w:next w:val="Normal"/>
    <w:link w:val="IntenseQuoteChar"/>
    <w:uiPriority w:val="30"/>
    <w:qFormat/>
    <w:rsid w:val="00646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6974"/>
    <w:rPr>
      <w:i/>
      <w:iCs/>
      <w:color w:val="2F5496" w:themeColor="accent1" w:themeShade="BF"/>
    </w:rPr>
  </w:style>
  <w:style w:type="character" w:styleId="IntenseReference">
    <w:name w:val="Intense Reference"/>
    <w:basedOn w:val="DefaultParagraphFont"/>
    <w:uiPriority w:val="32"/>
    <w:qFormat/>
    <w:rsid w:val="00646974"/>
    <w:rPr>
      <w:b/>
      <w:bCs/>
      <w:smallCaps/>
      <w:color w:val="2F5496" w:themeColor="accent1" w:themeShade="BF"/>
      <w:spacing w:val="5"/>
    </w:rPr>
  </w:style>
  <w:style w:type="table" w:styleId="TableGrid">
    <w:name w:val="Table Grid"/>
    <w:basedOn w:val="TableNormal"/>
    <w:uiPriority w:val="39"/>
    <w:rsid w:val="006469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974"/>
    <w:rPr>
      <w:color w:val="0563C1" w:themeColor="hyperlink"/>
      <w:u w:val="single"/>
    </w:rPr>
  </w:style>
  <w:style w:type="character" w:styleId="PlaceholderText">
    <w:name w:val="Placeholder Text"/>
    <w:basedOn w:val="DefaultParagraphFont"/>
    <w:uiPriority w:val="99"/>
    <w:semiHidden/>
    <w:rsid w:val="0064697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558350">
      <w:bodyDiv w:val="1"/>
      <w:marLeft w:val="0"/>
      <w:marRight w:val="0"/>
      <w:marTop w:val="0"/>
      <w:marBottom w:val="0"/>
      <w:divBdr>
        <w:top w:val="none" w:sz="0" w:space="0" w:color="auto"/>
        <w:left w:val="none" w:sz="0" w:space="0" w:color="auto"/>
        <w:bottom w:val="none" w:sz="0" w:space="0" w:color="auto"/>
        <w:right w:val="none" w:sz="0" w:space="0" w:color="auto"/>
      </w:divBdr>
    </w:div>
    <w:div w:id="1514299228">
      <w:bodyDiv w:val="1"/>
      <w:marLeft w:val="0"/>
      <w:marRight w:val="0"/>
      <w:marTop w:val="0"/>
      <w:marBottom w:val="0"/>
      <w:divBdr>
        <w:top w:val="none" w:sz="0" w:space="0" w:color="auto"/>
        <w:left w:val="none" w:sz="0" w:space="0" w:color="auto"/>
        <w:bottom w:val="none" w:sz="0" w:space="0" w:color="auto"/>
        <w:right w:val="none" w:sz="0" w:space="0" w:color="auto"/>
      </w:divBdr>
      <w:divsChild>
        <w:div w:id="299111129">
          <w:marLeft w:val="480"/>
          <w:marRight w:val="0"/>
          <w:marTop w:val="0"/>
          <w:marBottom w:val="0"/>
          <w:divBdr>
            <w:top w:val="none" w:sz="0" w:space="0" w:color="auto"/>
            <w:left w:val="none" w:sz="0" w:space="0" w:color="auto"/>
            <w:bottom w:val="none" w:sz="0" w:space="0" w:color="auto"/>
            <w:right w:val="none" w:sz="0" w:space="0" w:color="auto"/>
          </w:divBdr>
        </w:div>
        <w:div w:id="123618724">
          <w:marLeft w:val="480"/>
          <w:marRight w:val="0"/>
          <w:marTop w:val="0"/>
          <w:marBottom w:val="0"/>
          <w:divBdr>
            <w:top w:val="none" w:sz="0" w:space="0" w:color="auto"/>
            <w:left w:val="none" w:sz="0" w:space="0" w:color="auto"/>
            <w:bottom w:val="none" w:sz="0" w:space="0" w:color="auto"/>
            <w:right w:val="none" w:sz="0" w:space="0" w:color="auto"/>
          </w:divBdr>
        </w:div>
        <w:div w:id="67388681">
          <w:marLeft w:val="480"/>
          <w:marRight w:val="0"/>
          <w:marTop w:val="0"/>
          <w:marBottom w:val="0"/>
          <w:divBdr>
            <w:top w:val="none" w:sz="0" w:space="0" w:color="auto"/>
            <w:left w:val="none" w:sz="0" w:space="0" w:color="auto"/>
            <w:bottom w:val="none" w:sz="0" w:space="0" w:color="auto"/>
            <w:right w:val="none" w:sz="0" w:space="0" w:color="auto"/>
          </w:divBdr>
        </w:div>
        <w:div w:id="2018341516">
          <w:marLeft w:val="480"/>
          <w:marRight w:val="0"/>
          <w:marTop w:val="0"/>
          <w:marBottom w:val="0"/>
          <w:divBdr>
            <w:top w:val="none" w:sz="0" w:space="0" w:color="auto"/>
            <w:left w:val="none" w:sz="0" w:space="0" w:color="auto"/>
            <w:bottom w:val="none" w:sz="0" w:space="0" w:color="auto"/>
            <w:right w:val="none" w:sz="0" w:space="0" w:color="auto"/>
          </w:divBdr>
        </w:div>
        <w:div w:id="1516191368">
          <w:marLeft w:val="480"/>
          <w:marRight w:val="0"/>
          <w:marTop w:val="0"/>
          <w:marBottom w:val="0"/>
          <w:divBdr>
            <w:top w:val="none" w:sz="0" w:space="0" w:color="auto"/>
            <w:left w:val="none" w:sz="0" w:space="0" w:color="auto"/>
            <w:bottom w:val="none" w:sz="0" w:space="0" w:color="auto"/>
            <w:right w:val="none" w:sz="0" w:space="0" w:color="auto"/>
          </w:divBdr>
        </w:div>
        <w:div w:id="1429500723">
          <w:marLeft w:val="480"/>
          <w:marRight w:val="0"/>
          <w:marTop w:val="0"/>
          <w:marBottom w:val="0"/>
          <w:divBdr>
            <w:top w:val="none" w:sz="0" w:space="0" w:color="auto"/>
            <w:left w:val="none" w:sz="0" w:space="0" w:color="auto"/>
            <w:bottom w:val="none" w:sz="0" w:space="0" w:color="auto"/>
            <w:right w:val="none" w:sz="0" w:space="0" w:color="auto"/>
          </w:divBdr>
        </w:div>
        <w:div w:id="885719637">
          <w:marLeft w:val="480"/>
          <w:marRight w:val="0"/>
          <w:marTop w:val="0"/>
          <w:marBottom w:val="0"/>
          <w:divBdr>
            <w:top w:val="none" w:sz="0" w:space="0" w:color="auto"/>
            <w:left w:val="none" w:sz="0" w:space="0" w:color="auto"/>
            <w:bottom w:val="none" w:sz="0" w:space="0" w:color="auto"/>
            <w:right w:val="none" w:sz="0" w:space="0" w:color="auto"/>
          </w:divBdr>
        </w:div>
        <w:div w:id="1544905211">
          <w:marLeft w:val="480"/>
          <w:marRight w:val="0"/>
          <w:marTop w:val="0"/>
          <w:marBottom w:val="0"/>
          <w:divBdr>
            <w:top w:val="none" w:sz="0" w:space="0" w:color="auto"/>
            <w:left w:val="none" w:sz="0" w:space="0" w:color="auto"/>
            <w:bottom w:val="none" w:sz="0" w:space="0" w:color="auto"/>
            <w:right w:val="none" w:sz="0" w:space="0" w:color="auto"/>
          </w:divBdr>
        </w:div>
        <w:div w:id="1774979600">
          <w:marLeft w:val="480"/>
          <w:marRight w:val="0"/>
          <w:marTop w:val="0"/>
          <w:marBottom w:val="0"/>
          <w:divBdr>
            <w:top w:val="none" w:sz="0" w:space="0" w:color="auto"/>
            <w:left w:val="none" w:sz="0" w:space="0" w:color="auto"/>
            <w:bottom w:val="none" w:sz="0" w:space="0" w:color="auto"/>
            <w:right w:val="none" w:sz="0" w:space="0" w:color="auto"/>
          </w:divBdr>
        </w:div>
        <w:div w:id="1505976224">
          <w:marLeft w:val="480"/>
          <w:marRight w:val="0"/>
          <w:marTop w:val="0"/>
          <w:marBottom w:val="0"/>
          <w:divBdr>
            <w:top w:val="none" w:sz="0" w:space="0" w:color="auto"/>
            <w:left w:val="none" w:sz="0" w:space="0" w:color="auto"/>
            <w:bottom w:val="none" w:sz="0" w:space="0" w:color="auto"/>
            <w:right w:val="none" w:sz="0" w:space="0" w:color="auto"/>
          </w:divBdr>
        </w:div>
        <w:div w:id="1438479783">
          <w:marLeft w:val="480"/>
          <w:marRight w:val="0"/>
          <w:marTop w:val="0"/>
          <w:marBottom w:val="0"/>
          <w:divBdr>
            <w:top w:val="none" w:sz="0" w:space="0" w:color="auto"/>
            <w:left w:val="none" w:sz="0" w:space="0" w:color="auto"/>
            <w:bottom w:val="none" w:sz="0" w:space="0" w:color="auto"/>
            <w:right w:val="none" w:sz="0" w:space="0" w:color="auto"/>
          </w:divBdr>
        </w:div>
        <w:div w:id="1006058931">
          <w:marLeft w:val="480"/>
          <w:marRight w:val="0"/>
          <w:marTop w:val="0"/>
          <w:marBottom w:val="0"/>
          <w:divBdr>
            <w:top w:val="none" w:sz="0" w:space="0" w:color="auto"/>
            <w:left w:val="none" w:sz="0" w:space="0" w:color="auto"/>
            <w:bottom w:val="none" w:sz="0" w:space="0" w:color="auto"/>
            <w:right w:val="none" w:sz="0" w:space="0" w:color="auto"/>
          </w:divBdr>
        </w:div>
        <w:div w:id="711224639">
          <w:marLeft w:val="480"/>
          <w:marRight w:val="0"/>
          <w:marTop w:val="0"/>
          <w:marBottom w:val="0"/>
          <w:divBdr>
            <w:top w:val="none" w:sz="0" w:space="0" w:color="auto"/>
            <w:left w:val="none" w:sz="0" w:space="0" w:color="auto"/>
            <w:bottom w:val="none" w:sz="0" w:space="0" w:color="auto"/>
            <w:right w:val="none" w:sz="0" w:space="0" w:color="auto"/>
          </w:divBdr>
        </w:div>
        <w:div w:id="1727608295">
          <w:marLeft w:val="480"/>
          <w:marRight w:val="0"/>
          <w:marTop w:val="0"/>
          <w:marBottom w:val="0"/>
          <w:divBdr>
            <w:top w:val="none" w:sz="0" w:space="0" w:color="auto"/>
            <w:left w:val="none" w:sz="0" w:space="0" w:color="auto"/>
            <w:bottom w:val="none" w:sz="0" w:space="0" w:color="auto"/>
            <w:right w:val="none" w:sz="0" w:space="0" w:color="auto"/>
          </w:divBdr>
        </w:div>
        <w:div w:id="1371489200">
          <w:marLeft w:val="480"/>
          <w:marRight w:val="0"/>
          <w:marTop w:val="0"/>
          <w:marBottom w:val="0"/>
          <w:divBdr>
            <w:top w:val="none" w:sz="0" w:space="0" w:color="auto"/>
            <w:left w:val="none" w:sz="0" w:space="0" w:color="auto"/>
            <w:bottom w:val="none" w:sz="0" w:space="0" w:color="auto"/>
            <w:right w:val="none" w:sz="0" w:space="0" w:color="auto"/>
          </w:divBdr>
        </w:div>
        <w:div w:id="1234313602">
          <w:marLeft w:val="480"/>
          <w:marRight w:val="0"/>
          <w:marTop w:val="0"/>
          <w:marBottom w:val="0"/>
          <w:divBdr>
            <w:top w:val="none" w:sz="0" w:space="0" w:color="auto"/>
            <w:left w:val="none" w:sz="0" w:space="0" w:color="auto"/>
            <w:bottom w:val="none" w:sz="0" w:space="0" w:color="auto"/>
            <w:right w:val="none" w:sz="0" w:space="0" w:color="auto"/>
          </w:divBdr>
        </w:div>
        <w:div w:id="677777407">
          <w:marLeft w:val="480"/>
          <w:marRight w:val="0"/>
          <w:marTop w:val="0"/>
          <w:marBottom w:val="0"/>
          <w:divBdr>
            <w:top w:val="none" w:sz="0" w:space="0" w:color="auto"/>
            <w:left w:val="none" w:sz="0" w:space="0" w:color="auto"/>
            <w:bottom w:val="none" w:sz="0" w:space="0" w:color="auto"/>
            <w:right w:val="none" w:sz="0" w:space="0" w:color="auto"/>
          </w:divBdr>
        </w:div>
        <w:div w:id="702823368">
          <w:marLeft w:val="480"/>
          <w:marRight w:val="0"/>
          <w:marTop w:val="0"/>
          <w:marBottom w:val="0"/>
          <w:divBdr>
            <w:top w:val="none" w:sz="0" w:space="0" w:color="auto"/>
            <w:left w:val="none" w:sz="0" w:space="0" w:color="auto"/>
            <w:bottom w:val="none" w:sz="0" w:space="0" w:color="auto"/>
            <w:right w:val="none" w:sz="0" w:space="0" w:color="auto"/>
          </w:divBdr>
        </w:div>
        <w:div w:id="690494341">
          <w:marLeft w:val="480"/>
          <w:marRight w:val="0"/>
          <w:marTop w:val="0"/>
          <w:marBottom w:val="0"/>
          <w:divBdr>
            <w:top w:val="none" w:sz="0" w:space="0" w:color="auto"/>
            <w:left w:val="none" w:sz="0" w:space="0" w:color="auto"/>
            <w:bottom w:val="none" w:sz="0" w:space="0" w:color="auto"/>
            <w:right w:val="none" w:sz="0" w:space="0" w:color="auto"/>
          </w:divBdr>
        </w:div>
        <w:div w:id="1646159161">
          <w:marLeft w:val="480"/>
          <w:marRight w:val="0"/>
          <w:marTop w:val="0"/>
          <w:marBottom w:val="0"/>
          <w:divBdr>
            <w:top w:val="none" w:sz="0" w:space="0" w:color="auto"/>
            <w:left w:val="none" w:sz="0" w:space="0" w:color="auto"/>
            <w:bottom w:val="none" w:sz="0" w:space="0" w:color="auto"/>
            <w:right w:val="none" w:sz="0" w:space="0" w:color="auto"/>
          </w:divBdr>
        </w:div>
        <w:div w:id="573900292">
          <w:marLeft w:val="480"/>
          <w:marRight w:val="0"/>
          <w:marTop w:val="0"/>
          <w:marBottom w:val="0"/>
          <w:divBdr>
            <w:top w:val="none" w:sz="0" w:space="0" w:color="auto"/>
            <w:left w:val="none" w:sz="0" w:space="0" w:color="auto"/>
            <w:bottom w:val="none" w:sz="0" w:space="0" w:color="auto"/>
            <w:right w:val="none" w:sz="0" w:space="0" w:color="auto"/>
          </w:divBdr>
        </w:div>
      </w:divsChild>
    </w:div>
    <w:div w:id="19826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lyphosate.e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45E801468341EA8585E95B1F5E9E92"/>
        <w:category>
          <w:name w:val="General"/>
          <w:gallery w:val="placeholder"/>
        </w:category>
        <w:types>
          <w:type w:val="bbPlcHdr"/>
        </w:types>
        <w:behaviors>
          <w:behavior w:val="content"/>
        </w:behaviors>
        <w:guid w:val="{984D4CA1-3892-4A21-8BE9-16E8275065C6}"/>
      </w:docPartPr>
      <w:docPartBody>
        <w:p w:rsidR="00554B8E" w:rsidRDefault="00554B8E" w:rsidP="00554B8E">
          <w:pPr>
            <w:pStyle w:val="7B45E801468341EA8585E95B1F5E9E92"/>
          </w:pPr>
          <w:r w:rsidRPr="00FB627C">
            <w:rPr>
              <w:rStyle w:val="PlaceholderText"/>
            </w:rPr>
            <w:t>Klicka eller tryck här för att ange text.</w:t>
          </w:r>
        </w:p>
      </w:docPartBody>
    </w:docPart>
    <w:docPart>
      <w:docPartPr>
        <w:name w:val="4C4E89DBAB9A499FBBD6B7DF071E8A96"/>
        <w:category>
          <w:name w:val="General"/>
          <w:gallery w:val="placeholder"/>
        </w:category>
        <w:types>
          <w:type w:val="bbPlcHdr"/>
        </w:types>
        <w:behaviors>
          <w:behavior w:val="content"/>
        </w:behaviors>
        <w:guid w:val="{3F888F14-73A1-4FEC-9976-7AB5D5C9C69C}"/>
      </w:docPartPr>
      <w:docPartBody>
        <w:p w:rsidR="00554B8E" w:rsidRDefault="00554B8E" w:rsidP="00554B8E">
          <w:pPr>
            <w:pStyle w:val="4C4E89DBAB9A499FBBD6B7DF071E8A96"/>
          </w:pPr>
          <w:r w:rsidRPr="00FB627C">
            <w:rPr>
              <w:rStyle w:val="PlaceholderText"/>
            </w:rPr>
            <w:t>Klicka eller tryck här för att ange text.</w:t>
          </w:r>
        </w:p>
      </w:docPartBody>
    </w:docPart>
    <w:docPart>
      <w:docPartPr>
        <w:name w:val="576808F81E6341EB8948E57CE13F9DEE"/>
        <w:category>
          <w:name w:val="General"/>
          <w:gallery w:val="placeholder"/>
        </w:category>
        <w:types>
          <w:type w:val="bbPlcHdr"/>
        </w:types>
        <w:behaviors>
          <w:behavior w:val="content"/>
        </w:behaviors>
        <w:guid w:val="{FE9300BD-288B-4EEA-B897-9BD2352FC85E}"/>
      </w:docPartPr>
      <w:docPartBody>
        <w:p w:rsidR="00554B8E" w:rsidRDefault="00554B8E" w:rsidP="00554B8E">
          <w:pPr>
            <w:pStyle w:val="576808F81E6341EB8948E57CE13F9DEE"/>
          </w:pPr>
          <w:r w:rsidRPr="00FB627C">
            <w:rPr>
              <w:rStyle w:val="PlaceholderText"/>
            </w:rPr>
            <w:t>Klicka eller tryck här för att ange text.</w:t>
          </w:r>
        </w:p>
      </w:docPartBody>
    </w:docPart>
    <w:docPart>
      <w:docPartPr>
        <w:name w:val="DefaultPlaceholder_-1854013440"/>
        <w:category>
          <w:name w:val="General"/>
          <w:gallery w:val="placeholder"/>
        </w:category>
        <w:types>
          <w:type w:val="bbPlcHdr"/>
        </w:types>
        <w:behaviors>
          <w:behavior w:val="content"/>
        </w:behaviors>
        <w:guid w:val="{5A29CFC0-6806-453D-9BAF-4215C3AACDD8}"/>
      </w:docPartPr>
      <w:docPartBody>
        <w:p w:rsidR="00554B8E" w:rsidRDefault="00554B8E">
          <w:r w:rsidRPr="007867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8E"/>
    <w:rsid w:val="00554B8E"/>
    <w:rsid w:val="00C87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B8E"/>
    <w:rPr>
      <w:color w:val="666666"/>
    </w:rPr>
  </w:style>
  <w:style w:type="paragraph" w:customStyle="1" w:styleId="7B45E801468341EA8585E95B1F5E9E92">
    <w:name w:val="7B45E801468341EA8585E95B1F5E9E92"/>
    <w:rsid w:val="00554B8E"/>
  </w:style>
  <w:style w:type="paragraph" w:customStyle="1" w:styleId="4C4E89DBAB9A499FBBD6B7DF071E8A96">
    <w:name w:val="4C4E89DBAB9A499FBBD6B7DF071E8A96"/>
    <w:rsid w:val="00554B8E"/>
  </w:style>
  <w:style w:type="paragraph" w:customStyle="1" w:styleId="576808F81E6341EB8948E57CE13F9DEE">
    <w:name w:val="576808F81E6341EB8948E57CE13F9DEE"/>
    <w:rsid w:val="00554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380D11-7CDA-4F34-9DC9-F99F347DBF9B}">
  <we:reference id="wa104382081" version="1.55.1.0" store="en-US" storeType="OMEX"/>
  <we:alternateReferences>
    <we:reference id="WA104382081" version="1.55.1.0" store="" storeType="OMEX"/>
  </we:alternateReferences>
  <we:properties>
    <we:property name="MENDELEY_CITATIONS" value="[{&quot;citationID&quot;:&quot;MENDELEY_CITATION_afa4573c-7e19-49a2-8f43-061d0c645cdb&quot;,&quot;properties&quot;:{&quot;noteIndex&quot;:0},&quot;isEdited&quot;:false,&quot;manualOverride&quot;:{&quot;citeprocText&quot;:&quot;(Benbrook, 2016; Fitzgerald, 2010; Gillam, 2012; Winston, 2008)&quot;,&quot;isManuallyOverridden&quot;:false,&quot;manualOverrideText&quot;:&quot;&quot;},&quot;citationTag&quot;:&quot;MENDELEY_CITATION_v3_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&quot;,&quot;citationItems&quot;:[{&quot;id&quot;:&quot;ea539db9-05e0-3bba-ab6a-4fadcd41c8eb&quot;,&quot;itemData&quot;:{&quot;author&quot;:[{&quot;dropping-particle&quot;:&quot;&quot;,&quot;family&quot;:&quot;Winston&quot;,&quot;given&quot;:&quot;Elizabeth I&quot;,&quot;non-dropping-particle&quot;:&quot;&quot;,&quot;parse-names&quot;:false,&quot;suffix&quot;:&quot;&quot;}],&quot;container-title&quot;:&quot;Michigan State Law Review&quot;,&quot;id&quot;:&quot;ea539db9-05e0-3bba-ab6a-4fadcd41c8eb&quot;,&quot;issue&quot;:&quot;321&quot;,&quot;issued&quot;:{&quot;date-parts&quot;:[[&quot;2008&quot;]]},&quot;page&quot;:&quot;321-344&quot;,&quot;title&quot;:&quot;What if Seeds were not Patentable?&quot;,&quot;type&quot;:&quot;article-journal&quot;,&quot;volume&quot;:&quot;2008&quot;,&quot;container-title-short&quot;:&quot;&quot;},&quot;uris&quot;:[&quot;http://www.mendeley.com/documents/?uuid=ea539db9-05e0-3bba-ab6a-4fadcd41c8eb&quot;],&quot;isTemporary&quot;:false,&quot;legacyDesktopId&quot;:&quot;ea539db9-05e0-3bba-ab6a-4fadcd41c8eb&quot;},{&quot;id&quot;:&quot;ddd8b6ef-b593-33f2-9d81-066e4019b92d&quot;,&quot;itemData&quot;:{&quot;DOI&quot;:&quot;10.1186/s12302-016-0070-0&quot;,&quot;ISSN&quot;:&quot;21904715&quot;,&quot;PMID&quot;:&quot;27752438&quot;,&quot;abstract&quot;:&quot;Background: Accurate pesticide use data are essential when studying the environmental and public health impacts of pesticide use. Since the mid-1990s, significant changes have occurred in when and how glyphosate herbicides are applied, and there has been a dramatic increase in the total volume applied. Methods: Data on glyphosate applications were collected from multiple sources and integrated into a dataset spanning agricultural, non-agricultural, and total glyphosate use from 1974–2014 in the United States, and from 1994–2014 globally. Results: Since 1974 in the U.S., over 1.6 billion kilograms of glyphosate active ingredient have been applied, or 19 % of estimated global use of glyphosate (8.6 billion kilograms). Globally, glyphosate use has risen almost 15-fold since so-called “Roundup Ready,” genetically engineered glyphosate-tolerant crops were introduced in 1996. Two-thirds of the total volume of glyphosate applied in the U.S. from 1974 to 2014 has been sprayed in just the last 10 years. The corresponding share globally is 72 %. In 2014, farmers sprayed enough glyphosate to apply ~1.0 kg/ha (0.8 pound/acre) on every hectare of U.S.-cultivated cropland and nearly 0.53 kg/ha (0.47 pounds/acre) on all cropland worldwide. Conclusions: Genetically engineered herbicide-tolerant crops now account for about 56 % of global glyphosate use. In the U.S., no pesticide has come remotely close to such intensive and widespread use. This is likely the case globally, but published global pesticide use data are sparse. Glyphosate will likely remain the most widely applied pesticide worldwide for years to come, and interest will grow in quantifying ecological and human health impacts. Accurate, accessible time-series data on glyphosate use will accelerate research progress.&quot;,&quot;author&quot;:[{&quot;dropping-particle&quot;:&quot;&quot;,&quot;family&quot;:&quot;Benbrook&quot;,&quot;given&quot;:&quot;Charles M.&quot;,&quot;non-dropping-particle&quot;:&quot;&quot;,&quot;parse-names&quot;:false,&quot;suffix&quot;:&quot;&quot;}],&quot;container-title&quot;:&quot;Environmental Sciences Europe&quot;,&quot;id&quot;:&quot;ddd8b6ef-b593-33f2-9d81-066e4019b92d&quot;,&quot;issue&quot;:&quot;1&quot;,&quot;issued&quot;:{&quot;date-parts&quot;:[[&quot;2016&quot;,&quot;12&quot;,&quot;1&quot;]]},&quot;page&quot;:&quot;1-15&quot;,&quot;publisher&quot;:&quot;Springer Verlag&quot;,&quot;title&quot;:&quot;Trends in glyphosate herbicide use in the United States and globally&quot;,&quot;type&quot;:&quot;article-journal&quot;,&quot;volume&quot;:&quot;28&quot;,&quot;container-title-short&quot;:&quot;Environ Sci Eur&quot;},&quot;uris&quot;:[&quot;http://www.mendeley.com/documents/?uuid=7ad8577a-5e68-4f29-9241-dc8c9403901a&quot;],&quot;isTemporary&quot;:false,&quot;legacyDesktopId&quot;:&quot;7ad8577a-5e68-4f29-9241-dc8c9403901a&quot;},{&quot;id&quot;:&quot;2fe01e4b-2cd8-3ca9-9c8f-f6fea3ef9ad5&quot;,&quot;itemData&quot;:{&quot;author&quot;:[{&quot;dropping-particle&quot;:&quot;&quot;,&quot;family&quot;:&quot;Fitzgerald&quot;,&quot;given&quot;:&quot;Alison&quot;,&quot;non-dropping-particle&quot;:&quot;&quot;,&quot;parse-names&quot;:false,&quot;suffix&quot;:&quot;&quot;}],&quot;container-title&quot;:&quot;Business Week&quot;,&quot;id&quot;:&quot;2fe01e4b-2cd8-3ca9-9c8f-f6fea3ef9ad5&quot;,&quot;issued&quot;:{&quot;date-parts&quot;:[[&quot;2010&quot;]]},&quot;page&quot;:&quot;March 10&quot;,&quot;title&quot;:&quot;Monsanto 7-State Probe Threatens Profit From 93% Soybean Share&quot;,&quot;type&quot;:&quot;article-magazine&quot;,&quot;container-title-short&quot;:&quot;Bus Week&quot;},&quot;uris&quot;:[&quot;http://www.mendeley.com/documents/?uuid=5e8562e9-7831-46bd-a567-504a1d6b1f79&quot;],&quot;isTemporary&quot;:false,&quot;legacyDesktopId&quot;:&quot;5e8562e9-7831-46bd-a567-504a1d6b1f79&quot;},{&quot;id&quot;:&quot;b3dfe1d6-74c1-3017-ac66-628a1b545754&quot;,&quot;itemData&quot;:{&quot;author&quot;:[{&quot;dropping-particle&quot;:&quot;&quot;,&quot;family&quot;:&quot;Gillam&quot;,&quot;given&quot;:&quot;Carey&quot;,&quot;non-dropping-particle&quot;:&quot;&quot;,&quot;parse-names&quot;:false,&quot;suffix&quot;:&quot;&quot;}],&quot;container-title&quot;:&quot;Reuters&quot;,&quot;id&quot;:&quot;b3dfe1d6-74c1-3017-ac66-628a1b545754&quot;,&quot;issued&quot;:{&quot;date-parts&quot;:[[&quot;2012&quot;]]},&quot;title&quot;:&quot;UPDATE 2-Monsanto prevails in suit brought by organic growers&quot;,&quot;type&quot;:&quot;report&quot;,&quot;container-title-short&quot;:&quot;&quot;},&quot;uris&quot;:[&quot;http://www.mendeley.com/documents/?uuid=b3dfe1d6-74c1-3017-ac66-628a1b545754&quot;],&quot;isTemporary&quot;:false,&quot;legacyDesktopId&quot;:&quot;b3dfe1d6-74c1-3017-ac66-628a1b545754&quot;}]},{&quot;citationID&quot;:&quot;MENDELEY_CITATION_e2d44b89-1b39-45ea-a9af-6e6571b4652c&quot;,&quot;properties&quot;:{&quot;noteIndex&quot;:0},&quot;isEdited&quot;:false,&quot;manualOverride&quot;:{&quot;citeprocText&quot;:&quot;(Barker et al., 2013)&quot;,&quot;isManuallyOverridden&quot;:false,&quot;manualOverrideText&quot;:&quot;&quot;},&quot;citationTag&quot;:&quot;MENDELEY_CITATION_v3_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&quot;,&quot;citationItems&quot;:[{&quot;id&quot;:&quot;67e4236f-b89e-3dd9-a679-5528bdadebf4&quot;,&quot;itemData&quot;:{&quot;author&quot;:[{&quot;dropping-particle&quot;:&quot;&quot;,&quot;family&quot;:&quot;Barker&quot;,&quot;given&quot;:&quot;Debbie&quot;,&quot;non-dropping-particle&quot;:&quot;&quot;,&quot;parse-names&quot;:false,&quot;suffix&quot;:&quot;&quot;},{&quot;dropping-particle&quot;:&quot;&quot;,&quot;family&quot;:&quot;Freese&quot;,&quot;given&quot;:&quot;Bill&quot;,&quot;non-dropping-particle&quot;:&quot;&quot;,&quot;parse-names&quot;:false,&quot;suffix&quot;:&quot;&quot;},{&quot;dropping-particle&quot;:&quot;&quot;,&quot;family&quot;:&quot;Kimbrell&quot;,&quot;given&quot;:&quot;G.&quot;,&quot;non-dropping-particle&quot;:&quot;&quot;,&quot;parse-names&quot;:false,&quot;suffix&quot;:&quot;&quot;}],&quot;id&quot;:&quot;67e4236f-b89e-3dd9-a679-5528bdadebf4&quot;,&quot;issued&quot;:{&quot;date-parts&quot;:[[&quot;2013&quot;]]},&quot;number-of-pages&quot;:&quot;52&quot;,&quot;publisher-place&quot;:&quot;Washington DC, USA&quot;,&quot;title&quot;:&quot;Seed Giants vs. U.S. Farmers&quot;,&quot;type&quot;:&quot;report&quot;,&quot;container-title-short&quot;:&quot;&quot;},&quot;uris&quot;:[&quot;http://www.mendeley.com/documents/?uuid=deda3ed2-ce27-4185-a19e-8dfa5738fa86&quot;],&quot;isTemporary&quot;:false,&quot;legacyDesktopId&quot;:&quot;deda3ed2-ce27-4185-a19e-8dfa5738fa86&quot;}]},{&quot;citationID&quot;:&quot;MENDELEY_CITATION_e8294a52-6831-43a7-b1f8-d6e661ca9f41&quot;,&quot;properties&quot;:{&quot;noteIndex&quot;:0},&quot;isEdited&quot;:false,&quot;manualOverride&quot;:{&quot;isManuallyOverridden&quot;:false,&quot;citeprocText&quot;:&quot;(US District Court Northern District of Illinois Eastern Division, 2022)&quot;,&quot;manualOverrideText&quot;:&quot;&quot;},&quot;citationTag&quot;:&quot;MENDELEY_CITATION_v3_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&quot;,&quot;citationItems&quot;:[{&quot;id&quot;:&quot;63ffacf8-f5bc-3310-9aec-2af0f9d1ef27&quot;,&quot;itemData&quot;:{&quot;type&quot;:&quot;report&quot;,&quot;id&quot;:&quot;63ffacf8-f5bc-3310-9aec-2af0f9d1ef27&quot;,&quot;title&quot;:&quot;Class action complaint, jury trial demanded. Forest River Farms (plaintiff) versus Deere &amp; Co. (defendant)&quot;,&quot;author&quot;:[{&quot;family&quot;:&quot;US District Court Northern District of Illinois Eastern Division&quot;,&quot;given&quot;:&quot;&quot;,&quot;parse-names&quot;:false,&quot;dropping-particle&quot;:&quot;&quot;,&quot;non-dropping-particle&quot;:&quot;&quot;}],&quot;issued&quot;:{&quot;date-parts&quot;:[[2022]]},&quot;number-of-pages&quot;:&quot;1-50&quot;,&quot;container-title-short&quot;:&quot;&quot;},&quot;isTemporary&quot;:false}]},{&quot;citationID&quot;:&quot;MENDELEY_CITATION_47b7aebb-d869-4f10-bbb1-f1b12d99d367&quot;,&quot;properties&quot;:{&quot;noteIndex&quot;:0},&quot;isEdited&quot;:false,&quot;manualOverride&quot;:{&quot;citeprocText&quot;:&quot;(EU Commission, 2020)&quot;,&quot;isManuallyOverridden&quot;:false,&quot;manualOverrideText&quot;:&quot;&quot;},&quot;citationTag&quot;:&quot;MENDELEY_CITATION_v3_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&quot;,&quot;citationItems&quot;:[{&quot;id&quot;:&quot;ce5b3a3f-b66f-3e47-8224-4f340b180792&quot;,&quot;itemData&quot;:{&quot;type&quot;:&quot;report&quot;,&quot;id&quot;:&quot;ce5b3a3f-b66f-3e47-8224-4f340b180792&quot;,&quot;title&quot;:&quot;Literature Review Report: Scientific peer-reviewed open literature for the approval of pesticide active substances glyphosate and metabolites. as under Article 8(5) of Regulation (EC) No 1107/2009&quot;,&quot;author&quot;:[{&quot;family&quot;:&quot;EU Commission&quot;,&quot;given&quot;:&quot;&quot;,&quot;parse-names&quot;:false,&quot;dropping-particle&quot;:&quot;&quot;,&quot;non-dropping-particle&quot;:&quot;&quot;}],&quot;URL&quot;:&quot;https://www.glyphosate.eu/app/uploads/2022/04/KCA-9-001_108689-CA9-1_LRR_Anonymus_2020.pdf&quot;,&quot;issued&quot;:{&quot;date-parts&quot;:[[2020]]},&quot;publisher-place&quot;:&quot;Antwerp, Belgium&quot;,&quot;number-of-pages&quot;:&quot;308&quot;,&quot;container-title-short&quot;:&quot;&quot;},&quot;uris&quot;:[&quot;http://www.mendeley.com/documents/?uuid=a9b6678e-29d1-4a8a-95fc-44319009aa6e&quot;],&quot;isTemporary&quot;:false,&quot;legacyDesktopId&quot;:&quot;a9b6678e-29d1-4a8a-95fc-44319009aa6e&quot;}]},{&quot;citationID&quot;:&quot;MENDELEY_CITATION_d2eb7f77-d6fd-478a-a4ff-43ba17b22a7b&quot;,&quot;properties&quot;:{&quot;noteIndex&quot;:0},&quot;isEdited&quot;:false,&quot;manualOverride&quot;:{&quot;citeprocText&quot;:&quot;(Bates, 1975)&quot;,&quot;isManuallyOverridden&quot;:false,&quot;manualOverrideText&quot;:&quot;&quot;},&quot;citationTag&quot;:&quot;MENDELEY_CITATION_v3_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&quot;,&quot;citationItems&quot;:[{&quot;id&quot;:&quot;1f7f787e-6f09-3db4-b490-4ac5c73be0e4&quot;,&quot;itemData&quot;:{&quot;DOI&quot;:&quot;10.2307/2708933&quot;,&quot;ISSN&quot;:&quot;00225037&quot;,&quot;abstract&quot;:&quot;Hegemony as 'cultural leadership' Gramsci's letter of 1932 reveals his own image of the historical significance of the concept of leadership. It originated in the revolt against 'orthodox' or positivistic Marxism. The effort of B Croce to 'liquidate' orthodox Marxism was superfluous, said G, because orthodox Marxism had already been superseded by Leninism, which resolved the problems to which Croce had addressed himself: \&quot;It happened that in the very period in which Croce elaborated this so-called club of his, the philosophy of praxis was elaborated by its greatest modern theorists in the same sense, and the moment of 'hegemony' or of cultural leadership was systematically upgraded precisely in opposition to the mechanistic and fatalistic concepts of economism.\&quot;&quot;,&quot;author&quot;:[{&quot;dropping-particle&quot;:&quot;&quot;,&quot;family&quot;:&quot;Bates&quot;,&quot;given&quot;:&quot;Thomas R.&quot;,&quot;non-dropping-particle&quot;:&quot;&quot;,&quot;parse-names&quot;:false,&quot;suffix&quot;:&quot;&quot;}],&quot;container-title&quot;:&quot;Journal of the History of Ideas&quot;,&quot;id&quot;:&quot;1f7f787e-6f09-3db4-b490-4ac5c73be0e4&quot;,&quot;issue&quot;:&quot;2&quot;,&quot;issued&quot;:{&quot;date-parts&quot;:[[&quot;1975&quot;,&quot;4&quot;]]},&quot;page&quot;:&quot;351&quot;,&quot;publisher&quot;:&quot;JSTOR&quot;,&quot;title&quot;:&quot;Gramsci and the Theory of Hegemony&quot;,&quot;type&quot;:&quot;article-journal&quot;,&quot;volume&quot;:&quot;36&quot;,&quot;container-title-short&quot;:&quot;J Hist Ideas&quot;},&quot;uris&quot;:[&quot;http://www.mendeley.com/documents/?uuid=1f7f787e-6f09-3db4-b490-4ac5c73be0e4&quot;],&quot;isTemporary&quot;:false,&quot;legacyDesktopId&quot;:&quot;1f7f787e-6f09-3db4-b490-4ac5c73be0e4&quot;}]},{&quot;citationID&quot;:&quot;MENDELEY_CITATION_a9fdeab3-9b83-4fa3-908b-219b40e4222d&quot;,&quot;properties&quot;:{&quot;noteIndex&quot;:0},&quot;isEdited&quot;:false,&quot;manualOverride&quot;:{&quot;isManuallyOverridden&quot;:false,&quot;citeprocText&quot;:&quot;(Dwyer, 2011)&quot;,&quot;manualOverrideText&quot;:&quot;&quot;},&quot;citationTag&quot;:&quot;MENDELEY_CITATION_v3_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&quot;,&quot;citationItems&quot;:[{&quot;id&quot;:&quot;4bd7f73b-1cee-3333-b298-11b557f355f2&quot;,&quot;itemData&quot;:{&quot;type&quot;:&quot;article-journal&quot;,&quot;id&quot;:&quot;4bd7f73b-1cee-3333-b298-11b557f355f2&quot;,&quot;title&quot;:&quot;Weed psychology and the War on Weeds&quot;,&quot;author&quot;:[{&quot;family&quot;:&quot;Dwyer&quot;,&quot;given&quot;:&quot;John&quot;,&quot;parse-names&quot;:false,&quot;dropping-particle&quot;:&quot;&quot;,&quot;non-dropping-particle&quot;:&quot;&quot;}],&quot;container-title&quot;:&quot;Plant Protection Quarterly&quot;,&quot;issued&quot;:{&quot;date-parts&quot;:[[2011]]},&quot;page&quot;:&quot;82-86&quot;,&quot;issue&quot;:&quot;3&quot;,&quot;volume&quot;:&quot;26&quot;,&quot;container-title-short&quot;:&quot;Plant Prot Q&quot;},&quot;isTemporary&quot;:false}]},{&quot;citationID&quot;:&quot;MENDELEY_CITATION_a451b7c0-fc57-4dc3-a021-528544c1539d&quot;,&quot;properties&quot;:{&quot;noteIndex&quot;:0},&quot;isEdited&quot;:false,&quot;manualOverride&quot;:{&quot;isManuallyOverridden&quot;:false,&quot;citeprocText&quot;:&quot;(Baker, 1965)&quot;,&quot;manualOverrideText&quot;:&quot;&quot;},&quot;citationTag&quot;:&quot;MENDELEY_CITATION_v3_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&quot;,&quot;citationItems&quot;:[{&quot;id&quot;:&quot;89732d5c-e010-3a41-bd28-1b87f9f78535&quot;,&quot;itemData&quot;:{&quot;type&quot;:&quot;paper-conference&quot;,&quot;id&quot;:&quot;89732d5c-e010-3a41-bd28-1b87f9f78535&quot;,&quot;title&quot;:&quot;Characteristics and modes of origin of weeds.&quot;,&quot;author&quot;:[{&quot;family&quot;:&quot;Baker&quot;,&quot;given&quot;:&quot;H. G.&quot;,&quot;parse-names&quot;:false,&quot;dropping-particle&quot;:&quot;&quot;,&quot;non-dropping-particle&quot;:&quot;&quot;}],&quot;container-title&quot;:&quot;The genetics of colonizing species: Proc. 1st International Union of Biological Scientsts&quot;,&quot;accessed&quot;:{&quot;date-parts&quot;:[[2023,12,14]]},&quot;issued&quot;:{&quot;date-parts&quot;:[[1965]]},&quot;publisher-place&quot;:&quot;Asilomar, CA&quot;,&quot;page&quot;:&quot;147-172&quot;,&quot;publisher&quot;:&quot;Academic Press Inc., N.Y.&quot;,&quot;container-title-short&quot;:&quot;&quot;},&quot;isTemporary&quot;:false}]},{&quot;citationID&quot;:&quot;MENDELEY_CITATION_726a6c48-e061-4311-a0ed-e1955eb8b7d3&quot;,&quot;properties&quot;:{&quot;noteIndex&quot;:0},&quot;isEdited&quot;:false,&quot;manualOverride&quot;:{&quot;isManuallyOverridden&quot;:false,&quot;citeprocText&quot;:&quot;(Brookes, 2020b)&quot;,&quot;manualOverrideText&quot;:&quot;&quot;},&quot;citationTag&quot;:&quot;MENDELEY_CITATION_v3_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&quot;,&quot;citationItems&quot;:[{&quot;id&quot;:&quot;1db00399-0915-3549-8c80-53b3ecd04198&quot;,&quot;itemData&quot;:{&quot;type&quot;:&quot;article-journal&quot;,&quot;id&quot;:&quot;1db00399-0915-3549-8c80-53b3ecd04198&quot;,&quot;title&quot;:&quot;Glyphosate Use in Asia and Implications of Possible Restrictions on its Use&quot;,&quot;author&quot;:[{&quot;family&quot;:&quot;Brookes&quot;,&quot;given&quot;:&quot;Graham&quot;,&quot;parse-names&quot;:false,&quot;dropping-particle&quot;:&quot;&quot;,&quot;non-dropping-particle&quot;:&quot;&quot;}],&quot;container-title&quot;:&quot;AgBioForum&quot;,&quot;accessed&quot;:{&quot;date-parts&quot;:[[2022,9,23]]},&quot;URL&quot;:&quot;https://agbioforum.org/menuscript/index.php/agb/article/view/20&quot;,&quot;issued&quot;:{&quot;date-parts&quot;:[[2020]]},&quot;issue&quot;:&quot;1&quot;,&quot;volume&quot;:&quot;22&quot;,&quot;container-title-short&quot;:&quot;&quot;},&quot;isTemporary&quot;:false}]},{&quot;citationID&quot;:&quot;MENDELEY_CITATION_1c88e3b5-a9ff-4c2e-b57f-fcf873ddbc54&quot;,&quot;properties&quot;:{&quot;noteIndex&quot;:0},&quot;isEdited&quot;:false,&quot;manualOverride&quot;:{&quot;isManuallyOverridden&quot;:false,&quot;citeprocText&quot;:&quot;(Brookes, 2020a, 2022; Brookes &amp;#38; Barfoot, 2015, 2018, 2020; Brookes &amp;#38; Dinh, 2021)&quot;,&quot;manualOverrideText&quot;:&quot;&quot;},&quot;citationTag&quot;:&quot;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&quot;,&quot;citationItems&quot;:[{&quot;id&quot;:&quot;fe237b90-3845-3e09-a0ac-1860290e45ab&quot;,&quot;itemData&quot;:{&quot;type&quot;:&quot;article-journal&quot;,&quot;id&quot;:&quot;fe237b90-3845-3e09-a0ac-1860290e45ab&quot;,&quot;title&quot;:&quot;Genetically modified (GM) crop use in Colombia: farm level economic and environmental contributions&quot;,&quot;author&quot;:[{&quot;family&quot;:&quot;Brookes&quot;,&quot;given&quot;:&quot;Graham&quot;,&quot;parse-names&quot;:false,&quot;dropping-particle&quot;:&quot;&quot;,&quot;non-dropping-particle&quot;:&quot;&quot;}],&quot;container-title&quot;:&quot;GM Crops &amp; Food&quot;,&quot;container-title-short&quot;:&quot;GM Crops Food&quot;,&quot;accessed&quot;:{&quot;date-parts&quot;:[[2022,9,23]]},&quot;DOI&quot;:&quot;10.1080/21645698.2020.1715156&quot;,&quot;ISSN&quot;:&quot;2164-5698&quot;,&quot;URL&quot;:&quot;https://www.tandfonline.com/doi/full/10.1080/21645698.2020.1715156&quot;,&quot;issued&quot;:{&quot;date-parts&quot;:[[2020,7,2]]},&quot;page&quot;:&quot;140-153&quot;,&quot;abstract&quot;:&quot;This study assesses the economic and environmental impacts that have arisen from the adoption and use of genetically modified (GM) cotton and maize in Colombia in the fifteen years since GM cotton was first planted in Colombia in 2003. A total of 1.07 million hectares have been planted to cotton and maize containing GM traits since 2003, with farmers benefiting from an increase in income of US $301.7 million. For every extra US $1 spent on this seed relative to conventional seed, farmers have gained an additional US $3.09 in extra income from growing GM cotton and an extra US $5.25 in extra income from growing GM maize. These income gains have mostly arisen from higher yields (+30.2% from using stacked (herbicide tolerant and insect resistant cotton and +17.4% from using stacked maize). The cotton and maize seed technology have reduced insecticide and herbicide spraying by 779,400 kg of active ingredient (−19%) and, as a result, decreased the environmental impact associated with herbicide and insecticide use on these crops (as measured by the indicator, the Environmental Impact Quotient (EIQ)) by 26%. The technology has also facilitated cuts in fuel use, resulting in a reduction in the release of greenhouse gas emissions from the GM cotton and maize cropping area and contributed to saving scarce land resources.&quot;,&quot;publisher&quot;:&quot;Taylor and Francis Ltd.&quot;,&quot;issue&quot;:&quot;3&quot;,&quot;volume&quot;:&quot;11&quot;},&quot;isTemporary&quot;:false},{&quot;id&quot;:&quot;58cdd8a5-4185-3d88-98c3-40155e417e05&quot;,&quot;itemData&quot;:{&quot;type&quot;:&quot;article-journal&quot;,&quot;id&quot;:&quot;58cdd8a5-4185-3d88-98c3-40155e417e05&quot;,&quot;title&quot;:&quot;Farm income and production impacts from the use of genetically modified (GM) crop technology 1996-2020&quot;,&quot;author&quot;:[{&quot;family&quot;:&quot;Brookes&quot;,&quot;given&quot;:&quot;Graham&quot;,&quot;parse-names&quot;:false,&quot;dropping-particle&quot;:&quot;&quot;,&quot;non-dropping-particle&quot;:&quot;&quot;}],&quot;container-title&quot;:&quot;GM Crops &amp; Food&quot;,&quot;container-title-short&quot;:&quot;GM Crops Food&quot;,&quot;accessed&quot;:{&quot;date-parts&quot;:[[2022,9,23]]},&quot;DOI&quot;:&quot;10.1080/21645698.2022.2105626&quot;,&quot;ISSN&quot;:&quot;2164-5698&quot;,&quot;URL&quot;:&quot;https://www.tandfonline.com/doi/full/10.1080/21645698.2022.2105626&quot;,&quot;issued&quot;:{&quot;date-parts&quot;:[[2022,12,31]]},&quot;page&quot;:&quot;171-195&quot;,&quot;abstract&quot;:&quot;This paper updates previous estimates for the global value of using genetically modified (GM) crop technology in agriculture at the farm level. It examined impacts on yields, important variable costs of production, including the cost of the technology, direct farm (gross) income, and impacts on the production base of the main crops where the technology is used (soybeans, corn, cotton, and canola). Over the period 1996 to 2020, the economic benefits have been significant with farm incomes for those using the technology having increased by $261.3 billion US dollars. This equates to an average farm income gain across all GM crops grown in this period of about $112/hectare. In 2020, the farm income gains were $18.8 billion (average of $103/ha). The cumulative farm income gains have been divided 52% to farmers in developing countries and 48% to farmers in developed countries. Seventy-two percentage of the gains have derived from yield and production gains with the remaining 28% coming from cost savings. These yield and production gains have made important contributions to increasing global production levels of the four main crops, having, for example, added 330 million tonnes and 595 million tonnes respectively, to the global production of soybeans and maize since the introduction of the technology in the mid-1990s. In 2020, the extra global production of the four main crops in which GM technology is widely used (85 million tonnes), would have, if conventional production systems been used, required an additional 23.4 million ha of land to be planted to these crops. In terms of investment, for each extra dollar invested in GM crop seeds (relative to the cost of conventional seed), farmers gained an average US $3.76 in extra income. In developing countries, the average return was $5.22 for each extra dollar invested in GM crop seed and in developed countries the average return was $3.00.&quot;,&quot;publisher&quot;:&quot;Taylor and Francis Ltd.&quot;,&quot;issue&quot;:&quot;1&quot;,&quot;volume&quot;:&quot;13&quot;},&quot;isTemporary&quot;:false},{&quot;id&quot;:&quot;6aafc16d-824d-3fda-bb73-65ace73ed677&quot;,&quot;itemData&quot;:{&quot;type&quot;:&quot;article-journal&quot;,&quot;id&quot;:&quot;6aafc16d-824d-3fda-bb73-65ace73ed677&quot;,&quot;title&quot;:&quot;Global income and production impacts of using GM crop technology 1996–2013&quot;,&quot;author&quot;:[{&quot;family&quot;:&quot;Brookes&quot;,&quot;given&quot;:&quot;Graham&quot;,&quot;parse-names&quot;:false,&quot;dropping-particle&quot;:&quot;&quot;,&quot;non-dropping-particle&quot;:&quot;&quot;},{&quot;family&quot;:&quot;Barfoot&quot;,&quot;given&quot;:&quot;Peter&quot;,&quot;parse-names&quot;:false,&quot;dropping-particle&quot;:&quot;&quot;,&quot;non-dropping-particle&quot;:&quot;&quot;}],&quot;container-title&quot;:&quot;GM Crops &amp; Food&quot;,&quot;container-title-short&quot;:&quot;GM Crops Food&quot;,&quot;accessed&quot;:{&quot;date-parts&quot;:[[2022,9,23]]},&quot;DOI&quot;:&quot;10.1080/21645698.2015.1022310&quot;,&quot;ISSN&quot;:&quot;2164-5698&quot;,&quot;URL&quot;:&quot;http://www.tandfonline.com/doi/full/10.1080/21645698.2015.1022310&quot;,&quot;issued&quot;:{&quot;date-parts&quot;:[[2015,1,2]]},&quot;page&quot;:&quot;13-46&quot;,&quot;abstract&quot;:&quot;This paper provides an economic assessment of the value of using genetically modified (GM) crop technology in agriculture at the farm level. It follows and updates earlier annual studies which examined economic impacts on yields, key costs of production, direct farm income and effects, and impacts on the production base of the 4 main crops of soybeans, corn, cotton and canola. The commercialisation of GM crops has continued to occur at a rapid rate since the mid 1990s, with important changes in both the overall level of adoption and impact occurring in 2013. This annual updated analysis shows that there continues to be very significant net economic benefits at the farm level amounting to $20.5 billion in 2013 and $133.4 billion for the 18 years period (in nominal terms). These economic gains have been divided roughly 50% each to farmers in developed and developing countries. About 70% of the gains have derived from yield and production gains with the remaining 30% coming from cost savings. The technology have also made important contributions to increasing global production levels of the 4 main crops, having added 138 million tonnes and 273 million tonnes respectively, to the global production of soybeans and maize since the introduction of the technology in the mid 1990s.&quot;,&quot;publisher&quot;:&quot;Taylor &amp; Francis&quot;,&quot;issue&quot;:&quot;1&quot;,&quot;volume&quot;:&quot;6&quot;},&quot;isTemporary&quot;:false},{&quot;id&quot;:&quot;8e174b77-6b90-3741-bf80-85b5233355cd&quot;,&quot;itemData&quot;:{&quot;type&quot;:&quot;article-journal&quot;,&quot;id&quot;:&quot;8e174b77-6b90-3741-bf80-85b5233355cd&quot;,&quot;title&quot;:&quot;Farm income and production impacts of using GM crop technology 1996–2016&quot;,&quot;author&quot;:[{&quot;family&quot;:&quot;Brookes&quot;,&quot;given&quot;:&quot;Graham&quot;,&quot;parse-names&quot;:false,&quot;dropping-particle&quot;:&quot;&quot;,&quot;non-dropping-particle&quot;:&quot;&quot;},{&quot;family&quot;:&quot;Barfoot&quot;,&quot;given&quot;:&quot;Peter&quot;,&quot;parse-names&quot;:false,&quot;dropping-particle&quot;:&quot;&quot;,&quot;non-dropping-particle&quot;:&quot;&quot;}],&quot;container-title&quot;:&quot;GM Crops &amp; Food&quot;,&quot;container-title-short&quot;:&quot;GM Crops Food&quot;,&quot;accessed&quot;:{&quot;date-parts&quot;:[[2022,9,23]]},&quot;DOI&quot;:&quot;10.1080/21645698.2018.1464866&quot;,&quot;ISSN&quot;:&quot;2164-5698&quot;,&quot;URL&quot;:&quot;https://www.tandfonline.com/doi/full/10.1080/21645698.2018.1464866&quot;,&quot;issued&quot;:{&quot;date-parts&quot;:[[2018,4,3]]},&quot;page&quot;:&quot;59-89&quot;,&quot;abstract&quot;:&quot;This paper estimates the value of using genetically modified (GM) crop technology in agriculture at the farm level. It follows and updates earlier annual studies which examined impacts on yields, key variable costs of production, direct farm (gross) income and impacts on the production base of the four main crops of soybeans, corn, cotton and canola. The commercialisation of GM crops has occurred at a rapid rate since the mid 1990s, with important changes in both the overall level of adoption and impact occurring in 2016. This annual updated analysis shows that there continues to be very significant net economic benefits at the farm level amounting to $18.2 billion in 2016 and $186.1 billion for the period 1996–2016 (in nominal terms). These gains have been divided 48% to farmers in developed countries and 52% to farmers in developing countries. About 65% of the gains have derived from yield and production gains with the remaining 35% coming from cost savings. The technology has also made important contributions to increasing global production levels of the four main crops, having, for example, added 213 million tonnes and 405 million tonnes respectively, to the global production of soybeans and maize since the introduction of the technology in the mid 1990s.&quot;,&quot;publisher&quot;:&quot;Taylor and Francis Ltd.&quot;,&quot;issue&quot;:&quot;2&quot;,&quot;volume&quot;:&quot;9&quot;},&quot;isTemporary&quot;:false},{&quot;id&quot;:&quot;7bf5e5ec-3c0a-333f-9243-aed459dbc9ea&quot;,&quot;itemData&quot;:{&quot;type&quot;:&quot;article-journal&quot;,&quot;id&quot;:&quot;7bf5e5ec-3c0a-333f-9243-aed459dbc9ea&quot;,&quot;title&quot;:&quot;GM crop technology use 1996-2018: farm income and production impacts&quot;,&quot;author&quot;:[{&quot;family&quot;:&quot;Brookes&quot;,&quot;given&quot;:&quot;Graham&quot;,&quot;parse-names&quot;:false,&quot;dropping-particle&quot;:&quot;&quot;,&quot;non-dropping-particle&quot;:&quot;&quot;},{&quot;family&quot;:&quot;Barfoot&quot;,&quot;given&quot;:&quot;Peter&quot;,&quot;parse-names&quot;:false,&quot;dropping-particle&quot;:&quot;&quot;,&quot;non-dropping-particle&quot;:&quot;&quot;}],&quot;container-title&quot;:&quot;GM Crops &amp; Food&quot;,&quot;container-title-short&quot;:&quot;GM Crops Food&quot;,&quot;accessed&quot;:{&quot;date-parts&quot;:[[2022,9,23]]},&quot;DOI&quot;:&quot;10.1080/21645698.2020.1779574&quot;,&quot;ISSN&quot;:&quot;2164-5698&quot;,&quot;URL&quot;:&quot;https://www.tandfonline.com/doi/full/10.1080/21645698.2020.1779574&quot;,&quot;issued&quot;:{&quot;date-parts&quot;:[[2020,10,1]]},&quot;page&quot;:&quot;242-261&quot;,&quot;abstract&quot;:&quot;This paper estimates the global value of using genetically modified (GM) crop technology in agriculture at the farm level. It follows and updates earlier studies which examined impacts on yields, key variable costs of production, direct farm (gross) income, and impacts on the production base of the four main crops of soybeans, corn, cotton, and canola. This updated analysis shows that there continues to be very significant net economic benefits at the farm level amounting to $18.9 billion in 2018 and $225.1 billion for the period 1996–2018 (in nominal terms). These gains have been divided 52% to farmers in developing countries and 48% to farmers in developed countries. Seventy-two per cent of the gains have derived from yield and production gains with the remaining 28% coming from cost savings. The technology has also made important contributions to increasing global production levels of the four main crops, having, for example, added 278 million tonnes and 498 million tonnes, respectively, to the global production of soybeans and maize since the introduction of the technology in the mid-1990 s. In terms of investment, for each extra dollar invested in GM crop seeds (relative to the cost of conventional seed), farmers gained an average US $3.75 in extra income. In developing countries, the average return was $4.41 for each extra dollar invested in GM crop seed and in developed countries the average return was $3.24.&quot;,&quot;publisher&quot;:&quot;Taylor and Francis Ltd.&quot;,&quot;issue&quot;:&quot;4&quot;,&quot;volume&quot;:&quot;11&quot;},&quot;isTemporary&quot;:false},{&quot;id&quot;:&quot;b9bea9f3-0f02-3631-b60b-e483aa853208&quot;,&quot;itemData&quot;:{&quot;type&quot;:&quot;article-journal&quot;,&quot;id&quot;:&quot;b9bea9f3-0f02-3631-b60b-e483aa853208&quot;,&quot;title&quot;:&quot;The impact of using genetically modified (GM) corn/maize in Vietnam: Results of the first farm-level survey&quot;,&quot;author&quot;:[{&quot;family&quot;:&quot;Brookes&quot;,&quot;given&quot;:&quot;Graham&quot;,&quot;parse-names&quot;:false,&quot;dropping-particle&quot;:&quot;&quot;,&quot;non-dropping-particle&quot;:&quot;&quot;},{&quot;family&quot;:&quot;Dinh&quot;,&quot;given&quot;:&quot;Tran Xuan&quot;,&quot;parse-names&quot;:false,&quot;dropping-particle&quot;:&quot;&quot;,&quot;non-dropping-particle&quot;:&quot;&quot;}],&quot;container-title&quot;:&quot;GM Crops &amp; Food&quot;,&quot;container-title-short&quot;:&quot;GM Crops Food&quot;,&quot;accessed&quot;:{&quot;date-parts&quot;:[[2022,9,23]]},&quot;DOI&quot;:&quot;10.1080/21645698.2020.1816800&quot;,&quot;ISSN&quot;:&quot;2164-5698&quot;,&quot;URL&quot;:&quot;https://www.tandfonline.com/doi/full/10.1080/21645698.2020.1816800&quot;,&quot;issued&quot;:{&quot;date-parts&quot;:[[2021,1,2]]},&quot;page&quot;:&quot;71-83&quot;,&quot;abstract&quot;:&quot;This study assessed the farm-level economic and environmental impacts from the use of genetically modified (GM) corn in Vietnam (resistant to Lepidopteran pests of corn and tolerant to the herbicide glyphosate). It was largely based on a farmer survey conducted in 2018–19. The GM varieties out-performed conventional varieties in terms of yield by +30.4% (+15.2% if the yield comparison is with only the nearest performing equivalent conventional varieties) and reduced the cost of production by between US $26.47 per ha and US $31.30 per ha. For every extra US $1 spent on GM seed relative to conventional seed, farmers gained between an additional US $6.84 and US $12.55 in extra income. The GM maize technology also reduced insecticide and herbicide use. The average amount of herbicide active ingredient applied to the GM crop area was 26% lower (1.66 kg per ha) than the average value for the conventional corn area (2.26 kg/ai per ha) and in terms of the associated environmental impact of the herbicide use, as measured by the Environmental Impact Quotient (EIQ) indicator, it was lower by 36% than the average value applicable to the conventional corn area. Insecticides were used on a significantly lower GM crop area and, when used, in smaller amounts. The average amount of insecticide applied to the GM corn crop was significantly lower by 78% (0.08 kg/ai per ha) than the average value for the conventional corn area (0.36 kg/ai per ha) and in terms of the associated environmental impact of the insecticide use, as measured by the EIQ indicator, it was also lower by 77% than the average value for conventional corn (14.06 per ha).&quot;,&quot;publisher&quot;:&quot;Taylor and Francis Ltd.&quot;,&quot;issue&quot;:&quot;1&quot;,&quot;volume&quot;:&quot;12&quot;},&quot;isTemporary&quot;:false}]},{&quot;citationID&quot;:&quot;MENDELEY_CITATION_607d273a-8e35-473a-b83e-643c8fa1c8d2&quot;,&quot;properties&quot;:{&quot;noteIndex&quot;:0},&quot;isEdited&quot;:false,&quot;manualOverride&quot;:{&quot;isManuallyOverridden&quot;:false,&quot;citeprocText&quot;:&quot;(USDA REEIS, n.d.)&quot;,&quot;manualOverrideText&quot;:&quot;&quot;},&quot;citationTag&quot;:&quot;MENDELEY_CITATION_v3_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&quot;,&quot;citationItems&quot;:[{&quot;id&quot;:&quot;c8dc138c-3f23-3636-9e43-fb579a053850&quot;,&quot;itemData&quot;:{&quot;type&quot;:&quot;webpage&quot;,&quot;id&quot;:&quot;c8dc138c-3f23-3636-9e43-fb579a053850&quot;,&quot;title&quot;:&quot;Illinois-Missouri Biotechnology Alliance, University of Illinois.&quot;,&quot;author&quot;:[{&quot;family&quot;:&quot;USDA REEIS&quot;,&quot;given&quot;:&quot;&quot;,&quot;parse-names&quot;:false,&quot;dropping-particle&quot;:&quot;&quot;,&quot;non-dropping-particle&quot;:&quot;&quot;}],&quot;accessed&quot;:{&quot;date-parts&quot;:[[2022,9,14]]},&quot;URL&quot;:&quot;https://portal.nifa.usda.gov/web/crisprojectpages/0187908-illinois-missouri-biotechnology-alliance.html&quot;,&quot;container-title-short&quot;:&quot;&quot;},&quot;isTemporary&quot;:false}]},{&quot;citationID&quot;:&quot;MENDELEY_CITATION_179e9ca0-6cb0-4266-bf26-a3e279723e0a&quot;,&quot;properties&quot;:{&quot;noteIndex&quot;:0},&quot;isEdited&quot;:false,&quot;manualOverride&quot;:{&quot;citeprocText&quot;:&quot;(Triantafillou, 2001)&quot;,&quot;isManuallyOverridden&quot;:false,&quot;manualOverrideText&quot;:&quot;&quot;},&quot;citationTag&quot;:&quot;MENDELEY_CITATION_v3_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&quot;,&quot;citationItems&quot;:[{&quot;id&quot;:&quot;27da820d-223d-32f7-97e3-41c676592cf8&quot;,&quot;itemData&quot;:{&quot;DOI&quot;:&quot;10.1017/S0010417501003644&quot;,&quot;ISSN&quot;:&quot;1475-2999&quot;,&quot;PMID&quot;:&quot;17941160&quot;,&quot;abstract&quot;:&quot;In correlation to the expansion and intensification of capitalist forms of agricultural production in the Malay states during the end of the nineteenth century, the British Colonial administration articulated the need to systematize the policing of agricultural production with increasing strength. The economic prospects of feeding the world market's increasing demand for natural rubber, combined with the objective of decreasing the Malay states' dependence on import of basic staples (notably rice), were taken by the Colonial administration as indicators of an urgent need to spur on the progress of agricultural production. A revolution of agricultural practices, which would transform what was seen as the backward and inefficient techniques of the “native cultivators” into modern and progressive production forms based on scientific knowledge, could only take place, it was argued, by resorting to systematic government intervention.&quot;,&quot;author&quot;:[{&quot;dropping-particle&quot;:&quot;&quot;,&quot;family&quot;:&quot;Triantafillou&quot;,&quot;given&quot;:&quot;Peter&quot;,&quot;non-dropping-particle&quot;:&quot;&quot;,&quot;parse-names&quot;:false,&quot;suffix&quot;:&quot;&quot;}],&quot;container-title&quot;:&quot;Comparative Studies in Society and History&quot;,&quot;id&quot;:&quot;27da820d-223d-32f7-97e3-41c676592cf8&quot;,&quot;issue&quot;:&quot;1&quot;,&quot;issued&quot;:{&quot;date-parts&quot;:[[&quot;2001&quot;,&quot;1&quot;]]},&quot;page&quot;:&quot;193-222&quot;,&quot;publisher&quot;:&quot;Cambridge University Press&quot;,&quot;title&quot;:&quot;Governing Agricultural Progress: A Genealogy of the Politics of Pest Control in Malaysia&quot;,&quot;type&quot;:&quot;article-journal&quot;,&quot;volume&quot;:&quot;43&quot;,&quot;container-title-short&quot;:&quot;Comp Stud Soc Hist&quot;},&quot;uris&quot;:[&quot;http://www.mendeley.com/documents/?uuid=27da820d-223d-32f7-97e3-41c676592cf8&quot;],&quot;isTemporary&quot;:false,&quot;legacyDesktopId&quot;:&quot;27da820d-223d-32f7-97e3-41c676592cf8&quot;}]},{&quot;citationID&quot;:&quot;MENDELEY_CITATION_df390e90-b00b-42a7-b426-8e168e30b0bd&quot;,&quot;properties&quot;:{&quot;noteIndex&quot;:0},&quot;isEdited&quot;:false,&quot;manualOverride&quot;:{&quot;citeprocText&quot;:&quot;(Deguine et al., 2021)&quot;,&quot;isManuallyOverridden&quot;:false,&quot;manualOverrideText&quot;:&quot;&quot;},&quot;citationTag&quot;:&quot;MENDELEY_CITATION_v3_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&quot;,&quot;citationItems&quot;:[{&quot;id&quot;:&quot;2a20c112-091f-3479-8823-916711e0c65b&quot;,&quot;itemData&quot;:{&quot;DOI&quot;:&quot;10.1007/S13593-021-00689-W&quot;,&quot;ISSN&quot;:&quot;1773-0155&quot;,&quot;abstract&quot;:&quot;Integrated Pest Management (IPM) provides an illustration of how crop protection has (or has not) evolved over the past six decades. Throughout this period, IPM has endeavored to promote sustainable forms of agriculture, pursued sharp reductions in synthetic pesticide use, and thereby resolved myriad socio-economic, environmental, and human health challenges. Global pesticide use has, however, largely continued unabated, with negative implications for farmer livelihoods, biodiversity conservation, and the human right to food. In this review, we examine how IPM has developed over time and assess whether this concept remains suited to present-day challenges. We believe that despite many good intentions, hard realities need to be faced. 1) We identify the following major weaknesses: i) a multitude of IPM definitions that generate unnecessary confusion; ii) inconsistencies between IPM concepts, practice, and policies; iii) insufficient engagement of farmers in IPM technology development and frequent lack of basic understanding of its underlying ecological concepts. 2) By diverting from the fundamental IPM principles, integration of practices has proceeded along serendipitous routes, proven ineffective, and yielded unacceptable outcomes. 3) We show that in the majority of cases, chemical control still remains the basis of plant health programs. 4) Furthermore, IPM research is often lagging, tends to be misguided, and pays insufficient attention to ecology and to the ecological functioning of agroecosystems. 5) Since the 1960s, IPM rules have been twisted, its foundational concepts have degraded and its serious (farm-level) implementation has not advanced. To remedy this, we are proposing Agroecological Crop Protection as a concept that captures how agroecology can be optimally put to the service of crop protection. Agroecological Crop Protection constitutes an interdisciplinary scientific field that comprises an orderly strategy (and clear prioritization) of practices at the field, farm, and agricultural landscape level and a dimension of social and organizational ecology.&quot;,&quot;author&quot;:[{&quot;dropping-particle&quot;:&quot;&quot;,&quot;family&quot;:&quot;Deguine&quot;,&quot;given&quot;:&quot;Jean Philippe&quot;,&quot;non-dropping-particle&quot;:&quot;&quot;,&quot;parse-names&quot;:false,&quot;suffix&quot;:&quot;&quot;},{&quot;dropping-particle&quot;:&quot;&quot;,&quot;family&quot;:&quot;Aubertot&quot;,&quot;given&quot;:&quot;Jean Noël&quot;,&quot;non-dropping-particle&quot;:&quot;&quot;,&quot;parse-names&quot;:false,&quot;suffix&quot;:&quot;&quot;},{&quot;dropping-particle&quot;:&quot;&quot;,&quot;family&quot;:&quot;Flor&quot;,&quot;given&quot;:&quot;Rica Joy&quot;,&quot;non-dropping-particle&quot;:&quot;&quot;,&quot;parse-names&quot;:false,&quot;suffix&quot;:&quot;&quot;},{&quot;dropping-particle&quot;:&quot;&quot;,&quot;family&quot;:&quot;Lescourret&quot;,&quot;given&quot;:&quot;Françoise&quot;,&quot;non-dropping-particle&quot;:&quot;&quot;,&quot;parse-names&quot;:false,&quot;suffix&quot;:&quot;&quot;},{&quot;dropping-particle&quot;:&quot;&quot;,&quot;family&quot;:&quot;Wyckhuys&quot;,&quot;given&quot;:&quot;Kris A.G.&quot;,&quot;non-dropping-particle&quot;:&quot;&quot;,&quot;parse-names&quot;:false,&quot;suffix&quot;:&quot;&quot;},{&quot;dropping-particle&quot;:&quot;&quot;,&quot;family&quot;:&quot;Ratnadass&quot;,&quot;given&quot;:&quot;Alain&quot;,&quot;non-dropping-particle&quot;:&quot;&quot;,&quot;parse-names&quot;:false,&quot;suffix&quot;:&quot;&quot;}],&quot;container-title&quot;:&quot;Agronomy for Sustainable Development 2021 41:3&quot;,&quot;id&quot;:&quot;2a20c112-091f-3479-8823-916711e0c65b&quot;,&quot;issue&quot;:&quot;3&quot;,&quot;issued&quot;:{&quot;date-parts&quot;:[[&quot;2021&quot;,&quot;5&quot;,&quot;11&quot;]]},&quot;page&quot;:&quot;1-35&quot;,&quot;publisher&quot;:&quot;Springer&quot;,&quot;title&quot;:&quot;Integrated pest management: good intentions, hard realities. A review&quot;,&quot;type&quot;:&quot;article-journal&quot;,&quot;volume&quot;:&quot;41&quot;,&quot;container-title-short&quot;:&quot;&quot;},&quot;uris&quot;:[&quot;http://www.mendeley.com/documents/?uuid=2a20c112-091f-3479-8823-916711e0c65b&quot;],&quot;isTemporary&quot;:false,&quot;legacyDesktopId&quot;:&quot;2a20c112-091f-3479-8823-916711e0c65b&quot;}]},{&quot;citationID&quot;:&quot;MENDELEY_CITATION_6fad5473-1b2b-4e9e-b54f-a83649cc9251&quot;,&quot;properties&quot;:{&quot;noteIndex&quot;:0},&quot;isEdited&quot;:false,&quot;manualOverride&quot;:{&quot;isManuallyOverridden&quot;:false,&quot;citeprocText&quot;:&quot;(Statista, 2023)&quot;,&quot;manualOverrideText&quot;:&quot;&quot;},&quot;citationTag&quot;:&quot;MENDELEY_CITATION_v3_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&quot;,&quot;citationItems&quot;:[{&quot;id&quot;:&quot;ef5c6df6-293d-3a9c-a5c3-420e1cab8387&quot;,&quot;itemData&quot;:{&quot;type&quot;:&quot;report&quot;,&quot;id&quot;:&quot;ef5c6df6-293d-3a9c-a5c3-420e1cab8387&quot;,&quot;title&quot;:&quot;Agricultural chemical industry - statistics &amp; facts&quot;,&quot;author&quot;:[{&quot;family&quot;:&quot;Statista&quot;,&quot;given&quot;:&quot;&quot;,&quot;parse-names&quot;:false,&quot;dropping-particle&quot;:&quot;&quot;,&quot;non-dropping-particle&quot;:&quot;&quot;}],&quot;issued&quot;:{&quot;date-parts&quot;:[[2023,12,18]]},&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BAE8-0F24-45E0-BA93-8C1E6B90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8422</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Olsson</dc:creator>
  <cp:keywords/>
  <dc:description/>
  <cp:lastModifiedBy>Lennart Olsson</cp:lastModifiedBy>
  <cp:revision>1</cp:revision>
  <dcterms:created xsi:type="dcterms:W3CDTF">2024-05-28T13:02:00Z</dcterms:created>
  <dcterms:modified xsi:type="dcterms:W3CDTF">2024-05-28T13:04:00Z</dcterms:modified>
</cp:coreProperties>
</file>