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A6E95CF" w14:textId="77777777" w:rsidR="00830B97" w:rsidRDefault="00566B54" w:rsidP="004A6D41">
      <w:pPr>
        <w:spacing w:line="360" w:lineRule="auto"/>
        <w:ind w:left="1134" w:right="1133"/>
        <w:jc w:val="center"/>
        <w:rPr>
          <w:rFonts w:ascii="Times New Roman" w:hAnsi="Times New Roman" w:cs="Times New Roman"/>
          <w:sz w:val="32"/>
        </w:rPr>
      </w:pPr>
      <w:proofErr w:type="spellStart"/>
      <w:r>
        <w:rPr>
          <w:rFonts w:ascii="Times New Roman" w:hAnsi="Times New Roman" w:cs="Times New Roman"/>
          <w:sz w:val="32"/>
        </w:rPr>
        <w:t>GoldDigger</w:t>
      </w:r>
      <w:proofErr w:type="spellEnd"/>
      <w:r>
        <w:rPr>
          <w:rFonts w:ascii="Times New Roman" w:hAnsi="Times New Roman" w:cs="Times New Roman"/>
          <w:sz w:val="32"/>
        </w:rPr>
        <w:t xml:space="preserve"> and </w:t>
      </w:r>
      <w:r w:rsidR="00F42049">
        <w:rPr>
          <w:rFonts w:ascii="Times New Roman" w:hAnsi="Times New Roman" w:cs="Times New Roman"/>
          <w:sz w:val="32"/>
        </w:rPr>
        <w:t>Checkers, c</w:t>
      </w:r>
      <w:r w:rsidR="0061767F">
        <w:rPr>
          <w:rFonts w:ascii="Times New Roman" w:hAnsi="Times New Roman" w:cs="Times New Roman"/>
          <w:sz w:val="32"/>
        </w:rPr>
        <w:t>omputational de</w:t>
      </w:r>
      <w:r w:rsidR="00D02448" w:rsidRPr="0061767F">
        <w:rPr>
          <w:rFonts w:ascii="Times New Roman" w:hAnsi="Times New Roman" w:cs="Times New Roman"/>
          <w:sz w:val="32"/>
        </w:rPr>
        <w:t>velopment</w:t>
      </w:r>
      <w:r w:rsidR="009E3F49">
        <w:rPr>
          <w:rFonts w:ascii="Times New Roman" w:hAnsi="Times New Roman" w:cs="Times New Roman"/>
          <w:sz w:val="32"/>
        </w:rPr>
        <w:t>s</w:t>
      </w:r>
      <w:r w:rsidR="00D02448" w:rsidRPr="0061767F">
        <w:rPr>
          <w:rFonts w:ascii="Times New Roman" w:hAnsi="Times New Roman" w:cs="Times New Roman"/>
          <w:sz w:val="32"/>
        </w:rPr>
        <w:t xml:space="preserve"> in cryo-scanning transmission electron tomography to improve the quality of reconstruct</w:t>
      </w:r>
      <w:r w:rsidR="001A4A04">
        <w:rPr>
          <w:rFonts w:ascii="Times New Roman" w:hAnsi="Times New Roman" w:cs="Times New Roman"/>
          <w:sz w:val="32"/>
        </w:rPr>
        <w:t>ed</w:t>
      </w:r>
      <w:r w:rsidR="00D02448" w:rsidRPr="0061767F">
        <w:rPr>
          <w:rFonts w:ascii="Times New Roman" w:hAnsi="Times New Roman" w:cs="Times New Roman"/>
          <w:sz w:val="32"/>
        </w:rPr>
        <w:t xml:space="preserve"> volumes</w:t>
      </w:r>
    </w:p>
    <w:p w14:paraId="7F76116B" w14:textId="44273BDE" w:rsidR="004A6D41" w:rsidRDefault="004A6D41" w:rsidP="004A6D41">
      <w:pPr>
        <w:spacing w:line="360" w:lineRule="auto"/>
        <w:ind w:left="1134" w:right="1133"/>
        <w:jc w:val="center"/>
        <w:rPr>
          <w:rFonts w:ascii="Times New Roman" w:hAnsi="Times New Roman" w:cs="Times New Roman"/>
          <w:sz w:val="32"/>
        </w:rPr>
      </w:pPr>
    </w:p>
    <w:p w14:paraId="303082C6" w14:textId="1DCD3105" w:rsidR="00C26D7F" w:rsidRDefault="00C26D7F" w:rsidP="004A6D41">
      <w:pPr>
        <w:spacing w:line="360" w:lineRule="auto"/>
        <w:ind w:left="1134" w:right="1133"/>
        <w:jc w:val="center"/>
        <w:rPr>
          <w:rFonts w:ascii="Times New Roman" w:hAnsi="Times New Roman" w:cs="Times New Roman"/>
          <w:sz w:val="32"/>
        </w:rPr>
      </w:pPr>
      <w:r>
        <w:rPr>
          <w:rFonts w:ascii="Times New Roman" w:hAnsi="Times New Roman" w:cs="Times New Roman"/>
          <w:sz w:val="32"/>
        </w:rPr>
        <w:t>Supplementary information</w:t>
      </w:r>
    </w:p>
    <w:p w14:paraId="0260BDE6" w14:textId="77777777" w:rsidR="00C26D7F" w:rsidRPr="0061767F" w:rsidRDefault="00C26D7F" w:rsidP="004A6D41">
      <w:pPr>
        <w:spacing w:line="360" w:lineRule="auto"/>
        <w:ind w:left="1134" w:right="1133"/>
        <w:jc w:val="center"/>
        <w:rPr>
          <w:rFonts w:ascii="Times New Roman" w:hAnsi="Times New Roman" w:cs="Times New Roman"/>
          <w:sz w:val="32"/>
        </w:rPr>
      </w:pPr>
    </w:p>
    <w:p w14:paraId="6F873360" w14:textId="752C3C2B" w:rsidR="00D02448" w:rsidRDefault="00D02448" w:rsidP="006F76F8">
      <w:pPr>
        <w:spacing w:line="360" w:lineRule="auto"/>
        <w:jc w:val="both"/>
        <w:rPr>
          <w:rFonts w:ascii="Times New Roman" w:hAnsi="Times New Roman" w:cs="Times New Roman"/>
        </w:rPr>
      </w:pPr>
      <w:r>
        <w:rPr>
          <w:rFonts w:ascii="Times New Roman" w:hAnsi="Times New Roman" w:cs="Times New Roman"/>
        </w:rPr>
        <w:t>Genevieve Buckley</w:t>
      </w:r>
      <w:r w:rsidRPr="00D02448">
        <w:rPr>
          <w:rFonts w:ascii="Times New Roman" w:hAnsi="Times New Roman" w:cs="Times New Roman"/>
          <w:vertAlign w:val="superscript"/>
        </w:rPr>
        <w:t>1</w:t>
      </w:r>
      <w:r>
        <w:rPr>
          <w:rFonts w:ascii="Times New Roman" w:hAnsi="Times New Roman" w:cs="Times New Roman"/>
        </w:rPr>
        <w:t xml:space="preserve">, </w:t>
      </w:r>
      <w:bookmarkStart w:id="0" w:name="_GoBack"/>
      <w:bookmarkEnd w:id="0"/>
      <w:r>
        <w:rPr>
          <w:rFonts w:ascii="Times New Roman" w:hAnsi="Times New Roman" w:cs="Times New Roman"/>
        </w:rPr>
        <w:t>Georg Ramm</w:t>
      </w:r>
      <w:r w:rsidRPr="00D02448">
        <w:rPr>
          <w:rFonts w:ascii="Times New Roman" w:hAnsi="Times New Roman" w:cs="Times New Roman"/>
          <w:vertAlign w:val="superscript"/>
        </w:rPr>
        <w:t>1</w:t>
      </w:r>
      <w:r>
        <w:rPr>
          <w:rFonts w:ascii="Times New Roman" w:hAnsi="Times New Roman" w:cs="Times New Roman"/>
        </w:rPr>
        <w:t xml:space="preserve"> and Sylvain Trépout</w:t>
      </w:r>
      <w:r w:rsidR="00581793" w:rsidRPr="00D02448">
        <w:rPr>
          <w:rFonts w:ascii="Times New Roman" w:hAnsi="Times New Roman" w:cs="Times New Roman"/>
          <w:vertAlign w:val="superscript"/>
        </w:rPr>
        <w:t>1</w:t>
      </w:r>
      <w:r w:rsidR="00581793">
        <w:rPr>
          <w:rFonts w:ascii="Times New Roman" w:hAnsi="Times New Roman" w:cs="Times New Roman"/>
          <w:vertAlign w:val="superscript"/>
        </w:rPr>
        <w:t>, *</w:t>
      </w:r>
    </w:p>
    <w:p w14:paraId="30CACD4E" w14:textId="77777777" w:rsidR="00D02448" w:rsidRDefault="00D02448" w:rsidP="006F76F8">
      <w:pPr>
        <w:spacing w:line="360" w:lineRule="auto"/>
        <w:jc w:val="both"/>
        <w:rPr>
          <w:rFonts w:ascii="Times New Roman" w:hAnsi="Times New Roman" w:cs="Times New Roman"/>
        </w:rPr>
      </w:pPr>
      <w:r w:rsidRPr="00D02448">
        <w:rPr>
          <w:rFonts w:ascii="Times New Roman" w:hAnsi="Times New Roman" w:cs="Times New Roman"/>
          <w:vertAlign w:val="superscript"/>
        </w:rPr>
        <w:t>1</w:t>
      </w:r>
      <w:r>
        <w:rPr>
          <w:rFonts w:ascii="Times New Roman" w:hAnsi="Times New Roman" w:cs="Times New Roman"/>
        </w:rPr>
        <w:t xml:space="preserve"> Ramaciotti Centre for Cryo-EM, Monash University, </w:t>
      </w:r>
      <w:r w:rsidR="0061767F">
        <w:rPr>
          <w:rFonts w:ascii="Times New Roman" w:hAnsi="Times New Roman" w:cs="Times New Roman"/>
        </w:rPr>
        <w:t>Clayton Campus, Victoria, 3800 Australia</w:t>
      </w:r>
    </w:p>
    <w:p w14:paraId="6F3304AC" w14:textId="77777777" w:rsidR="004A6D41" w:rsidRDefault="00563BFB" w:rsidP="006F76F8">
      <w:pPr>
        <w:spacing w:line="360" w:lineRule="auto"/>
        <w:jc w:val="both"/>
        <w:rPr>
          <w:rFonts w:ascii="Times New Roman" w:hAnsi="Times New Roman" w:cs="Times New Roman"/>
        </w:rPr>
      </w:pPr>
      <w:r>
        <w:rPr>
          <w:rFonts w:ascii="Times New Roman" w:hAnsi="Times New Roman" w:cs="Times New Roman"/>
        </w:rPr>
        <w:t xml:space="preserve">* To whom correspondence should be addressed: </w:t>
      </w:r>
      <w:hyperlink r:id="rId6" w:history="1">
        <w:r w:rsidRPr="003249BB">
          <w:rPr>
            <w:rStyle w:val="Hyperlink"/>
            <w:rFonts w:ascii="Times New Roman" w:hAnsi="Times New Roman" w:cs="Times New Roman"/>
          </w:rPr>
          <w:t>sylvain.trepout@monash.edu</w:t>
        </w:r>
      </w:hyperlink>
    </w:p>
    <w:p w14:paraId="58BA7746" w14:textId="77777777" w:rsidR="00467D26" w:rsidRDefault="00467D26" w:rsidP="006F76F8">
      <w:pPr>
        <w:spacing w:line="360" w:lineRule="auto"/>
        <w:jc w:val="both"/>
        <w:rPr>
          <w:rFonts w:ascii="Times New Roman" w:hAnsi="Times New Roman" w:cs="Times New Roman"/>
        </w:rPr>
      </w:pPr>
    </w:p>
    <w:p w14:paraId="047EA89A" w14:textId="77777777" w:rsidR="00BC4CDD" w:rsidRDefault="00BC4CDD">
      <w:pPr>
        <w:rPr>
          <w:rFonts w:ascii="Times New Roman" w:hAnsi="Times New Roman" w:cs="Times New Roman"/>
          <w:b/>
        </w:rPr>
      </w:pPr>
      <w:r>
        <w:rPr>
          <w:rFonts w:ascii="Times New Roman" w:hAnsi="Times New Roman" w:cs="Times New Roman"/>
          <w:b/>
        </w:rPr>
        <w:br w:type="page"/>
      </w:r>
    </w:p>
    <w:p w14:paraId="224039EE" w14:textId="73A2269F" w:rsidR="006E1409" w:rsidRDefault="00712739" w:rsidP="00083D0A">
      <w:pPr>
        <w:spacing w:line="360" w:lineRule="auto"/>
        <w:jc w:val="both"/>
        <w:rPr>
          <w:rFonts w:ascii="Times New Roman" w:hAnsi="Times New Roman" w:cs="Times New Roman"/>
          <w:b/>
          <w:i/>
        </w:rPr>
      </w:pPr>
      <w:r>
        <w:rPr>
          <w:rFonts w:ascii="Times New Roman" w:hAnsi="Times New Roman" w:cs="Times New Roman"/>
          <w:b/>
          <w:noProof/>
        </w:rPr>
        <w:lastRenderedPageBreak/>
        <w:drawing>
          <wp:inline distT="0" distB="0" distL="0" distR="0" wp14:anchorId="0DC43420" wp14:editId="51537A8C">
            <wp:extent cx="6120130" cy="24428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S1.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6120130" cy="2442845"/>
                    </a:xfrm>
                    <a:prstGeom prst="rect">
                      <a:avLst/>
                    </a:prstGeom>
                  </pic:spPr>
                </pic:pic>
              </a:graphicData>
            </a:graphic>
          </wp:inline>
        </w:drawing>
      </w:r>
      <w:r w:rsidR="006E1409" w:rsidRPr="005334BD">
        <w:rPr>
          <w:rFonts w:ascii="Times New Roman" w:hAnsi="Times New Roman" w:cs="Times New Roman"/>
          <w:b/>
        </w:rPr>
        <w:t xml:space="preserve">Figure </w:t>
      </w:r>
      <w:r w:rsidR="006E1409">
        <w:rPr>
          <w:rFonts w:ascii="Times New Roman" w:hAnsi="Times New Roman" w:cs="Times New Roman"/>
          <w:b/>
        </w:rPr>
        <w:t xml:space="preserve">S1. Optional filtering of </w:t>
      </w:r>
      <w:r w:rsidR="00863C34">
        <w:rPr>
          <w:rFonts w:ascii="Times New Roman" w:hAnsi="Times New Roman" w:cs="Times New Roman"/>
          <w:b/>
        </w:rPr>
        <w:t>large</w:t>
      </w:r>
      <w:r w:rsidR="006E1409">
        <w:rPr>
          <w:rFonts w:ascii="Times New Roman" w:hAnsi="Times New Roman" w:cs="Times New Roman"/>
          <w:b/>
        </w:rPr>
        <w:t xml:space="preserve"> residual fiducials. </w:t>
      </w:r>
      <w:r w:rsidR="006E1409" w:rsidRPr="00146AA3">
        <w:rPr>
          <w:rFonts w:ascii="Times New Roman" w:hAnsi="Times New Roman" w:cs="Times New Roman"/>
        </w:rPr>
        <w:t>Rationale of a two-step filtering process.</w:t>
      </w:r>
      <w:r w:rsidR="006E1409">
        <w:rPr>
          <w:rFonts w:ascii="Times New Roman" w:hAnsi="Times New Roman" w:cs="Times New Roman"/>
          <w:b/>
        </w:rPr>
        <w:t xml:space="preserve"> </w:t>
      </w:r>
      <w:r w:rsidR="006E1409" w:rsidRPr="00EE006D">
        <w:rPr>
          <w:rFonts w:ascii="Times New Roman" w:hAnsi="Times New Roman" w:cs="Times New Roman"/>
        </w:rPr>
        <w:t xml:space="preserve">A) </w:t>
      </w:r>
      <w:r w:rsidR="006E1409">
        <w:rPr>
          <w:rFonts w:ascii="Times New Roman" w:hAnsi="Times New Roman" w:cs="Times New Roman"/>
        </w:rPr>
        <w:t xml:space="preserve">Classic situation where fiducials are well tracked and corresponding residuals are relatively small (a few pixels only) and present in a single cluster. B) Less classic situation where </w:t>
      </w:r>
      <w:r w:rsidR="001A0458">
        <w:rPr>
          <w:rFonts w:ascii="Times New Roman" w:hAnsi="Times New Roman" w:cs="Times New Roman"/>
        </w:rPr>
        <w:t xml:space="preserve">some </w:t>
      </w:r>
      <w:r w:rsidR="006E1409">
        <w:rPr>
          <w:rFonts w:ascii="Times New Roman" w:hAnsi="Times New Roman" w:cs="Times New Roman"/>
        </w:rPr>
        <w:t xml:space="preserve">fiducials are badly tracked and corresponding residuals are large (several tens or hundreds of pixels) and present in several clusters. On each plot, the inner and outer ellipses represent the inclusion/exclusion limits set at 1 and 1.5 standard </w:t>
      </w:r>
      <w:r w:rsidR="00C81AC1">
        <w:rPr>
          <w:rFonts w:ascii="Times New Roman" w:hAnsi="Times New Roman" w:cs="Times New Roman"/>
        </w:rPr>
        <w:t xml:space="preserve">deviations </w:t>
      </w:r>
      <w:r w:rsidR="006E1409">
        <w:rPr>
          <w:rFonts w:ascii="Times New Roman" w:hAnsi="Times New Roman" w:cs="Times New Roman"/>
        </w:rPr>
        <w:t xml:space="preserve">of the residual values, respectively. In a classic situation, big residuals can easily be filtered out using a single filtering step (A). In a situation where </w:t>
      </w:r>
      <w:r w:rsidR="00432A9D">
        <w:rPr>
          <w:rFonts w:ascii="Times New Roman" w:hAnsi="Times New Roman" w:cs="Times New Roman"/>
        </w:rPr>
        <w:t xml:space="preserve">some </w:t>
      </w:r>
      <w:r w:rsidR="006E1409">
        <w:rPr>
          <w:rFonts w:ascii="Times New Roman" w:hAnsi="Times New Roman" w:cs="Times New Roman"/>
        </w:rPr>
        <w:t xml:space="preserve">gold beads are badly tracked, two steps are required as a single filtering step is not sufficient to discard the outlying clusters and the big residuals of the main cluster (B). </w:t>
      </w:r>
    </w:p>
    <w:p w14:paraId="47E04990" w14:textId="77777777" w:rsidR="00712739" w:rsidRDefault="00712739">
      <w:pPr>
        <w:rPr>
          <w:rFonts w:ascii="Times New Roman" w:hAnsi="Times New Roman" w:cs="Times New Roman"/>
          <w:b/>
        </w:rPr>
      </w:pPr>
      <w:r>
        <w:rPr>
          <w:rFonts w:ascii="Times New Roman" w:hAnsi="Times New Roman" w:cs="Times New Roman"/>
          <w:b/>
        </w:rPr>
        <w:br w:type="page"/>
      </w:r>
    </w:p>
    <w:p w14:paraId="3E891183" w14:textId="70FFDBAF" w:rsidR="006E1409" w:rsidRDefault="009C39BD" w:rsidP="00083D0A">
      <w:pPr>
        <w:spacing w:line="360" w:lineRule="auto"/>
        <w:jc w:val="both"/>
        <w:rPr>
          <w:rFonts w:ascii="Times New Roman" w:hAnsi="Times New Roman" w:cs="Times New Roman"/>
        </w:rPr>
      </w:pPr>
      <w:r>
        <w:rPr>
          <w:rFonts w:ascii="Times New Roman" w:hAnsi="Times New Roman" w:cs="Times New Roman"/>
          <w:b/>
          <w:noProof/>
        </w:rPr>
        <w:lastRenderedPageBreak/>
        <w:drawing>
          <wp:inline distT="0" distB="0" distL="0" distR="0" wp14:anchorId="7763F577" wp14:editId="1A06721F">
            <wp:extent cx="6120130" cy="919543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S2.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0130" cy="9195435"/>
                    </a:xfrm>
                    <a:prstGeom prst="rect">
                      <a:avLst/>
                    </a:prstGeom>
                  </pic:spPr>
                </pic:pic>
              </a:graphicData>
            </a:graphic>
          </wp:inline>
        </w:drawing>
      </w:r>
      <w:r w:rsidR="006E1409" w:rsidRPr="005334BD">
        <w:rPr>
          <w:rFonts w:ascii="Times New Roman" w:hAnsi="Times New Roman" w:cs="Times New Roman"/>
          <w:b/>
        </w:rPr>
        <w:lastRenderedPageBreak/>
        <w:t xml:space="preserve">Figure </w:t>
      </w:r>
      <w:r w:rsidR="006E1409">
        <w:rPr>
          <w:rFonts w:ascii="Times New Roman" w:hAnsi="Times New Roman" w:cs="Times New Roman"/>
          <w:b/>
        </w:rPr>
        <w:t xml:space="preserve">S2. Length of gold beads chains of all </w:t>
      </w:r>
      <w:r w:rsidR="00712739">
        <w:rPr>
          <w:rFonts w:ascii="Times New Roman" w:hAnsi="Times New Roman" w:cs="Times New Roman"/>
          <w:b/>
        </w:rPr>
        <w:t xml:space="preserve">TS </w:t>
      </w:r>
      <w:proofErr w:type="spellStart"/>
      <w:r w:rsidR="00712739">
        <w:rPr>
          <w:rFonts w:ascii="Times New Roman" w:hAnsi="Times New Roman" w:cs="Times New Roman"/>
          <w:b/>
        </w:rPr>
        <w:t>Ec</w:t>
      </w:r>
      <w:proofErr w:type="spellEnd"/>
      <w:r w:rsidR="00712739">
        <w:rPr>
          <w:rFonts w:ascii="Times New Roman" w:hAnsi="Times New Roman" w:cs="Times New Roman"/>
          <w:b/>
        </w:rPr>
        <w:t xml:space="preserve"> </w:t>
      </w:r>
      <w:r w:rsidR="006E1409">
        <w:rPr>
          <w:rFonts w:ascii="Times New Roman" w:hAnsi="Times New Roman" w:cs="Times New Roman"/>
          <w:b/>
        </w:rPr>
        <w:t xml:space="preserve">cryo-STET datasets. </w:t>
      </w:r>
      <w:r w:rsidR="006E1409">
        <w:rPr>
          <w:rFonts w:ascii="Times New Roman" w:hAnsi="Times New Roman" w:cs="Times New Roman"/>
        </w:rPr>
        <w:t xml:space="preserve">Comparison of the gold bead chain lengths using the different fiducial tracking methods: R4TR, </w:t>
      </w:r>
      <w:proofErr w:type="spellStart"/>
      <w:r w:rsidR="006E1409">
        <w:rPr>
          <w:rFonts w:ascii="Times New Roman" w:hAnsi="Times New Roman" w:cs="Times New Roman"/>
        </w:rPr>
        <w:t>GoldDigger</w:t>
      </w:r>
      <w:proofErr w:type="spellEnd"/>
      <w:r w:rsidR="006E1409">
        <w:rPr>
          <w:rFonts w:ascii="Times New Roman" w:hAnsi="Times New Roman" w:cs="Times New Roman"/>
        </w:rPr>
        <w:t xml:space="preserve"> before merging of the fiducial chains (</w:t>
      </w:r>
      <w:proofErr w:type="spellStart"/>
      <w:r w:rsidR="006E1409">
        <w:rPr>
          <w:rFonts w:ascii="Times New Roman" w:hAnsi="Times New Roman" w:cs="Times New Roman"/>
        </w:rPr>
        <w:t>GoldDigger</w:t>
      </w:r>
      <w:proofErr w:type="spellEnd"/>
      <w:r w:rsidR="006E1409">
        <w:rPr>
          <w:rFonts w:ascii="Times New Roman" w:hAnsi="Times New Roman" w:cs="Times New Roman"/>
        </w:rPr>
        <w:t xml:space="preserve"> step 3) and after merging of the fiducial chains (</w:t>
      </w:r>
      <w:proofErr w:type="spellStart"/>
      <w:r w:rsidR="006E1409">
        <w:rPr>
          <w:rFonts w:ascii="Times New Roman" w:hAnsi="Times New Roman" w:cs="Times New Roman"/>
        </w:rPr>
        <w:t>GoldDigger</w:t>
      </w:r>
      <w:proofErr w:type="spellEnd"/>
      <w:r w:rsidR="006E1409">
        <w:rPr>
          <w:rFonts w:ascii="Times New Roman" w:hAnsi="Times New Roman" w:cs="Times New Roman"/>
        </w:rPr>
        <w:t xml:space="preserve"> step 4). For each method, the </w:t>
      </w:r>
      <w:r w:rsidR="006E1409" w:rsidRPr="007E08E3">
        <w:rPr>
          <w:rFonts w:ascii="Times New Roman" w:hAnsi="Times New Roman" w:cs="Times New Roman"/>
          <w:i/>
        </w:rPr>
        <w:t>default</w:t>
      </w:r>
      <w:r w:rsidR="006E1409">
        <w:rPr>
          <w:rFonts w:ascii="Times New Roman" w:hAnsi="Times New Roman" w:cs="Times New Roman"/>
        </w:rPr>
        <w:t xml:space="preserve"> and </w:t>
      </w:r>
      <w:r w:rsidR="006E1409" w:rsidRPr="007E08E3">
        <w:rPr>
          <w:rFonts w:ascii="Times New Roman" w:hAnsi="Times New Roman" w:cs="Times New Roman"/>
          <w:i/>
        </w:rPr>
        <w:t>fast</w:t>
      </w:r>
      <w:r w:rsidR="006E1409">
        <w:rPr>
          <w:rFonts w:ascii="Times New Roman" w:hAnsi="Times New Roman" w:cs="Times New Roman"/>
        </w:rPr>
        <w:t xml:space="preserve"> modes are presented. </w:t>
      </w:r>
      <w:r w:rsidR="00FB745B">
        <w:rPr>
          <w:rFonts w:ascii="Times New Roman" w:hAnsi="Times New Roman" w:cs="Times New Roman"/>
        </w:rPr>
        <w:t xml:space="preserve">Each plot consists of 3 rows. </w:t>
      </w:r>
      <w:r w:rsidR="006E1409">
        <w:rPr>
          <w:rFonts w:ascii="Times New Roman" w:hAnsi="Times New Roman" w:cs="Times New Roman"/>
        </w:rPr>
        <w:t>In the first row, the coloured curve represent</w:t>
      </w:r>
      <w:r w:rsidR="008D0C0E">
        <w:rPr>
          <w:rFonts w:ascii="Times New Roman" w:hAnsi="Times New Roman" w:cs="Times New Roman"/>
        </w:rPr>
        <w:t>s</w:t>
      </w:r>
      <w:r w:rsidR="006E1409">
        <w:rPr>
          <w:rFonts w:ascii="Times New Roman" w:hAnsi="Times New Roman" w:cs="Times New Roman"/>
        </w:rPr>
        <w:t xml:space="preserve"> the distribution of the data. In the second row, the boxplot </w:t>
      </w:r>
      <w:r w:rsidR="008D0C0E">
        <w:rPr>
          <w:rFonts w:ascii="Times New Roman" w:hAnsi="Times New Roman" w:cs="Times New Roman"/>
        </w:rPr>
        <w:t>ranges from</w:t>
      </w:r>
      <w:r w:rsidR="006E1409">
        <w:rPr>
          <w:rFonts w:ascii="Times New Roman" w:hAnsi="Times New Roman" w:cs="Times New Roman"/>
        </w:rPr>
        <w:t xml:space="preserve"> the position of the 25% quantile to that of the 75% quantile and the thick vertical line correspond</w:t>
      </w:r>
      <w:r w:rsidR="008D0C0E">
        <w:rPr>
          <w:rFonts w:ascii="Times New Roman" w:hAnsi="Times New Roman" w:cs="Times New Roman"/>
        </w:rPr>
        <w:t>s</w:t>
      </w:r>
      <w:r w:rsidR="006E1409">
        <w:rPr>
          <w:rFonts w:ascii="Times New Roman" w:hAnsi="Times New Roman" w:cs="Times New Roman"/>
        </w:rPr>
        <w:t xml:space="preserve"> to the mean value of the data. Finally, </w:t>
      </w:r>
      <w:r w:rsidR="00FB745B">
        <w:rPr>
          <w:rFonts w:ascii="Times New Roman" w:hAnsi="Times New Roman" w:cs="Times New Roman"/>
        </w:rPr>
        <w:t xml:space="preserve">the </w:t>
      </w:r>
      <w:r w:rsidR="006E1409">
        <w:rPr>
          <w:rFonts w:ascii="Times New Roman" w:hAnsi="Times New Roman" w:cs="Times New Roman"/>
        </w:rPr>
        <w:t>third row contains coloured dots represent</w:t>
      </w:r>
      <w:r w:rsidR="00741B43">
        <w:rPr>
          <w:rFonts w:ascii="Times New Roman" w:hAnsi="Times New Roman" w:cs="Times New Roman"/>
        </w:rPr>
        <w:t>ing</w:t>
      </w:r>
      <w:r w:rsidR="006E1409">
        <w:rPr>
          <w:rFonts w:ascii="Times New Roman" w:hAnsi="Times New Roman" w:cs="Times New Roman"/>
        </w:rPr>
        <w:t xml:space="preserve"> each data point, using the same colour as </w:t>
      </w:r>
      <w:r w:rsidR="00273308">
        <w:rPr>
          <w:rFonts w:ascii="Times New Roman" w:hAnsi="Times New Roman" w:cs="Times New Roman"/>
        </w:rPr>
        <w:t xml:space="preserve">the </w:t>
      </w:r>
      <w:r w:rsidR="006E1409">
        <w:rPr>
          <w:rFonts w:ascii="Times New Roman" w:hAnsi="Times New Roman" w:cs="Times New Roman"/>
        </w:rPr>
        <w:t xml:space="preserve">data distribution in </w:t>
      </w:r>
      <w:r w:rsidR="00FB745B">
        <w:rPr>
          <w:rFonts w:ascii="Times New Roman" w:hAnsi="Times New Roman" w:cs="Times New Roman"/>
        </w:rPr>
        <w:t xml:space="preserve">the </w:t>
      </w:r>
      <w:r w:rsidR="006E1409">
        <w:rPr>
          <w:rFonts w:ascii="Times New Roman" w:hAnsi="Times New Roman" w:cs="Times New Roman"/>
        </w:rPr>
        <w:t>first row.</w:t>
      </w:r>
    </w:p>
    <w:p w14:paraId="0134FCA1" w14:textId="77777777" w:rsidR="009C39BD" w:rsidRDefault="009C39BD">
      <w:pPr>
        <w:rPr>
          <w:rFonts w:ascii="Times New Roman" w:hAnsi="Times New Roman" w:cs="Times New Roman"/>
          <w:b/>
        </w:rPr>
      </w:pPr>
      <w:r>
        <w:rPr>
          <w:rFonts w:ascii="Times New Roman" w:hAnsi="Times New Roman" w:cs="Times New Roman"/>
          <w:b/>
        </w:rPr>
        <w:br w:type="page"/>
      </w:r>
    </w:p>
    <w:p w14:paraId="31F0DCF5" w14:textId="75F7AAA2" w:rsidR="00AC0B0D" w:rsidRDefault="009C39BD" w:rsidP="00083D0A">
      <w:pPr>
        <w:spacing w:line="360" w:lineRule="auto"/>
        <w:jc w:val="both"/>
        <w:rPr>
          <w:rFonts w:ascii="Times New Roman" w:hAnsi="Times New Roman" w:cs="Times New Roman"/>
        </w:rPr>
      </w:pPr>
      <w:r>
        <w:rPr>
          <w:rFonts w:ascii="Times New Roman" w:hAnsi="Times New Roman" w:cs="Times New Roman"/>
          <w:b/>
          <w:noProof/>
        </w:rPr>
        <w:lastRenderedPageBreak/>
        <w:drawing>
          <wp:inline distT="0" distB="0" distL="0" distR="0" wp14:anchorId="1F5044C8" wp14:editId="7CC8BB22">
            <wp:extent cx="6120130" cy="34321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S3.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130" cy="3432175"/>
                    </a:xfrm>
                    <a:prstGeom prst="rect">
                      <a:avLst/>
                    </a:prstGeom>
                  </pic:spPr>
                </pic:pic>
              </a:graphicData>
            </a:graphic>
          </wp:inline>
        </w:drawing>
      </w:r>
      <w:r w:rsidR="00B2009C">
        <w:rPr>
          <w:rFonts w:ascii="Times New Roman" w:hAnsi="Times New Roman" w:cs="Times New Roman"/>
          <w:b/>
        </w:rPr>
        <w:t>Figure S3.</w:t>
      </w:r>
      <w:r w:rsidR="00B2009C" w:rsidRPr="00F65E0E">
        <w:rPr>
          <w:rFonts w:ascii="Times New Roman" w:hAnsi="Times New Roman" w:cs="Times New Roman"/>
          <w:b/>
        </w:rPr>
        <w:t xml:space="preserve"> </w:t>
      </w:r>
      <w:r w:rsidR="00F65E0E" w:rsidRPr="00F65E0E">
        <w:rPr>
          <w:rFonts w:ascii="Times New Roman" w:hAnsi="Times New Roman" w:cs="Times New Roman"/>
          <w:b/>
        </w:rPr>
        <w:t xml:space="preserve">Comparison of the </w:t>
      </w:r>
      <w:r w:rsidR="00AC0B0D" w:rsidRPr="00F65E0E">
        <w:rPr>
          <w:rFonts w:ascii="Times New Roman" w:hAnsi="Times New Roman" w:cs="Times New Roman"/>
          <w:b/>
        </w:rPr>
        <w:t>number of tracked fiducials per tilt-angle</w:t>
      </w:r>
      <w:r w:rsidR="0004727D">
        <w:rPr>
          <w:rFonts w:ascii="Times New Roman" w:hAnsi="Times New Roman" w:cs="Times New Roman"/>
          <w:b/>
        </w:rPr>
        <w:t xml:space="preserve"> for three different methods</w:t>
      </w:r>
      <w:r w:rsidR="00712739">
        <w:rPr>
          <w:rFonts w:ascii="Times New Roman" w:hAnsi="Times New Roman" w:cs="Times New Roman"/>
          <w:b/>
        </w:rPr>
        <w:t xml:space="preserve"> on the TS </w:t>
      </w:r>
      <w:proofErr w:type="spellStart"/>
      <w:r w:rsidR="00712739">
        <w:rPr>
          <w:rFonts w:ascii="Times New Roman" w:hAnsi="Times New Roman" w:cs="Times New Roman"/>
          <w:b/>
        </w:rPr>
        <w:t>E</w:t>
      </w:r>
      <w:r w:rsidR="00BB388E">
        <w:rPr>
          <w:rFonts w:ascii="Times New Roman" w:hAnsi="Times New Roman" w:cs="Times New Roman"/>
          <w:b/>
        </w:rPr>
        <w:t>c</w:t>
      </w:r>
      <w:proofErr w:type="spellEnd"/>
      <w:r w:rsidR="00712739">
        <w:rPr>
          <w:rFonts w:ascii="Times New Roman" w:hAnsi="Times New Roman" w:cs="Times New Roman"/>
          <w:b/>
        </w:rPr>
        <w:t xml:space="preserve"> datasets</w:t>
      </w:r>
      <w:r w:rsidR="00F65E0E" w:rsidRPr="00F65E0E">
        <w:rPr>
          <w:rFonts w:ascii="Times New Roman" w:hAnsi="Times New Roman" w:cs="Times New Roman"/>
          <w:b/>
        </w:rPr>
        <w:t>.</w:t>
      </w:r>
      <w:r w:rsidR="00F65E0E">
        <w:rPr>
          <w:rFonts w:ascii="Times New Roman" w:hAnsi="Times New Roman" w:cs="Times New Roman"/>
        </w:rPr>
        <w:t xml:space="preserve"> For each tilt-series, the number of tracked fiducials per tilt-angle is measured. </w:t>
      </w:r>
      <w:r w:rsidR="00BC2044">
        <w:rPr>
          <w:rFonts w:ascii="Times New Roman" w:hAnsi="Times New Roman" w:cs="Times New Roman"/>
        </w:rPr>
        <w:t xml:space="preserve">Three different fiducial tracking methods were used: </w:t>
      </w:r>
      <w:r w:rsidR="00AC0B0D">
        <w:rPr>
          <w:rFonts w:ascii="Times New Roman" w:hAnsi="Times New Roman" w:cs="Times New Roman"/>
        </w:rPr>
        <w:t xml:space="preserve">R4TR (left-hand side panel), </w:t>
      </w:r>
      <w:proofErr w:type="spellStart"/>
      <w:r w:rsidR="00AC0B0D">
        <w:rPr>
          <w:rFonts w:ascii="Times New Roman" w:hAnsi="Times New Roman" w:cs="Times New Roman"/>
        </w:rPr>
        <w:t>GoldDigger</w:t>
      </w:r>
      <w:proofErr w:type="spellEnd"/>
      <w:r w:rsidR="00AC0B0D">
        <w:rPr>
          <w:rFonts w:ascii="Times New Roman" w:hAnsi="Times New Roman" w:cs="Times New Roman"/>
        </w:rPr>
        <w:t xml:space="preserve"> (centre panel)</w:t>
      </w:r>
      <w:r w:rsidR="00BC2044">
        <w:rPr>
          <w:rFonts w:ascii="Times New Roman" w:hAnsi="Times New Roman" w:cs="Times New Roman"/>
        </w:rPr>
        <w:t xml:space="preserve"> and</w:t>
      </w:r>
      <w:r w:rsidR="00AC0B0D">
        <w:rPr>
          <w:rFonts w:ascii="Times New Roman" w:hAnsi="Times New Roman" w:cs="Times New Roman"/>
        </w:rPr>
        <w:t xml:space="preserve"> </w:t>
      </w:r>
      <w:proofErr w:type="spellStart"/>
      <w:r w:rsidR="00AC0B0D">
        <w:rPr>
          <w:rFonts w:ascii="Times New Roman" w:hAnsi="Times New Roman" w:cs="Times New Roman"/>
        </w:rPr>
        <w:t>ClusterAlign</w:t>
      </w:r>
      <w:proofErr w:type="spellEnd"/>
      <w:r w:rsidR="00AC0B0D">
        <w:rPr>
          <w:rFonts w:ascii="Times New Roman" w:hAnsi="Times New Roman" w:cs="Times New Roman"/>
        </w:rPr>
        <w:t xml:space="preserve"> (right-hand side panel)</w:t>
      </w:r>
      <w:r w:rsidR="00BC2044">
        <w:rPr>
          <w:rFonts w:ascii="Times New Roman" w:hAnsi="Times New Roman" w:cs="Times New Roman"/>
        </w:rPr>
        <w:t xml:space="preserve">. </w:t>
      </w:r>
      <w:r w:rsidR="00462612">
        <w:rPr>
          <w:rFonts w:ascii="Times New Roman" w:hAnsi="Times New Roman" w:cs="Times New Roman"/>
        </w:rPr>
        <w:t xml:space="preserve">As observed, </w:t>
      </w:r>
      <w:r w:rsidR="00AC0B0D">
        <w:rPr>
          <w:rFonts w:ascii="Times New Roman" w:hAnsi="Times New Roman" w:cs="Times New Roman"/>
        </w:rPr>
        <w:t xml:space="preserve">the number of beads tracked </w:t>
      </w:r>
      <w:r w:rsidR="00C01CDC">
        <w:rPr>
          <w:rFonts w:ascii="Times New Roman" w:hAnsi="Times New Roman" w:cs="Times New Roman"/>
        </w:rPr>
        <w:t xml:space="preserve">by R4TR is quite low, as several tilt-images do not possess any tracked fiducials. </w:t>
      </w:r>
      <w:proofErr w:type="spellStart"/>
      <w:r w:rsidR="00971FFF">
        <w:rPr>
          <w:rFonts w:ascii="Times New Roman" w:hAnsi="Times New Roman" w:cs="Times New Roman"/>
        </w:rPr>
        <w:t>GoldDigger</w:t>
      </w:r>
      <w:proofErr w:type="spellEnd"/>
      <w:r w:rsidR="00971FFF">
        <w:rPr>
          <w:rFonts w:ascii="Times New Roman" w:hAnsi="Times New Roman" w:cs="Times New Roman"/>
        </w:rPr>
        <w:t xml:space="preserve"> tracks many fiducial</w:t>
      </w:r>
      <w:r w:rsidR="00E0243B">
        <w:rPr>
          <w:rFonts w:ascii="Times New Roman" w:hAnsi="Times New Roman" w:cs="Times New Roman"/>
        </w:rPr>
        <w:t>s</w:t>
      </w:r>
      <w:r w:rsidR="00971FFF">
        <w:rPr>
          <w:rFonts w:ascii="Times New Roman" w:hAnsi="Times New Roman" w:cs="Times New Roman"/>
        </w:rPr>
        <w:t xml:space="preserve"> throughout the tilt-series, from low-tilts to high-tilts. </w:t>
      </w:r>
      <w:r w:rsidR="00E0243B">
        <w:rPr>
          <w:rFonts w:ascii="Times New Roman" w:hAnsi="Times New Roman" w:cs="Times New Roman"/>
        </w:rPr>
        <w:t xml:space="preserve">The plateau </w:t>
      </w:r>
      <w:r w:rsidR="00F8519B">
        <w:rPr>
          <w:rFonts w:ascii="Times New Roman" w:hAnsi="Times New Roman" w:cs="Times New Roman"/>
        </w:rPr>
        <w:t xml:space="preserve">reached </w:t>
      </w:r>
      <w:r w:rsidR="00E0243B">
        <w:rPr>
          <w:rFonts w:ascii="Times New Roman" w:hAnsi="Times New Roman" w:cs="Times New Roman"/>
        </w:rPr>
        <w:t xml:space="preserve">at 100 fiducials </w:t>
      </w:r>
      <w:r w:rsidR="00F8519B">
        <w:rPr>
          <w:rFonts w:ascii="Times New Roman" w:hAnsi="Times New Roman" w:cs="Times New Roman"/>
        </w:rPr>
        <w:t xml:space="preserve">is intentional and corresponds to the maximum number of beads allowed by </w:t>
      </w:r>
      <w:proofErr w:type="spellStart"/>
      <w:r w:rsidR="00F8519B">
        <w:rPr>
          <w:rFonts w:ascii="Times New Roman" w:hAnsi="Times New Roman" w:cs="Times New Roman"/>
        </w:rPr>
        <w:t>TomoAlign</w:t>
      </w:r>
      <w:proofErr w:type="spellEnd"/>
      <w:r w:rsidR="00F8519B">
        <w:rPr>
          <w:rFonts w:ascii="Times New Roman" w:hAnsi="Times New Roman" w:cs="Times New Roman"/>
        </w:rPr>
        <w:t xml:space="preserve"> during tilt-series motion correction. </w:t>
      </w:r>
      <w:proofErr w:type="spellStart"/>
      <w:r w:rsidR="00AC0B0D">
        <w:rPr>
          <w:rFonts w:ascii="Times New Roman" w:hAnsi="Times New Roman" w:cs="Times New Roman"/>
        </w:rPr>
        <w:t>ClusterAlign</w:t>
      </w:r>
      <w:proofErr w:type="spellEnd"/>
      <w:r w:rsidR="00AC0B0D">
        <w:rPr>
          <w:rFonts w:ascii="Times New Roman" w:hAnsi="Times New Roman" w:cs="Times New Roman"/>
        </w:rPr>
        <w:t xml:space="preserve"> </w:t>
      </w:r>
      <w:r w:rsidR="00C01CDC">
        <w:rPr>
          <w:rFonts w:ascii="Times New Roman" w:hAnsi="Times New Roman" w:cs="Times New Roman"/>
        </w:rPr>
        <w:t>tracks the fiducial</w:t>
      </w:r>
      <w:r w:rsidR="0006409D">
        <w:rPr>
          <w:rFonts w:ascii="Times New Roman" w:hAnsi="Times New Roman" w:cs="Times New Roman"/>
        </w:rPr>
        <w:t>s</w:t>
      </w:r>
      <w:r w:rsidR="00C01CDC">
        <w:rPr>
          <w:rFonts w:ascii="Times New Roman" w:hAnsi="Times New Roman" w:cs="Times New Roman"/>
        </w:rPr>
        <w:t xml:space="preserve"> more consistently than R4TR, but </w:t>
      </w:r>
      <w:r w:rsidR="00615AF0">
        <w:rPr>
          <w:rFonts w:ascii="Times New Roman" w:hAnsi="Times New Roman" w:cs="Times New Roman"/>
        </w:rPr>
        <w:t>for tilt-angles greater</w:t>
      </w:r>
      <w:r w:rsidR="00C01CDC">
        <w:rPr>
          <w:rFonts w:ascii="Times New Roman" w:hAnsi="Times New Roman" w:cs="Times New Roman"/>
        </w:rPr>
        <w:t xml:space="preserve"> than </w:t>
      </w:r>
      <w:r w:rsidR="00AC0B0D">
        <w:rPr>
          <w:rFonts w:ascii="Times New Roman" w:hAnsi="Times New Roman" w:cs="Times New Roman"/>
        </w:rPr>
        <w:t>±60°</w:t>
      </w:r>
      <w:r w:rsidR="00C01CDC">
        <w:rPr>
          <w:rFonts w:ascii="Times New Roman" w:hAnsi="Times New Roman" w:cs="Times New Roman"/>
        </w:rPr>
        <w:t>, the number of tracked fiducials decreases signif</w:t>
      </w:r>
      <w:r w:rsidR="00E064A5">
        <w:rPr>
          <w:rFonts w:ascii="Times New Roman" w:hAnsi="Times New Roman" w:cs="Times New Roman"/>
        </w:rPr>
        <w:t>ic</w:t>
      </w:r>
      <w:r w:rsidR="00C01CDC">
        <w:rPr>
          <w:rFonts w:ascii="Times New Roman" w:hAnsi="Times New Roman" w:cs="Times New Roman"/>
        </w:rPr>
        <w:t>antly</w:t>
      </w:r>
      <w:r w:rsidR="00AC0B0D">
        <w:rPr>
          <w:rFonts w:ascii="Times New Roman" w:hAnsi="Times New Roman" w:cs="Times New Roman"/>
        </w:rPr>
        <w:t xml:space="preserve">. </w:t>
      </w:r>
    </w:p>
    <w:p w14:paraId="548212E9" w14:textId="77777777" w:rsidR="00BB388E" w:rsidRDefault="00BB388E">
      <w:pPr>
        <w:rPr>
          <w:rFonts w:ascii="Times New Roman" w:hAnsi="Times New Roman" w:cs="Times New Roman"/>
          <w:b/>
        </w:rPr>
      </w:pPr>
      <w:r>
        <w:rPr>
          <w:rFonts w:ascii="Times New Roman" w:hAnsi="Times New Roman" w:cs="Times New Roman"/>
          <w:b/>
        </w:rPr>
        <w:br w:type="page"/>
      </w:r>
    </w:p>
    <w:p w14:paraId="67248F06" w14:textId="108BED97" w:rsidR="00AC0B0D" w:rsidRDefault="00BB388E" w:rsidP="00083D0A">
      <w:pPr>
        <w:spacing w:line="360" w:lineRule="auto"/>
        <w:jc w:val="both"/>
        <w:rPr>
          <w:rFonts w:ascii="Times New Roman" w:hAnsi="Times New Roman" w:cs="Times New Roman"/>
          <w:b/>
        </w:rPr>
      </w:pPr>
      <w:r>
        <w:rPr>
          <w:rFonts w:ascii="Times New Roman" w:hAnsi="Times New Roman" w:cs="Times New Roman"/>
          <w:b/>
          <w:noProof/>
        </w:rPr>
        <w:lastRenderedPageBreak/>
        <w:drawing>
          <wp:inline distT="0" distB="0" distL="0" distR="0" wp14:anchorId="6E9EFC2C" wp14:editId="3F2AC8CD">
            <wp:extent cx="6120130" cy="60775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eS4.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130" cy="6077585"/>
                    </a:xfrm>
                    <a:prstGeom prst="rect">
                      <a:avLst/>
                    </a:prstGeom>
                  </pic:spPr>
                </pic:pic>
              </a:graphicData>
            </a:graphic>
          </wp:inline>
        </w:drawing>
      </w:r>
      <w:r w:rsidR="00470F63">
        <w:rPr>
          <w:rFonts w:ascii="Times New Roman" w:hAnsi="Times New Roman" w:cs="Times New Roman"/>
          <w:b/>
        </w:rPr>
        <w:t xml:space="preserve">Figure S4. </w:t>
      </w:r>
      <w:r w:rsidR="00ED214E" w:rsidRPr="00501F88">
        <w:rPr>
          <w:rFonts w:ascii="Times New Roman" w:hAnsi="Times New Roman" w:cs="Times New Roman"/>
          <w:b/>
        </w:rPr>
        <w:t xml:space="preserve">Comparison of </w:t>
      </w:r>
      <w:r w:rsidR="009061AC">
        <w:rPr>
          <w:rFonts w:ascii="Times New Roman" w:hAnsi="Times New Roman" w:cs="Times New Roman"/>
          <w:b/>
        </w:rPr>
        <w:t xml:space="preserve">the coordinates of 30 </w:t>
      </w:r>
      <w:r w:rsidR="00ED214E" w:rsidRPr="00501F88">
        <w:rPr>
          <w:rFonts w:ascii="Times New Roman" w:hAnsi="Times New Roman" w:cs="Times New Roman"/>
          <w:b/>
        </w:rPr>
        <w:t>fiducial</w:t>
      </w:r>
      <w:r w:rsidR="009061AC">
        <w:rPr>
          <w:rFonts w:ascii="Times New Roman" w:hAnsi="Times New Roman" w:cs="Times New Roman"/>
          <w:b/>
        </w:rPr>
        <w:t>s</w:t>
      </w:r>
      <w:r w:rsidR="00ED214E" w:rsidRPr="00501F88">
        <w:rPr>
          <w:rFonts w:ascii="Times New Roman" w:hAnsi="Times New Roman" w:cs="Times New Roman"/>
          <w:b/>
        </w:rPr>
        <w:t xml:space="preserve"> </w:t>
      </w:r>
      <w:r w:rsidR="009061AC">
        <w:rPr>
          <w:rFonts w:ascii="Times New Roman" w:hAnsi="Times New Roman" w:cs="Times New Roman"/>
          <w:b/>
        </w:rPr>
        <w:t xml:space="preserve">of all </w:t>
      </w:r>
      <w:r w:rsidR="00712739">
        <w:rPr>
          <w:rFonts w:ascii="Times New Roman" w:hAnsi="Times New Roman" w:cs="Times New Roman"/>
          <w:b/>
        </w:rPr>
        <w:t xml:space="preserve">TS </w:t>
      </w:r>
      <w:proofErr w:type="spellStart"/>
      <w:r w:rsidR="00712739">
        <w:rPr>
          <w:rFonts w:ascii="Times New Roman" w:hAnsi="Times New Roman" w:cs="Times New Roman"/>
          <w:b/>
        </w:rPr>
        <w:t>Ec</w:t>
      </w:r>
      <w:proofErr w:type="spellEnd"/>
      <w:r w:rsidR="00712739">
        <w:rPr>
          <w:rFonts w:ascii="Times New Roman" w:hAnsi="Times New Roman" w:cs="Times New Roman"/>
          <w:b/>
        </w:rPr>
        <w:t xml:space="preserve"> </w:t>
      </w:r>
      <w:r w:rsidR="009061AC">
        <w:rPr>
          <w:rFonts w:ascii="Times New Roman" w:hAnsi="Times New Roman" w:cs="Times New Roman"/>
          <w:b/>
        </w:rPr>
        <w:t>cryo-STET datasets</w:t>
      </w:r>
      <w:r w:rsidR="00ED214E" w:rsidRPr="00501F88">
        <w:rPr>
          <w:rFonts w:ascii="Times New Roman" w:hAnsi="Times New Roman" w:cs="Times New Roman"/>
          <w:b/>
        </w:rPr>
        <w:t xml:space="preserve"> as tracked by R4TR and </w:t>
      </w:r>
      <w:proofErr w:type="spellStart"/>
      <w:r w:rsidR="00ED214E" w:rsidRPr="00501F88">
        <w:rPr>
          <w:rFonts w:ascii="Times New Roman" w:hAnsi="Times New Roman" w:cs="Times New Roman"/>
          <w:b/>
        </w:rPr>
        <w:t>GoldDigger</w:t>
      </w:r>
      <w:proofErr w:type="spellEnd"/>
      <w:r w:rsidR="00ED214E" w:rsidRPr="00501F88">
        <w:rPr>
          <w:rFonts w:ascii="Times New Roman" w:hAnsi="Times New Roman" w:cs="Times New Roman"/>
          <w:b/>
        </w:rPr>
        <w:t>, and the actual position of the underlying gold bead.</w:t>
      </w:r>
      <w:r w:rsidR="00ED214E">
        <w:rPr>
          <w:rFonts w:ascii="Times New Roman" w:hAnsi="Times New Roman" w:cs="Times New Roman"/>
        </w:rPr>
        <w:t xml:space="preserve"> </w:t>
      </w:r>
      <w:r w:rsidR="00E962F8">
        <w:rPr>
          <w:rFonts w:ascii="Times New Roman" w:hAnsi="Times New Roman" w:cs="Times New Roman"/>
        </w:rPr>
        <w:t xml:space="preserve">Each row corresponds to </w:t>
      </w:r>
      <w:r w:rsidR="009C250E">
        <w:rPr>
          <w:rFonts w:ascii="Times New Roman" w:hAnsi="Times New Roman" w:cs="Times New Roman"/>
        </w:rPr>
        <w:t xml:space="preserve">a different tilt-series (from TS 001 to TS 007). </w:t>
      </w:r>
      <w:r w:rsidR="00803D62">
        <w:rPr>
          <w:rFonts w:ascii="Times New Roman" w:hAnsi="Times New Roman" w:cs="Times New Roman"/>
        </w:rPr>
        <w:t>For each tilt-series, a v</w:t>
      </w:r>
      <w:r w:rsidR="00ED214E">
        <w:rPr>
          <w:rFonts w:ascii="Times New Roman" w:hAnsi="Times New Roman" w:cs="Times New Roman"/>
        </w:rPr>
        <w:t xml:space="preserve">isual comparison of the accuracy of the different fiducial tracking methods </w:t>
      </w:r>
      <w:r w:rsidR="00803D62">
        <w:rPr>
          <w:rFonts w:ascii="Times New Roman" w:hAnsi="Times New Roman" w:cs="Times New Roman"/>
        </w:rPr>
        <w:t xml:space="preserve">is presented </w:t>
      </w:r>
      <w:r w:rsidR="00ED214E">
        <w:rPr>
          <w:rFonts w:ascii="Times New Roman" w:hAnsi="Times New Roman" w:cs="Times New Roman"/>
        </w:rPr>
        <w:t xml:space="preserve">(from top to bottom): R4TR </w:t>
      </w:r>
      <w:r w:rsidR="00ED214E" w:rsidRPr="00A56F7D">
        <w:rPr>
          <w:rFonts w:ascii="Times New Roman" w:hAnsi="Times New Roman" w:cs="Times New Roman"/>
          <w:i/>
        </w:rPr>
        <w:t>default</w:t>
      </w:r>
      <w:r w:rsidR="00ED214E">
        <w:rPr>
          <w:rFonts w:ascii="Times New Roman" w:hAnsi="Times New Roman" w:cs="Times New Roman"/>
        </w:rPr>
        <w:t xml:space="preserve"> (orange circles), </w:t>
      </w:r>
      <w:proofErr w:type="spellStart"/>
      <w:r w:rsidR="00ED214E">
        <w:rPr>
          <w:rFonts w:ascii="Times New Roman" w:hAnsi="Times New Roman" w:cs="Times New Roman"/>
        </w:rPr>
        <w:t>GoldDigger</w:t>
      </w:r>
      <w:proofErr w:type="spellEnd"/>
      <w:r w:rsidR="00ED214E">
        <w:rPr>
          <w:rFonts w:ascii="Times New Roman" w:hAnsi="Times New Roman" w:cs="Times New Roman"/>
        </w:rPr>
        <w:t xml:space="preserve"> </w:t>
      </w:r>
      <w:r w:rsidR="00ED214E" w:rsidRPr="00A56F7D">
        <w:rPr>
          <w:rFonts w:ascii="Times New Roman" w:hAnsi="Times New Roman" w:cs="Times New Roman"/>
          <w:i/>
        </w:rPr>
        <w:t>default</w:t>
      </w:r>
      <w:r w:rsidR="00ED214E">
        <w:rPr>
          <w:rFonts w:ascii="Times New Roman" w:hAnsi="Times New Roman" w:cs="Times New Roman"/>
        </w:rPr>
        <w:t xml:space="preserve"> (purple circles), RATR </w:t>
      </w:r>
      <w:r w:rsidR="00ED214E" w:rsidRPr="00A56F7D">
        <w:rPr>
          <w:rFonts w:ascii="Times New Roman" w:hAnsi="Times New Roman" w:cs="Times New Roman"/>
          <w:i/>
        </w:rPr>
        <w:t>fast</w:t>
      </w:r>
      <w:r w:rsidR="00ED214E">
        <w:rPr>
          <w:rFonts w:ascii="Times New Roman" w:hAnsi="Times New Roman" w:cs="Times New Roman"/>
        </w:rPr>
        <w:t xml:space="preserve"> (red circles) and </w:t>
      </w:r>
      <w:proofErr w:type="spellStart"/>
      <w:r w:rsidR="00ED214E">
        <w:rPr>
          <w:rFonts w:ascii="Times New Roman" w:hAnsi="Times New Roman" w:cs="Times New Roman"/>
        </w:rPr>
        <w:t>GoldDigger</w:t>
      </w:r>
      <w:proofErr w:type="spellEnd"/>
      <w:r w:rsidR="00ED214E">
        <w:rPr>
          <w:rFonts w:ascii="Times New Roman" w:hAnsi="Times New Roman" w:cs="Times New Roman"/>
        </w:rPr>
        <w:t xml:space="preserve"> </w:t>
      </w:r>
      <w:r w:rsidR="00ED214E" w:rsidRPr="00A56F7D">
        <w:rPr>
          <w:rFonts w:ascii="Times New Roman" w:hAnsi="Times New Roman" w:cs="Times New Roman"/>
          <w:i/>
        </w:rPr>
        <w:t>fast</w:t>
      </w:r>
      <w:r w:rsidR="00ED214E">
        <w:rPr>
          <w:rFonts w:ascii="Times New Roman" w:hAnsi="Times New Roman" w:cs="Times New Roman"/>
        </w:rPr>
        <w:t xml:space="preserve"> (green circles). The columns represent different gold beads.</w:t>
      </w:r>
    </w:p>
    <w:p w14:paraId="4A5407E0" w14:textId="154F3A2A" w:rsidR="00BB388E" w:rsidRDefault="00BB388E">
      <w:pPr>
        <w:rPr>
          <w:rFonts w:ascii="Times New Roman" w:hAnsi="Times New Roman" w:cs="Times New Roman"/>
          <w:b/>
        </w:rPr>
      </w:pPr>
      <w:r>
        <w:rPr>
          <w:rFonts w:ascii="Times New Roman" w:hAnsi="Times New Roman" w:cs="Times New Roman"/>
          <w:b/>
        </w:rPr>
        <w:br w:type="page"/>
      </w:r>
    </w:p>
    <w:p w14:paraId="1B770A11" w14:textId="0DAB432E" w:rsidR="00A11B9B" w:rsidRDefault="00BB388E" w:rsidP="0053659C">
      <w:pPr>
        <w:jc w:val="both"/>
        <w:rPr>
          <w:rFonts w:ascii="Times New Roman" w:hAnsi="Times New Roman" w:cs="Times New Roman"/>
        </w:rPr>
      </w:pPr>
      <w:r>
        <w:rPr>
          <w:rFonts w:ascii="Times New Roman" w:hAnsi="Times New Roman" w:cs="Times New Roman"/>
          <w:b/>
          <w:noProof/>
        </w:rPr>
        <w:lastRenderedPageBreak/>
        <w:drawing>
          <wp:inline distT="0" distB="0" distL="0" distR="0" wp14:anchorId="476D9D89" wp14:editId="6F4A040E">
            <wp:extent cx="6120130" cy="419036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eS5.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130" cy="4190365"/>
                    </a:xfrm>
                    <a:prstGeom prst="rect">
                      <a:avLst/>
                    </a:prstGeom>
                  </pic:spPr>
                </pic:pic>
              </a:graphicData>
            </a:graphic>
          </wp:inline>
        </w:drawing>
      </w:r>
      <w:r>
        <w:rPr>
          <w:rFonts w:ascii="Times New Roman" w:hAnsi="Times New Roman" w:cs="Times New Roman"/>
          <w:b/>
        </w:rPr>
        <w:t xml:space="preserve">Figure S5. </w:t>
      </w:r>
      <w:r w:rsidRPr="00027367">
        <w:rPr>
          <w:rFonts w:ascii="Times New Roman" w:hAnsi="Times New Roman" w:cs="Times New Roman"/>
          <w:b/>
        </w:rPr>
        <w:t>Compari</w:t>
      </w:r>
      <w:r>
        <w:rPr>
          <w:rFonts w:ascii="Times New Roman" w:hAnsi="Times New Roman" w:cs="Times New Roman"/>
          <w:b/>
        </w:rPr>
        <w:t xml:space="preserve">son of two TS Tb 3D reconstructions computed using </w:t>
      </w:r>
      <w:r w:rsidR="0053659C">
        <w:rPr>
          <w:rFonts w:ascii="Times New Roman" w:hAnsi="Times New Roman" w:cs="Times New Roman"/>
          <w:b/>
        </w:rPr>
        <w:t xml:space="preserve">the raw </w:t>
      </w:r>
      <w:proofErr w:type="spellStart"/>
      <w:r w:rsidR="0053659C">
        <w:rPr>
          <w:rFonts w:ascii="Times New Roman" w:hAnsi="Times New Roman" w:cs="Times New Roman"/>
          <w:b/>
        </w:rPr>
        <w:t>GoldDigger</w:t>
      </w:r>
      <w:proofErr w:type="spellEnd"/>
      <w:r w:rsidR="0053659C">
        <w:rPr>
          <w:rFonts w:ascii="Times New Roman" w:hAnsi="Times New Roman" w:cs="Times New Roman"/>
          <w:b/>
        </w:rPr>
        <w:t xml:space="preserve"> tracked fiducials and the manually-corrected tracked fiducials. </w:t>
      </w:r>
      <w:r w:rsidR="0053659C" w:rsidRPr="0029429D">
        <w:rPr>
          <w:rFonts w:ascii="Times New Roman" w:hAnsi="Times New Roman" w:cs="Times New Roman"/>
        </w:rPr>
        <w:t>Two</w:t>
      </w:r>
      <w:r w:rsidR="0053659C">
        <w:rPr>
          <w:rFonts w:ascii="Times New Roman" w:hAnsi="Times New Roman" w:cs="Times New Roman"/>
        </w:rPr>
        <w:t xml:space="preserve"> different </w:t>
      </w:r>
      <w:r w:rsidR="00A11B9B">
        <w:rPr>
          <w:rFonts w:ascii="Times New Roman" w:hAnsi="Times New Roman" w:cs="Times New Roman"/>
        </w:rPr>
        <w:t xml:space="preserve">datasets are </w:t>
      </w:r>
      <w:r w:rsidR="00C12EAA">
        <w:rPr>
          <w:rFonts w:ascii="Times New Roman" w:hAnsi="Times New Roman" w:cs="Times New Roman"/>
        </w:rPr>
        <w:t>presented</w:t>
      </w:r>
      <w:r w:rsidR="00A11B9B">
        <w:rPr>
          <w:rFonts w:ascii="Times New Roman" w:hAnsi="Times New Roman" w:cs="Times New Roman"/>
        </w:rPr>
        <w:t xml:space="preserve">, displaying different reconstruction artefacts. A) In TS Tb002, the raw </w:t>
      </w:r>
      <w:proofErr w:type="spellStart"/>
      <w:r w:rsidR="00A11B9B">
        <w:rPr>
          <w:rFonts w:ascii="Times New Roman" w:hAnsi="Times New Roman" w:cs="Times New Roman"/>
        </w:rPr>
        <w:t>GoldDigger</w:t>
      </w:r>
      <w:proofErr w:type="spellEnd"/>
      <w:r w:rsidR="00A11B9B">
        <w:rPr>
          <w:rFonts w:ascii="Times New Roman" w:hAnsi="Times New Roman" w:cs="Times New Roman"/>
        </w:rPr>
        <w:t xml:space="preserve"> picking generates important distortions of the dark granular structures inside the </w:t>
      </w:r>
      <w:r w:rsidR="00A11B9B" w:rsidRPr="0029429D">
        <w:rPr>
          <w:rFonts w:ascii="Times New Roman" w:hAnsi="Times New Roman" w:cs="Times New Roman"/>
          <w:i/>
        </w:rPr>
        <w:t>T. brucei</w:t>
      </w:r>
      <w:r w:rsidR="00A11B9B">
        <w:rPr>
          <w:rFonts w:ascii="Times New Roman" w:hAnsi="Times New Roman" w:cs="Times New Roman"/>
        </w:rPr>
        <w:t xml:space="preserve"> cell. B) After manual correction of the gold bead positions, the structures inside the cell appear normal and no distortion is observed. C) In TS Tb007, the reconstruction suffers from smaller artefacts compared to A. D) After correction of the fiducial positions, the small artefacts are no longer present.</w:t>
      </w:r>
    </w:p>
    <w:p w14:paraId="0DED275A" w14:textId="77777777" w:rsidR="00A11B9B" w:rsidRDefault="00A11B9B">
      <w:pPr>
        <w:rPr>
          <w:rFonts w:ascii="Times New Roman" w:hAnsi="Times New Roman" w:cs="Times New Roman"/>
        </w:rPr>
      </w:pPr>
      <w:r>
        <w:rPr>
          <w:rFonts w:ascii="Times New Roman" w:hAnsi="Times New Roman" w:cs="Times New Roman"/>
        </w:rPr>
        <w:br w:type="page"/>
      </w:r>
    </w:p>
    <w:p w14:paraId="2B26C764" w14:textId="7DBBC32F" w:rsidR="00A11B9B" w:rsidRDefault="00A11B9B" w:rsidP="0029429D">
      <w:pPr>
        <w:jc w:val="both"/>
        <w:rPr>
          <w:rFonts w:ascii="Times New Roman" w:hAnsi="Times New Roman" w:cs="Times New Roman"/>
          <w:b/>
        </w:rPr>
      </w:pPr>
      <w:r>
        <w:rPr>
          <w:rFonts w:ascii="Times New Roman" w:hAnsi="Times New Roman" w:cs="Times New Roman"/>
          <w:b/>
          <w:noProof/>
        </w:rPr>
        <w:lastRenderedPageBreak/>
        <w:drawing>
          <wp:inline distT="0" distB="0" distL="0" distR="0" wp14:anchorId="7612F240" wp14:editId="1249FEEF">
            <wp:extent cx="6120130" cy="723011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eS6.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7230110"/>
                    </a:xfrm>
                    <a:prstGeom prst="rect">
                      <a:avLst/>
                    </a:prstGeom>
                  </pic:spPr>
                </pic:pic>
              </a:graphicData>
            </a:graphic>
          </wp:inline>
        </w:drawing>
      </w:r>
      <w:r>
        <w:rPr>
          <w:rFonts w:ascii="Times New Roman" w:hAnsi="Times New Roman" w:cs="Times New Roman"/>
          <w:b/>
        </w:rPr>
        <w:t xml:space="preserve">Figure S6. Evolution of the image content during the first two steps of Checkers. </w:t>
      </w:r>
      <w:r w:rsidR="00EB7062">
        <w:rPr>
          <w:rFonts w:ascii="Times New Roman" w:hAnsi="Times New Roman" w:cs="Times New Roman"/>
        </w:rPr>
        <w:t xml:space="preserve">A large field of view and a two-stage zoomed area focusing on gold beads, have been included to better appreciate the image content. </w:t>
      </w:r>
      <w:r w:rsidRPr="003F2B8B">
        <w:rPr>
          <w:rFonts w:ascii="Times New Roman" w:hAnsi="Times New Roman" w:cs="Times New Roman"/>
        </w:rPr>
        <w:t>T</w:t>
      </w:r>
      <w:r>
        <w:rPr>
          <w:rFonts w:ascii="Times New Roman" w:hAnsi="Times New Roman" w:cs="Times New Roman"/>
        </w:rPr>
        <w:t xml:space="preserve">he input is </w:t>
      </w:r>
      <w:r w:rsidR="008B241F">
        <w:rPr>
          <w:rFonts w:ascii="Times New Roman" w:hAnsi="Times New Roman" w:cs="Times New Roman"/>
        </w:rPr>
        <w:t xml:space="preserve">a </w:t>
      </w:r>
      <w:r>
        <w:rPr>
          <w:rFonts w:ascii="Times New Roman" w:hAnsi="Times New Roman" w:cs="Times New Roman"/>
        </w:rPr>
        <w:t xml:space="preserve">conventional image extracted from an aligned tilt-series (TS Tb002). After splitting the pixels, two images are created, </w:t>
      </w:r>
      <w:r w:rsidR="00EB7062">
        <w:rPr>
          <w:rFonts w:ascii="Times New Roman" w:hAnsi="Times New Roman" w:cs="Times New Roman"/>
        </w:rPr>
        <w:t>a first one with even coordinate pixels and a second one with odd coordinate pixels. In the large field of view, the images appear dark because of the presence of black pixels (i.e., the ones that were just removed). This is a simple optic illusion, as can be observed on the highest zoom, the intensity of the remaining is the same (actually strictly the same) as that of the original ones. Note that at the splitting step, only half of the pixels are used a</w:t>
      </w:r>
      <w:r w:rsidR="00D212F7">
        <w:rPr>
          <w:rFonts w:ascii="Times New Roman" w:hAnsi="Times New Roman" w:cs="Times New Roman"/>
        </w:rPr>
        <w:t>s</w:t>
      </w:r>
      <w:r w:rsidR="00EB7062">
        <w:rPr>
          <w:rFonts w:ascii="Times New Roman" w:hAnsi="Times New Roman" w:cs="Times New Roman"/>
        </w:rPr>
        <w:t xml:space="preserve"> only pixels 1-1, 2-2, 1-3, 2-4, 1-5, 2-6, etc. are kept. The reason for keeping only half of the pixels is that this strategy produced </w:t>
      </w:r>
      <w:r w:rsidR="008B241F">
        <w:rPr>
          <w:rFonts w:ascii="Times New Roman" w:hAnsi="Times New Roman" w:cs="Times New Roman"/>
        </w:rPr>
        <w:t>higher-quality</w:t>
      </w:r>
      <w:r w:rsidR="00EB7062">
        <w:rPr>
          <w:rFonts w:ascii="Times New Roman" w:hAnsi="Times New Roman" w:cs="Times New Roman"/>
        </w:rPr>
        <w:t xml:space="preserve"> denoised reconstructions. </w:t>
      </w:r>
      <w:r w:rsidR="00D212F7">
        <w:rPr>
          <w:rFonts w:ascii="Times New Roman" w:hAnsi="Times New Roman" w:cs="Times New Roman"/>
        </w:rPr>
        <w:t xml:space="preserve">The inpainting step </w:t>
      </w:r>
      <w:r w:rsidR="008B241F">
        <w:rPr>
          <w:rFonts w:ascii="Times New Roman" w:hAnsi="Times New Roman" w:cs="Times New Roman"/>
        </w:rPr>
        <w:t>reconstructs</w:t>
      </w:r>
      <w:r w:rsidR="00D212F7">
        <w:rPr>
          <w:rFonts w:ascii="Times New Roman" w:hAnsi="Times New Roman" w:cs="Times New Roman"/>
        </w:rPr>
        <w:t xml:space="preserve"> the missing pixels, generating two images which on the large field of view cannot be distinguished from the original image, but at </w:t>
      </w:r>
      <w:r w:rsidR="00EF61D3">
        <w:rPr>
          <w:rFonts w:ascii="Times New Roman" w:hAnsi="Times New Roman" w:cs="Times New Roman"/>
        </w:rPr>
        <w:t>the highest zoom, differences can be observed.</w:t>
      </w:r>
      <w:r>
        <w:rPr>
          <w:rFonts w:ascii="Times New Roman" w:hAnsi="Times New Roman" w:cs="Times New Roman"/>
          <w:b/>
        </w:rPr>
        <w:br w:type="page"/>
      </w:r>
    </w:p>
    <w:p w14:paraId="79BAFE01" w14:textId="1F392D27" w:rsidR="006E1409" w:rsidRDefault="00BB388E" w:rsidP="00083D0A">
      <w:pPr>
        <w:spacing w:line="360" w:lineRule="auto"/>
        <w:jc w:val="both"/>
        <w:rPr>
          <w:rFonts w:ascii="Times New Roman" w:hAnsi="Times New Roman" w:cs="Times New Roman"/>
        </w:rPr>
      </w:pPr>
      <w:r>
        <w:rPr>
          <w:rFonts w:ascii="Times New Roman" w:hAnsi="Times New Roman" w:cs="Times New Roman"/>
          <w:b/>
          <w:noProof/>
        </w:rPr>
        <w:lastRenderedPageBreak/>
        <w:drawing>
          <wp:inline distT="0" distB="0" distL="0" distR="0" wp14:anchorId="1486CEB1" wp14:editId="1760F4B8">
            <wp:extent cx="6120130" cy="86747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eS7.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130" cy="8674735"/>
                    </a:xfrm>
                    <a:prstGeom prst="rect">
                      <a:avLst/>
                    </a:prstGeom>
                  </pic:spPr>
                </pic:pic>
              </a:graphicData>
            </a:graphic>
          </wp:inline>
        </w:drawing>
      </w:r>
      <w:r w:rsidR="00ED79D7">
        <w:rPr>
          <w:rFonts w:ascii="Times New Roman" w:hAnsi="Times New Roman" w:cs="Times New Roman"/>
          <w:b/>
        </w:rPr>
        <w:t>Figure S</w:t>
      </w:r>
      <w:r>
        <w:rPr>
          <w:rFonts w:ascii="Times New Roman" w:hAnsi="Times New Roman" w:cs="Times New Roman"/>
          <w:b/>
        </w:rPr>
        <w:t>7</w:t>
      </w:r>
      <w:r w:rsidR="00ED79D7">
        <w:rPr>
          <w:rFonts w:ascii="Times New Roman" w:hAnsi="Times New Roman" w:cs="Times New Roman"/>
          <w:b/>
        </w:rPr>
        <w:t xml:space="preserve">. </w:t>
      </w:r>
      <w:r w:rsidR="00EC35FA" w:rsidRPr="00027367">
        <w:rPr>
          <w:rFonts w:ascii="Times New Roman" w:hAnsi="Times New Roman" w:cs="Times New Roman"/>
          <w:b/>
        </w:rPr>
        <w:t>Comparin</w:t>
      </w:r>
      <w:r w:rsidR="00EC35FA">
        <w:rPr>
          <w:rFonts w:ascii="Times New Roman" w:hAnsi="Times New Roman" w:cs="Times New Roman"/>
          <w:b/>
        </w:rPr>
        <w:t>g</w:t>
      </w:r>
      <w:r w:rsidR="00EC35FA" w:rsidRPr="00027367">
        <w:rPr>
          <w:rFonts w:ascii="Times New Roman" w:hAnsi="Times New Roman" w:cs="Times New Roman"/>
          <w:b/>
        </w:rPr>
        <w:t xml:space="preserve"> the quality of </w:t>
      </w:r>
      <w:r w:rsidR="00EC35FA">
        <w:rPr>
          <w:rFonts w:ascii="Times New Roman" w:hAnsi="Times New Roman" w:cs="Times New Roman"/>
          <w:b/>
        </w:rPr>
        <w:t xml:space="preserve">data computed with </w:t>
      </w:r>
      <w:r w:rsidR="00EC35FA" w:rsidRPr="00027367">
        <w:rPr>
          <w:rFonts w:ascii="Times New Roman" w:hAnsi="Times New Roman" w:cs="Times New Roman"/>
          <w:b/>
        </w:rPr>
        <w:t>various 3D reconstruction and filtering methods</w:t>
      </w:r>
      <w:r w:rsidR="009D1E31">
        <w:rPr>
          <w:rFonts w:ascii="Times New Roman" w:hAnsi="Times New Roman" w:cs="Times New Roman"/>
          <w:b/>
        </w:rPr>
        <w:t xml:space="preserve"> (</w:t>
      </w:r>
      <w:r w:rsidR="00A86426">
        <w:rPr>
          <w:rFonts w:ascii="Times New Roman" w:hAnsi="Times New Roman" w:cs="Times New Roman"/>
          <w:b/>
        </w:rPr>
        <w:t>large</w:t>
      </w:r>
      <w:r w:rsidR="009D1E31">
        <w:rPr>
          <w:rFonts w:ascii="Times New Roman" w:hAnsi="Times New Roman" w:cs="Times New Roman"/>
          <w:b/>
        </w:rPr>
        <w:t xml:space="preserve"> fields of view)</w:t>
      </w:r>
      <w:r w:rsidR="00EC35FA" w:rsidRPr="00027367">
        <w:rPr>
          <w:rFonts w:ascii="Times New Roman" w:hAnsi="Times New Roman" w:cs="Times New Roman"/>
          <w:b/>
        </w:rPr>
        <w:t>.</w:t>
      </w:r>
      <w:r w:rsidR="00EC35FA">
        <w:rPr>
          <w:rFonts w:ascii="Times New Roman" w:hAnsi="Times New Roman" w:cs="Times New Roman"/>
        </w:rPr>
        <w:t xml:space="preserve"> The images show a single Z-slice (</w:t>
      </w:r>
      <w:r w:rsidR="00EC35FA" w:rsidRPr="008A051B">
        <w:rPr>
          <w:rFonts w:ascii="Times New Roman" w:hAnsi="Times New Roman" w:cs="Times New Roman"/>
        </w:rPr>
        <w:t>2 nm-thick</w:t>
      </w:r>
      <w:r w:rsidR="00EC35FA">
        <w:rPr>
          <w:rFonts w:ascii="Times New Roman" w:hAnsi="Times New Roman" w:cs="Times New Roman"/>
        </w:rPr>
        <w:t xml:space="preserve">) extracted from the 3D </w:t>
      </w:r>
      <w:r w:rsidR="00EC35FA">
        <w:rPr>
          <w:rFonts w:ascii="Times New Roman" w:hAnsi="Times New Roman" w:cs="Times New Roman"/>
        </w:rPr>
        <w:lastRenderedPageBreak/>
        <w:t>reconstructions.</w:t>
      </w:r>
      <w:r w:rsidR="00EF728A">
        <w:rPr>
          <w:rFonts w:ascii="Times New Roman" w:hAnsi="Times New Roman" w:cs="Times New Roman"/>
        </w:rPr>
        <w:t xml:space="preserve"> Each image represents a wider field of view </w:t>
      </w:r>
      <w:r w:rsidR="00C81AC1">
        <w:rPr>
          <w:rFonts w:ascii="Times New Roman" w:hAnsi="Times New Roman" w:cs="Times New Roman"/>
        </w:rPr>
        <w:t xml:space="preserve">than </w:t>
      </w:r>
      <w:r w:rsidR="00EF728A">
        <w:rPr>
          <w:rFonts w:ascii="Times New Roman" w:hAnsi="Times New Roman" w:cs="Times New Roman"/>
        </w:rPr>
        <w:t>the ones presented in the main text (Fig. 6).</w:t>
      </w:r>
      <w:r w:rsidR="00EC35FA">
        <w:rPr>
          <w:rFonts w:ascii="Times New Roman" w:hAnsi="Times New Roman" w:cs="Times New Roman"/>
        </w:rPr>
        <w:t xml:space="preserve"> A) WBP reconstruction. B) Median-filtered (3px wide, at the level of the tilt-series) WBP reconstruction. C) Low-pass filtered (radius 0.15, sigma 0.05, at the level of the tilt-series) WBP reconstruction. D) 10 SIRT iterations reconstruction. E) 20 SIRT iterations reconstruction. F) 30 SIRT iterations reconstruction. G) WBP reconstruction filtered with 10 EED iterations. H)</w:t>
      </w:r>
      <w:r w:rsidR="00EC35FA" w:rsidRPr="00E94593">
        <w:rPr>
          <w:rFonts w:ascii="Times New Roman" w:hAnsi="Times New Roman" w:cs="Times New Roman"/>
        </w:rPr>
        <w:t xml:space="preserve"> </w:t>
      </w:r>
      <w:r w:rsidR="00EC35FA">
        <w:rPr>
          <w:rFonts w:ascii="Times New Roman" w:hAnsi="Times New Roman" w:cs="Times New Roman"/>
        </w:rPr>
        <w:t>WBP reconstruction filtered with 20 EED iterations. I) WBP reconstruction filtered with 30 EED iterations. J) Checkers reconstruction with 50 inpainting iterations. K) Checkers reconstruction with 150 inpainting iterations. L) Checkers reconstruction with 250 inpainting iterations. Scale bar is 400nm.</w:t>
      </w:r>
    </w:p>
    <w:p w14:paraId="09B93699" w14:textId="5EE5E590" w:rsidR="00DE2387" w:rsidRPr="00DE2387" w:rsidRDefault="00DE2387" w:rsidP="00DE2387">
      <w:pPr>
        <w:spacing w:line="360" w:lineRule="auto"/>
        <w:jc w:val="both"/>
        <w:rPr>
          <w:rFonts w:ascii="Times New Roman" w:hAnsi="Times New Roman" w:cs="Times New Roman"/>
          <w:b/>
          <w:i/>
        </w:rPr>
      </w:pPr>
    </w:p>
    <w:sectPr w:rsidR="00DE2387" w:rsidRPr="00DE2387" w:rsidSect="007637BB">
      <w:pgSz w:w="11906" w:h="16838"/>
      <w:pgMar w:top="1134" w:right="1134" w:bottom="1134" w:left="1134" w:header="709" w:footer="709" w:gutter="0"/>
      <w:lnNumType w:countBy="1" w:restart="continuou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7B1C79"/>
    <w:multiLevelType w:val="hybridMultilevel"/>
    <w:tmpl w:val="27565DA8"/>
    <w:lvl w:ilvl="0" w:tplc="5A38A84E">
      <w:start w:val="1"/>
      <w:numFmt w:val="decimal"/>
      <w:lvlText w:val="%1."/>
      <w:lvlJc w:val="lef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 w15:restartNumberingAfterBreak="0">
    <w:nsid w:val="12980369"/>
    <w:multiLevelType w:val="hybridMultilevel"/>
    <w:tmpl w:val="2C483014"/>
    <w:lvl w:ilvl="0" w:tplc="EC4A6824">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08"/>
  <w:hyphenationZone w:val="425"/>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2391"/>
    <w:rsid w:val="00000724"/>
    <w:rsid w:val="00000C09"/>
    <w:rsid w:val="00001C48"/>
    <w:rsid w:val="00004055"/>
    <w:rsid w:val="00005FB0"/>
    <w:rsid w:val="00006BD7"/>
    <w:rsid w:val="000071D3"/>
    <w:rsid w:val="00007245"/>
    <w:rsid w:val="000078D5"/>
    <w:rsid w:val="000100B9"/>
    <w:rsid w:val="00010B99"/>
    <w:rsid w:val="00010E83"/>
    <w:rsid w:val="00011669"/>
    <w:rsid w:val="000122FB"/>
    <w:rsid w:val="00012A94"/>
    <w:rsid w:val="00013307"/>
    <w:rsid w:val="0001377B"/>
    <w:rsid w:val="00014859"/>
    <w:rsid w:val="00014885"/>
    <w:rsid w:val="00014CB8"/>
    <w:rsid w:val="00015747"/>
    <w:rsid w:val="00017B32"/>
    <w:rsid w:val="00017E7E"/>
    <w:rsid w:val="0002013A"/>
    <w:rsid w:val="0002024E"/>
    <w:rsid w:val="000204AD"/>
    <w:rsid w:val="0002062A"/>
    <w:rsid w:val="00020723"/>
    <w:rsid w:val="0002087A"/>
    <w:rsid w:val="00020ADB"/>
    <w:rsid w:val="0002201F"/>
    <w:rsid w:val="000226C4"/>
    <w:rsid w:val="00022A19"/>
    <w:rsid w:val="00023219"/>
    <w:rsid w:val="00023675"/>
    <w:rsid w:val="00023C90"/>
    <w:rsid w:val="00024A6E"/>
    <w:rsid w:val="00024AB8"/>
    <w:rsid w:val="000253B8"/>
    <w:rsid w:val="00025F11"/>
    <w:rsid w:val="00026F18"/>
    <w:rsid w:val="00027367"/>
    <w:rsid w:val="00027A67"/>
    <w:rsid w:val="00031778"/>
    <w:rsid w:val="00031F79"/>
    <w:rsid w:val="00032527"/>
    <w:rsid w:val="00033169"/>
    <w:rsid w:val="00033667"/>
    <w:rsid w:val="00034182"/>
    <w:rsid w:val="00034E3D"/>
    <w:rsid w:val="000351C8"/>
    <w:rsid w:val="000356A6"/>
    <w:rsid w:val="00036049"/>
    <w:rsid w:val="00036533"/>
    <w:rsid w:val="000400E5"/>
    <w:rsid w:val="00040322"/>
    <w:rsid w:val="0004087C"/>
    <w:rsid w:val="000412F7"/>
    <w:rsid w:val="000435AF"/>
    <w:rsid w:val="00043920"/>
    <w:rsid w:val="0004551F"/>
    <w:rsid w:val="00045C36"/>
    <w:rsid w:val="00045CAE"/>
    <w:rsid w:val="00046574"/>
    <w:rsid w:val="00046BD4"/>
    <w:rsid w:val="0004727D"/>
    <w:rsid w:val="00047C76"/>
    <w:rsid w:val="00047D2E"/>
    <w:rsid w:val="00050166"/>
    <w:rsid w:val="00050E26"/>
    <w:rsid w:val="00052720"/>
    <w:rsid w:val="000543CC"/>
    <w:rsid w:val="000543E9"/>
    <w:rsid w:val="0005556C"/>
    <w:rsid w:val="000559C7"/>
    <w:rsid w:val="00056785"/>
    <w:rsid w:val="000578E4"/>
    <w:rsid w:val="00060002"/>
    <w:rsid w:val="00062D94"/>
    <w:rsid w:val="000633B9"/>
    <w:rsid w:val="0006409D"/>
    <w:rsid w:val="0006562A"/>
    <w:rsid w:val="00065AF6"/>
    <w:rsid w:val="00065B1F"/>
    <w:rsid w:val="00067516"/>
    <w:rsid w:val="000707AA"/>
    <w:rsid w:val="0007096A"/>
    <w:rsid w:val="00070A22"/>
    <w:rsid w:val="00070F70"/>
    <w:rsid w:val="00072581"/>
    <w:rsid w:val="000738B9"/>
    <w:rsid w:val="00073D5B"/>
    <w:rsid w:val="0007465E"/>
    <w:rsid w:val="00075021"/>
    <w:rsid w:val="0007643E"/>
    <w:rsid w:val="00076682"/>
    <w:rsid w:val="00076BB6"/>
    <w:rsid w:val="00077B24"/>
    <w:rsid w:val="00077E1F"/>
    <w:rsid w:val="00077EB8"/>
    <w:rsid w:val="000832F9"/>
    <w:rsid w:val="00083BDF"/>
    <w:rsid w:val="00083D0A"/>
    <w:rsid w:val="00086397"/>
    <w:rsid w:val="000874C5"/>
    <w:rsid w:val="000911C3"/>
    <w:rsid w:val="000918B6"/>
    <w:rsid w:val="000924E2"/>
    <w:rsid w:val="000926F4"/>
    <w:rsid w:val="00092CFC"/>
    <w:rsid w:val="000931B0"/>
    <w:rsid w:val="00095587"/>
    <w:rsid w:val="00095F37"/>
    <w:rsid w:val="000963BF"/>
    <w:rsid w:val="000969CF"/>
    <w:rsid w:val="0009781D"/>
    <w:rsid w:val="000A0CF3"/>
    <w:rsid w:val="000A1657"/>
    <w:rsid w:val="000A2882"/>
    <w:rsid w:val="000A2C72"/>
    <w:rsid w:val="000A2DAB"/>
    <w:rsid w:val="000A3CC8"/>
    <w:rsid w:val="000A48B9"/>
    <w:rsid w:val="000A4E39"/>
    <w:rsid w:val="000A509F"/>
    <w:rsid w:val="000A5AE1"/>
    <w:rsid w:val="000A5F1A"/>
    <w:rsid w:val="000B0E93"/>
    <w:rsid w:val="000B2060"/>
    <w:rsid w:val="000B3602"/>
    <w:rsid w:val="000B3DA8"/>
    <w:rsid w:val="000B4181"/>
    <w:rsid w:val="000B51B3"/>
    <w:rsid w:val="000C0680"/>
    <w:rsid w:val="000C0793"/>
    <w:rsid w:val="000C0BFA"/>
    <w:rsid w:val="000C199A"/>
    <w:rsid w:val="000C1AF1"/>
    <w:rsid w:val="000C34F3"/>
    <w:rsid w:val="000C351F"/>
    <w:rsid w:val="000C5EE6"/>
    <w:rsid w:val="000C6517"/>
    <w:rsid w:val="000C69F8"/>
    <w:rsid w:val="000C79D2"/>
    <w:rsid w:val="000D14F9"/>
    <w:rsid w:val="000D1BF4"/>
    <w:rsid w:val="000D2CAF"/>
    <w:rsid w:val="000D4512"/>
    <w:rsid w:val="000D66AE"/>
    <w:rsid w:val="000D6B85"/>
    <w:rsid w:val="000D6C30"/>
    <w:rsid w:val="000E0152"/>
    <w:rsid w:val="000E0BF3"/>
    <w:rsid w:val="000E0FAC"/>
    <w:rsid w:val="000E27F2"/>
    <w:rsid w:val="000E2CFC"/>
    <w:rsid w:val="000E2F7B"/>
    <w:rsid w:val="000E47FA"/>
    <w:rsid w:val="000E4C10"/>
    <w:rsid w:val="000E4D53"/>
    <w:rsid w:val="000E57E0"/>
    <w:rsid w:val="000E7598"/>
    <w:rsid w:val="000E7B11"/>
    <w:rsid w:val="000F0D94"/>
    <w:rsid w:val="000F0EBE"/>
    <w:rsid w:val="000F135A"/>
    <w:rsid w:val="000F18B5"/>
    <w:rsid w:val="000F1D68"/>
    <w:rsid w:val="000F1EAF"/>
    <w:rsid w:val="000F2B0E"/>
    <w:rsid w:val="000F2B87"/>
    <w:rsid w:val="000F32F9"/>
    <w:rsid w:val="000F7E74"/>
    <w:rsid w:val="00100D91"/>
    <w:rsid w:val="00100EC1"/>
    <w:rsid w:val="00103A21"/>
    <w:rsid w:val="00103CEB"/>
    <w:rsid w:val="001048E7"/>
    <w:rsid w:val="00104F16"/>
    <w:rsid w:val="00107650"/>
    <w:rsid w:val="00107CD4"/>
    <w:rsid w:val="00110266"/>
    <w:rsid w:val="0011032E"/>
    <w:rsid w:val="00110C95"/>
    <w:rsid w:val="00111046"/>
    <w:rsid w:val="0011261B"/>
    <w:rsid w:val="00112D7A"/>
    <w:rsid w:val="0011308D"/>
    <w:rsid w:val="00113B80"/>
    <w:rsid w:val="001143CE"/>
    <w:rsid w:val="001144B8"/>
    <w:rsid w:val="001144FC"/>
    <w:rsid w:val="00114A26"/>
    <w:rsid w:val="00114F72"/>
    <w:rsid w:val="00115739"/>
    <w:rsid w:val="00115AE5"/>
    <w:rsid w:val="00116422"/>
    <w:rsid w:val="00117AF8"/>
    <w:rsid w:val="0012086A"/>
    <w:rsid w:val="00121127"/>
    <w:rsid w:val="00121869"/>
    <w:rsid w:val="00121B70"/>
    <w:rsid w:val="00121CBC"/>
    <w:rsid w:val="00122190"/>
    <w:rsid w:val="00123225"/>
    <w:rsid w:val="001252B7"/>
    <w:rsid w:val="001258B3"/>
    <w:rsid w:val="001258B7"/>
    <w:rsid w:val="00125D70"/>
    <w:rsid w:val="00126368"/>
    <w:rsid w:val="00130D8F"/>
    <w:rsid w:val="001312F4"/>
    <w:rsid w:val="00132F17"/>
    <w:rsid w:val="00134901"/>
    <w:rsid w:val="00134F3F"/>
    <w:rsid w:val="00136728"/>
    <w:rsid w:val="001368E7"/>
    <w:rsid w:val="0013767C"/>
    <w:rsid w:val="001376E6"/>
    <w:rsid w:val="00137988"/>
    <w:rsid w:val="00137C04"/>
    <w:rsid w:val="00140BFE"/>
    <w:rsid w:val="001415DC"/>
    <w:rsid w:val="00141745"/>
    <w:rsid w:val="0014185D"/>
    <w:rsid w:val="00141C02"/>
    <w:rsid w:val="00142970"/>
    <w:rsid w:val="0014328D"/>
    <w:rsid w:val="001432DE"/>
    <w:rsid w:val="00143429"/>
    <w:rsid w:val="001435D1"/>
    <w:rsid w:val="001436DE"/>
    <w:rsid w:val="001447B5"/>
    <w:rsid w:val="00146AA3"/>
    <w:rsid w:val="00146C9C"/>
    <w:rsid w:val="0014711D"/>
    <w:rsid w:val="00150083"/>
    <w:rsid w:val="00151520"/>
    <w:rsid w:val="0015173F"/>
    <w:rsid w:val="001517BB"/>
    <w:rsid w:val="001519A1"/>
    <w:rsid w:val="00151A03"/>
    <w:rsid w:val="0015279A"/>
    <w:rsid w:val="00152ED2"/>
    <w:rsid w:val="00153372"/>
    <w:rsid w:val="001539FE"/>
    <w:rsid w:val="00153A4F"/>
    <w:rsid w:val="001544F4"/>
    <w:rsid w:val="00154C5A"/>
    <w:rsid w:val="00154EA0"/>
    <w:rsid w:val="00154F56"/>
    <w:rsid w:val="001568ED"/>
    <w:rsid w:val="0015692F"/>
    <w:rsid w:val="00157F9F"/>
    <w:rsid w:val="001612A9"/>
    <w:rsid w:val="0016198C"/>
    <w:rsid w:val="00161C5A"/>
    <w:rsid w:val="0016231A"/>
    <w:rsid w:val="00163979"/>
    <w:rsid w:val="0016504C"/>
    <w:rsid w:val="001658FA"/>
    <w:rsid w:val="001674BF"/>
    <w:rsid w:val="00170B8A"/>
    <w:rsid w:val="001716A9"/>
    <w:rsid w:val="00171C2A"/>
    <w:rsid w:val="001725C0"/>
    <w:rsid w:val="00172B59"/>
    <w:rsid w:val="00172E21"/>
    <w:rsid w:val="00173D6B"/>
    <w:rsid w:val="00174B9F"/>
    <w:rsid w:val="00174CC9"/>
    <w:rsid w:val="001752DA"/>
    <w:rsid w:val="00175AE0"/>
    <w:rsid w:val="00176209"/>
    <w:rsid w:val="00176EB9"/>
    <w:rsid w:val="00177044"/>
    <w:rsid w:val="00177A32"/>
    <w:rsid w:val="001805FE"/>
    <w:rsid w:val="00180B5A"/>
    <w:rsid w:val="00180CF7"/>
    <w:rsid w:val="00181250"/>
    <w:rsid w:val="00182414"/>
    <w:rsid w:val="001834EB"/>
    <w:rsid w:val="00184244"/>
    <w:rsid w:val="0018462A"/>
    <w:rsid w:val="0018475E"/>
    <w:rsid w:val="00185447"/>
    <w:rsid w:val="001854B4"/>
    <w:rsid w:val="00186BD2"/>
    <w:rsid w:val="00191DD9"/>
    <w:rsid w:val="00191FBB"/>
    <w:rsid w:val="0019251D"/>
    <w:rsid w:val="0019321C"/>
    <w:rsid w:val="001940C4"/>
    <w:rsid w:val="00194276"/>
    <w:rsid w:val="00194855"/>
    <w:rsid w:val="00195118"/>
    <w:rsid w:val="001952BA"/>
    <w:rsid w:val="00195BEF"/>
    <w:rsid w:val="00195EFE"/>
    <w:rsid w:val="00196030"/>
    <w:rsid w:val="001969C7"/>
    <w:rsid w:val="00196FA7"/>
    <w:rsid w:val="001A0323"/>
    <w:rsid w:val="001A0458"/>
    <w:rsid w:val="001A0B2A"/>
    <w:rsid w:val="001A0FA0"/>
    <w:rsid w:val="001A4A04"/>
    <w:rsid w:val="001A4FBB"/>
    <w:rsid w:val="001A58E6"/>
    <w:rsid w:val="001A66B8"/>
    <w:rsid w:val="001B1339"/>
    <w:rsid w:val="001B28F5"/>
    <w:rsid w:val="001B2A33"/>
    <w:rsid w:val="001B36A0"/>
    <w:rsid w:val="001B4930"/>
    <w:rsid w:val="001B54C7"/>
    <w:rsid w:val="001B5CF4"/>
    <w:rsid w:val="001B67EC"/>
    <w:rsid w:val="001B6B99"/>
    <w:rsid w:val="001C09EB"/>
    <w:rsid w:val="001C105C"/>
    <w:rsid w:val="001C110B"/>
    <w:rsid w:val="001C121C"/>
    <w:rsid w:val="001C4002"/>
    <w:rsid w:val="001C41E2"/>
    <w:rsid w:val="001C44C4"/>
    <w:rsid w:val="001C47F1"/>
    <w:rsid w:val="001C4B72"/>
    <w:rsid w:val="001C52AA"/>
    <w:rsid w:val="001C5EB2"/>
    <w:rsid w:val="001C6E43"/>
    <w:rsid w:val="001C73D0"/>
    <w:rsid w:val="001D0429"/>
    <w:rsid w:val="001D0A47"/>
    <w:rsid w:val="001D2489"/>
    <w:rsid w:val="001D3E6F"/>
    <w:rsid w:val="001D3ED7"/>
    <w:rsid w:val="001D521A"/>
    <w:rsid w:val="001D5DD7"/>
    <w:rsid w:val="001D5F02"/>
    <w:rsid w:val="001E0007"/>
    <w:rsid w:val="001E1445"/>
    <w:rsid w:val="001E17FD"/>
    <w:rsid w:val="001E2B72"/>
    <w:rsid w:val="001E2CE0"/>
    <w:rsid w:val="001E3128"/>
    <w:rsid w:val="001E3D07"/>
    <w:rsid w:val="001E6509"/>
    <w:rsid w:val="001E6A84"/>
    <w:rsid w:val="001E7B19"/>
    <w:rsid w:val="001F1A41"/>
    <w:rsid w:val="001F1C0D"/>
    <w:rsid w:val="001F2D7C"/>
    <w:rsid w:val="001F37BB"/>
    <w:rsid w:val="001F3D9D"/>
    <w:rsid w:val="001F50FF"/>
    <w:rsid w:val="001F5422"/>
    <w:rsid w:val="001F5967"/>
    <w:rsid w:val="0020168D"/>
    <w:rsid w:val="00201A52"/>
    <w:rsid w:val="002020FC"/>
    <w:rsid w:val="00202286"/>
    <w:rsid w:val="0020233C"/>
    <w:rsid w:val="002036B7"/>
    <w:rsid w:val="00203DEE"/>
    <w:rsid w:val="00204F55"/>
    <w:rsid w:val="002050AC"/>
    <w:rsid w:val="00205970"/>
    <w:rsid w:val="00205A79"/>
    <w:rsid w:val="002065D1"/>
    <w:rsid w:val="00206EDB"/>
    <w:rsid w:val="00210A2B"/>
    <w:rsid w:val="00210B23"/>
    <w:rsid w:val="00210DB1"/>
    <w:rsid w:val="00211517"/>
    <w:rsid w:val="002115CF"/>
    <w:rsid w:val="00212927"/>
    <w:rsid w:val="00213054"/>
    <w:rsid w:val="002137FF"/>
    <w:rsid w:val="00213C84"/>
    <w:rsid w:val="00215186"/>
    <w:rsid w:val="00215724"/>
    <w:rsid w:val="0021613D"/>
    <w:rsid w:val="00216C10"/>
    <w:rsid w:val="0021752A"/>
    <w:rsid w:val="0022013D"/>
    <w:rsid w:val="00220A02"/>
    <w:rsid w:val="0022162C"/>
    <w:rsid w:val="002217A9"/>
    <w:rsid w:val="002218E8"/>
    <w:rsid w:val="00221AF9"/>
    <w:rsid w:val="0022260E"/>
    <w:rsid w:val="0022305A"/>
    <w:rsid w:val="00223F85"/>
    <w:rsid w:val="00224A6A"/>
    <w:rsid w:val="002254D8"/>
    <w:rsid w:val="00225C63"/>
    <w:rsid w:val="00225CD8"/>
    <w:rsid w:val="00225E56"/>
    <w:rsid w:val="00226756"/>
    <w:rsid w:val="00226BA1"/>
    <w:rsid w:val="00226C1E"/>
    <w:rsid w:val="00227197"/>
    <w:rsid w:val="0022727B"/>
    <w:rsid w:val="002325AF"/>
    <w:rsid w:val="00233E0C"/>
    <w:rsid w:val="00234E45"/>
    <w:rsid w:val="002363AB"/>
    <w:rsid w:val="002364B5"/>
    <w:rsid w:val="002368B3"/>
    <w:rsid w:val="00237C7E"/>
    <w:rsid w:val="00240296"/>
    <w:rsid w:val="00241A3B"/>
    <w:rsid w:val="002448B2"/>
    <w:rsid w:val="00244BD1"/>
    <w:rsid w:val="00244E22"/>
    <w:rsid w:val="002462C6"/>
    <w:rsid w:val="002477A2"/>
    <w:rsid w:val="00250538"/>
    <w:rsid w:val="002506BC"/>
    <w:rsid w:val="00250C6A"/>
    <w:rsid w:val="00250E18"/>
    <w:rsid w:val="0025183D"/>
    <w:rsid w:val="00255129"/>
    <w:rsid w:val="0025634A"/>
    <w:rsid w:val="00256675"/>
    <w:rsid w:val="002614A1"/>
    <w:rsid w:val="002624CF"/>
    <w:rsid w:val="00262D70"/>
    <w:rsid w:val="00263161"/>
    <w:rsid w:val="0026407E"/>
    <w:rsid w:val="00264988"/>
    <w:rsid w:val="00264C09"/>
    <w:rsid w:val="00264C73"/>
    <w:rsid w:val="0026522E"/>
    <w:rsid w:val="00265C26"/>
    <w:rsid w:val="0026786A"/>
    <w:rsid w:val="0027047B"/>
    <w:rsid w:val="00270530"/>
    <w:rsid w:val="00271BC1"/>
    <w:rsid w:val="0027232D"/>
    <w:rsid w:val="00272755"/>
    <w:rsid w:val="00273308"/>
    <w:rsid w:val="002755DC"/>
    <w:rsid w:val="00275AA7"/>
    <w:rsid w:val="00275E18"/>
    <w:rsid w:val="00276040"/>
    <w:rsid w:val="00277FC6"/>
    <w:rsid w:val="0028028C"/>
    <w:rsid w:val="00280BA4"/>
    <w:rsid w:val="002819A9"/>
    <w:rsid w:val="00281B26"/>
    <w:rsid w:val="00281D3A"/>
    <w:rsid w:val="00282501"/>
    <w:rsid w:val="00283671"/>
    <w:rsid w:val="002855C6"/>
    <w:rsid w:val="00287029"/>
    <w:rsid w:val="002878A7"/>
    <w:rsid w:val="00287BC4"/>
    <w:rsid w:val="00287F19"/>
    <w:rsid w:val="00290947"/>
    <w:rsid w:val="00290ED8"/>
    <w:rsid w:val="002912D0"/>
    <w:rsid w:val="002919AA"/>
    <w:rsid w:val="00291CF6"/>
    <w:rsid w:val="0029382D"/>
    <w:rsid w:val="00293AFB"/>
    <w:rsid w:val="0029429D"/>
    <w:rsid w:val="00294425"/>
    <w:rsid w:val="002946AA"/>
    <w:rsid w:val="00294910"/>
    <w:rsid w:val="0029576F"/>
    <w:rsid w:val="002961B8"/>
    <w:rsid w:val="00296BA5"/>
    <w:rsid w:val="00296D89"/>
    <w:rsid w:val="002A1B06"/>
    <w:rsid w:val="002A200B"/>
    <w:rsid w:val="002A2A8C"/>
    <w:rsid w:val="002A2EF1"/>
    <w:rsid w:val="002A3DF8"/>
    <w:rsid w:val="002A4A70"/>
    <w:rsid w:val="002A4E63"/>
    <w:rsid w:val="002B2036"/>
    <w:rsid w:val="002B2D0E"/>
    <w:rsid w:val="002B375A"/>
    <w:rsid w:val="002B3D72"/>
    <w:rsid w:val="002B6B56"/>
    <w:rsid w:val="002C08D4"/>
    <w:rsid w:val="002C1840"/>
    <w:rsid w:val="002C23BD"/>
    <w:rsid w:val="002C2474"/>
    <w:rsid w:val="002C2544"/>
    <w:rsid w:val="002C3E9B"/>
    <w:rsid w:val="002C3EA0"/>
    <w:rsid w:val="002C464F"/>
    <w:rsid w:val="002C56D2"/>
    <w:rsid w:val="002C57F8"/>
    <w:rsid w:val="002C6A8D"/>
    <w:rsid w:val="002C6CFD"/>
    <w:rsid w:val="002D0643"/>
    <w:rsid w:val="002D1F19"/>
    <w:rsid w:val="002D2448"/>
    <w:rsid w:val="002D3C84"/>
    <w:rsid w:val="002D46C1"/>
    <w:rsid w:val="002D5EF2"/>
    <w:rsid w:val="002D6223"/>
    <w:rsid w:val="002E06FE"/>
    <w:rsid w:val="002E092D"/>
    <w:rsid w:val="002E0EF2"/>
    <w:rsid w:val="002E2C46"/>
    <w:rsid w:val="002E3420"/>
    <w:rsid w:val="002E582B"/>
    <w:rsid w:val="002E7FDD"/>
    <w:rsid w:val="002F1526"/>
    <w:rsid w:val="002F15A0"/>
    <w:rsid w:val="002F16B7"/>
    <w:rsid w:val="002F2EF6"/>
    <w:rsid w:val="002F3227"/>
    <w:rsid w:val="002F3371"/>
    <w:rsid w:val="002F3D0D"/>
    <w:rsid w:val="002F43B7"/>
    <w:rsid w:val="002F499B"/>
    <w:rsid w:val="002F4BE4"/>
    <w:rsid w:val="002F5604"/>
    <w:rsid w:val="002F6BC5"/>
    <w:rsid w:val="002F74EC"/>
    <w:rsid w:val="00301E28"/>
    <w:rsid w:val="00302756"/>
    <w:rsid w:val="00304A1C"/>
    <w:rsid w:val="00305E85"/>
    <w:rsid w:val="0030615C"/>
    <w:rsid w:val="00306A1C"/>
    <w:rsid w:val="00307166"/>
    <w:rsid w:val="003115B0"/>
    <w:rsid w:val="0031282B"/>
    <w:rsid w:val="00313248"/>
    <w:rsid w:val="003135BC"/>
    <w:rsid w:val="00313DD5"/>
    <w:rsid w:val="003141FB"/>
    <w:rsid w:val="0031452C"/>
    <w:rsid w:val="00316BC4"/>
    <w:rsid w:val="00316FF6"/>
    <w:rsid w:val="00320D36"/>
    <w:rsid w:val="003210BF"/>
    <w:rsid w:val="00321805"/>
    <w:rsid w:val="00323541"/>
    <w:rsid w:val="00323C08"/>
    <w:rsid w:val="00325DAF"/>
    <w:rsid w:val="00327A1F"/>
    <w:rsid w:val="003301A4"/>
    <w:rsid w:val="003315C7"/>
    <w:rsid w:val="00331DEA"/>
    <w:rsid w:val="003330FB"/>
    <w:rsid w:val="003332F2"/>
    <w:rsid w:val="00333F68"/>
    <w:rsid w:val="003360D0"/>
    <w:rsid w:val="003371CD"/>
    <w:rsid w:val="00340115"/>
    <w:rsid w:val="00345215"/>
    <w:rsid w:val="003462C5"/>
    <w:rsid w:val="003476C0"/>
    <w:rsid w:val="003501FD"/>
    <w:rsid w:val="0035238F"/>
    <w:rsid w:val="003536AC"/>
    <w:rsid w:val="003537D3"/>
    <w:rsid w:val="00353A16"/>
    <w:rsid w:val="00353E1E"/>
    <w:rsid w:val="00353EF1"/>
    <w:rsid w:val="00354AAD"/>
    <w:rsid w:val="00354CD3"/>
    <w:rsid w:val="00354FA0"/>
    <w:rsid w:val="00355EBE"/>
    <w:rsid w:val="003567A4"/>
    <w:rsid w:val="003606ED"/>
    <w:rsid w:val="00361380"/>
    <w:rsid w:val="00361742"/>
    <w:rsid w:val="00362F83"/>
    <w:rsid w:val="00364171"/>
    <w:rsid w:val="00364585"/>
    <w:rsid w:val="00366302"/>
    <w:rsid w:val="00366962"/>
    <w:rsid w:val="00366AC4"/>
    <w:rsid w:val="00370AA6"/>
    <w:rsid w:val="00370FFD"/>
    <w:rsid w:val="003712C9"/>
    <w:rsid w:val="00371A22"/>
    <w:rsid w:val="0037251C"/>
    <w:rsid w:val="003739D9"/>
    <w:rsid w:val="003750DB"/>
    <w:rsid w:val="00375AE3"/>
    <w:rsid w:val="0038017A"/>
    <w:rsid w:val="0038205E"/>
    <w:rsid w:val="003821E6"/>
    <w:rsid w:val="00382CE2"/>
    <w:rsid w:val="0038329D"/>
    <w:rsid w:val="00383DB7"/>
    <w:rsid w:val="00384E60"/>
    <w:rsid w:val="00385EB6"/>
    <w:rsid w:val="00385F54"/>
    <w:rsid w:val="00391C81"/>
    <w:rsid w:val="00393AA4"/>
    <w:rsid w:val="00396119"/>
    <w:rsid w:val="00397E7A"/>
    <w:rsid w:val="003A1E12"/>
    <w:rsid w:val="003A43E4"/>
    <w:rsid w:val="003A46BC"/>
    <w:rsid w:val="003A4CA4"/>
    <w:rsid w:val="003A5C62"/>
    <w:rsid w:val="003A645E"/>
    <w:rsid w:val="003A7CA5"/>
    <w:rsid w:val="003A7E58"/>
    <w:rsid w:val="003B09A7"/>
    <w:rsid w:val="003B198E"/>
    <w:rsid w:val="003B3711"/>
    <w:rsid w:val="003B4106"/>
    <w:rsid w:val="003B4395"/>
    <w:rsid w:val="003B45AD"/>
    <w:rsid w:val="003B57A0"/>
    <w:rsid w:val="003B5D74"/>
    <w:rsid w:val="003B682B"/>
    <w:rsid w:val="003B7B3A"/>
    <w:rsid w:val="003C21AF"/>
    <w:rsid w:val="003C2240"/>
    <w:rsid w:val="003C336B"/>
    <w:rsid w:val="003C42AC"/>
    <w:rsid w:val="003C4F5A"/>
    <w:rsid w:val="003C5407"/>
    <w:rsid w:val="003C5557"/>
    <w:rsid w:val="003C55EE"/>
    <w:rsid w:val="003C5D7E"/>
    <w:rsid w:val="003C5ED5"/>
    <w:rsid w:val="003C6552"/>
    <w:rsid w:val="003C693B"/>
    <w:rsid w:val="003C6ABD"/>
    <w:rsid w:val="003C6E35"/>
    <w:rsid w:val="003C7BBB"/>
    <w:rsid w:val="003C7CEF"/>
    <w:rsid w:val="003D0049"/>
    <w:rsid w:val="003D0D3B"/>
    <w:rsid w:val="003D1F57"/>
    <w:rsid w:val="003D2AD1"/>
    <w:rsid w:val="003D2E35"/>
    <w:rsid w:val="003D4745"/>
    <w:rsid w:val="003D4FEC"/>
    <w:rsid w:val="003D5E42"/>
    <w:rsid w:val="003D6127"/>
    <w:rsid w:val="003D64B1"/>
    <w:rsid w:val="003D65A0"/>
    <w:rsid w:val="003D7A5B"/>
    <w:rsid w:val="003E0FBF"/>
    <w:rsid w:val="003E1104"/>
    <w:rsid w:val="003E11F4"/>
    <w:rsid w:val="003E1F92"/>
    <w:rsid w:val="003E202C"/>
    <w:rsid w:val="003E355E"/>
    <w:rsid w:val="003E3714"/>
    <w:rsid w:val="003E3895"/>
    <w:rsid w:val="003E38E9"/>
    <w:rsid w:val="003E484F"/>
    <w:rsid w:val="003E59A6"/>
    <w:rsid w:val="003E75B3"/>
    <w:rsid w:val="003F00F8"/>
    <w:rsid w:val="003F11BE"/>
    <w:rsid w:val="003F1246"/>
    <w:rsid w:val="003F1F1E"/>
    <w:rsid w:val="003F2637"/>
    <w:rsid w:val="003F2801"/>
    <w:rsid w:val="003F2A21"/>
    <w:rsid w:val="003F2F64"/>
    <w:rsid w:val="003F3593"/>
    <w:rsid w:val="003F36B1"/>
    <w:rsid w:val="003F46D8"/>
    <w:rsid w:val="003F6F76"/>
    <w:rsid w:val="0040092A"/>
    <w:rsid w:val="00401190"/>
    <w:rsid w:val="00401745"/>
    <w:rsid w:val="00401DE9"/>
    <w:rsid w:val="00401E26"/>
    <w:rsid w:val="00402273"/>
    <w:rsid w:val="00402D35"/>
    <w:rsid w:val="00404533"/>
    <w:rsid w:val="00404706"/>
    <w:rsid w:val="004051DC"/>
    <w:rsid w:val="0040563E"/>
    <w:rsid w:val="0040594E"/>
    <w:rsid w:val="00405CC5"/>
    <w:rsid w:val="00405FAB"/>
    <w:rsid w:val="00405FDE"/>
    <w:rsid w:val="00406161"/>
    <w:rsid w:val="00406EA3"/>
    <w:rsid w:val="00407F5E"/>
    <w:rsid w:val="00410FF3"/>
    <w:rsid w:val="004110F1"/>
    <w:rsid w:val="0041143E"/>
    <w:rsid w:val="004154B4"/>
    <w:rsid w:val="00416578"/>
    <w:rsid w:val="004175AD"/>
    <w:rsid w:val="004229C9"/>
    <w:rsid w:val="00422E5C"/>
    <w:rsid w:val="00423F90"/>
    <w:rsid w:val="004247CD"/>
    <w:rsid w:val="00425516"/>
    <w:rsid w:val="004258DF"/>
    <w:rsid w:val="00425CB2"/>
    <w:rsid w:val="00425D4A"/>
    <w:rsid w:val="0042697C"/>
    <w:rsid w:val="00427883"/>
    <w:rsid w:val="00427F97"/>
    <w:rsid w:val="00430850"/>
    <w:rsid w:val="00430F66"/>
    <w:rsid w:val="0043164A"/>
    <w:rsid w:val="00432065"/>
    <w:rsid w:val="00432391"/>
    <w:rsid w:val="004323ED"/>
    <w:rsid w:val="00432408"/>
    <w:rsid w:val="00432435"/>
    <w:rsid w:val="00432775"/>
    <w:rsid w:val="00432A9D"/>
    <w:rsid w:val="00432B03"/>
    <w:rsid w:val="00433121"/>
    <w:rsid w:val="004335C1"/>
    <w:rsid w:val="00434E5C"/>
    <w:rsid w:val="00436F88"/>
    <w:rsid w:val="004370B5"/>
    <w:rsid w:val="0044028F"/>
    <w:rsid w:val="00440817"/>
    <w:rsid w:val="0044162B"/>
    <w:rsid w:val="0044172B"/>
    <w:rsid w:val="00441F46"/>
    <w:rsid w:val="00443633"/>
    <w:rsid w:val="00443785"/>
    <w:rsid w:val="004446B0"/>
    <w:rsid w:val="00444710"/>
    <w:rsid w:val="0044503D"/>
    <w:rsid w:val="00445133"/>
    <w:rsid w:val="00446590"/>
    <w:rsid w:val="0044701A"/>
    <w:rsid w:val="00447187"/>
    <w:rsid w:val="00452571"/>
    <w:rsid w:val="0045415C"/>
    <w:rsid w:val="004547A2"/>
    <w:rsid w:val="00454CF5"/>
    <w:rsid w:val="00454F42"/>
    <w:rsid w:val="0045655A"/>
    <w:rsid w:val="004569CA"/>
    <w:rsid w:val="00457B90"/>
    <w:rsid w:val="00457D49"/>
    <w:rsid w:val="00457FAF"/>
    <w:rsid w:val="00462612"/>
    <w:rsid w:val="00464A80"/>
    <w:rsid w:val="004655CE"/>
    <w:rsid w:val="004657B2"/>
    <w:rsid w:val="0046653C"/>
    <w:rsid w:val="004667BB"/>
    <w:rsid w:val="00466C7C"/>
    <w:rsid w:val="00467D26"/>
    <w:rsid w:val="004703D8"/>
    <w:rsid w:val="0047081D"/>
    <w:rsid w:val="00470F63"/>
    <w:rsid w:val="004712C4"/>
    <w:rsid w:val="00471560"/>
    <w:rsid w:val="00473A48"/>
    <w:rsid w:val="0047426B"/>
    <w:rsid w:val="0047460D"/>
    <w:rsid w:val="004749AE"/>
    <w:rsid w:val="0047562D"/>
    <w:rsid w:val="00480285"/>
    <w:rsid w:val="0048314A"/>
    <w:rsid w:val="00483C0B"/>
    <w:rsid w:val="00483FB8"/>
    <w:rsid w:val="00484961"/>
    <w:rsid w:val="0048554E"/>
    <w:rsid w:val="0048642F"/>
    <w:rsid w:val="004866AA"/>
    <w:rsid w:val="00486AA9"/>
    <w:rsid w:val="004902AF"/>
    <w:rsid w:val="0049165F"/>
    <w:rsid w:val="00492F89"/>
    <w:rsid w:val="00492F91"/>
    <w:rsid w:val="00494BAE"/>
    <w:rsid w:val="00495335"/>
    <w:rsid w:val="00495BF3"/>
    <w:rsid w:val="004970B6"/>
    <w:rsid w:val="004A02A3"/>
    <w:rsid w:val="004A234D"/>
    <w:rsid w:val="004A314B"/>
    <w:rsid w:val="004A376E"/>
    <w:rsid w:val="004A4599"/>
    <w:rsid w:val="004A5FC6"/>
    <w:rsid w:val="004A637C"/>
    <w:rsid w:val="004A6D41"/>
    <w:rsid w:val="004A7327"/>
    <w:rsid w:val="004B1244"/>
    <w:rsid w:val="004B5B4F"/>
    <w:rsid w:val="004B678F"/>
    <w:rsid w:val="004B69DD"/>
    <w:rsid w:val="004B6DC4"/>
    <w:rsid w:val="004B75AB"/>
    <w:rsid w:val="004C178D"/>
    <w:rsid w:val="004C3E57"/>
    <w:rsid w:val="004C5EBE"/>
    <w:rsid w:val="004C68A2"/>
    <w:rsid w:val="004D0BA1"/>
    <w:rsid w:val="004D0D75"/>
    <w:rsid w:val="004D0F08"/>
    <w:rsid w:val="004D21AF"/>
    <w:rsid w:val="004D24B5"/>
    <w:rsid w:val="004D287B"/>
    <w:rsid w:val="004D362C"/>
    <w:rsid w:val="004D3E3B"/>
    <w:rsid w:val="004D6A11"/>
    <w:rsid w:val="004D7175"/>
    <w:rsid w:val="004D76B0"/>
    <w:rsid w:val="004D7D95"/>
    <w:rsid w:val="004E222F"/>
    <w:rsid w:val="004E409E"/>
    <w:rsid w:val="004E4365"/>
    <w:rsid w:val="004E6E26"/>
    <w:rsid w:val="004F0362"/>
    <w:rsid w:val="004F03AA"/>
    <w:rsid w:val="004F1105"/>
    <w:rsid w:val="004F16C0"/>
    <w:rsid w:val="004F3931"/>
    <w:rsid w:val="004F3F56"/>
    <w:rsid w:val="004F444C"/>
    <w:rsid w:val="004F4596"/>
    <w:rsid w:val="004F4A25"/>
    <w:rsid w:val="004F4D74"/>
    <w:rsid w:val="004F55F3"/>
    <w:rsid w:val="004F595D"/>
    <w:rsid w:val="004F609B"/>
    <w:rsid w:val="004F63C7"/>
    <w:rsid w:val="004F6AA6"/>
    <w:rsid w:val="004F71C9"/>
    <w:rsid w:val="004F794D"/>
    <w:rsid w:val="005006B8"/>
    <w:rsid w:val="005016C5"/>
    <w:rsid w:val="00501E9E"/>
    <w:rsid w:val="00501F88"/>
    <w:rsid w:val="00503501"/>
    <w:rsid w:val="005035EB"/>
    <w:rsid w:val="00504DD8"/>
    <w:rsid w:val="00504FCA"/>
    <w:rsid w:val="00506185"/>
    <w:rsid w:val="005066ED"/>
    <w:rsid w:val="00507F9F"/>
    <w:rsid w:val="00510013"/>
    <w:rsid w:val="005107BF"/>
    <w:rsid w:val="00510976"/>
    <w:rsid w:val="00510EA5"/>
    <w:rsid w:val="00511065"/>
    <w:rsid w:val="005116F2"/>
    <w:rsid w:val="00512122"/>
    <w:rsid w:val="005125AF"/>
    <w:rsid w:val="00512BC1"/>
    <w:rsid w:val="0051380D"/>
    <w:rsid w:val="00514067"/>
    <w:rsid w:val="00514955"/>
    <w:rsid w:val="00514E35"/>
    <w:rsid w:val="00515003"/>
    <w:rsid w:val="005157EE"/>
    <w:rsid w:val="00516921"/>
    <w:rsid w:val="005169B0"/>
    <w:rsid w:val="005207BC"/>
    <w:rsid w:val="00521F8D"/>
    <w:rsid w:val="00522144"/>
    <w:rsid w:val="0052222A"/>
    <w:rsid w:val="005248E2"/>
    <w:rsid w:val="0052545F"/>
    <w:rsid w:val="00525C2A"/>
    <w:rsid w:val="00526902"/>
    <w:rsid w:val="00527C2B"/>
    <w:rsid w:val="00527D98"/>
    <w:rsid w:val="005301AB"/>
    <w:rsid w:val="00530B2E"/>
    <w:rsid w:val="00532ABD"/>
    <w:rsid w:val="005334BD"/>
    <w:rsid w:val="00535C58"/>
    <w:rsid w:val="0053659C"/>
    <w:rsid w:val="005401BD"/>
    <w:rsid w:val="005408C2"/>
    <w:rsid w:val="00542317"/>
    <w:rsid w:val="00543188"/>
    <w:rsid w:val="005437EC"/>
    <w:rsid w:val="0054415C"/>
    <w:rsid w:val="00546091"/>
    <w:rsid w:val="005460F2"/>
    <w:rsid w:val="00546818"/>
    <w:rsid w:val="00546D0A"/>
    <w:rsid w:val="00546EF5"/>
    <w:rsid w:val="00547BC9"/>
    <w:rsid w:val="005505A7"/>
    <w:rsid w:val="00550E01"/>
    <w:rsid w:val="005513B7"/>
    <w:rsid w:val="0055190C"/>
    <w:rsid w:val="00553DE5"/>
    <w:rsid w:val="005559E6"/>
    <w:rsid w:val="00555C5F"/>
    <w:rsid w:val="00555C7F"/>
    <w:rsid w:val="00555E68"/>
    <w:rsid w:val="005568C7"/>
    <w:rsid w:val="00556AAD"/>
    <w:rsid w:val="00556F4F"/>
    <w:rsid w:val="00556FBF"/>
    <w:rsid w:val="00556FD4"/>
    <w:rsid w:val="00557167"/>
    <w:rsid w:val="00560854"/>
    <w:rsid w:val="00560C7E"/>
    <w:rsid w:val="00561D4B"/>
    <w:rsid w:val="00561E5A"/>
    <w:rsid w:val="005628A9"/>
    <w:rsid w:val="00563BD8"/>
    <w:rsid w:val="00563BFB"/>
    <w:rsid w:val="0056494D"/>
    <w:rsid w:val="00564D71"/>
    <w:rsid w:val="00566199"/>
    <w:rsid w:val="005663DB"/>
    <w:rsid w:val="005666EE"/>
    <w:rsid w:val="00566B54"/>
    <w:rsid w:val="005678B7"/>
    <w:rsid w:val="00571897"/>
    <w:rsid w:val="0057262D"/>
    <w:rsid w:val="00572DD8"/>
    <w:rsid w:val="00573CB1"/>
    <w:rsid w:val="00574165"/>
    <w:rsid w:val="005741A1"/>
    <w:rsid w:val="005745E8"/>
    <w:rsid w:val="00574C46"/>
    <w:rsid w:val="00574D7F"/>
    <w:rsid w:val="00575814"/>
    <w:rsid w:val="0057649E"/>
    <w:rsid w:val="00576583"/>
    <w:rsid w:val="00576EC6"/>
    <w:rsid w:val="005776A5"/>
    <w:rsid w:val="00581793"/>
    <w:rsid w:val="0058241F"/>
    <w:rsid w:val="005840E8"/>
    <w:rsid w:val="00586176"/>
    <w:rsid w:val="00587067"/>
    <w:rsid w:val="00591287"/>
    <w:rsid w:val="005913A8"/>
    <w:rsid w:val="00592837"/>
    <w:rsid w:val="00592C3D"/>
    <w:rsid w:val="00593B75"/>
    <w:rsid w:val="00593D1A"/>
    <w:rsid w:val="00594408"/>
    <w:rsid w:val="00594590"/>
    <w:rsid w:val="00595568"/>
    <w:rsid w:val="005959FA"/>
    <w:rsid w:val="00597031"/>
    <w:rsid w:val="00597B17"/>
    <w:rsid w:val="005A075F"/>
    <w:rsid w:val="005A186A"/>
    <w:rsid w:val="005A1AA6"/>
    <w:rsid w:val="005A1F89"/>
    <w:rsid w:val="005A23CD"/>
    <w:rsid w:val="005A263D"/>
    <w:rsid w:val="005A2E07"/>
    <w:rsid w:val="005A360E"/>
    <w:rsid w:val="005A3CBA"/>
    <w:rsid w:val="005A462D"/>
    <w:rsid w:val="005A5816"/>
    <w:rsid w:val="005A5D20"/>
    <w:rsid w:val="005A6D79"/>
    <w:rsid w:val="005A6DDB"/>
    <w:rsid w:val="005A70B8"/>
    <w:rsid w:val="005A73CA"/>
    <w:rsid w:val="005B18E3"/>
    <w:rsid w:val="005B2DEC"/>
    <w:rsid w:val="005B473F"/>
    <w:rsid w:val="005B47C2"/>
    <w:rsid w:val="005B496D"/>
    <w:rsid w:val="005B4BB1"/>
    <w:rsid w:val="005B629E"/>
    <w:rsid w:val="005B6EF7"/>
    <w:rsid w:val="005B74D1"/>
    <w:rsid w:val="005C0615"/>
    <w:rsid w:val="005C211F"/>
    <w:rsid w:val="005C2926"/>
    <w:rsid w:val="005C41B9"/>
    <w:rsid w:val="005C5A9D"/>
    <w:rsid w:val="005C5F8D"/>
    <w:rsid w:val="005C69B8"/>
    <w:rsid w:val="005C6CF8"/>
    <w:rsid w:val="005D0395"/>
    <w:rsid w:val="005D3241"/>
    <w:rsid w:val="005D3FDB"/>
    <w:rsid w:val="005D4141"/>
    <w:rsid w:val="005D4E49"/>
    <w:rsid w:val="005D65A6"/>
    <w:rsid w:val="005D7097"/>
    <w:rsid w:val="005D7815"/>
    <w:rsid w:val="005D7CA4"/>
    <w:rsid w:val="005E077D"/>
    <w:rsid w:val="005E26A2"/>
    <w:rsid w:val="005E2D26"/>
    <w:rsid w:val="005E4353"/>
    <w:rsid w:val="005E490B"/>
    <w:rsid w:val="005E518B"/>
    <w:rsid w:val="005E5A31"/>
    <w:rsid w:val="005E6110"/>
    <w:rsid w:val="005E6B8F"/>
    <w:rsid w:val="005E7B0C"/>
    <w:rsid w:val="005F0F70"/>
    <w:rsid w:val="005F1DB5"/>
    <w:rsid w:val="005F1DCF"/>
    <w:rsid w:val="005F3625"/>
    <w:rsid w:val="005F4585"/>
    <w:rsid w:val="005F477D"/>
    <w:rsid w:val="005F4856"/>
    <w:rsid w:val="005F7E94"/>
    <w:rsid w:val="005F7F71"/>
    <w:rsid w:val="00600AB2"/>
    <w:rsid w:val="0060135A"/>
    <w:rsid w:val="00601D0A"/>
    <w:rsid w:val="0060484E"/>
    <w:rsid w:val="0060504F"/>
    <w:rsid w:val="00606028"/>
    <w:rsid w:val="00606B12"/>
    <w:rsid w:val="00607008"/>
    <w:rsid w:val="0060711B"/>
    <w:rsid w:val="0060760C"/>
    <w:rsid w:val="00607A76"/>
    <w:rsid w:val="00607F42"/>
    <w:rsid w:val="00607FB5"/>
    <w:rsid w:val="00613DD4"/>
    <w:rsid w:val="0061475D"/>
    <w:rsid w:val="00614DD9"/>
    <w:rsid w:val="00615741"/>
    <w:rsid w:val="006157D1"/>
    <w:rsid w:val="00615AF0"/>
    <w:rsid w:val="00616BE7"/>
    <w:rsid w:val="00616E9A"/>
    <w:rsid w:val="0061767F"/>
    <w:rsid w:val="00617CB6"/>
    <w:rsid w:val="00620942"/>
    <w:rsid w:val="00620CB1"/>
    <w:rsid w:val="006231B9"/>
    <w:rsid w:val="006233F2"/>
    <w:rsid w:val="00623E3A"/>
    <w:rsid w:val="006256ED"/>
    <w:rsid w:val="00625E6D"/>
    <w:rsid w:val="00625F3A"/>
    <w:rsid w:val="0062655E"/>
    <w:rsid w:val="00630F94"/>
    <w:rsid w:val="006333A4"/>
    <w:rsid w:val="00634317"/>
    <w:rsid w:val="006345E8"/>
    <w:rsid w:val="006349E3"/>
    <w:rsid w:val="0063518D"/>
    <w:rsid w:val="006351B3"/>
    <w:rsid w:val="00636CA7"/>
    <w:rsid w:val="00637B6B"/>
    <w:rsid w:val="006409EA"/>
    <w:rsid w:val="00641252"/>
    <w:rsid w:val="00641BE3"/>
    <w:rsid w:val="006420F2"/>
    <w:rsid w:val="0064215F"/>
    <w:rsid w:val="006428BB"/>
    <w:rsid w:val="006459E4"/>
    <w:rsid w:val="006463E8"/>
    <w:rsid w:val="00646531"/>
    <w:rsid w:val="0064772A"/>
    <w:rsid w:val="0065032E"/>
    <w:rsid w:val="006503B2"/>
    <w:rsid w:val="00650C50"/>
    <w:rsid w:val="006516E3"/>
    <w:rsid w:val="006523AD"/>
    <w:rsid w:val="00652546"/>
    <w:rsid w:val="00652B50"/>
    <w:rsid w:val="00653268"/>
    <w:rsid w:val="006534B3"/>
    <w:rsid w:val="00654353"/>
    <w:rsid w:val="0065519E"/>
    <w:rsid w:val="00656710"/>
    <w:rsid w:val="00656DB7"/>
    <w:rsid w:val="006577B4"/>
    <w:rsid w:val="0066048A"/>
    <w:rsid w:val="00662370"/>
    <w:rsid w:val="006637DA"/>
    <w:rsid w:val="00663853"/>
    <w:rsid w:val="00664451"/>
    <w:rsid w:val="00664DFD"/>
    <w:rsid w:val="00665E80"/>
    <w:rsid w:val="00666C57"/>
    <w:rsid w:val="006677C5"/>
    <w:rsid w:val="006678BA"/>
    <w:rsid w:val="0067126A"/>
    <w:rsid w:val="00671D5F"/>
    <w:rsid w:val="00672684"/>
    <w:rsid w:val="00672B54"/>
    <w:rsid w:val="00674649"/>
    <w:rsid w:val="00674CCD"/>
    <w:rsid w:val="00674EDF"/>
    <w:rsid w:val="006755EC"/>
    <w:rsid w:val="006756D7"/>
    <w:rsid w:val="0067575C"/>
    <w:rsid w:val="0068016E"/>
    <w:rsid w:val="00681148"/>
    <w:rsid w:val="006817AC"/>
    <w:rsid w:val="00681F27"/>
    <w:rsid w:val="00682623"/>
    <w:rsid w:val="0068329A"/>
    <w:rsid w:val="00684239"/>
    <w:rsid w:val="00685610"/>
    <w:rsid w:val="006858BE"/>
    <w:rsid w:val="00686043"/>
    <w:rsid w:val="0068651D"/>
    <w:rsid w:val="00686A74"/>
    <w:rsid w:val="00687157"/>
    <w:rsid w:val="006873A0"/>
    <w:rsid w:val="00690D9B"/>
    <w:rsid w:val="00691030"/>
    <w:rsid w:val="00692AEE"/>
    <w:rsid w:val="00693965"/>
    <w:rsid w:val="00693ECB"/>
    <w:rsid w:val="006954D7"/>
    <w:rsid w:val="006960A5"/>
    <w:rsid w:val="006962FD"/>
    <w:rsid w:val="00697090"/>
    <w:rsid w:val="0069781F"/>
    <w:rsid w:val="00697A33"/>
    <w:rsid w:val="006A0B6E"/>
    <w:rsid w:val="006A0D29"/>
    <w:rsid w:val="006A1BEB"/>
    <w:rsid w:val="006A209C"/>
    <w:rsid w:val="006A3289"/>
    <w:rsid w:val="006A4622"/>
    <w:rsid w:val="006A7CE7"/>
    <w:rsid w:val="006B0C6B"/>
    <w:rsid w:val="006B13BF"/>
    <w:rsid w:val="006B2807"/>
    <w:rsid w:val="006B4188"/>
    <w:rsid w:val="006B525F"/>
    <w:rsid w:val="006B6141"/>
    <w:rsid w:val="006B63DB"/>
    <w:rsid w:val="006C01A5"/>
    <w:rsid w:val="006C1FC9"/>
    <w:rsid w:val="006C2B73"/>
    <w:rsid w:val="006C3011"/>
    <w:rsid w:val="006C333A"/>
    <w:rsid w:val="006C5147"/>
    <w:rsid w:val="006C52BD"/>
    <w:rsid w:val="006C6E9B"/>
    <w:rsid w:val="006C754F"/>
    <w:rsid w:val="006D0996"/>
    <w:rsid w:val="006D2986"/>
    <w:rsid w:val="006D3435"/>
    <w:rsid w:val="006D3D3B"/>
    <w:rsid w:val="006D59E6"/>
    <w:rsid w:val="006D5E93"/>
    <w:rsid w:val="006D75AB"/>
    <w:rsid w:val="006E1409"/>
    <w:rsid w:val="006E1E0B"/>
    <w:rsid w:val="006E1E72"/>
    <w:rsid w:val="006E26C5"/>
    <w:rsid w:val="006E2919"/>
    <w:rsid w:val="006E2E6A"/>
    <w:rsid w:val="006E34E3"/>
    <w:rsid w:val="006E3C52"/>
    <w:rsid w:val="006E3D37"/>
    <w:rsid w:val="006E4C74"/>
    <w:rsid w:val="006E4D70"/>
    <w:rsid w:val="006E4DAC"/>
    <w:rsid w:val="006E4FA5"/>
    <w:rsid w:val="006E5BEB"/>
    <w:rsid w:val="006E736B"/>
    <w:rsid w:val="006F0061"/>
    <w:rsid w:val="006F1BE2"/>
    <w:rsid w:val="006F425E"/>
    <w:rsid w:val="006F44D5"/>
    <w:rsid w:val="006F47B8"/>
    <w:rsid w:val="006F52CB"/>
    <w:rsid w:val="006F5C2B"/>
    <w:rsid w:val="006F76F8"/>
    <w:rsid w:val="0070056F"/>
    <w:rsid w:val="0070104F"/>
    <w:rsid w:val="007015C5"/>
    <w:rsid w:val="00701D3C"/>
    <w:rsid w:val="0070233F"/>
    <w:rsid w:val="00704170"/>
    <w:rsid w:val="007060C4"/>
    <w:rsid w:val="007072FC"/>
    <w:rsid w:val="00707BA9"/>
    <w:rsid w:val="00707F5F"/>
    <w:rsid w:val="0071082E"/>
    <w:rsid w:val="00712739"/>
    <w:rsid w:val="00712A36"/>
    <w:rsid w:val="00713DE9"/>
    <w:rsid w:val="00713E60"/>
    <w:rsid w:val="00714AB4"/>
    <w:rsid w:val="00714D8D"/>
    <w:rsid w:val="00715677"/>
    <w:rsid w:val="00715C9F"/>
    <w:rsid w:val="00715F2B"/>
    <w:rsid w:val="0071671E"/>
    <w:rsid w:val="00717EB7"/>
    <w:rsid w:val="007220FA"/>
    <w:rsid w:val="00724829"/>
    <w:rsid w:val="0072632C"/>
    <w:rsid w:val="00726A1D"/>
    <w:rsid w:val="0073021D"/>
    <w:rsid w:val="007310CE"/>
    <w:rsid w:val="00731603"/>
    <w:rsid w:val="00731C2F"/>
    <w:rsid w:val="00731F02"/>
    <w:rsid w:val="00731FCD"/>
    <w:rsid w:val="007325BD"/>
    <w:rsid w:val="0073358F"/>
    <w:rsid w:val="00734F5D"/>
    <w:rsid w:val="007366C1"/>
    <w:rsid w:val="0073728F"/>
    <w:rsid w:val="00741969"/>
    <w:rsid w:val="00741B43"/>
    <w:rsid w:val="00744141"/>
    <w:rsid w:val="0074468F"/>
    <w:rsid w:val="00745255"/>
    <w:rsid w:val="00745E9F"/>
    <w:rsid w:val="00746788"/>
    <w:rsid w:val="007468ED"/>
    <w:rsid w:val="007477AE"/>
    <w:rsid w:val="00747D30"/>
    <w:rsid w:val="00750698"/>
    <w:rsid w:val="00751156"/>
    <w:rsid w:val="007516E5"/>
    <w:rsid w:val="007524DA"/>
    <w:rsid w:val="00753B02"/>
    <w:rsid w:val="00754CCF"/>
    <w:rsid w:val="00755075"/>
    <w:rsid w:val="00755942"/>
    <w:rsid w:val="00755B0C"/>
    <w:rsid w:val="00755B71"/>
    <w:rsid w:val="007564A8"/>
    <w:rsid w:val="00757D7E"/>
    <w:rsid w:val="0076210E"/>
    <w:rsid w:val="00763048"/>
    <w:rsid w:val="0076317D"/>
    <w:rsid w:val="00763374"/>
    <w:rsid w:val="0076351C"/>
    <w:rsid w:val="007636AF"/>
    <w:rsid w:val="007637BB"/>
    <w:rsid w:val="00763D6B"/>
    <w:rsid w:val="00764DA5"/>
    <w:rsid w:val="00765597"/>
    <w:rsid w:val="007659FB"/>
    <w:rsid w:val="00765B71"/>
    <w:rsid w:val="007672D4"/>
    <w:rsid w:val="00767C5C"/>
    <w:rsid w:val="007718FB"/>
    <w:rsid w:val="0077612E"/>
    <w:rsid w:val="00776532"/>
    <w:rsid w:val="00776DD9"/>
    <w:rsid w:val="007778AF"/>
    <w:rsid w:val="007833B7"/>
    <w:rsid w:val="00783932"/>
    <w:rsid w:val="00783DC2"/>
    <w:rsid w:val="00785D36"/>
    <w:rsid w:val="00786AEE"/>
    <w:rsid w:val="007909E4"/>
    <w:rsid w:val="00791DB7"/>
    <w:rsid w:val="00792BC6"/>
    <w:rsid w:val="00792D3E"/>
    <w:rsid w:val="00792D92"/>
    <w:rsid w:val="00792F10"/>
    <w:rsid w:val="00792FA9"/>
    <w:rsid w:val="007937D4"/>
    <w:rsid w:val="007937E9"/>
    <w:rsid w:val="00793D5B"/>
    <w:rsid w:val="00796335"/>
    <w:rsid w:val="00796C2B"/>
    <w:rsid w:val="00797183"/>
    <w:rsid w:val="00797354"/>
    <w:rsid w:val="00797C2E"/>
    <w:rsid w:val="007A1C52"/>
    <w:rsid w:val="007A3B4A"/>
    <w:rsid w:val="007A5EAB"/>
    <w:rsid w:val="007A6C3F"/>
    <w:rsid w:val="007B01A7"/>
    <w:rsid w:val="007B2202"/>
    <w:rsid w:val="007B4665"/>
    <w:rsid w:val="007B5B02"/>
    <w:rsid w:val="007B673F"/>
    <w:rsid w:val="007B6EC4"/>
    <w:rsid w:val="007B7223"/>
    <w:rsid w:val="007C0753"/>
    <w:rsid w:val="007C2305"/>
    <w:rsid w:val="007C3050"/>
    <w:rsid w:val="007C48FA"/>
    <w:rsid w:val="007C4B23"/>
    <w:rsid w:val="007C7669"/>
    <w:rsid w:val="007D090B"/>
    <w:rsid w:val="007D11E0"/>
    <w:rsid w:val="007D2BA1"/>
    <w:rsid w:val="007D2FC2"/>
    <w:rsid w:val="007D50BD"/>
    <w:rsid w:val="007D64CD"/>
    <w:rsid w:val="007D6652"/>
    <w:rsid w:val="007E08E3"/>
    <w:rsid w:val="007E12B5"/>
    <w:rsid w:val="007E1BB7"/>
    <w:rsid w:val="007E3BAC"/>
    <w:rsid w:val="007E3F74"/>
    <w:rsid w:val="007E4986"/>
    <w:rsid w:val="007E7877"/>
    <w:rsid w:val="007F08C5"/>
    <w:rsid w:val="007F0AA0"/>
    <w:rsid w:val="007F110E"/>
    <w:rsid w:val="007F139C"/>
    <w:rsid w:val="007F1B59"/>
    <w:rsid w:val="007F1C5F"/>
    <w:rsid w:val="007F2A51"/>
    <w:rsid w:val="007F45E7"/>
    <w:rsid w:val="007F4761"/>
    <w:rsid w:val="007F4D24"/>
    <w:rsid w:val="007F4EF1"/>
    <w:rsid w:val="007F5973"/>
    <w:rsid w:val="007F6724"/>
    <w:rsid w:val="007F6FA2"/>
    <w:rsid w:val="007F7AD4"/>
    <w:rsid w:val="008001EB"/>
    <w:rsid w:val="00800261"/>
    <w:rsid w:val="00800662"/>
    <w:rsid w:val="00800BA0"/>
    <w:rsid w:val="00800DC8"/>
    <w:rsid w:val="0080146E"/>
    <w:rsid w:val="00801653"/>
    <w:rsid w:val="00803A9E"/>
    <w:rsid w:val="00803D62"/>
    <w:rsid w:val="008057BE"/>
    <w:rsid w:val="00805CFB"/>
    <w:rsid w:val="008104C7"/>
    <w:rsid w:val="008106BB"/>
    <w:rsid w:val="00812C06"/>
    <w:rsid w:val="008154D2"/>
    <w:rsid w:val="0081577B"/>
    <w:rsid w:val="00815A5B"/>
    <w:rsid w:val="00815B93"/>
    <w:rsid w:val="0081633E"/>
    <w:rsid w:val="00822558"/>
    <w:rsid w:val="008226EB"/>
    <w:rsid w:val="00822DAE"/>
    <w:rsid w:val="008237B9"/>
    <w:rsid w:val="00823D45"/>
    <w:rsid w:val="008262B3"/>
    <w:rsid w:val="008263DE"/>
    <w:rsid w:val="0082710E"/>
    <w:rsid w:val="00827DF6"/>
    <w:rsid w:val="0083057E"/>
    <w:rsid w:val="00830B97"/>
    <w:rsid w:val="00832A46"/>
    <w:rsid w:val="00833360"/>
    <w:rsid w:val="00833CFB"/>
    <w:rsid w:val="00833F10"/>
    <w:rsid w:val="0083416C"/>
    <w:rsid w:val="008350DD"/>
    <w:rsid w:val="00835C64"/>
    <w:rsid w:val="00836953"/>
    <w:rsid w:val="00836CE7"/>
    <w:rsid w:val="008372F0"/>
    <w:rsid w:val="00837B0E"/>
    <w:rsid w:val="00837EAE"/>
    <w:rsid w:val="0084014A"/>
    <w:rsid w:val="0084162E"/>
    <w:rsid w:val="008423C0"/>
    <w:rsid w:val="00842D58"/>
    <w:rsid w:val="00843340"/>
    <w:rsid w:val="00843837"/>
    <w:rsid w:val="00843C0C"/>
    <w:rsid w:val="00844500"/>
    <w:rsid w:val="00844B22"/>
    <w:rsid w:val="00845353"/>
    <w:rsid w:val="00845E7D"/>
    <w:rsid w:val="00845F18"/>
    <w:rsid w:val="00846C16"/>
    <w:rsid w:val="00847BF5"/>
    <w:rsid w:val="008506C2"/>
    <w:rsid w:val="0085111B"/>
    <w:rsid w:val="008513C9"/>
    <w:rsid w:val="00851D8E"/>
    <w:rsid w:val="008525B3"/>
    <w:rsid w:val="00852706"/>
    <w:rsid w:val="00852DD7"/>
    <w:rsid w:val="0085315A"/>
    <w:rsid w:val="008538FD"/>
    <w:rsid w:val="00854784"/>
    <w:rsid w:val="00854786"/>
    <w:rsid w:val="00854FC8"/>
    <w:rsid w:val="008578A0"/>
    <w:rsid w:val="00860882"/>
    <w:rsid w:val="00860E28"/>
    <w:rsid w:val="0086166A"/>
    <w:rsid w:val="00861F0F"/>
    <w:rsid w:val="00862541"/>
    <w:rsid w:val="00863C34"/>
    <w:rsid w:val="0086523B"/>
    <w:rsid w:val="00865254"/>
    <w:rsid w:val="008669E7"/>
    <w:rsid w:val="00866DE0"/>
    <w:rsid w:val="008670FF"/>
    <w:rsid w:val="008673A2"/>
    <w:rsid w:val="008676BC"/>
    <w:rsid w:val="008677D5"/>
    <w:rsid w:val="00870B8B"/>
    <w:rsid w:val="008710D6"/>
    <w:rsid w:val="008743B5"/>
    <w:rsid w:val="0087493B"/>
    <w:rsid w:val="00874E36"/>
    <w:rsid w:val="00874FE5"/>
    <w:rsid w:val="0087503C"/>
    <w:rsid w:val="00876012"/>
    <w:rsid w:val="0087615E"/>
    <w:rsid w:val="008769F4"/>
    <w:rsid w:val="00876D20"/>
    <w:rsid w:val="00877AC8"/>
    <w:rsid w:val="00877CAF"/>
    <w:rsid w:val="0088085F"/>
    <w:rsid w:val="00881571"/>
    <w:rsid w:val="00882179"/>
    <w:rsid w:val="008821B9"/>
    <w:rsid w:val="00883046"/>
    <w:rsid w:val="00883620"/>
    <w:rsid w:val="00884BB5"/>
    <w:rsid w:val="00885BB8"/>
    <w:rsid w:val="00885C28"/>
    <w:rsid w:val="008906E9"/>
    <w:rsid w:val="00891B69"/>
    <w:rsid w:val="00893890"/>
    <w:rsid w:val="00893A26"/>
    <w:rsid w:val="00895E9B"/>
    <w:rsid w:val="008963AB"/>
    <w:rsid w:val="008A051B"/>
    <w:rsid w:val="008A0608"/>
    <w:rsid w:val="008A0EDE"/>
    <w:rsid w:val="008A180E"/>
    <w:rsid w:val="008A188A"/>
    <w:rsid w:val="008A2500"/>
    <w:rsid w:val="008A2A55"/>
    <w:rsid w:val="008A3B26"/>
    <w:rsid w:val="008A45EF"/>
    <w:rsid w:val="008A560A"/>
    <w:rsid w:val="008A5DD9"/>
    <w:rsid w:val="008A5F12"/>
    <w:rsid w:val="008A60BA"/>
    <w:rsid w:val="008A6CD4"/>
    <w:rsid w:val="008A7233"/>
    <w:rsid w:val="008A7638"/>
    <w:rsid w:val="008B05B3"/>
    <w:rsid w:val="008B13B6"/>
    <w:rsid w:val="008B13D4"/>
    <w:rsid w:val="008B142E"/>
    <w:rsid w:val="008B16B2"/>
    <w:rsid w:val="008B241F"/>
    <w:rsid w:val="008B34B6"/>
    <w:rsid w:val="008B3891"/>
    <w:rsid w:val="008B3DF4"/>
    <w:rsid w:val="008B4143"/>
    <w:rsid w:val="008B60C7"/>
    <w:rsid w:val="008B6708"/>
    <w:rsid w:val="008B6FF0"/>
    <w:rsid w:val="008C3238"/>
    <w:rsid w:val="008C4472"/>
    <w:rsid w:val="008C64E7"/>
    <w:rsid w:val="008C6C8B"/>
    <w:rsid w:val="008D0211"/>
    <w:rsid w:val="008D0B87"/>
    <w:rsid w:val="008D0C0E"/>
    <w:rsid w:val="008D160A"/>
    <w:rsid w:val="008D1939"/>
    <w:rsid w:val="008D1AD2"/>
    <w:rsid w:val="008D218B"/>
    <w:rsid w:val="008D2638"/>
    <w:rsid w:val="008D38D2"/>
    <w:rsid w:val="008D3D23"/>
    <w:rsid w:val="008D3EEB"/>
    <w:rsid w:val="008D4082"/>
    <w:rsid w:val="008D4486"/>
    <w:rsid w:val="008D528D"/>
    <w:rsid w:val="008D5499"/>
    <w:rsid w:val="008D6844"/>
    <w:rsid w:val="008E2A70"/>
    <w:rsid w:val="008E2B81"/>
    <w:rsid w:val="008E3408"/>
    <w:rsid w:val="008E385B"/>
    <w:rsid w:val="008E5018"/>
    <w:rsid w:val="008E5318"/>
    <w:rsid w:val="008E79B0"/>
    <w:rsid w:val="008F128D"/>
    <w:rsid w:val="008F22E4"/>
    <w:rsid w:val="008F2EE1"/>
    <w:rsid w:val="008F3968"/>
    <w:rsid w:val="008F522A"/>
    <w:rsid w:val="008F52C1"/>
    <w:rsid w:val="008F6BBD"/>
    <w:rsid w:val="008F6FE1"/>
    <w:rsid w:val="00900672"/>
    <w:rsid w:val="00903157"/>
    <w:rsid w:val="009048FF"/>
    <w:rsid w:val="00904A24"/>
    <w:rsid w:val="00905E55"/>
    <w:rsid w:val="00905F93"/>
    <w:rsid w:val="009061AC"/>
    <w:rsid w:val="009063DA"/>
    <w:rsid w:val="009065DC"/>
    <w:rsid w:val="00906C50"/>
    <w:rsid w:val="00906E2D"/>
    <w:rsid w:val="009073C2"/>
    <w:rsid w:val="009100C1"/>
    <w:rsid w:val="00910383"/>
    <w:rsid w:val="00910413"/>
    <w:rsid w:val="00910C0A"/>
    <w:rsid w:val="009118E1"/>
    <w:rsid w:val="00911F90"/>
    <w:rsid w:val="009121A6"/>
    <w:rsid w:val="009121C8"/>
    <w:rsid w:val="009130DC"/>
    <w:rsid w:val="00915026"/>
    <w:rsid w:val="00916914"/>
    <w:rsid w:val="00916B10"/>
    <w:rsid w:val="00920B0D"/>
    <w:rsid w:val="00921D64"/>
    <w:rsid w:val="00921F62"/>
    <w:rsid w:val="00922629"/>
    <w:rsid w:val="00923F52"/>
    <w:rsid w:val="00926EFF"/>
    <w:rsid w:val="00930B4B"/>
    <w:rsid w:val="00930D7D"/>
    <w:rsid w:val="00930EAF"/>
    <w:rsid w:val="00931178"/>
    <w:rsid w:val="009311AD"/>
    <w:rsid w:val="00934595"/>
    <w:rsid w:val="0093658A"/>
    <w:rsid w:val="00936BC4"/>
    <w:rsid w:val="00940066"/>
    <w:rsid w:val="00940516"/>
    <w:rsid w:val="0094147E"/>
    <w:rsid w:val="00941922"/>
    <w:rsid w:val="00942160"/>
    <w:rsid w:val="00942587"/>
    <w:rsid w:val="0094271B"/>
    <w:rsid w:val="0094353C"/>
    <w:rsid w:val="009435AE"/>
    <w:rsid w:val="00943D92"/>
    <w:rsid w:val="00944ACF"/>
    <w:rsid w:val="00945C7E"/>
    <w:rsid w:val="00945EAF"/>
    <w:rsid w:val="00946D27"/>
    <w:rsid w:val="00946F08"/>
    <w:rsid w:val="0094713E"/>
    <w:rsid w:val="00950B1E"/>
    <w:rsid w:val="0095104D"/>
    <w:rsid w:val="00951913"/>
    <w:rsid w:val="00953008"/>
    <w:rsid w:val="00956B9B"/>
    <w:rsid w:val="00956EA3"/>
    <w:rsid w:val="00957452"/>
    <w:rsid w:val="00957C52"/>
    <w:rsid w:val="009606AD"/>
    <w:rsid w:val="00961086"/>
    <w:rsid w:val="00961CF3"/>
    <w:rsid w:val="00963B46"/>
    <w:rsid w:val="009642B2"/>
    <w:rsid w:val="00965556"/>
    <w:rsid w:val="00966C64"/>
    <w:rsid w:val="00966CEA"/>
    <w:rsid w:val="00967165"/>
    <w:rsid w:val="00967943"/>
    <w:rsid w:val="00967A9E"/>
    <w:rsid w:val="00967D67"/>
    <w:rsid w:val="00971675"/>
    <w:rsid w:val="00971A94"/>
    <w:rsid w:val="00971F49"/>
    <w:rsid w:val="00971FFF"/>
    <w:rsid w:val="009738D0"/>
    <w:rsid w:val="009740A0"/>
    <w:rsid w:val="00976D27"/>
    <w:rsid w:val="009774D1"/>
    <w:rsid w:val="00981A5E"/>
    <w:rsid w:val="00982757"/>
    <w:rsid w:val="009832E0"/>
    <w:rsid w:val="00983D8C"/>
    <w:rsid w:val="00985745"/>
    <w:rsid w:val="00985DF9"/>
    <w:rsid w:val="00986591"/>
    <w:rsid w:val="009874AF"/>
    <w:rsid w:val="00990EF4"/>
    <w:rsid w:val="00991E5E"/>
    <w:rsid w:val="00991F2F"/>
    <w:rsid w:val="009928A9"/>
    <w:rsid w:val="00993923"/>
    <w:rsid w:val="00994827"/>
    <w:rsid w:val="00995175"/>
    <w:rsid w:val="009956ED"/>
    <w:rsid w:val="009966FE"/>
    <w:rsid w:val="0099701A"/>
    <w:rsid w:val="00997957"/>
    <w:rsid w:val="009979F9"/>
    <w:rsid w:val="009A0DB7"/>
    <w:rsid w:val="009A1A5F"/>
    <w:rsid w:val="009A1D04"/>
    <w:rsid w:val="009A208A"/>
    <w:rsid w:val="009A2346"/>
    <w:rsid w:val="009A2E63"/>
    <w:rsid w:val="009A32AF"/>
    <w:rsid w:val="009A4415"/>
    <w:rsid w:val="009A4569"/>
    <w:rsid w:val="009A6029"/>
    <w:rsid w:val="009A6355"/>
    <w:rsid w:val="009A7671"/>
    <w:rsid w:val="009A7CB4"/>
    <w:rsid w:val="009B03FD"/>
    <w:rsid w:val="009B1616"/>
    <w:rsid w:val="009B20E3"/>
    <w:rsid w:val="009B4AFD"/>
    <w:rsid w:val="009B4BE9"/>
    <w:rsid w:val="009B5132"/>
    <w:rsid w:val="009B5C8D"/>
    <w:rsid w:val="009B6014"/>
    <w:rsid w:val="009B606C"/>
    <w:rsid w:val="009B663B"/>
    <w:rsid w:val="009B6AE7"/>
    <w:rsid w:val="009B742B"/>
    <w:rsid w:val="009B76DC"/>
    <w:rsid w:val="009B7AAC"/>
    <w:rsid w:val="009C250E"/>
    <w:rsid w:val="009C314E"/>
    <w:rsid w:val="009C39BD"/>
    <w:rsid w:val="009C460B"/>
    <w:rsid w:val="009C5953"/>
    <w:rsid w:val="009C6B7B"/>
    <w:rsid w:val="009C7C32"/>
    <w:rsid w:val="009D0143"/>
    <w:rsid w:val="009D03E5"/>
    <w:rsid w:val="009D1AD3"/>
    <w:rsid w:val="009D1E31"/>
    <w:rsid w:val="009D32F6"/>
    <w:rsid w:val="009D4C34"/>
    <w:rsid w:val="009D5995"/>
    <w:rsid w:val="009D5A1F"/>
    <w:rsid w:val="009D667D"/>
    <w:rsid w:val="009D7A65"/>
    <w:rsid w:val="009E045B"/>
    <w:rsid w:val="009E11EA"/>
    <w:rsid w:val="009E16F2"/>
    <w:rsid w:val="009E1BE5"/>
    <w:rsid w:val="009E2692"/>
    <w:rsid w:val="009E2BB9"/>
    <w:rsid w:val="009E3340"/>
    <w:rsid w:val="009E3F49"/>
    <w:rsid w:val="009E3F76"/>
    <w:rsid w:val="009E40D2"/>
    <w:rsid w:val="009E4C95"/>
    <w:rsid w:val="009E4F67"/>
    <w:rsid w:val="009E66CC"/>
    <w:rsid w:val="009F1EFB"/>
    <w:rsid w:val="009F23AA"/>
    <w:rsid w:val="009F41AA"/>
    <w:rsid w:val="009F45A1"/>
    <w:rsid w:val="009F58BD"/>
    <w:rsid w:val="009F5B07"/>
    <w:rsid w:val="009F74B1"/>
    <w:rsid w:val="009F7966"/>
    <w:rsid w:val="00A00039"/>
    <w:rsid w:val="00A000D6"/>
    <w:rsid w:val="00A00527"/>
    <w:rsid w:val="00A0070B"/>
    <w:rsid w:val="00A0199E"/>
    <w:rsid w:val="00A0487D"/>
    <w:rsid w:val="00A048B5"/>
    <w:rsid w:val="00A04D13"/>
    <w:rsid w:val="00A04E40"/>
    <w:rsid w:val="00A05539"/>
    <w:rsid w:val="00A05544"/>
    <w:rsid w:val="00A07425"/>
    <w:rsid w:val="00A1074B"/>
    <w:rsid w:val="00A11069"/>
    <w:rsid w:val="00A11B9B"/>
    <w:rsid w:val="00A12D79"/>
    <w:rsid w:val="00A13A94"/>
    <w:rsid w:val="00A13B38"/>
    <w:rsid w:val="00A149EB"/>
    <w:rsid w:val="00A14DA6"/>
    <w:rsid w:val="00A163B4"/>
    <w:rsid w:val="00A177C5"/>
    <w:rsid w:val="00A17A2F"/>
    <w:rsid w:val="00A2002D"/>
    <w:rsid w:val="00A20AFF"/>
    <w:rsid w:val="00A20C79"/>
    <w:rsid w:val="00A20D06"/>
    <w:rsid w:val="00A20DF5"/>
    <w:rsid w:val="00A21C48"/>
    <w:rsid w:val="00A223A3"/>
    <w:rsid w:val="00A2242D"/>
    <w:rsid w:val="00A231BC"/>
    <w:rsid w:val="00A23E24"/>
    <w:rsid w:val="00A2493F"/>
    <w:rsid w:val="00A25886"/>
    <w:rsid w:val="00A26D55"/>
    <w:rsid w:val="00A26E08"/>
    <w:rsid w:val="00A3020C"/>
    <w:rsid w:val="00A30E4A"/>
    <w:rsid w:val="00A31170"/>
    <w:rsid w:val="00A31F72"/>
    <w:rsid w:val="00A32D59"/>
    <w:rsid w:val="00A33434"/>
    <w:rsid w:val="00A337D8"/>
    <w:rsid w:val="00A33BAC"/>
    <w:rsid w:val="00A34554"/>
    <w:rsid w:val="00A350EB"/>
    <w:rsid w:val="00A35122"/>
    <w:rsid w:val="00A36BE7"/>
    <w:rsid w:val="00A36D09"/>
    <w:rsid w:val="00A403B6"/>
    <w:rsid w:val="00A408D0"/>
    <w:rsid w:val="00A40D54"/>
    <w:rsid w:val="00A41D12"/>
    <w:rsid w:val="00A42607"/>
    <w:rsid w:val="00A42CB0"/>
    <w:rsid w:val="00A4343D"/>
    <w:rsid w:val="00A43F68"/>
    <w:rsid w:val="00A4409C"/>
    <w:rsid w:val="00A44CCE"/>
    <w:rsid w:val="00A4570A"/>
    <w:rsid w:val="00A45D2E"/>
    <w:rsid w:val="00A46236"/>
    <w:rsid w:val="00A46435"/>
    <w:rsid w:val="00A46D34"/>
    <w:rsid w:val="00A47724"/>
    <w:rsid w:val="00A504C4"/>
    <w:rsid w:val="00A5081D"/>
    <w:rsid w:val="00A51112"/>
    <w:rsid w:val="00A5274B"/>
    <w:rsid w:val="00A550FF"/>
    <w:rsid w:val="00A556E6"/>
    <w:rsid w:val="00A56D4C"/>
    <w:rsid w:val="00A56DD3"/>
    <w:rsid w:val="00A56F7D"/>
    <w:rsid w:val="00A57576"/>
    <w:rsid w:val="00A60337"/>
    <w:rsid w:val="00A605CB"/>
    <w:rsid w:val="00A6087B"/>
    <w:rsid w:val="00A61283"/>
    <w:rsid w:val="00A61490"/>
    <w:rsid w:val="00A6204A"/>
    <w:rsid w:val="00A62201"/>
    <w:rsid w:val="00A622D9"/>
    <w:rsid w:val="00A62E2F"/>
    <w:rsid w:val="00A62E7C"/>
    <w:rsid w:val="00A63147"/>
    <w:rsid w:val="00A6352B"/>
    <w:rsid w:val="00A635DC"/>
    <w:rsid w:val="00A6589E"/>
    <w:rsid w:val="00A65DB9"/>
    <w:rsid w:val="00A664EC"/>
    <w:rsid w:val="00A6658D"/>
    <w:rsid w:val="00A66DDD"/>
    <w:rsid w:val="00A67253"/>
    <w:rsid w:val="00A676A3"/>
    <w:rsid w:val="00A70B52"/>
    <w:rsid w:val="00A70FC4"/>
    <w:rsid w:val="00A719EC"/>
    <w:rsid w:val="00A72C7E"/>
    <w:rsid w:val="00A7394F"/>
    <w:rsid w:val="00A74332"/>
    <w:rsid w:val="00A752F4"/>
    <w:rsid w:val="00A75C56"/>
    <w:rsid w:val="00A760A3"/>
    <w:rsid w:val="00A763E5"/>
    <w:rsid w:val="00A766CD"/>
    <w:rsid w:val="00A77445"/>
    <w:rsid w:val="00A801C7"/>
    <w:rsid w:val="00A80508"/>
    <w:rsid w:val="00A813EC"/>
    <w:rsid w:val="00A8363F"/>
    <w:rsid w:val="00A84447"/>
    <w:rsid w:val="00A85067"/>
    <w:rsid w:val="00A86426"/>
    <w:rsid w:val="00A86A09"/>
    <w:rsid w:val="00A910CB"/>
    <w:rsid w:val="00A91345"/>
    <w:rsid w:val="00A92EC8"/>
    <w:rsid w:val="00A94215"/>
    <w:rsid w:val="00A94D2F"/>
    <w:rsid w:val="00A95689"/>
    <w:rsid w:val="00A9673C"/>
    <w:rsid w:val="00A97A91"/>
    <w:rsid w:val="00AA09B2"/>
    <w:rsid w:val="00AA0D29"/>
    <w:rsid w:val="00AA1B89"/>
    <w:rsid w:val="00AA21A3"/>
    <w:rsid w:val="00AA4A64"/>
    <w:rsid w:val="00AA4E43"/>
    <w:rsid w:val="00AA5099"/>
    <w:rsid w:val="00AA599C"/>
    <w:rsid w:val="00AA60A3"/>
    <w:rsid w:val="00AB07DD"/>
    <w:rsid w:val="00AB1816"/>
    <w:rsid w:val="00AB1E2A"/>
    <w:rsid w:val="00AB1F63"/>
    <w:rsid w:val="00AB34A7"/>
    <w:rsid w:val="00AB3967"/>
    <w:rsid w:val="00AB469C"/>
    <w:rsid w:val="00AB5C33"/>
    <w:rsid w:val="00AB5E9E"/>
    <w:rsid w:val="00AB6358"/>
    <w:rsid w:val="00AB740D"/>
    <w:rsid w:val="00AB7718"/>
    <w:rsid w:val="00AB7AEC"/>
    <w:rsid w:val="00AB7B24"/>
    <w:rsid w:val="00AB7D40"/>
    <w:rsid w:val="00AC01F4"/>
    <w:rsid w:val="00AC0B0D"/>
    <w:rsid w:val="00AC1AB9"/>
    <w:rsid w:val="00AC2685"/>
    <w:rsid w:val="00AC3931"/>
    <w:rsid w:val="00AC44EE"/>
    <w:rsid w:val="00AC5710"/>
    <w:rsid w:val="00AC7A93"/>
    <w:rsid w:val="00AC7EE7"/>
    <w:rsid w:val="00AD04F3"/>
    <w:rsid w:val="00AD054F"/>
    <w:rsid w:val="00AD14B5"/>
    <w:rsid w:val="00AD1F5B"/>
    <w:rsid w:val="00AD2CFB"/>
    <w:rsid w:val="00AD44F8"/>
    <w:rsid w:val="00AE0E94"/>
    <w:rsid w:val="00AE0F19"/>
    <w:rsid w:val="00AE186B"/>
    <w:rsid w:val="00AE28DD"/>
    <w:rsid w:val="00AE2A0C"/>
    <w:rsid w:val="00AE31CD"/>
    <w:rsid w:val="00AE5321"/>
    <w:rsid w:val="00AE5FAD"/>
    <w:rsid w:val="00AE6E58"/>
    <w:rsid w:val="00AE7083"/>
    <w:rsid w:val="00AF07BC"/>
    <w:rsid w:val="00AF1059"/>
    <w:rsid w:val="00AF1E64"/>
    <w:rsid w:val="00AF4883"/>
    <w:rsid w:val="00AF54E6"/>
    <w:rsid w:val="00AF582B"/>
    <w:rsid w:val="00AF61D0"/>
    <w:rsid w:val="00AF6393"/>
    <w:rsid w:val="00AF735B"/>
    <w:rsid w:val="00B00246"/>
    <w:rsid w:val="00B00515"/>
    <w:rsid w:val="00B01B4C"/>
    <w:rsid w:val="00B02045"/>
    <w:rsid w:val="00B037CF"/>
    <w:rsid w:val="00B03D1C"/>
    <w:rsid w:val="00B05F45"/>
    <w:rsid w:val="00B06103"/>
    <w:rsid w:val="00B07503"/>
    <w:rsid w:val="00B0788C"/>
    <w:rsid w:val="00B10253"/>
    <w:rsid w:val="00B13235"/>
    <w:rsid w:val="00B135EA"/>
    <w:rsid w:val="00B13AF0"/>
    <w:rsid w:val="00B1405E"/>
    <w:rsid w:val="00B15641"/>
    <w:rsid w:val="00B15D00"/>
    <w:rsid w:val="00B175F9"/>
    <w:rsid w:val="00B17E40"/>
    <w:rsid w:val="00B2009C"/>
    <w:rsid w:val="00B20DD1"/>
    <w:rsid w:val="00B21303"/>
    <w:rsid w:val="00B2152E"/>
    <w:rsid w:val="00B21902"/>
    <w:rsid w:val="00B21F15"/>
    <w:rsid w:val="00B22A28"/>
    <w:rsid w:val="00B23517"/>
    <w:rsid w:val="00B23D4D"/>
    <w:rsid w:val="00B24430"/>
    <w:rsid w:val="00B24AF9"/>
    <w:rsid w:val="00B25272"/>
    <w:rsid w:val="00B2555D"/>
    <w:rsid w:val="00B2579F"/>
    <w:rsid w:val="00B27535"/>
    <w:rsid w:val="00B27631"/>
    <w:rsid w:val="00B27D81"/>
    <w:rsid w:val="00B30081"/>
    <w:rsid w:val="00B3106C"/>
    <w:rsid w:val="00B32379"/>
    <w:rsid w:val="00B32390"/>
    <w:rsid w:val="00B32551"/>
    <w:rsid w:val="00B32578"/>
    <w:rsid w:val="00B32FE2"/>
    <w:rsid w:val="00B34272"/>
    <w:rsid w:val="00B34544"/>
    <w:rsid w:val="00B34B01"/>
    <w:rsid w:val="00B37316"/>
    <w:rsid w:val="00B374FF"/>
    <w:rsid w:val="00B40ED2"/>
    <w:rsid w:val="00B41510"/>
    <w:rsid w:val="00B41822"/>
    <w:rsid w:val="00B4627E"/>
    <w:rsid w:val="00B47383"/>
    <w:rsid w:val="00B503E0"/>
    <w:rsid w:val="00B518B2"/>
    <w:rsid w:val="00B52737"/>
    <w:rsid w:val="00B532E0"/>
    <w:rsid w:val="00B543A1"/>
    <w:rsid w:val="00B54788"/>
    <w:rsid w:val="00B55F79"/>
    <w:rsid w:val="00B56414"/>
    <w:rsid w:val="00B570B9"/>
    <w:rsid w:val="00B61748"/>
    <w:rsid w:val="00B6238E"/>
    <w:rsid w:val="00B62754"/>
    <w:rsid w:val="00B628E6"/>
    <w:rsid w:val="00B62DC1"/>
    <w:rsid w:val="00B6484A"/>
    <w:rsid w:val="00B65078"/>
    <w:rsid w:val="00B652E8"/>
    <w:rsid w:val="00B65B44"/>
    <w:rsid w:val="00B65D08"/>
    <w:rsid w:val="00B65EFB"/>
    <w:rsid w:val="00B65F0E"/>
    <w:rsid w:val="00B66084"/>
    <w:rsid w:val="00B6790A"/>
    <w:rsid w:val="00B67D7F"/>
    <w:rsid w:val="00B67EE7"/>
    <w:rsid w:val="00B70A47"/>
    <w:rsid w:val="00B70FD8"/>
    <w:rsid w:val="00B710A2"/>
    <w:rsid w:val="00B71435"/>
    <w:rsid w:val="00B72812"/>
    <w:rsid w:val="00B7333D"/>
    <w:rsid w:val="00B74D1C"/>
    <w:rsid w:val="00B75165"/>
    <w:rsid w:val="00B75FD0"/>
    <w:rsid w:val="00B77110"/>
    <w:rsid w:val="00B817F7"/>
    <w:rsid w:val="00B82DD2"/>
    <w:rsid w:val="00B83434"/>
    <w:rsid w:val="00B83809"/>
    <w:rsid w:val="00B85444"/>
    <w:rsid w:val="00B85C8C"/>
    <w:rsid w:val="00B86101"/>
    <w:rsid w:val="00B87674"/>
    <w:rsid w:val="00B904E0"/>
    <w:rsid w:val="00B913B5"/>
    <w:rsid w:val="00B91A89"/>
    <w:rsid w:val="00B927E7"/>
    <w:rsid w:val="00B935BB"/>
    <w:rsid w:val="00B93BF6"/>
    <w:rsid w:val="00B943A3"/>
    <w:rsid w:val="00B9479B"/>
    <w:rsid w:val="00B95628"/>
    <w:rsid w:val="00B95DC6"/>
    <w:rsid w:val="00B964F9"/>
    <w:rsid w:val="00B97ADB"/>
    <w:rsid w:val="00B97C96"/>
    <w:rsid w:val="00BA0661"/>
    <w:rsid w:val="00BA0C41"/>
    <w:rsid w:val="00BA141D"/>
    <w:rsid w:val="00BA2021"/>
    <w:rsid w:val="00BA3688"/>
    <w:rsid w:val="00BA3907"/>
    <w:rsid w:val="00BA43F2"/>
    <w:rsid w:val="00BA6392"/>
    <w:rsid w:val="00BA742D"/>
    <w:rsid w:val="00BB0026"/>
    <w:rsid w:val="00BB0881"/>
    <w:rsid w:val="00BB11FE"/>
    <w:rsid w:val="00BB25E2"/>
    <w:rsid w:val="00BB2A63"/>
    <w:rsid w:val="00BB3410"/>
    <w:rsid w:val="00BB34FE"/>
    <w:rsid w:val="00BB388E"/>
    <w:rsid w:val="00BB3FB3"/>
    <w:rsid w:val="00BB4EEF"/>
    <w:rsid w:val="00BC1FC6"/>
    <w:rsid w:val="00BC2044"/>
    <w:rsid w:val="00BC2144"/>
    <w:rsid w:val="00BC2222"/>
    <w:rsid w:val="00BC26BD"/>
    <w:rsid w:val="00BC37FA"/>
    <w:rsid w:val="00BC3BEE"/>
    <w:rsid w:val="00BC3EA1"/>
    <w:rsid w:val="00BC4572"/>
    <w:rsid w:val="00BC4CDD"/>
    <w:rsid w:val="00BC5426"/>
    <w:rsid w:val="00BC5866"/>
    <w:rsid w:val="00BC58D4"/>
    <w:rsid w:val="00BC7167"/>
    <w:rsid w:val="00BC7817"/>
    <w:rsid w:val="00BC7D8C"/>
    <w:rsid w:val="00BD0E7E"/>
    <w:rsid w:val="00BD13DC"/>
    <w:rsid w:val="00BD1832"/>
    <w:rsid w:val="00BD18CC"/>
    <w:rsid w:val="00BD2096"/>
    <w:rsid w:val="00BD238B"/>
    <w:rsid w:val="00BD250A"/>
    <w:rsid w:val="00BD3227"/>
    <w:rsid w:val="00BD4367"/>
    <w:rsid w:val="00BD4961"/>
    <w:rsid w:val="00BE0197"/>
    <w:rsid w:val="00BE4B28"/>
    <w:rsid w:val="00BE4ECF"/>
    <w:rsid w:val="00BE66DC"/>
    <w:rsid w:val="00BE6D57"/>
    <w:rsid w:val="00BE749A"/>
    <w:rsid w:val="00BE7C60"/>
    <w:rsid w:val="00BF1C4C"/>
    <w:rsid w:val="00BF3BF8"/>
    <w:rsid w:val="00BF3CB7"/>
    <w:rsid w:val="00BF3E99"/>
    <w:rsid w:val="00BF448B"/>
    <w:rsid w:val="00BF5D9A"/>
    <w:rsid w:val="00BF7CF4"/>
    <w:rsid w:val="00C01CDC"/>
    <w:rsid w:val="00C01D20"/>
    <w:rsid w:val="00C01FBD"/>
    <w:rsid w:val="00C0214E"/>
    <w:rsid w:val="00C0576D"/>
    <w:rsid w:val="00C07CC1"/>
    <w:rsid w:val="00C07D30"/>
    <w:rsid w:val="00C10FC1"/>
    <w:rsid w:val="00C117A4"/>
    <w:rsid w:val="00C11EFD"/>
    <w:rsid w:val="00C12A44"/>
    <w:rsid w:val="00C12EAA"/>
    <w:rsid w:val="00C14043"/>
    <w:rsid w:val="00C148A2"/>
    <w:rsid w:val="00C158EA"/>
    <w:rsid w:val="00C16824"/>
    <w:rsid w:val="00C16FA5"/>
    <w:rsid w:val="00C171C2"/>
    <w:rsid w:val="00C20005"/>
    <w:rsid w:val="00C2070A"/>
    <w:rsid w:val="00C211E4"/>
    <w:rsid w:val="00C21BFA"/>
    <w:rsid w:val="00C22552"/>
    <w:rsid w:val="00C22865"/>
    <w:rsid w:val="00C24630"/>
    <w:rsid w:val="00C25227"/>
    <w:rsid w:val="00C255E7"/>
    <w:rsid w:val="00C26D7F"/>
    <w:rsid w:val="00C2792F"/>
    <w:rsid w:val="00C27E51"/>
    <w:rsid w:val="00C30714"/>
    <w:rsid w:val="00C30A80"/>
    <w:rsid w:val="00C30C56"/>
    <w:rsid w:val="00C30CC1"/>
    <w:rsid w:val="00C31283"/>
    <w:rsid w:val="00C314CF"/>
    <w:rsid w:val="00C31990"/>
    <w:rsid w:val="00C3208A"/>
    <w:rsid w:val="00C329E8"/>
    <w:rsid w:val="00C32A38"/>
    <w:rsid w:val="00C34910"/>
    <w:rsid w:val="00C34E83"/>
    <w:rsid w:val="00C3568D"/>
    <w:rsid w:val="00C36127"/>
    <w:rsid w:val="00C36B29"/>
    <w:rsid w:val="00C373F4"/>
    <w:rsid w:val="00C373F7"/>
    <w:rsid w:val="00C37459"/>
    <w:rsid w:val="00C4013F"/>
    <w:rsid w:val="00C414A9"/>
    <w:rsid w:val="00C41AD6"/>
    <w:rsid w:val="00C42956"/>
    <w:rsid w:val="00C45A53"/>
    <w:rsid w:val="00C45C53"/>
    <w:rsid w:val="00C46026"/>
    <w:rsid w:val="00C464BD"/>
    <w:rsid w:val="00C46792"/>
    <w:rsid w:val="00C5094F"/>
    <w:rsid w:val="00C50A8B"/>
    <w:rsid w:val="00C51461"/>
    <w:rsid w:val="00C5191A"/>
    <w:rsid w:val="00C51D25"/>
    <w:rsid w:val="00C529F0"/>
    <w:rsid w:val="00C52CEC"/>
    <w:rsid w:val="00C53284"/>
    <w:rsid w:val="00C532F5"/>
    <w:rsid w:val="00C554AD"/>
    <w:rsid w:val="00C570C0"/>
    <w:rsid w:val="00C57822"/>
    <w:rsid w:val="00C57EF1"/>
    <w:rsid w:val="00C60471"/>
    <w:rsid w:val="00C60BCB"/>
    <w:rsid w:val="00C61328"/>
    <w:rsid w:val="00C6186C"/>
    <w:rsid w:val="00C61A46"/>
    <w:rsid w:val="00C61AED"/>
    <w:rsid w:val="00C640C0"/>
    <w:rsid w:val="00C64ABE"/>
    <w:rsid w:val="00C65FC6"/>
    <w:rsid w:val="00C71B72"/>
    <w:rsid w:val="00C71D3F"/>
    <w:rsid w:val="00C72D35"/>
    <w:rsid w:val="00C73722"/>
    <w:rsid w:val="00C73BC6"/>
    <w:rsid w:val="00C73CDF"/>
    <w:rsid w:val="00C73D60"/>
    <w:rsid w:val="00C744AF"/>
    <w:rsid w:val="00C74E1D"/>
    <w:rsid w:val="00C75783"/>
    <w:rsid w:val="00C75D5B"/>
    <w:rsid w:val="00C76914"/>
    <w:rsid w:val="00C76E77"/>
    <w:rsid w:val="00C772F3"/>
    <w:rsid w:val="00C77B81"/>
    <w:rsid w:val="00C77F6C"/>
    <w:rsid w:val="00C818BE"/>
    <w:rsid w:val="00C81AC1"/>
    <w:rsid w:val="00C81FC8"/>
    <w:rsid w:val="00C8283E"/>
    <w:rsid w:val="00C83AD6"/>
    <w:rsid w:val="00C84D01"/>
    <w:rsid w:val="00C86024"/>
    <w:rsid w:val="00C864E3"/>
    <w:rsid w:val="00C86637"/>
    <w:rsid w:val="00C86E13"/>
    <w:rsid w:val="00C90254"/>
    <w:rsid w:val="00C90361"/>
    <w:rsid w:val="00C922AA"/>
    <w:rsid w:val="00C9260A"/>
    <w:rsid w:val="00C929CD"/>
    <w:rsid w:val="00C944ED"/>
    <w:rsid w:val="00C94B6B"/>
    <w:rsid w:val="00C95394"/>
    <w:rsid w:val="00C954D5"/>
    <w:rsid w:val="00C958F4"/>
    <w:rsid w:val="00C95CF3"/>
    <w:rsid w:val="00C96423"/>
    <w:rsid w:val="00C97B9E"/>
    <w:rsid w:val="00C97E13"/>
    <w:rsid w:val="00CA04B5"/>
    <w:rsid w:val="00CA157A"/>
    <w:rsid w:val="00CA2D36"/>
    <w:rsid w:val="00CA2EDF"/>
    <w:rsid w:val="00CA3EEF"/>
    <w:rsid w:val="00CA59D4"/>
    <w:rsid w:val="00CA7AB2"/>
    <w:rsid w:val="00CA7DDA"/>
    <w:rsid w:val="00CB0AB8"/>
    <w:rsid w:val="00CB1952"/>
    <w:rsid w:val="00CB1AAB"/>
    <w:rsid w:val="00CB65E9"/>
    <w:rsid w:val="00CB7107"/>
    <w:rsid w:val="00CB7535"/>
    <w:rsid w:val="00CB7A6D"/>
    <w:rsid w:val="00CC09F0"/>
    <w:rsid w:val="00CC0F39"/>
    <w:rsid w:val="00CC32A8"/>
    <w:rsid w:val="00CC38F8"/>
    <w:rsid w:val="00CC4C7E"/>
    <w:rsid w:val="00CC5DE9"/>
    <w:rsid w:val="00CC68C0"/>
    <w:rsid w:val="00CC6FB6"/>
    <w:rsid w:val="00CC7B58"/>
    <w:rsid w:val="00CD095B"/>
    <w:rsid w:val="00CD1622"/>
    <w:rsid w:val="00CD171D"/>
    <w:rsid w:val="00CD2390"/>
    <w:rsid w:val="00CD306C"/>
    <w:rsid w:val="00CD540C"/>
    <w:rsid w:val="00CD6F09"/>
    <w:rsid w:val="00CD7291"/>
    <w:rsid w:val="00CD7FFA"/>
    <w:rsid w:val="00CE024F"/>
    <w:rsid w:val="00CE0743"/>
    <w:rsid w:val="00CE0EE1"/>
    <w:rsid w:val="00CE17F6"/>
    <w:rsid w:val="00CE1AE7"/>
    <w:rsid w:val="00CE1ED0"/>
    <w:rsid w:val="00CE3188"/>
    <w:rsid w:val="00CE39EB"/>
    <w:rsid w:val="00CE3BF2"/>
    <w:rsid w:val="00CE45BA"/>
    <w:rsid w:val="00CE63C2"/>
    <w:rsid w:val="00CE7A9F"/>
    <w:rsid w:val="00CF0426"/>
    <w:rsid w:val="00CF0DC8"/>
    <w:rsid w:val="00CF1A1F"/>
    <w:rsid w:val="00CF1F86"/>
    <w:rsid w:val="00CF22FB"/>
    <w:rsid w:val="00CF3287"/>
    <w:rsid w:val="00CF3E59"/>
    <w:rsid w:val="00CF40C5"/>
    <w:rsid w:val="00CF4F2F"/>
    <w:rsid w:val="00CF606E"/>
    <w:rsid w:val="00CF62B1"/>
    <w:rsid w:val="00CF711F"/>
    <w:rsid w:val="00CF7718"/>
    <w:rsid w:val="00D010ED"/>
    <w:rsid w:val="00D01952"/>
    <w:rsid w:val="00D02448"/>
    <w:rsid w:val="00D02714"/>
    <w:rsid w:val="00D02EB4"/>
    <w:rsid w:val="00D03614"/>
    <w:rsid w:val="00D03B6A"/>
    <w:rsid w:val="00D03B9A"/>
    <w:rsid w:val="00D04EAD"/>
    <w:rsid w:val="00D0604C"/>
    <w:rsid w:val="00D077D0"/>
    <w:rsid w:val="00D1027C"/>
    <w:rsid w:val="00D116A0"/>
    <w:rsid w:val="00D1259D"/>
    <w:rsid w:val="00D12A1A"/>
    <w:rsid w:val="00D12ABE"/>
    <w:rsid w:val="00D13F0C"/>
    <w:rsid w:val="00D142E6"/>
    <w:rsid w:val="00D14527"/>
    <w:rsid w:val="00D14588"/>
    <w:rsid w:val="00D14C59"/>
    <w:rsid w:val="00D16381"/>
    <w:rsid w:val="00D16A10"/>
    <w:rsid w:val="00D16AA1"/>
    <w:rsid w:val="00D17A76"/>
    <w:rsid w:val="00D212F7"/>
    <w:rsid w:val="00D23406"/>
    <w:rsid w:val="00D24CFD"/>
    <w:rsid w:val="00D25797"/>
    <w:rsid w:val="00D25A6F"/>
    <w:rsid w:val="00D26908"/>
    <w:rsid w:val="00D26FB3"/>
    <w:rsid w:val="00D27627"/>
    <w:rsid w:val="00D309F4"/>
    <w:rsid w:val="00D30DDD"/>
    <w:rsid w:val="00D32338"/>
    <w:rsid w:val="00D32D05"/>
    <w:rsid w:val="00D336FE"/>
    <w:rsid w:val="00D3372A"/>
    <w:rsid w:val="00D339D3"/>
    <w:rsid w:val="00D33A50"/>
    <w:rsid w:val="00D34536"/>
    <w:rsid w:val="00D34FFE"/>
    <w:rsid w:val="00D359B6"/>
    <w:rsid w:val="00D36D26"/>
    <w:rsid w:val="00D371A1"/>
    <w:rsid w:val="00D37717"/>
    <w:rsid w:val="00D408EC"/>
    <w:rsid w:val="00D40967"/>
    <w:rsid w:val="00D40D01"/>
    <w:rsid w:val="00D41F00"/>
    <w:rsid w:val="00D450D3"/>
    <w:rsid w:val="00D47291"/>
    <w:rsid w:val="00D50D96"/>
    <w:rsid w:val="00D51048"/>
    <w:rsid w:val="00D5405C"/>
    <w:rsid w:val="00D54BF3"/>
    <w:rsid w:val="00D56AEA"/>
    <w:rsid w:val="00D56E24"/>
    <w:rsid w:val="00D574B4"/>
    <w:rsid w:val="00D604BC"/>
    <w:rsid w:val="00D617A1"/>
    <w:rsid w:val="00D66F43"/>
    <w:rsid w:val="00D70270"/>
    <w:rsid w:val="00D703A1"/>
    <w:rsid w:val="00D703B5"/>
    <w:rsid w:val="00D70847"/>
    <w:rsid w:val="00D70851"/>
    <w:rsid w:val="00D70FD2"/>
    <w:rsid w:val="00D719E1"/>
    <w:rsid w:val="00D71CC4"/>
    <w:rsid w:val="00D71D61"/>
    <w:rsid w:val="00D73B73"/>
    <w:rsid w:val="00D74A10"/>
    <w:rsid w:val="00D750EA"/>
    <w:rsid w:val="00D75BBC"/>
    <w:rsid w:val="00D76528"/>
    <w:rsid w:val="00D76E9B"/>
    <w:rsid w:val="00D774EE"/>
    <w:rsid w:val="00D77A9B"/>
    <w:rsid w:val="00D8596D"/>
    <w:rsid w:val="00D87475"/>
    <w:rsid w:val="00D87507"/>
    <w:rsid w:val="00D876C7"/>
    <w:rsid w:val="00D878F3"/>
    <w:rsid w:val="00D93DA9"/>
    <w:rsid w:val="00D9408B"/>
    <w:rsid w:val="00D94E39"/>
    <w:rsid w:val="00D952F7"/>
    <w:rsid w:val="00D95940"/>
    <w:rsid w:val="00D965E8"/>
    <w:rsid w:val="00D97225"/>
    <w:rsid w:val="00D97C3F"/>
    <w:rsid w:val="00DA0A66"/>
    <w:rsid w:val="00DA2658"/>
    <w:rsid w:val="00DA42BA"/>
    <w:rsid w:val="00DA42D7"/>
    <w:rsid w:val="00DA5597"/>
    <w:rsid w:val="00DA6FD8"/>
    <w:rsid w:val="00DA7CBD"/>
    <w:rsid w:val="00DA7D95"/>
    <w:rsid w:val="00DB05D9"/>
    <w:rsid w:val="00DB0E08"/>
    <w:rsid w:val="00DB145B"/>
    <w:rsid w:val="00DB2E77"/>
    <w:rsid w:val="00DB4D59"/>
    <w:rsid w:val="00DB5061"/>
    <w:rsid w:val="00DB5DB7"/>
    <w:rsid w:val="00DB5EDC"/>
    <w:rsid w:val="00DB66C6"/>
    <w:rsid w:val="00DB731C"/>
    <w:rsid w:val="00DB771E"/>
    <w:rsid w:val="00DC0316"/>
    <w:rsid w:val="00DC1250"/>
    <w:rsid w:val="00DC2C37"/>
    <w:rsid w:val="00DC2E24"/>
    <w:rsid w:val="00DC3075"/>
    <w:rsid w:val="00DC3D84"/>
    <w:rsid w:val="00DC59A5"/>
    <w:rsid w:val="00DC7099"/>
    <w:rsid w:val="00DC735E"/>
    <w:rsid w:val="00DD13A3"/>
    <w:rsid w:val="00DD2385"/>
    <w:rsid w:val="00DD2FFD"/>
    <w:rsid w:val="00DD30BD"/>
    <w:rsid w:val="00DD4C90"/>
    <w:rsid w:val="00DD4E4D"/>
    <w:rsid w:val="00DD5539"/>
    <w:rsid w:val="00DD5C2C"/>
    <w:rsid w:val="00DD5D57"/>
    <w:rsid w:val="00DE08EA"/>
    <w:rsid w:val="00DE1000"/>
    <w:rsid w:val="00DE1397"/>
    <w:rsid w:val="00DE1924"/>
    <w:rsid w:val="00DE2387"/>
    <w:rsid w:val="00DE28DE"/>
    <w:rsid w:val="00DE2DDF"/>
    <w:rsid w:val="00DE3F32"/>
    <w:rsid w:val="00DE520E"/>
    <w:rsid w:val="00DE668B"/>
    <w:rsid w:val="00DE6F57"/>
    <w:rsid w:val="00DE7F7F"/>
    <w:rsid w:val="00DF0BBE"/>
    <w:rsid w:val="00DF24F8"/>
    <w:rsid w:val="00DF49E1"/>
    <w:rsid w:val="00DF5B77"/>
    <w:rsid w:val="00DF6634"/>
    <w:rsid w:val="00DF6D2B"/>
    <w:rsid w:val="00E000B6"/>
    <w:rsid w:val="00E004F4"/>
    <w:rsid w:val="00E00623"/>
    <w:rsid w:val="00E010B9"/>
    <w:rsid w:val="00E01304"/>
    <w:rsid w:val="00E0243B"/>
    <w:rsid w:val="00E0244E"/>
    <w:rsid w:val="00E02983"/>
    <w:rsid w:val="00E03B1E"/>
    <w:rsid w:val="00E04429"/>
    <w:rsid w:val="00E04DC4"/>
    <w:rsid w:val="00E05288"/>
    <w:rsid w:val="00E0531E"/>
    <w:rsid w:val="00E061B2"/>
    <w:rsid w:val="00E064A5"/>
    <w:rsid w:val="00E06AE2"/>
    <w:rsid w:val="00E073A1"/>
    <w:rsid w:val="00E10028"/>
    <w:rsid w:val="00E107D6"/>
    <w:rsid w:val="00E10AA2"/>
    <w:rsid w:val="00E1132C"/>
    <w:rsid w:val="00E12DAE"/>
    <w:rsid w:val="00E140E1"/>
    <w:rsid w:val="00E14513"/>
    <w:rsid w:val="00E149CD"/>
    <w:rsid w:val="00E15067"/>
    <w:rsid w:val="00E151B4"/>
    <w:rsid w:val="00E16436"/>
    <w:rsid w:val="00E166EE"/>
    <w:rsid w:val="00E17059"/>
    <w:rsid w:val="00E173CB"/>
    <w:rsid w:val="00E17649"/>
    <w:rsid w:val="00E1772F"/>
    <w:rsid w:val="00E17B7A"/>
    <w:rsid w:val="00E2100C"/>
    <w:rsid w:val="00E21EDD"/>
    <w:rsid w:val="00E223D1"/>
    <w:rsid w:val="00E22D8F"/>
    <w:rsid w:val="00E2398F"/>
    <w:rsid w:val="00E24D7B"/>
    <w:rsid w:val="00E26CEC"/>
    <w:rsid w:val="00E30F2C"/>
    <w:rsid w:val="00E30FD9"/>
    <w:rsid w:val="00E3119F"/>
    <w:rsid w:val="00E321CB"/>
    <w:rsid w:val="00E32E9A"/>
    <w:rsid w:val="00E34386"/>
    <w:rsid w:val="00E3498E"/>
    <w:rsid w:val="00E34C45"/>
    <w:rsid w:val="00E3561E"/>
    <w:rsid w:val="00E359FB"/>
    <w:rsid w:val="00E36FD0"/>
    <w:rsid w:val="00E36FDC"/>
    <w:rsid w:val="00E37132"/>
    <w:rsid w:val="00E37744"/>
    <w:rsid w:val="00E37A34"/>
    <w:rsid w:val="00E37BF3"/>
    <w:rsid w:val="00E40059"/>
    <w:rsid w:val="00E400E0"/>
    <w:rsid w:val="00E40822"/>
    <w:rsid w:val="00E435A4"/>
    <w:rsid w:val="00E43628"/>
    <w:rsid w:val="00E4419E"/>
    <w:rsid w:val="00E442A2"/>
    <w:rsid w:val="00E44F8B"/>
    <w:rsid w:val="00E4579E"/>
    <w:rsid w:val="00E4600A"/>
    <w:rsid w:val="00E46880"/>
    <w:rsid w:val="00E47F41"/>
    <w:rsid w:val="00E503E8"/>
    <w:rsid w:val="00E50F43"/>
    <w:rsid w:val="00E515C5"/>
    <w:rsid w:val="00E5269D"/>
    <w:rsid w:val="00E5346A"/>
    <w:rsid w:val="00E555FF"/>
    <w:rsid w:val="00E55BB0"/>
    <w:rsid w:val="00E55F68"/>
    <w:rsid w:val="00E56476"/>
    <w:rsid w:val="00E5799F"/>
    <w:rsid w:val="00E579A1"/>
    <w:rsid w:val="00E60525"/>
    <w:rsid w:val="00E60700"/>
    <w:rsid w:val="00E60C46"/>
    <w:rsid w:val="00E60DEF"/>
    <w:rsid w:val="00E611A5"/>
    <w:rsid w:val="00E62A52"/>
    <w:rsid w:val="00E62DBD"/>
    <w:rsid w:val="00E62DF8"/>
    <w:rsid w:val="00E63D68"/>
    <w:rsid w:val="00E63F90"/>
    <w:rsid w:val="00E648BD"/>
    <w:rsid w:val="00E64E69"/>
    <w:rsid w:val="00E64E9F"/>
    <w:rsid w:val="00E6521D"/>
    <w:rsid w:val="00E66D60"/>
    <w:rsid w:val="00E66E07"/>
    <w:rsid w:val="00E7130F"/>
    <w:rsid w:val="00E745A2"/>
    <w:rsid w:val="00E75390"/>
    <w:rsid w:val="00E75F3C"/>
    <w:rsid w:val="00E81FDB"/>
    <w:rsid w:val="00E8217F"/>
    <w:rsid w:val="00E82A7D"/>
    <w:rsid w:val="00E82B08"/>
    <w:rsid w:val="00E84272"/>
    <w:rsid w:val="00E855A2"/>
    <w:rsid w:val="00E85665"/>
    <w:rsid w:val="00E870C0"/>
    <w:rsid w:val="00E874A4"/>
    <w:rsid w:val="00E9007F"/>
    <w:rsid w:val="00E92299"/>
    <w:rsid w:val="00E933D2"/>
    <w:rsid w:val="00E93A05"/>
    <w:rsid w:val="00E942CA"/>
    <w:rsid w:val="00E94593"/>
    <w:rsid w:val="00E95CAA"/>
    <w:rsid w:val="00E960DE"/>
    <w:rsid w:val="00E962F8"/>
    <w:rsid w:val="00E966A9"/>
    <w:rsid w:val="00EA0542"/>
    <w:rsid w:val="00EA072E"/>
    <w:rsid w:val="00EA10CF"/>
    <w:rsid w:val="00EA1E98"/>
    <w:rsid w:val="00EA1F88"/>
    <w:rsid w:val="00EA2CE9"/>
    <w:rsid w:val="00EA3262"/>
    <w:rsid w:val="00EA44FD"/>
    <w:rsid w:val="00EA493D"/>
    <w:rsid w:val="00EA4EA6"/>
    <w:rsid w:val="00EA5E47"/>
    <w:rsid w:val="00EA5EAC"/>
    <w:rsid w:val="00EA7FAE"/>
    <w:rsid w:val="00EB00C3"/>
    <w:rsid w:val="00EB08E3"/>
    <w:rsid w:val="00EB2B9D"/>
    <w:rsid w:val="00EB2BD3"/>
    <w:rsid w:val="00EB3AC9"/>
    <w:rsid w:val="00EB5EEF"/>
    <w:rsid w:val="00EB608A"/>
    <w:rsid w:val="00EB6154"/>
    <w:rsid w:val="00EB624F"/>
    <w:rsid w:val="00EB6ABA"/>
    <w:rsid w:val="00EB7062"/>
    <w:rsid w:val="00EC085F"/>
    <w:rsid w:val="00EC1C3E"/>
    <w:rsid w:val="00EC216E"/>
    <w:rsid w:val="00EC2DEB"/>
    <w:rsid w:val="00EC35FA"/>
    <w:rsid w:val="00EC380E"/>
    <w:rsid w:val="00EC544C"/>
    <w:rsid w:val="00EC56DD"/>
    <w:rsid w:val="00EC65BF"/>
    <w:rsid w:val="00EC7905"/>
    <w:rsid w:val="00ED0341"/>
    <w:rsid w:val="00ED093A"/>
    <w:rsid w:val="00ED0E5C"/>
    <w:rsid w:val="00ED0F1C"/>
    <w:rsid w:val="00ED214E"/>
    <w:rsid w:val="00ED2B87"/>
    <w:rsid w:val="00ED371A"/>
    <w:rsid w:val="00ED3A90"/>
    <w:rsid w:val="00ED4CA4"/>
    <w:rsid w:val="00ED5ADA"/>
    <w:rsid w:val="00ED6E59"/>
    <w:rsid w:val="00ED6FD1"/>
    <w:rsid w:val="00ED78FF"/>
    <w:rsid w:val="00ED79D7"/>
    <w:rsid w:val="00EE006D"/>
    <w:rsid w:val="00EE0EDD"/>
    <w:rsid w:val="00EE16DE"/>
    <w:rsid w:val="00EE25CA"/>
    <w:rsid w:val="00EE2F2D"/>
    <w:rsid w:val="00EE42FE"/>
    <w:rsid w:val="00EE4EDB"/>
    <w:rsid w:val="00EF05A8"/>
    <w:rsid w:val="00EF0603"/>
    <w:rsid w:val="00EF072F"/>
    <w:rsid w:val="00EF11F6"/>
    <w:rsid w:val="00EF2150"/>
    <w:rsid w:val="00EF23B3"/>
    <w:rsid w:val="00EF2CBC"/>
    <w:rsid w:val="00EF3174"/>
    <w:rsid w:val="00EF41BB"/>
    <w:rsid w:val="00EF41E7"/>
    <w:rsid w:val="00EF4834"/>
    <w:rsid w:val="00EF4ED9"/>
    <w:rsid w:val="00EF5196"/>
    <w:rsid w:val="00EF61D3"/>
    <w:rsid w:val="00EF6A42"/>
    <w:rsid w:val="00EF728A"/>
    <w:rsid w:val="00F0120D"/>
    <w:rsid w:val="00F0203B"/>
    <w:rsid w:val="00F030BA"/>
    <w:rsid w:val="00F038A2"/>
    <w:rsid w:val="00F04443"/>
    <w:rsid w:val="00F056D9"/>
    <w:rsid w:val="00F070C1"/>
    <w:rsid w:val="00F073CD"/>
    <w:rsid w:val="00F10051"/>
    <w:rsid w:val="00F11586"/>
    <w:rsid w:val="00F11C36"/>
    <w:rsid w:val="00F12132"/>
    <w:rsid w:val="00F12EB6"/>
    <w:rsid w:val="00F13049"/>
    <w:rsid w:val="00F13922"/>
    <w:rsid w:val="00F144C9"/>
    <w:rsid w:val="00F1479D"/>
    <w:rsid w:val="00F14DB2"/>
    <w:rsid w:val="00F1765C"/>
    <w:rsid w:val="00F17D8C"/>
    <w:rsid w:val="00F21726"/>
    <w:rsid w:val="00F22ECC"/>
    <w:rsid w:val="00F23953"/>
    <w:rsid w:val="00F24908"/>
    <w:rsid w:val="00F2526F"/>
    <w:rsid w:val="00F2580B"/>
    <w:rsid w:val="00F258A5"/>
    <w:rsid w:val="00F26FE6"/>
    <w:rsid w:val="00F27300"/>
    <w:rsid w:val="00F27EAF"/>
    <w:rsid w:val="00F3013B"/>
    <w:rsid w:val="00F3193F"/>
    <w:rsid w:val="00F334D7"/>
    <w:rsid w:val="00F33976"/>
    <w:rsid w:val="00F35DA7"/>
    <w:rsid w:val="00F40E54"/>
    <w:rsid w:val="00F40F38"/>
    <w:rsid w:val="00F413C1"/>
    <w:rsid w:val="00F418B6"/>
    <w:rsid w:val="00F42049"/>
    <w:rsid w:val="00F42DA7"/>
    <w:rsid w:val="00F432E8"/>
    <w:rsid w:val="00F43D53"/>
    <w:rsid w:val="00F44187"/>
    <w:rsid w:val="00F45182"/>
    <w:rsid w:val="00F45650"/>
    <w:rsid w:val="00F473A2"/>
    <w:rsid w:val="00F47D8E"/>
    <w:rsid w:val="00F50299"/>
    <w:rsid w:val="00F50B7D"/>
    <w:rsid w:val="00F51111"/>
    <w:rsid w:val="00F517FD"/>
    <w:rsid w:val="00F52AEF"/>
    <w:rsid w:val="00F5307E"/>
    <w:rsid w:val="00F530FE"/>
    <w:rsid w:val="00F532E6"/>
    <w:rsid w:val="00F535C1"/>
    <w:rsid w:val="00F54DB0"/>
    <w:rsid w:val="00F55368"/>
    <w:rsid w:val="00F572AE"/>
    <w:rsid w:val="00F605FD"/>
    <w:rsid w:val="00F60C7D"/>
    <w:rsid w:val="00F61042"/>
    <w:rsid w:val="00F61737"/>
    <w:rsid w:val="00F61C79"/>
    <w:rsid w:val="00F621E2"/>
    <w:rsid w:val="00F625E1"/>
    <w:rsid w:val="00F62A44"/>
    <w:rsid w:val="00F63786"/>
    <w:rsid w:val="00F6512A"/>
    <w:rsid w:val="00F6534E"/>
    <w:rsid w:val="00F659BB"/>
    <w:rsid w:val="00F65C47"/>
    <w:rsid w:val="00F65E0E"/>
    <w:rsid w:val="00F66DE6"/>
    <w:rsid w:val="00F67247"/>
    <w:rsid w:val="00F6785A"/>
    <w:rsid w:val="00F715A2"/>
    <w:rsid w:val="00F716B9"/>
    <w:rsid w:val="00F72271"/>
    <w:rsid w:val="00F723C4"/>
    <w:rsid w:val="00F733CE"/>
    <w:rsid w:val="00F73C3E"/>
    <w:rsid w:val="00F74376"/>
    <w:rsid w:val="00F74734"/>
    <w:rsid w:val="00F74AF5"/>
    <w:rsid w:val="00F7715B"/>
    <w:rsid w:val="00F771D4"/>
    <w:rsid w:val="00F81400"/>
    <w:rsid w:val="00F81B50"/>
    <w:rsid w:val="00F81D79"/>
    <w:rsid w:val="00F8410F"/>
    <w:rsid w:val="00F84E9B"/>
    <w:rsid w:val="00F8519B"/>
    <w:rsid w:val="00F86D95"/>
    <w:rsid w:val="00F86FC7"/>
    <w:rsid w:val="00F877BB"/>
    <w:rsid w:val="00F87B70"/>
    <w:rsid w:val="00F92370"/>
    <w:rsid w:val="00F92A9F"/>
    <w:rsid w:val="00F93AE6"/>
    <w:rsid w:val="00F94614"/>
    <w:rsid w:val="00F94D95"/>
    <w:rsid w:val="00F95334"/>
    <w:rsid w:val="00F96FA4"/>
    <w:rsid w:val="00FA0260"/>
    <w:rsid w:val="00FA089B"/>
    <w:rsid w:val="00FA0BB1"/>
    <w:rsid w:val="00FA2A37"/>
    <w:rsid w:val="00FA34ED"/>
    <w:rsid w:val="00FA4273"/>
    <w:rsid w:val="00FA47CF"/>
    <w:rsid w:val="00FA577A"/>
    <w:rsid w:val="00FA650E"/>
    <w:rsid w:val="00FA6B28"/>
    <w:rsid w:val="00FA79EF"/>
    <w:rsid w:val="00FB013A"/>
    <w:rsid w:val="00FB0AC4"/>
    <w:rsid w:val="00FB1325"/>
    <w:rsid w:val="00FB231B"/>
    <w:rsid w:val="00FB2C35"/>
    <w:rsid w:val="00FB38AC"/>
    <w:rsid w:val="00FB3D52"/>
    <w:rsid w:val="00FB467F"/>
    <w:rsid w:val="00FB492C"/>
    <w:rsid w:val="00FB61F3"/>
    <w:rsid w:val="00FB745B"/>
    <w:rsid w:val="00FC03CD"/>
    <w:rsid w:val="00FC04E9"/>
    <w:rsid w:val="00FC2EE2"/>
    <w:rsid w:val="00FC470B"/>
    <w:rsid w:val="00FC4922"/>
    <w:rsid w:val="00FC5051"/>
    <w:rsid w:val="00FC5468"/>
    <w:rsid w:val="00FC54F4"/>
    <w:rsid w:val="00FC6903"/>
    <w:rsid w:val="00FC7AE3"/>
    <w:rsid w:val="00FD0C74"/>
    <w:rsid w:val="00FD0E4B"/>
    <w:rsid w:val="00FD164E"/>
    <w:rsid w:val="00FD1994"/>
    <w:rsid w:val="00FD19F3"/>
    <w:rsid w:val="00FD2EE9"/>
    <w:rsid w:val="00FD34D5"/>
    <w:rsid w:val="00FD3709"/>
    <w:rsid w:val="00FD3F90"/>
    <w:rsid w:val="00FD53A2"/>
    <w:rsid w:val="00FD5769"/>
    <w:rsid w:val="00FD62BF"/>
    <w:rsid w:val="00FD6AEC"/>
    <w:rsid w:val="00FE25E6"/>
    <w:rsid w:val="00FE2749"/>
    <w:rsid w:val="00FE3F58"/>
    <w:rsid w:val="00FE4D99"/>
    <w:rsid w:val="00FE6040"/>
    <w:rsid w:val="00FE6431"/>
    <w:rsid w:val="00FE7860"/>
    <w:rsid w:val="00FE7AB7"/>
    <w:rsid w:val="00FF0089"/>
    <w:rsid w:val="00FF2F8D"/>
    <w:rsid w:val="00FF4123"/>
    <w:rsid w:val="00FF4C71"/>
    <w:rsid w:val="00FF63D9"/>
    <w:rsid w:val="00FF7D5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8AA250B"/>
  <w15:chartTrackingRefBased/>
  <w15:docId w15:val="{54BC7779-A5CD-48BF-9213-1F7C1C034F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67D2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67D26"/>
    <w:rPr>
      <w:rFonts w:ascii="Segoe UI" w:hAnsi="Segoe UI" w:cs="Segoe UI"/>
      <w:sz w:val="18"/>
      <w:szCs w:val="18"/>
      <w:lang w:val="en-AU"/>
    </w:rPr>
  </w:style>
  <w:style w:type="paragraph" w:styleId="ListParagraph">
    <w:name w:val="List Paragraph"/>
    <w:basedOn w:val="Normal"/>
    <w:uiPriority w:val="34"/>
    <w:qFormat/>
    <w:rsid w:val="00C8283E"/>
    <w:pPr>
      <w:ind w:left="720"/>
      <w:contextualSpacing/>
    </w:pPr>
  </w:style>
  <w:style w:type="character" w:styleId="Hyperlink">
    <w:name w:val="Hyperlink"/>
    <w:basedOn w:val="DefaultParagraphFont"/>
    <w:uiPriority w:val="99"/>
    <w:unhideWhenUsed/>
    <w:rsid w:val="00563BFB"/>
    <w:rPr>
      <w:color w:val="0563C1" w:themeColor="hyperlink"/>
      <w:u w:val="single"/>
    </w:rPr>
  </w:style>
  <w:style w:type="character" w:customStyle="1" w:styleId="UnresolvedMention1">
    <w:name w:val="Unresolved Mention1"/>
    <w:basedOn w:val="DefaultParagraphFont"/>
    <w:uiPriority w:val="99"/>
    <w:semiHidden/>
    <w:unhideWhenUsed/>
    <w:rsid w:val="00563BFB"/>
    <w:rPr>
      <w:color w:val="605E5C"/>
      <w:shd w:val="clear" w:color="auto" w:fill="E1DFDD"/>
    </w:rPr>
  </w:style>
  <w:style w:type="table" w:styleId="TableGrid">
    <w:name w:val="Table Grid"/>
    <w:basedOn w:val="TableNormal"/>
    <w:uiPriority w:val="39"/>
    <w:rsid w:val="00EF2C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4A376E"/>
    <w:rPr>
      <w:sz w:val="16"/>
      <w:szCs w:val="16"/>
    </w:rPr>
  </w:style>
  <w:style w:type="paragraph" w:styleId="CommentText">
    <w:name w:val="annotation text"/>
    <w:basedOn w:val="Normal"/>
    <w:link w:val="CommentTextChar"/>
    <w:uiPriority w:val="99"/>
    <w:semiHidden/>
    <w:unhideWhenUsed/>
    <w:rsid w:val="004A376E"/>
    <w:pPr>
      <w:spacing w:line="240" w:lineRule="auto"/>
    </w:pPr>
    <w:rPr>
      <w:sz w:val="20"/>
      <w:szCs w:val="20"/>
    </w:rPr>
  </w:style>
  <w:style w:type="character" w:customStyle="1" w:styleId="CommentTextChar">
    <w:name w:val="Comment Text Char"/>
    <w:basedOn w:val="DefaultParagraphFont"/>
    <w:link w:val="CommentText"/>
    <w:uiPriority w:val="99"/>
    <w:semiHidden/>
    <w:rsid w:val="004A376E"/>
    <w:rPr>
      <w:sz w:val="20"/>
      <w:szCs w:val="20"/>
      <w:lang w:val="en-AU"/>
    </w:rPr>
  </w:style>
  <w:style w:type="paragraph" w:styleId="CommentSubject">
    <w:name w:val="annotation subject"/>
    <w:basedOn w:val="CommentText"/>
    <w:next w:val="CommentText"/>
    <w:link w:val="CommentSubjectChar"/>
    <w:uiPriority w:val="99"/>
    <w:semiHidden/>
    <w:unhideWhenUsed/>
    <w:rsid w:val="004A376E"/>
    <w:rPr>
      <w:b/>
      <w:bCs/>
    </w:rPr>
  </w:style>
  <w:style w:type="character" w:customStyle="1" w:styleId="CommentSubjectChar">
    <w:name w:val="Comment Subject Char"/>
    <w:basedOn w:val="CommentTextChar"/>
    <w:link w:val="CommentSubject"/>
    <w:uiPriority w:val="99"/>
    <w:semiHidden/>
    <w:rsid w:val="004A376E"/>
    <w:rPr>
      <w:b/>
      <w:bCs/>
      <w:sz w:val="20"/>
      <w:szCs w:val="20"/>
      <w:lang w:val="en-AU"/>
    </w:rPr>
  </w:style>
  <w:style w:type="paragraph" w:styleId="Revision">
    <w:name w:val="Revision"/>
    <w:hidden/>
    <w:uiPriority w:val="99"/>
    <w:semiHidden/>
    <w:rsid w:val="00650C50"/>
    <w:pPr>
      <w:spacing w:after="0" w:line="240" w:lineRule="auto"/>
    </w:pPr>
    <w:rPr>
      <w:lang w:val="en-AU"/>
    </w:rPr>
  </w:style>
  <w:style w:type="paragraph" w:styleId="Bibliography">
    <w:name w:val="Bibliography"/>
    <w:basedOn w:val="Normal"/>
    <w:next w:val="Normal"/>
    <w:uiPriority w:val="37"/>
    <w:unhideWhenUsed/>
    <w:rsid w:val="00B67EE7"/>
    <w:pPr>
      <w:tabs>
        <w:tab w:val="left" w:pos="264"/>
      </w:tabs>
      <w:spacing w:after="0" w:line="480" w:lineRule="auto"/>
      <w:ind w:left="264" w:hanging="264"/>
    </w:pPr>
  </w:style>
  <w:style w:type="character" w:customStyle="1" w:styleId="UnresolvedMention2">
    <w:name w:val="Unresolved Mention2"/>
    <w:basedOn w:val="DefaultParagraphFont"/>
    <w:uiPriority w:val="99"/>
    <w:semiHidden/>
    <w:unhideWhenUsed/>
    <w:rsid w:val="000351C8"/>
    <w:rPr>
      <w:color w:val="605E5C"/>
      <w:shd w:val="clear" w:color="auto" w:fill="E1DFDD"/>
    </w:rPr>
  </w:style>
  <w:style w:type="paragraph" w:styleId="NormalWeb">
    <w:name w:val="Normal (Web)"/>
    <w:basedOn w:val="Normal"/>
    <w:uiPriority w:val="99"/>
    <w:unhideWhenUsed/>
    <w:rsid w:val="001C44C4"/>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TMLCode">
    <w:name w:val="HTML Code"/>
    <w:basedOn w:val="DefaultParagraphFont"/>
    <w:uiPriority w:val="99"/>
    <w:semiHidden/>
    <w:unhideWhenUsed/>
    <w:rsid w:val="001C44C4"/>
    <w:rPr>
      <w:rFonts w:ascii="Courier New" w:eastAsia="Times New Roman" w:hAnsi="Courier New" w:cs="Courier New"/>
      <w:sz w:val="20"/>
      <w:szCs w:val="20"/>
    </w:rPr>
  </w:style>
  <w:style w:type="character" w:customStyle="1" w:styleId="pre">
    <w:name w:val="pre"/>
    <w:basedOn w:val="DefaultParagraphFont"/>
    <w:rsid w:val="001C44C4"/>
  </w:style>
  <w:style w:type="character" w:styleId="LineNumber">
    <w:name w:val="line number"/>
    <w:basedOn w:val="DefaultParagraphFont"/>
    <w:uiPriority w:val="99"/>
    <w:semiHidden/>
    <w:unhideWhenUsed/>
    <w:rsid w:val="007637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26743805">
      <w:bodyDiv w:val="1"/>
      <w:marLeft w:val="0"/>
      <w:marRight w:val="0"/>
      <w:marTop w:val="0"/>
      <w:marBottom w:val="0"/>
      <w:divBdr>
        <w:top w:val="none" w:sz="0" w:space="0" w:color="auto"/>
        <w:left w:val="none" w:sz="0" w:space="0" w:color="auto"/>
        <w:bottom w:val="none" w:sz="0" w:space="0" w:color="auto"/>
        <w:right w:val="none" w:sz="0" w:space="0" w:color="auto"/>
      </w:divBdr>
    </w:div>
    <w:div w:id="1201016529">
      <w:bodyDiv w:val="1"/>
      <w:marLeft w:val="0"/>
      <w:marRight w:val="0"/>
      <w:marTop w:val="0"/>
      <w:marBottom w:val="0"/>
      <w:divBdr>
        <w:top w:val="none" w:sz="0" w:space="0" w:color="auto"/>
        <w:left w:val="none" w:sz="0" w:space="0" w:color="auto"/>
        <w:bottom w:val="none" w:sz="0" w:space="0" w:color="auto"/>
        <w:right w:val="none" w:sz="0" w:space="0" w:color="auto"/>
      </w:divBdr>
    </w:div>
    <w:div w:id="1631932400">
      <w:bodyDiv w:val="1"/>
      <w:marLeft w:val="0"/>
      <w:marRight w:val="0"/>
      <w:marTop w:val="0"/>
      <w:marBottom w:val="0"/>
      <w:divBdr>
        <w:top w:val="none" w:sz="0" w:space="0" w:color="auto"/>
        <w:left w:val="none" w:sz="0" w:space="0" w:color="auto"/>
        <w:bottom w:val="none" w:sz="0" w:space="0" w:color="auto"/>
        <w:right w:val="none" w:sz="0" w:space="0" w:color="auto"/>
      </w:divBdr>
      <w:divsChild>
        <w:div w:id="850989236">
          <w:marLeft w:val="0"/>
          <w:marRight w:val="0"/>
          <w:marTop w:val="0"/>
          <w:marBottom w:val="0"/>
          <w:divBdr>
            <w:top w:val="none" w:sz="0" w:space="0" w:color="auto"/>
            <w:left w:val="none" w:sz="0" w:space="0" w:color="auto"/>
            <w:bottom w:val="none" w:sz="0" w:space="0" w:color="auto"/>
            <w:right w:val="none" w:sz="0" w:space="0" w:color="auto"/>
          </w:divBdr>
          <w:divsChild>
            <w:div w:id="1709453263">
              <w:marLeft w:val="0"/>
              <w:marRight w:val="0"/>
              <w:marTop w:val="0"/>
              <w:marBottom w:val="0"/>
              <w:divBdr>
                <w:top w:val="none" w:sz="0" w:space="0" w:color="auto"/>
                <w:left w:val="none" w:sz="0" w:space="0" w:color="auto"/>
                <w:bottom w:val="none" w:sz="0" w:space="0" w:color="auto"/>
                <w:right w:val="none" w:sz="0" w:space="0" w:color="auto"/>
              </w:divBdr>
              <w:divsChild>
                <w:div w:id="1144815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8765286">
      <w:bodyDiv w:val="1"/>
      <w:marLeft w:val="0"/>
      <w:marRight w:val="0"/>
      <w:marTop w:val="0"/>
      <w:marBottom w:val="0"/>
      <w:divBdr>
        <w:top w:val="none" w:sz="0" w:space="0" w:color="auto"/>
        <w:left w:val="none" w:sz="0" w:space="0" w:color="auto"/>
        <w:bottom w:val="none" w:sz="0" w:space="0" w:color="auto"/>
        <w:right w:val="none" w:sz="0" w:space="0" w:color="auto"/>
      </w:divBdr>
      <w:divsChild>
        <w:div w:id="7833055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sylvain.trepout@monash.edu" TargetMode="Externa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CFAB54-5EB6-4FAA-A907-AA9B39725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655</TotalTime>
  <Pages>10</Pages>
  <Words>981</Words>
  <Characters>5398</Characters>
  <Application>Microsoft Office Word</Application>
  <DocSecurity>0</DocSecurity>
  <Lines>82</Lines>
  <Paragraphs>12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Institut Curie</Company>
  <LinksUpToDate>false</LinksUpToDate>
  <CharactersWithSpaces>6369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sylvain trepout</dc:creator>
  <cp:keywords/>
  <dc:description/>
  <cp:lastModifiedBy>Sylvain Trepout</cp:lastModifiedBy>
  <cp:revision>62</cp:revision>
  <dcterms:created xsi:type="dcterms:W3CDTF">2023-11-13T22:49:00Z</dcterms:created>
  <dcterms:modified xsi:type="dcterms:W3CDTF">2024-03-01T00:06:00Z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zotero-version="6.0.30"&gt;&lt;session id="rQXau2SJ"/&gt;&lt;style id="http://www.zotero.org/styles/nature" hasBibliography="1" bibliographyStyleHasBeenSet="1"/&gt;&lt;prefs&gt;&lt;pref name="fieldType" value="Field"/&gt;&lt;/prefs&gt;&lt;/data&gt;</vt:lpwstr>
  </property>
  <property fmtid="{D5CDD505-2E9C-101B-9397-08002B2CF9AE}" pid="3" name="GrammarlyDocumentId">
    <vt:lpwstr>862aa928ee51812f4bc42d59059eacfc756cd7f60d57bd52b8be84c46d73e343</vt:lpwstr>
  </property>
</Properties>
</file>