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7555" w:type="dxa"/>
        <w:tblLook w:val="04A0" w:firstRow="1" w:lastRow="0" w:firstColumn="1" w:lastColumn="0" w:noHBand="0" w:noVBand="1"/>
      </w:tblPr>
      <w:tblGrid>
        <w:gridCol w:w="4675"/>
        <w:gridCol w:w="2880"/>
      </w:tblGrid>
      <w:tr w:rsidR="008849F4" w:rsidRPr="008849F4" w14:paraId="1664EA6F" w14:textId="77777777" w:rsidTr="00A703FA">
        <w:trPr>
          <w:trHeight w:val="287"/>
        </w:trPr>
        <w:tc>
          <w:tcPr>
            <w:tcW w:w="7555" w:type="dxa"/>
            <w:gridSpan w:val="2"/>
            <w:vAlign w:val="bottom"/>
          </w:tcPr>
          <w:p w14:paraId="3E4C7658" w14:textId="77777777" w:rsidR="008849F4" w:rsidRPr="000B1DE7" w:rsidRDefault="008849F4" w:rsidP="000B1DE7">
            <w:pPr>
              <w:jc w:val="center"/>
              <w:rPr>
                <w:rFonts w:ascii="Times New Roman" w:hAnsi="Times New Roman" w:cs="Times New Roman"/>
              </w:rPr>
            </w:pPr>
            <w:bookmarkStart w:id="0" w:name="_Toc416439923"/>
            <w:bookmarkStart w:id="1" w:name="_Toc503026940"/>
            <w:bookmarkStart w:id="2" w:name="_Toc503973366"/>
            <w:r w:rsidRPr="000B1DE7">
              <w:rPr>
                <w:rFonts w:ascii="Times New Roman" w:hAnsi="Times New Roman" w:cs="Times New Roman"/>
                <w:bCs/>
              </w:rPr>
              <w:t>Sup</w:t>
            </w:r>
            <w:r w:rsidR="00A703FA">
              <w:rPr>
                <w:rFonts w:ascii="Times New Roman" w:hAnsi="Times New Roman" w:cs="Times New Roman"/>
                <w:bCs/>
              </w:rPr>
              <w:t>plemental Table 5: Evidence of Pathology, Trauma, or M</w:t>
            </w:r>
            <w:bookmarkStart w:id="3" w:name="_GoBack"/>
            <w:bookmarkEnd w:id="3"/>
            <w:r w:rsidRPr="000B1DE7">
              <w:rPr>
                <w:rFonts w:ascii="Times New Roman" w:hAnsi="Times New Roman" w:cs="Times New Roman"/>
                <w:bCs/>
              </w:rPr>
              <w:t>odification.</w:t>
            </w:r>
            <w:bookmarkEnd w:id="0"/>
            <w:bookmarkEnd w:id="1"/>
            <w:bookmarkEnd w:id="2"/>
          </w:p>
        </w:tc>
      </w:tr>
      <w:tr w:rsidR="008849F4" w:rsidRPr="008849F4" w14:paraId="524B71BD" w14:textId="77777777" w:rsidTr="008849F4">
        <w:tc>
          <w:tcPr>
            <w:tcW w:w="4675" w:type="dxa"/>
          </w:tcPr>
          <w:p w14:paraId="38825D58" w14:textId="77777777" w:rsidR="008849F4" w:rsidRPr="008849F4" w:rsidRDefault="008849F4" w:rsidP="008849F4">
            <w:pPr>
              <w:rPr>
                <w:rFonts w:ascii="Times New Roman" w:hAnsi="Times New Roman" w:cs="Times New Roman"/>
                <w:bCs/>
              </w:rPr>
            </w:pPr>
            <w:r w:rsidRPr="008849F4">
              <w:rPr>
                <w:rFonts w:ascii="Times New Roman" w:hAnsi="Times New Roman" w:cs="Times New Roman"/>
                <w:bCs/>
              </w:rPr>
              <w:t>Bone / Feature</w:t>
            </w:r>
          </w:p>
        </w:tc>
        <w:tc>
          <w:tcPr>
            <w:tcW w:w="2880" w:type="dxa"/>
          </w:tcPr>
          <w:p w14:paraId="7C43DB92" w14:textId="77777777" w:rsidR="008849F4" w:rsidRPr="008849F4" w:rsidRDefault="008849F4" w:rsidP="008849F4">
            <w:pPr>
              <w:rPr>
                <w:rFonts w:ascii="Times New Roman" w:hAnsi="Times New Roman" w:cs="Times New Roman"/>
              </w:rPr>
            </w:pPr>
            <w:r w:rsidRPr="008849F4">
              <w:rPr>
                <w:rFonts w:ascii="Times New Roman" w:hAnsi="Times New Roman" w:cs="Times New Roman"/>
              </w:rPr>
              <w:t>Evidence</w:t>
            </w:r>
          </w:p>
        </w:tc>
      </w:tr>
      <w:tr w:rsidR="008849F4" w:rsidRPr="008849F4" w14:paraId="36B2993D" w14:textId="77777777" w:rsidTr="004E3589">
        <w:tc>
          <w:tcPr>
            <w:tcW w:w="7555" w:type="dxa"/>
            <w:gridSpan w:val="2"/>
            <w:vAlign w:val="bottom"/>
          </w:tcPr>
          <w:p w14:paraId="335749AF" w14:textId="77777777" w:rsidR="008849F4" w:rsidRPr="008849F4" w:rsidRDefault="008849F4" w:rsidP="008849F4">
            <w:pPr>
              <w:rPr>
                <w:rFonts w:ascii="Times New Roman" w:hAnsi="Times New Roman" w:cs="Times New Roman"/>
                <w:b/>
              </w:rPr>
            </w:pPr>
            <w:r w:rsidRPr="008849F4">
              <w:rPr>
                <w:rFonts w:ascii="Times New Roman" w:hAnsi="Times New Roman" w:cs="Times New Roman"/>
                <w:b/>
                <w:bCs/>
              </w:rPr>
              <w:t>Adult, Upper Burial</w:t>
            </w:r>
          </w:p>
        </w:tc>
      </w:tr>
      <w:tr w:rsidR="008849F4" w:rsidRPr="008849F4" w14:paraId="2A6277E7" w14:textId="77777777" w:rsidTr="008849F4">
        <w:tc>
          <w:tcPr>
            <w:tcW w:w="4675" w:type="dxa"/>
          </w:tcPr>
          <w:p w14:paraId="7CAD8AC1" w14:textId="77777777" w:rsidR="008849F4" w:rsidRPr="008849F4" w:rsidRDefault="008849F4" w:rsidP="008849F4">
            <w:pPr>
              <w:rPr>
                <w:rFonts w:ascii="Times New Roman" w:hAnsi="Times New Roman" w:cs="Times New Roman"/>
                <w:bCs/>
              </w:rPr>
            </w:pPr>
            <w:r w:rsidRPr="008849F4">
              <w:rPr>
                <w:rFonts w:ascii="Times New Roman" w:hAnsi="Times New Roman" w:cs="Times New Roman"/>
                <w:bCs/>
              </w:rPr>
              <w:t>Phalanx, Prox., Hallux</w:t>
            </w:r>
          </w:p>
        </w:tc>
        <w:tc>
          <w:tcPr>
            <w:tcW w:w="2880" w:type="dxa"/>
          </w:tcPr>
          <w:p w14:paraId="28B106E6" w14:textId="77777777" w:rsidR="008849F4" w:rsidRPr="008849F4" w:rsidRDefault="008849F4" w:rsidP="008849F4">
            <w:pPr>
              <w:pStyle w:val="ListParagraph"/>
              <w:spacing w:after="0" w:line="240" w:lineRule="auto"/>
              <w:ind w:left="0"/>
              <w:rPr>
                <w:sz w:val="22"/>
                <w:szCs w:val="22"/>
              </w:rPr>
            </w:pPr>
            <w:r w:rsidRPr="008849F4">
              <w:rPr>
                <w:sz w:val="22"/>
                <w:szCs w:val="22"/>
              </w:rPr>
              <w:t>Exostosis, midshaft</w:t>
            </w:r>
          </w:p>
        </w:tc>
      </w:tr>
      <w:tr w:rsidR="008849F4" w:rsidRPr="008849F4" w14:paraId="10104C4D" w14:textId="77777777" w:rsidTr="008849F4">
        <w:tc>
          <w:tcPr>
            <w:tcW w:w="4675" w:type="dxa"/>
          </w:tcPr>
          <w:p w14:paraId="1E9EA44C" w14:textId="77777777" w:rsidR="008849F4" w:rsidRPr="008849F4" w:rsidRDefault="008849F4" w:rsidP="008849F4">
            <w:pPr>
              <w:rPr>
                <w:rFonts w:ascii="Times New Roman" w:hAnsi="Times New Roman" w:cs="Times New Roman"/>
                <w:bCs/>
              </w:rPr>
            </w:pPr>
            <w:r w:rsidRPr="008849F4">
              <w:rPr>
                <w:rFonts w:ascii="Times New Roman" w:hAnsi="Times New Roman" w:cs="Times New Roman"/>
                <w:bCs/>
              </w:rPr>
              <w:t>Phalanx, Inter., Hand</w:t>
            </w:r>
          </w:p>
        </w:tc>
        <w:tc>
          <w:tcPr>
            <w:tcW w:w="2880" w:type="dxa"/>
          </w:tcPr>
          <w:p w14:paraId="4711C71C" w14:textId="77777777" w:rsidR="008849F4" w:rsidRPr="008849F4" w:rsidRDefault="008849F4" w:rsidP="008849F4">
            <w:pPr>
              <w:pStyle w:val="ListParagraph"/>
              <w:spacing w:after="0" w:line="240" w:lineRule="auto"/>
              <w:ind w:left="0"/>
              <w:rPr>
                <w:sz w:val="22"/>
                <w:szCs w:val="22"/>
              </w:rPr>
            </w:pPr>
            <w:r w:rsidRPr="008849F4">
              <w:rPr>
                <w:sz w:val="22"/>
                <w:szCs w:val="22"/>
              </w:rPr>
              <w:t>Osteolytic lesion</w:t>
            </w:r>
          </w:p>
        </w:tc>
      </w:tr>
      <w:tr w:rsidR="008849F4" w:rsidRPr="008849F4" w14:paraId="6E5179A9" w14:textId="77777777" w:rsidTr="008849F4">
        <w:tc>
          <w:tcPr>
            <w:tcW w:w="4675" w:type="dxa"/>
          </w:tcPr>
          <w:p w14:paraId="5C4BD241" w14:textId="77777777" w:rsidR="008849F4" w:rsidRPr="008849F4" w:rsidRDefault="008849F4" w:rsidP="008849F4">
            <w:pPr>
              <w:rPr>
                <w:rFonts w:ascii="Times New Roman" w:hAnsi="Times New Roman" w:cs="Times New Roman"/>
                <w:bCs/>
              </w:rPr>
            </w:pPr>
            <w:r w:rsidRPr="008849F4">
              <w:rPr>
                <w:rFonts w:ascii="Times New Roman" w:hAnsi="Times New Roman" w:cs="Times New Roman"/>
                <w:bCs/>
              </w:rPr>
              <w:t>Frontal</w:t>
            </w:r>
          </w:p>
        </w:tc>
        <w:tc>
          <w:tcPr>
            <w:tcW w:w="2880" w:type="dxa"/>
          </w:tcPr>
          <w:p w14:paraId="63CDEEDD" w14:textId="77777777" w:rsidR="008849F4" w:rsidRPr="008849F4" w:rsidRDefault="008849F4" w:rsidP="008849F4">
            <w:pPr>
              <w:pStyle w:val="ListParagraph"/>
              <w:spacing w:after="0" w:line="240" w:lineRule="auto"/>
              <w:ind w:left="0"/>
              <w:rPr>
                <w:sz w:val="22"/>
                <w:szCs w:val="22"/>
              </w:rPr>
            </w:pPr>
            <w:r w:rsidRPr="008849F4">
              <w:rPr>
                <w:sz w:val="22"/>
                <w:szCs w:val="22"/>
              </w:rPr>
              <w:t>Cut marks</w:t>
            </w:r>
          </w:p>
        </w:tc>
      </w:tr>
      <w:tr w:rsidR="008849F4" w:rsidRPr="008849F4" w14:paraId="5C15A173" w14:textId="77777777" w:rsidTr="008849F4">
        <w:tc>
          <w:tcPr>
            <w:tcW w:w="4675" w:type="dxa"/>
          </w:tcPr>
          <w:p w14:paraId="46B53F61" w14:textId="77777777" w:rsidR="008849F4" w:rsidRPr="008849F4" w:rsidRDefault="008849F4" w:rsidP="008849F4">
            <w:pPr>
              <w:rPr>
                <w:rFonts w:ascii="Times New Roman" w:hAnsi="Times New Roman" w:cs="Times New Roman"/>
                <w:bCs/>
              </w:rPr>
            </w:pPr>
            <w:r w:rsidRPr="008849F4">
              <w:rPr>
                <w:rFonts w:ascii="Times New Roman" w:hAnsi="Times New Roman" w:cs="Times New Roman"/>
                <w:bCs/>
              </w:rPr>
              <w:t>Fibula</w:t>
            </w:r>
          </w:p>
        </w:tc>
        <w:tc>
          <w:tcPr>
            <w:tcW w:w="2880" w:type="dxa"/>
          </w:tcPr>
          <w:p w14:paraId="324D572A" w14:textId="77777777" w:rsidR="008849F4" w:rsidRPr="008849F4" w:rsidRDefault="008849F4" w:rsidP="008849F4">
            <w:pPr>
              <w:pStyle w:val="ListParagraph"/>
              <w:spacing w:after="0" w:line="240" w:lineRule="auto"/>
              <w:ind w:left="0"/>
              <w:rPr>
                <w:sz w:val="22"/>
                <w:szCs w:val="22"/>
              </w:rPr>
            </w:pPr>
            <w:r w:rsidRPr="008849F4">
              <w:rPr>
                <w:sz w:val="22"/>
                <w:szCs w:val="22"/>
              </w:rPr>
              <w:t>Periosteal reaction, sclerotic</w:t>
            </w:r>
          </w:p>
        </w:tc>
      </w:tr>
      <w:tr w:rsidR="008849F4" w:rsidRPr="008849F4" w14:paraId="5C5C6128" w14:textId="77777777" w:rsidTr="008849F4">
        <w:tc>
          <w:tcPr>
            <w:tcW w:w="4675" w:type="dxa"/>
          </w:tcPr>
          <w:p w14:paraId="44DFA5A6" w14:textId="77777777" w:rsidR="008849F4" w:rsidRPr="008849F4" w:rsidRDefault="008849F4" w:rsidP="008849F4">
            <w:pPr>
              <w:rPr>
                <w:rFonts w:ascii="Times New Roman" w:hAnsi="Times New Roman" w:cs="Times New Roman"/>
                <w:bCs/>
              </w:rPr>
            </w:pPr>
            <w:r w:rsidRPr="008849F4">
              <w:rPr>
                <w:rFonts w:ascii="Times New Roman" w:hAnsi="Times New Roman" w:cs="Times New Roman"/>
                <w:bCs/>
              </w:rPr>
              <w:t>Tibia, right</w:t>
            </w:r>
          </w:p>
        </w:tc>
        <w:tc>
          <w:tcPr>
            <w:tcW w:w="2880" w:type="dxa"/>
          </w:tcPr>
          <w:p w14:paraId="52E2A838" w14:textId="77777777" w:rsidR="008849F4" w:rsidRPr="008849F4" w:rsidRDefault="008849F4" w:rsidP="008849F4">
            <w:pPr>
              <w:pStyle w:val="ListParagraph"/>
              <w:spacing w:after="0" w:line="240" w:lineRule="auto"/>
              <w:ind w:left="0"/>
              <w:rPr>
                <w:sz w:val="22"/>
                <w:szCs w:val="22"/>
              </w:rPr>
            </w:pPr>
            <w:r w:rsidRPr="008849F4">
              <w:rPr>
                <w:sz w:val="22"/>
                <w:szCs w:val="22"/>
              </w:rPr>
              <w:t>Periosteal reaction, woven bone</w:t>
            </w:r>
          </w:p>
        </w:tc>
      </w:tr>
      <w:tr w:rsidR="008849F4" w:rsidRPr="008849F4" w14:paraId="6ADD1B83" w14:textId="77777777" w:rsidTr="008849F4">
        <w:tc>
          <w:tcPr>
            <w:tcW w:w="4675" w:type="dxa"/>
          </w:tcPr>
          <w:p w14:paraId="5F081C30" w14:textId="77777777" w:rsidR="008849F4" w:rsidRPr="008849F4" w:rsidRDefault="008849F4" w:rsidP="008849F4">
            <w:pPr>
              <w:rPr>
                <w:rFonts w:ascii="Times New Roman" w:hAnsi="Times New Roman" w:cs="Times New Roman"/>
                <w:bCs/>
              </w:rPr>
            </w:pPr>
            <w:r w:rsidRPr="008849F4">
              <w:rPr>
                <w:rFonts w:ascii="Times New Roman" w:hAnsi="Times New Roman" w:cs="Times New Roman"/>
                <w:bCs/>
              </w:rPr>
              <w:t>Cranial vault</w:t>
            </w:r>
          </w:p>
        </w:tc>
        <w:tc>
          <w:tcPr>
            <w:tcW w:w="2880" w:type="dxa"/>
          </w:tcPr>
          <w:p w14:paraId="552E436A" w14:textId="77777777" w:rsidR="008849F4" w:rsidRPr="008849F4" w:rsidRDefault="008849F4" w:rsidP="008849F4">
            <w:pPr>
              <w:pStyle w:val="ListParagraph"/>
              <w:spacing w:after="0" w:line="240" w:lineRule="auto"/>
              <w:ind w:left="0"/>
              <w:rPr>
                <w:sz w:val="22"/>
                <w:szCs w:val="22"/>
              </w:rPr>
            </w:pPr>
            <w:r w:rsidRPr="008849F4">
              <w:rPr>
                <w:sz w:val="22"/>
                <w:szCs w:val="22"/>
              </w:rPr>
              <w:t>Cut marks</w:t>
            </w:r>
          </w:p>
        </w:tc>
      </w:tr>
      <w:tr w:rsidR="008849F4" w:rsidRPr="008849F4" w14:paraId="151388EA" w14:textId="77777777" w:rsidTr="006D07CE">
        <w:tc>
          <w:tcPr>
            <w:tcW w:w="7555" w:type="dxa"/>
            <w:gridSpan w:val="2"/>
            <w:vAlign w:val="bottom"/>
          </w:tcPr>
          <w:p w14:paraId="3F7560E8" w14:textId="77777777" w:rsidR="008849F4" w:rsidRPr="008849F4" w:rsidRDefault="008849F4" w:rsidP="008849F4">
            <w:pPr>
              <w:rPr>
                <w:rFonts w:ascii="Times New Roman" w:hAnsi="Times New Roman" w:cs="Times New Roman"/>
                <w:b/>
              </w:rPr>
            </w:pPr>
            <w:r w:rsidRPr="008849F4">
              <w:rPr>
                <w:rFonts w:ascii="Times New Roman" w:hAnsi="Times New Roman" w:cs="Times New Roman"/>
                <w:b/>
                <w:bCs/>
              </w:rPr>
              <w:t>Subadult, Upper Burial</w:t>
            </w:r>
          </w:p>
        </w:tc>
      </w:tr>
      <w:tr w:rsidR="008849F4" w:rsidRPr="008849F4" w14:paraId="3C910768" w14:textId="77777777" w:rsidTr="008849F4">
        <w:tc>
          <w:tcPr>
            <w:tcW w:w="4675" w:type="dxa"/>
            <w:vAlign w:val="bottom"/>
          </w:tcPr>
          <w:p w14:paraId="29782A50" w14:textId="77777777" w:rsidR="008849F4" w:rsidRPr="008849F4" w:rsidRDefault="008849F4" w:rsidP="008849F4">
            <w:pPr>
              <w:rPr>
                <w:rFonts w:ascii="Times New Roman" w:hAnsi="Times New Roman" w:cs="Times New Roman"/>
                <w:bCs/>
              </w:rPr>
            </w:pPr>
            <w:r w:rsidRPr="008849F4">
              <w:rPr>
                <w:rFonts w:ascii="Times New Roman" w:hAnsi="Times New Roman" w:cs="Times New Roman"/>
                <w:bCs/>
              </w:rPr>
              <w:t>Frontal</w:t>
            </w:r>
          </w:p>
        </w:tc>
        <w:tc>
          <w:tcPr>
            <w:tcW w:w="2880" w:type="dxa"/>
            <w:vAlign w:val="bottom"/>
          </w:tcPr>
          <w:p w14:paraId="01FC0679" w14:textId="77777777" w:rsidR="008849F4" w:rsidRPr="008849F4" w:rsidRDefault="008849F4" w:rsidP="008849F4">
            <w:pPr>
              <w:pStyle w:val="ListParagraph"/>
              <w:spacing w:after="0" w:line="240" w:lineRule="auto"/>
              <w:ind w:left="0"/>
              <w:rPr>
                <w:sz w:val="22"/>
                <w:szCs w:val="22"/>
              </w:rPr>
            </w:pPr>
            <w:r w:rsidRPr="008849F4">
              <w:rPr>
                <w:sz w:val="22"/>
                <w:szCs w:val="22"/>
              </w:rPr>
              <w:t>Cribra orbitalia</w:t>
            </w:r>
          </w:p>
        </w:tc>
      </w:tr>
      <w:tr w:rsidR="008849F4" w:rsidRPr="008849F4" w14:paraId="029E353D" w14:textId="77777777" w:rsidTr="003F52C0">
        <w:tc>
          <w:tcPr>
            <w:tcW w:w="7555" w:type="dxa"/>
            <w:gridSpan w:val="2"/>
            <w:vAlign w:val="bottom"/>
          </w:tcPr>
          <w:p w14:paraId="22D5E425" w14:textId="77777777" w:rsidR="008849F4" w:rsidRPr="008849F4" w:rsidRDefault="008849F4" w:rsidP="008849F4">
            <w:pPr>
              <w:rPr>
                <w:rFonts w:ascii="Times New Roman" w:hAnsi="Times New Roman" w:cs="Times New Roman"/>
                <w:b/>
              </w:rPr>
            </w:pPr>
            <w:r w:rsidRPr="008849F4">
              <w:rPr>
                <w:rFonts w:ascii="Times New Roman" w:hAnsi="Times New Roman" w:cs="Times New Roman"/>
                <w:b/>
                <w:bCs/>
              </w:rPr>
              <w:t>Adult, Lower Burial</w:t>
            </w:r>
          </w:p>
        </w:tc>
      </w:tr>
      <w:tr w:rsidR="008849F4" w:rsidRPr="008849F4" w14:paraId="6443C60C" w14:textId="77777777" w:rsidTr="008849F4">
        <w:tc>
          <w:tcPr>
            <w:tcW w:w="4675" w:type="dxa"/>
          </w:tcPr>
          <w:p w14:paraId="0A6D17D1" w14:textId="77777777" w:rsidR="008849F4" w:rsidRPr="008849F4" w:rsidRDefault="008849F4" w:rsidP="008849F4">
            <w:pPr>
              <w:rPr>
                <w:rFonts w:ascii="Times New Roman" w:hAnsi="Times New Roman" w:cs="Times New Roman"/>
                <w:bCs/>
              </w:rPr>
            </w:pPr>
            <w:r w:rsidRPr="008849F4">
              <w:rPr>
                <w:rFonts w:ascii="Times New Roman" w:hAnsi="Times New Roman" w:cs="Times New Roman"/>
                <w:bCs/>
              </w:rPr>
              <w:t>Cranial vault</w:t>
            </w:r>
          </w:p>
        </w:tc>
        <w:tc>
          <w:tcPr>
            <w:tcW w:w="2880" w:type="dxa"/>
          </w:tcPr>
          <w:p w14:paraId="16375851" w14:textId="77777777" w:rsidR="008849F4" w:rsidRPr="008849F4" w:rsidRDefault="008849F4" w:rsidP="008849F4">
            <w:pPr>
              <w:pStyle w:val="ListParagraph"/>
              <w:spacing w:after="0" w:line="240" w:lineRule="auto"/>
              <w:ind w:left="0"/>
              <w:rPr>
                <w:sz w:val="22"/>
                <w:szCs w:val="22"/>
              </w:rPr>
            </w:pPr>
            <w:r w:rsidRPr="008849F4">
              <w:rPr>
                <w:sz w:val="22"/>
                <w:szCs w:val="22"/>
              </w:rPr>
              <w:t>Cut mark</w:t>
            </w:r>
          </w:p>
        </w:tc>
      </w:tr>
      <w:tr w:rsidR="008849F4" w:rsidRPr="008849F4" w14:paraId="59BD7955" w14:textId="77777777" w:rsidTr="008849F4">
        <w:tc>
          <w:tcPr>
            <w:tcW w:w="4675" w:type="dxa"/>
          </w:tcPr>
          <w:p w14:paraId="1711B8E1" w14:textId="77777777" w:rsidR="008849F4" w:rsidRPr="008849F4" w:rsidRDefault="008849F4" w:rsidP="008849F4">
            <w:pPr>
              <w:rPr>
                <w:rFonts w:ascii="Times New Roman" w:hAnsi="Times New Roman" w:cs="Times New Roman"/>
                <w:bCs/>
              </w:rPr>
            </w:pPr>
            <w:r w:rsidRPr="008849F4">
              <w:rPr>
                <w:rFonts w:ascii="Times New Roman" w:hAnsi="Times New Roman" w:cs="Times New Roman"/>
                <w:bCs/>
              </w:rPr>
              <w:t>Mandible</w:t>
            </w:r>
          </w:p>
        </w:tc>
        <w:tc>
          <w:tcPr>
            <w:tcW w:w="2880" w:type="dxa"/>
          </w:tcPr>
          <w:p w14:paraId="1DEE4AEF" w14:textId="77777777" w:rsidR="008849F4" w:rsidRPr="008849F4" w:rsidRDefault="008849F4" w:rsidP="008849F4">
            <w:pPr>
              <w:pStyle w:val="ListParagraph"/>
              <w:spacing w:after="0" w:line="240" w:lineRule="auto"/>
              <w:ind w:left="0"/>
              <w:rPr>
                <w:sz w:val="22"/>
                <w:szCs w:val="22"/>
              </w:rPr>
            </w:pPr>
            <w:r w:rsidRPr="008849F4">
              <w:rPr>
                <w:sz w:val="22"/>
                <w:szCs w:val="22"/>
              </w:rPr>
              <w:t>Periodontitis</w:t>
            </w:r>
          </w:p>
        </w:tc>
      </w:tr>
      <w:tr w:rsidR="008849F4" w:rsidRPr="008849F4" w14:paraId="41FAF69B" w14:textId="77777777" w:rsidTr="008849F4">
        <w:tc>
          <w:tcPr>
            <w:tcW w:w="4675" w:type="dxa"/>
          </w:tcPr>
          <w:p w14:paraId="54E488CB" w14:textId="77777777" w:rsidR="008849F4" w:rsidRPr="008849F4" w:rsidRDefault="008849F4" w:rsidP="008849F4">
            <w:pPr>
              <w:rPr>
                <w:rFonts w:ascii="Times New Roman" w:hAnsi="Times New Roman" w:cs="Times New Roman"/>
                <w:bCs/>
              </w:rPr>
            </w:pPr>
            <w:r w:rsidRPr="008849F4">
              <w:rPr>
                <w:rFonts w:ascii="Times New Roman" w:hAnsi="Times New Roman" w:cs="Times New Roman"/>
                <w:bCs/>
              </w:rPr>
              <w:t>Mandible</w:t>
            </w:r>
          </w:p>
        </w:tc>
        <w:tc>
          <w:tcPr>
            <w:tcW w:w="2880" w:type="dxa"/>
          </w:tcPr>
          <w:p w14:paraId="5E60C88F" w14:textId="77777777" w:rsidR="008849F4" w:rsidRPr="008849F4" w:rsidRDefault="008849F4" w:rsidP="008849F4">
            <w:pPr>
              <w:pStyle w:val="ListParagraph"/>
              <w:spacing w:after="0" w:line="240" w:lineRule="auto"/>
              <w:ind w:left="0"/>
              <w:rPr>
                <w:sz w:val="22"/>
                <w:szCs w:val="22"/>
              </w:rPr>
            </w:pPr>
            <w:r w:rsidRPr="008849F4">
              <w:rPr>
                <w:sz w:val="22"/>
                <w:szCs w:val="22"/>
              </w:rPr>
              <w:t>Periodontitis</w:t>
            </w:r>
          </w:p>
        </w:tc>
      </w:tr>
      <w:tr w:rsidR="008849F4" w:rsidRPr="008849F4" w14:paraId="1E18E745" w14:textId="77777777" w:rsidTr="008849F4">
        <w:tc>
          <w:tcPr>
            <w:tcW w:w="4675" w:type="dxa"/>
          </w:tcPr>
          <w:p w14:paraId="53D37E49" w14:textId="77777777" w:rsidR="008849F4" w:rsidRPr="008849F4" w:rsidRDefault="008849F4" w:rsidP="008849F4">
            <w:pPr>
              <w:rPr>
                <w:rFonts w:ascii="Times New Roman" w:hAnsi="Times New Roman" w:cs="Times New Roman"/>
                <w:bCs/>
              </w:rPr>
            </w:pPr>
            <w:r w:rsidRPr="008849F4">
              <w:rPr>
                <w:rFonts w:ascii="Times New Roman" w:hAnsi="Times New Roman" w:cs="Times New Roman"/>
                <w:bCs/>
              </w:rPr>
              <w:t>Radius, right</w:t>
            </w:r>
          </w:p>
        </w:tc>
        <w:tc>
          <w:tcPr>
            <w:tcW w:w="2880" w:type="dxa"/>
          </w:tcPr>
          <w:p w14:paraId="73A09886" w14:textId="77777777" w:rsidR="008849F4" w:rsidRPr="008849F4" w:rsidRDefault="008849F4" w:rsidP="008849F4">
            <w:pPr>
              <w:pStyle w:val="ListParagraph"/>
              <w:spacing w:after="0" w:line="240" w:lineRule="auto"/>
              <w:ind w:left="0"/>
              <w:rPr>
                <w:sz w:val="22"/>
                <w:szCs w:val="22"/>
              </w:rPr>
            </w:pPr>
            <w:r w:rsidRPr="008849F4">
              <w:rPr>
                <w:sz w:val="22"/>
                <w:szCs w:val="22"/>
              </w:rPr>
              <w:t>Periosteal reaction, sclerotic</w:t>
            </w:r>
          </w:p>
          <w:p w14:paraId="73083CFF" w14:textId="77777777" w:rsidR="008849F4" w:rsidRPr="008849F4" w:rsidRDefault="008849F4" w:rsidP="008849F4">
            <w:pPr>
              <w:pStyle w:val="ListParagraph"/>
              <w:spacing w:after="0" w:line="240" w:lineRule="auto"/>
              <w:ind w:left="0"/>
              <w:rPr>
                <w:sz w:val="22"/>
                <w:szCs w:val="22"/>
              </w:rPr>
            </w:pPr>
            <w:r w:rsidRPr="008849F4">
              <w:rPr>
                <w:sz w:val="22"/>
                <w:szCs w:val="22"/>
              </w:rPr>
              <w:t>Osteomyelitis</w:t>
            </w:r>
          </w:p>
        </w:tc>
      </w:tr>
      <w:tr w:rsidR="008849F4" w:rsidRPr="008849F4" w14:paraId="12AA6113" w14:textId="77777777" w:rsidTr="008849F4">
        <w:tc>
          <w:tcPr>
            <w:tcW w:w="4675" w:type="dxa"/>
          </w:tcPr>
          <w:p w14:paraId="3C6CF372" w14:textId="77777777" w:rsidR="008849F4" w:rsidRPr="008849F4" w:rsidRDefault="008849F4" w:rsidP="008849F4">
            <w:pPr>
              <w:rPr>
                <w:rFonts w:ascii="Times New Roman" w:hAnsi="Times New Roman" w:cs="Times New Roman"/>
                <w:bCs/>
              </w:rPr>
            </w:pPr>
            <w:r w:rsidRPr="008849F4">
              <w:rPr>
                <w:rFonts w:ascii="Times New Roman" w:hAnsi="Times New Roman" w:cs="Times New Roman"/>
                <w:bCs/>
              </w:rPr>
              <w:t>Long bone</w:t>
            </w:r>
          </w:p>
        </w:tc>
        <w:tc>
          <w:tcPr>
            <w:tcW w:w="2880" w:type="dxa"/>
          </w:tcPr>
          <w:p w14:paraId="3AC42ACA" w14:textId="77777777" w:rsidR="008849F4" w:rsidRPr="008849F4" w:rsidRDefault="008849F4" w:rsidP="008849F4">
            <w:pPr>
              <w:pStyle w:val="ListParagraph"/>
              <w:keepNext/>
              <w:spacing w:after="0" w:line="240" w:lineRule="auto"/>
              <w:ind w:left="0"/>
              <w:rPr>
                <w:sz w:val="22"/>
                <w:szCs w:val="22"/>
              </w:rPr>
            </w:pPr>
            <w:r w:rsidRPr="008849F4">
              <w:rPr>
                <w:sz w:val="22"/>
                <w:szCs w:val="22"/>
              </w:rPr>
              <w:t>Periosteal reaction, striated</w:t>
            </w:r>
          </w:p>
        </w:tc>
      </w:tr>
    </w:tbl>
    <w:p w14:paraId="2D5AD9A4" w14:textId="77777777" w:rsidR="007C6CEF" w:rsidRPr="008849F4" w:rsidRDefault="007C6CEF" w:rsidP="008849F4">
      <w:pPr>
        <w:spacing w:line="240" w:lineRule="auto"/>
        <w:rPr>
          <w:rFonts w:ascii="Times New Roman" w:hAnsi="Times New Roman" w:cs="Times New Roman"/>
        </w:rPr>
      </w:pPr>
    </w:p>
    <w:sectPr w:rsidR="007C6CEF" w:rsidRPr="008849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9F4"/>
    <w:rsid w:val="000B1DE7"/>
    <w:rsid w:val="007C6CEF"/>
    <w:rsid w:val="008849F4"/>
    <w:rsid w:val="00A70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E85680"/>
  <w15:chartTrackingRefBased/>
  <w15:docId w15:val="{45CF2A99-29EE-4E1D-81B0-77201A640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49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ableCaptionChar">
    <w:name w:val="Table Caption Char"/>
    <w:link w:val="TableCaption"/>
    <w:locked/>
    <w:rsid w:val="008849F4"/>
    <w:rPr>
      <w:b/>
      <w:sz w:val="21"/>
    </w:rPr>
  </w:style>
  <w:style w:type="paragraph" w:customStyle="1" w:styleId="TableCaption">
    <w:name w:val="Table Caption"/>
    <w:basedOn w:val="Normal"/>
    <w:link w:val="TableCaptionChar"/>
    <w:qFormat/>
    <w:rsid w:val="008849F4"/>
    <w:pPr>
      <w:autoSpaceDE w:val="0"/>
      <w:autoSpaceDN w:val="0"/>
      <w:adjustRightInd w:val="0"/>
      <w:spacing w:after="0" w:line="240" w:lineRule="auto"/>
    </w:pPr>
    <w:rPr>
      <w:b/>
      <w:sz w:val="21"/>
    </w:rPr>
  </w:style>
  <w:style w:type="paragraph" w:styleId="ListParagraph">
    <w:name w:val="List Paragraph"/>
    <w:basedOn w:val="Normal"/>
    <w:uiPriority w:val="34"/>
    <w:qFormat/>
    <w:rsid w:val="008849F4"/>
    <w:pPr>
      <w:spacing w:after="200" w:line="276" w:lineRule="auto"/>
      <w:ind w:left="720"/>
      <w:contextualSpacing/>
    </w:pPr>
    <w:rPr>
      <w:rFonts w:ascii="Times New Roman" w:eastAsia="Yu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491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Sanger</dc:creator>
  <cp:keywords/>
  <dc:description/>
  <cp:lastModifiedBy>Hugh Radde</cp:lastModifiedBy>
  <cp:revision>2</cp:revision>
  <dcterms:created xsi:type="dcterms:W3CDTF">2019-01-18T13:34:00Z</dcterms:created>
  <dcterms:modified xsi:type="dcterms:W3CDTF">2019-06-24T16:14:00Z</dcterms:modified>
</cp:coreProperties>
</file>