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209D4" w14:textId="77777777" w:rsidR="004471DE" w:rsidRDefault="004471DE" w:rsidP="004471DE">
      <w:pPr>
        <w:spacing w:line="480" w:lineRule="auto"/>
        <w:ind w:firstLine="720"/>
        <w:jc w:val="center"/>
        <w:rPr>
          <w:b/>
        </w:rPr>
      </w:pPr>
      <w:r>
        <w:rPr>
          <w:b/>
        </w:rPr>
        <w:t xml:space="preserve">Remembering Red Bird and Sequoyah: A Reply to </w:t>
      </w:r>
      <w:proofErr w:type="spellStart"/>
      <w:r>
        <w:rPr>
          <w:b/>
        </w:rPr>
        <w:t>Simek</w:t>
      </w:r>
      <w:proofErr w:type="spellEnd"/>
      <w:r>
        <w:rPr>
          <w:b/>
        </w:rPr>
        <w:t xml:space="preserve"> et al. </w:t>
      </w:r>
    </w:p>
    <w:p w14:paraId="679FF263" w14:textId="77777777" w:rsidR="004471DE" w:rsidRDefault="004471DE" w:rsidP="004471DE">
      <w:pPr>
        <w:spacing w:line="480" w:lineRule="auto"/>
        <w:ind w:firstLine="720"/>
        <w:jc w:val="center"/>
        <w:rPr>
          <w:b/>
        </w:rPr>
      </w:pPr>
    </w:p>
    <w:p w14:paraId="7E22C123" w14:textId="77777777" w:rsidR="004471DE" w:rsidRDefault="004471DE" w:rsidP="004471DE">
      <w:pPr>
        <w:spacing w:line="480" w:lineRule="auto"/>
        <w:ind w:firstLine="720"/>
        <w:jc w:val="center"/>
        <w:rPr>
          <w:b/>
        </w:rPr>
      </w:pPr>
    </w:p>
    <w:p w14:paraId="1658619D" w14:textId="77777777" w:rsidR="004471DE" w:rsidRDefault="004471DE" w:rsidP="004471DE">
      <w:pPr>
        <w:spacing w:line="480" w:lineRule="auto"/>
        <w:ind w:firstLine="720"/>
        <w:jc w:val="center"/>
        <w:rPr>
          <w:b/>
        </w:rPr>
      </w:pPr>
      <w:r>
        <w:rPr>
          <w:b/>
        </w:rPr>
        <w:t>Supplemental Table 4</w:t>
      </w:r>
    </w:p>
    <w:p w14:paraId="57A58E4A" w14:textId="77777777" w:rsidR="004471DE" w:rsidRDefault="004471DE" w:rsidP="004471DE">
      <w:pPr>
        <w:spacing w:line="480" w:lineRule="auto"/>
        <w:ind w:firstLine="720"/>
        <w:jc w:val="center"/>
        <w:rPr>
          <w:b/>
        </w:rPr>
      </w:pPr>
    </w:p>
    <w:p w14:paraId="055086F3" w14:textId="77777777" w:rsidR="004471DE" w:rsidRPr="00B37E83" w:rsidRDefault="004471DE" w:rsidP="004471DE">
      <w:pPr>
        <w:suppressLineNumbers/>
        <w:spacing w:line="480" w:lineRule="auto"/>
        <w:jc w:val="center"/>
        <w:outlineLvl w:val="0"/>
      </w:pPr>
      <w:r w:rsidRPr="003C47A2">
        <w:t xml:space="preserve">Kenneth Barnett Tankersley, </w:t>
      </w:r>
      <w:r>
        <w:t>William Rex Weeks</w:t>
      </w:r>
      <w:r w:rsidRPr="00B37E83">
        <w:t xml:space="preserve"> Jr.</w:t>
      </w:r>
    </w:p>
    <w:p w14:paraId="7D55D87D" w14:textId="77777777" w:rsidR="004471DE" w:rsidRDefault="004471DE" w:rsidP="004471DE">
      <w:pPr>
        <w:rPr>
          <w:bCs/>
        </w:rPr>
      </w:pPr>
    </w:p>
    <w:p w14:paraId="615F26CC" w14:textId="77777777" w:rsidR="004471DE" w:rsidRDefault="004471DE" w:rsidP="004471DE">
      <w:pPr>
        <w:rPr>
          <w:bCs/>
        </w:rPr>
      </w:pPr>
    </w:p>
    <w:p w14:paraId="1A6055D3" w14:textId="77777777" w:rsidR="004471DE" w:rsidRDefault="004471DE" w:rsidP="004471DE">
      <w:pPr>
        <w:rPr>
          <w:bCs/>
        </w:rPr>
      </w:pPr>
    </w:p>
    <w:p w14:paraId="7CC940D6" w14:textId="77777777" w:rsidR="004471DE" w:rsidRDefault="004471DE" w:rsidP="004471DE">
      <w:pPr>
        <w:rPr>
          <w:bCs/>
        </w:rPr>
      </w:pPr>
    </w:p>
    <w:p w14:paraId="4FC952FE" w14:textId="77777777" w:rsidR="004471DE" w:rsidRDefault="004471DE" w:rsidP="004471DE">
      <w:pPr>
        <w:rPr>
          <w:bCs/>
        </w:rPr>
      </w:pPr>
    </w:p>
    <w:p w14:paraId="7981C0D9" w14:textId="77777777" w:rsidR="004471DE" w:rsidRDefault="004471DE" w:rsidP="004471DE">
      <w:pPr>
        <w:rPr>
          <w:bCs/>
        </w:rPr>
      </w:pPr>
    </w:p>
    <w:p w14:paraId="01D0383A" w14:textId="77777777" w:rsidR="004471DE" w:rsidRDefault="004471DE" w:rsidP="004471DE">
      <w:pPr>
        <w:rPr>
          <w:bCs/>
        </w:rPr>
      </w:pPr>
    </w:p>
    <w:p w14:paraId="2C09B20F" w14:textId="77777777" w:rsidR="004471DE" w:rsidRDefault="004471DE" w:rsidP="004471DE">
      <w:pPr>
        <w:rPr>
          <w:bCs/>
        </w:rPr>
      </w:pPr>
    </w:p>
    <w:p w14:paraId="0B00AAA5" w14:textId="77777777" w:rsidR="004471DE" w:rsidRDefault="004471DE" w:rsidP="004471DE">
      <w:pPr>
        <w:rPr>
          <w:bCs/>
        </w:rPr>
      </w:pPr>
    </w:p>
    <w:p w14:paraId="339F211B" w14:textId="77777777" w:rsidR="004471DE" w:rsidRDefault="004471DE" w:rsidP="004471DE">
      <w:pPr>
        <w:rPr>
          <w:bCs/>
        </w:rPr>
      </w:pPr>
    </w:p>
    <w:p w14:paraId="7AC5E63E" w14:textId="77777777" w:rsidR="004471DE" w:rsidRDefault="004471DE" w:rsidP="004471DE">
      <w:pPr>
        <w:rPr>
          <w:bCs/>
        </w:rPr>
      </w:pPr>
    </w:p>
    <w:p w14:paraId="151EC5C6" w14:textId="77777777" w:rsidR="004471DE" w:rsidRDefault="004471DE" w:rsidP="004471DE">
      <w:pPr>
        <w:rPr>
          <w:bCs/>
        </w:rPr>
      </w:pPr>
    </w:p>
    <w:p w14:paraId="5895EA1C" w14:textId="77777777" w:rsidR="004471DE" w:rsidRDefault="004471DE" w:rsidP="004471DE">
      <w:pPr>
        <w:rPr>
          <w:bCs/>
        </w:rPr>
      </w:pPr>
    </w:p>
    <w:p w14:paraId="0A432252" w14:textId="77777777" w:rsidR="004471DE" w:rsidRDefault="004471DE" w:rsidP="004471DE">
      <w:pPr>
        <w:rPr>
          <w:bCs/>
        </w:rPr>
      </w:pPr>
    </w:p>
    <w:p w14:paraId="4C8857B7" w14:textId="77777777" w:rsidR="004471DE" w:rsidRDefault="004471DE" w:rsidP="004471DE">
      <w:pPr>
        <w:rPr>
          <w:bCs/>
        </w:rPr>
      </w:pPr>
    </w:p>
    <w:p w14:paraId="2599DC9A" w14:textId="77777777" w:rsidR="004471DE" w:rsidRDefault="004471DE" w:rsidP="004471DE">
      <w:pPr>
        <w:rPr>
          <w:bCs/>
        </w:rPr>
      </w:pPr>
    </w:p>
    <w:p w14:paraId="1AB0C09C" w14:textId="77777777" w:rsidR="004471DE" w:rsidRDefault="004471DE" w:rsidP="004471DE">
      <w:pPr>
        <w:rPr>
          <w:bCs/>
        </w:rPr>
      </w:pPr>
    </w:p>
    <w:p w14:paraId="09D9F126" w14:textId="77777777" w:rsidR="004471DE" w:rsidRDefault="004471DE" w:rsidP="004471DE">
      <w:pPr>
        <w:rPr>
          <w:bCs/>
        </w:rPr>
      </w:pPr>
    </w:p>
    <w:p w14:paraId="0904F56E" w14:textId="77777777" w:rsidR="004471DE" w:rsidRDefault="004471DE" w:rsidP="004471DE">
      <w:pPr>
        <w:rPr>
          <w:bCs/>
        </w:rPr>
      </w:pPr>
    </w:p>
    <w:p w14:paraId="1E484066" w14:textId="77777777" w:rsidR="004471DE" w:rsidRDefault="004471DE" w:rsidP="004471DE">
      <w:pPr>
        <w:rPr>
          <w:bCs/>
        </w:rPr>
      </w:pPr>
    </w:p>
    <w:p w14:paraId="54DB4ED0" w14:textId="77777777" w:rsidR="004471DE" w:rsidRPr="00D80FCA" w:rsidRDefault="004471DE" w:rsidP="004471DE">
      <w:pPr>
        <w:rPr>
          <w:bCs/>
        </w:rPr>
      </w:pPr>
    </w:p>
    <w:p w14:paraId="7C6B5F85" w14:textId="77777777" w:rsidR="004471DE" w:rsidRDefault="004471DE" w:rsidP="004471DE"/>
    <w:p w14:paraId="3E3C68FA" w14:textId="77777777" w:rsidR="004471DE" w:rsidRPr="00D80FCA" w:rsidRDefault="004471DE" w:rsidP="004471DE">
      <w:pPr>
        <w:rPr>
          <w:bCs/>
        </w:rPr>
      </w:pPr>
      <w:r w:rsidRPr="007F3AA1">
        <w:rPr>
          <w:b/>
          <w:bCs/>
        </w:rPr>
        <w:t>Kenneth Barnett Tankersley</w:t>
      </w:r>
      <w:r w:rsidRPr="00D80FCA">
        <w:rPr>
          <w:bCs/>
        </w:rPr>
        <w:t xml:space="preserve"> Department of Anthropology, Department of Geology, University of Cincinnati, Cincinnati, Ohio 45221, USA (</w:t>
      </w:r>
      <w:hyperlink r:id="rId4" w:history="1">
        <w:r w:rsidRPr="00D21CCF">
          <w:rPr>
            <w:rStyle w:val="Hyperlink"/>
            <w:bCs/>
          </w:rPr>
          <w:t>tankerkh@uc.edu</w:t>
        </w:r>
      </w:hyperlink>
      <w:r w:rsidRPr="00D80FCA">
        <w:rPr>
          <w:bCs/>
        </w:rPr>
        <w:t>)</w:t>
      </w:r>
    </w:p>
    <w:p w14:paraId="2E941BCF" w14:textId="77777777" w:rsidR="004471DE" w:rsidRPr="00D80FCA" w:rsidRDefault="004471DE" w:rsidP="004471DE">
      <w:pPr>
        <w:rPr>
          <w:bCs/>
        </w:rPr>
      </w:pPr>
    </w:p>
    <w:p w14:paraId="02FB97A4" w14:textId="77777777" w:rsidR="004471DE" w:rsidRPr="00695A21" w:rsidRDefault="004471DE" w:rsidP="004471DE">
      <w:pPr>
        <w:rPr>
          <w:bCs/>
        </w:rPr>
      </w:pPr>
      <w:r w:rsidRPr="007F3AA1">
        <w:rPr>
          <w:b/>
          <w:bCs/>
        </w:rPr>
        <w:t xml:space="preserve">William Rex Weeks Jr. </w:t>
      </w:r>
      <w:r w:rsidRPr="00D80FCA">
        <w:rPr>
          <w:bCs/>
        </w:rPr>
        <w:t>Chattanooga State Technical College, Chattanooga, Tennessee 37406, USA (</w:t>
      </w:r>
      <w:hyperlink r:id="rId5" w:tgtFrame="_blank" w:history="1">
        <w:r w:rsidRPr="00D80FCA">
          <w:rPr>
            <w:rStyle w:val="Hyperlink"/>
            <w:bCs/>
          </w:rPr>
          <w:t>william.weeks@chattanoogastate.edu</w:t>
        </w:r>
      </w:hyperlink>
      <w:r w:rsidRPr="00D80FCA">
        <w:rPr>
          <w:bCs/>
        </w:rPr>
        <w:t>)</w:t>
      </w:r>
    </w:p>
    <w:p w14:paraId="08F50DFA" w14:textId="77777777" w:rsidR="004471DE" w:rsidRDefault="004471DE" w:rsidP="004471DE">
      <w:r>
        <w:br w:type="page"/>
      </w:r>
    </w:p>
    <w:p w14:paraId="3C25E76C" w14:textId="77777777" w:rsidR="004471DE" w:rsidRPr="00203094" w:rsidRDefault="004471DE" w:rsidP="004471DE">
      <w:r>
        <w:lastRenderedPageBreak/>
        <w:t>Supplemental Table 4</w:t>
      </w:r>
      <w:r w:rsidRPr="00203094">
        <w:t xml:space="preserve">. Selected </w:t>
      </w:r>
      <w:r>
        <w:t>M</w:t>
      </w:r>
      <w:r w:rsidRPr="00203094">
        <w:t xml:space="preserve">embers of Sequoyah’s </w:t>
      </w:r>
      <w:r>
        <w:t>M</w:t>
      </w:r>
      <w:r w:rsidRPr="00203094">
        <w:t xml:space="preserve">aternal </w:t>
      </w:r>
      <w:r>
        <w:t>F</w:t>
      </w:r>
      <w:r w:rsidRPr="00203094">
        <w:t>amily</w:t>
      </w:r>
      <w:r>
        <w:t>.</w:t>
      </w:r>
    </w:p>
    <w:p w14:paraId="152BDC2A" w14:textId="77777777" w:rsidR="004471DE" w:rsidRDefault="004471DE" w:rsidP="004471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71DE" w14:paraId="57CD1F80" w14:textId="77777777" w:rsidTr="00891003">
        <w:trPr>
          <w:trHeight w:val="368"/>
        </w:trPr>
        <w:tc>
          <w:tcPr>
            <w:tcW w:w="3116" w:type="dxa"/>
          </w:tcPr>
          <w:p w14:paraId="4EA9FBD1" w14:textId="77777777" w:rsidR="004471DE" w:rsidRPr="00E75EC4" w:rsidRDefault="004471DE" w:rsidP="00891003">
            <w:pPr>
              <w:rPr>
                <w:b/>
              </w:rPr>
            </w:pPr>
            <w:r w:rsidRPr="00E75EC4">
              <w:rPr>
                <w:b/>
              </w:rPr>
              <w:t>Maternal Family Member</w:t>
            </w:r>
          </w:p>
        </w:tc>
        <w:tc>
          <w:tcPr>
            <w:tcW w:w="3117" w:type="dxa"/>
          </w:tcPr>
          <w:p w14:paraId="6A2E627B" w14:textId="77777777" w:rsidR="004471DE" w:rsidRPr="00E75EC4" w:rsidRDefault="004471DE" w:rsidP="00891003">
            <w:pPr>
              <w:rPr>
                <w:b/>
              </w:rPr>
            </w:pPr>
            <w:r w:rsidRPr="00E75EC4">
              <w:rPr>
                <w:b/>
              </w:rPr>
              <w:t>Kinship</w:t>
            </w:r>
          </w:p>
        </w:tc>
        <w:tc>
          <w:tcPr>
            <w:tcW w:w="3117" w:type="dxa"/>
          </w:tcPr>
          <w:p w14:paraId="1084F58F" w14:textId="77777777" w:rsidR="004471DE" w:rsidRPr="00E75EC4" w:rsidRDefault="004471DE" w:rsidP="00891003">
            <w:pPr>
              <w:rPr>
                <w:b/>
              </w:rPr>
            </w:pPr>
            <w:r w:rsidRPr="00E75EC4">
              <w:rPr>
                <w:b/>
              </w:rPr>
              <w:t>Reference</w:t>
            </w:r>
          </w:p>
        </w:tc>
      </w:tr>
      <w:tr w:rsidR="004471DE" w14:paraId="40A3E6BF" w14:textId="77777777" w:rsidTr="00891003">
        <w:tc>
          <w:tcPr>
            <w:tcW w:w="3116" w:type="dxa"/>
          </w:tcPr>
          <w:p w14:paraId="733E664F" w14:textId="77777777" w:rsidR="004471DE" w:rsidRPr="00827F0B" w:rsidRDefault="004471DE" w:rsidP="00891003">
            <w:proofErr w:type="spellStart"/>
            <w:r w:rsidRPr="00827F0B">
              <w:t>Wurteh</w:t>
            </w:r>
            <w:proofErr w:type="spellEnd"/>
            <w:r w:rsidRPr="00827F0B">
              <w:t xml:space="preserve"> Watts </w:t>
            </w:r>
          </w:p>
          <w:p w14:paraId="3BE7EBB8" w14:textId="77777777" w:rsidR="004471DE" w:rsidRDefault="004471DE" w:rsidP="00891003">
            <w:r>
              <w:t>Born: ~1748</w:t>
            </w:r>
          </w:p>
          <w:p w14:paraId="4B4AD7F8" w14:textId="77777777" w:rsidR="004471DE" w:rsidRPr="00646430" w:rsidRDefault="004471DE" w:rsidP="00891003">
            <w:r>
              <w:t>Crocket Co. TN</w:t>
            </w:r>
          </w:p>
          <w:p w14:paraId="114C350A" w14:textId="77777777" w:rsidR="004471DE" w:rsidRDefault="004471DE" w:rsidP="00891003">
            <w:r>
              <w:t>Died: ~1814</w:t>
            </w:r>
          </w:p>
          <w:p w14:paraId="339B8259" w14:textId="77777777" w:rsidR="004471DE" w:rsidRDefault="004471DE" w:rsidP="00891003">
            <w:r w:rsidRPr="00704110">
              <w:t>DeKalb</w:t>
            </w:r>
            <w:r>
              <w:t>-</w:t>
            </w:r>
            <w:r w:rsidRPr="00704110">
              <w:t xml:space="preserve">Etowah </w:t>
            </w:r>
            <w:r>
              <w:t>Cos., AL</w:t>
            </w:r>
          </w:p>
        </w:tc>
        <w:tc>
          <w:tcPr>
            <w:tcW w:w="3117" w:type="dxa"/>
          </w:tcPr>
          <w:p w14:paraId="6FE44F45" w14:textId="77777777" w:rsidR="004471DE" w:rsidRDefault="004471DE" w:rsidP="00891003">
            <w:r>
              <w:t xml:space="preserve">Mother of Sequoyah </w:t>
            </w:r>
          </w:p>
        </w:tc>
        <w:tc>
          <w:tcPr>
            <w:tcW w:w="3117" w:type="dxa"/>
          </w:tcPr>
          <w:p w14:paraId="24C1FA16" w14:textId="77777777" w:rsidR="004471DE" w:rsidRDefault="004471DE" w:rsidP="00891003">
            <w:r>
              <w:t>Brown 1938:478; Starr</w:t>
            </w:r>
            <w:r w:rsidRPr="00A83E56">
              <w:t xml:space="preserve"> </w:t>
            </w:r>
            <w:r>
              <w:t>1922:</w:t>
            </w:r>
            <w:r w:rsidRPr="00A83E56">
              <w:t>D573</w:t>
            </w:r>
          </w:p>
        </w:tc>
      </w:tr>
      <w:tr w:rsidR="004471DE" w14:paraId="5FF4B66C" w14:textId="77777777" w:rsidTr="00891003">
        <w:tc>
          <w:tcPr>
            <w:tcW w:w="3116" w:type="dxa"/>
          </w:tcPr>
          <w:p w14:paraId="6AD81589" w14:textId="77777777" w:rsidR="004471DE" w:rsidRDefault="004471DE" w:rsidP="00891003">
            <w:r>
              <w:t>Bloody Fellow</w:t>
            </w:r>
          </w:p>
          <w:p w14:paraId="7EBF150A" w14:textId="77777777" w:rsidR="004471DE" w:rsidRDefault="004471DE" w:rsidP="00891003">
            <w:r>
              <w:t>Born: ~1740</w:t>
            </w:r>
          </w:p>
          <w:p w14:paraId="03970C9C" w14:textId="77777777" w:rsidR="004471DE" w:rsidRDefault="004471DE" w:rsidP="00891003">
            <w:r>
              <w:t>? VA</w:t>
            </w:r>
          </w:p>
          <w:p w14:paraId="54CB6668" w14:textId="77777777" w:rsidR="004471DE" w:rsidRDefault="004471DE" w:rsidP="00891003">
            <w:r>
              <w:t>Died: ~1772</w:t>
            </w:r>
          </w:p>
          <w:p w14:paraId="1A24844B" w14:textId="77777777" w:rsidR="004471DE" w:rsidRDefault="004471DE" w:rsidP="00891003">
            <w:r>
              <w:t>? GA</w:t>
            </w:r>
          </w:p>
        </w:tc>
        <w:tc>
          <w:tcPr>
            <w:tcW w:w="3117" w:type="dxa"/>
          </w:tcPr>
          <w:p w14:paraId="05F3E2ED" w14:textId="77777777" w:rsidR="004471DE" w:rsidRDefault="004471DE" w:rsidP="00891003">
            <w:r>
              <w:t>Stepfather of Sequoyah</w:t>
            </w:r>
          </w:p>
        </w:tc>
        <w:tc>
          <w:tcPr>
            <w:tcW w:w="3117" w:type="dxa"/>
          </w:tcPr>
          <w:p w14:paraId="18B57A4A" w14:textId="67318933" w:rsidR="00086DBC" w:rsidRPr="00086DBC" w:rsidRDefault="00086DBC" w:rsidP="00086DBC">
            <w:pPr>
              <w:rPr>
                <w:bCs/>
                <w:iCs/>
              </w:rPr>
            </w:pPr>
            <w:proofErr w:type="spellStart"/>
            <w:r w:rsidRPr="00086DBC">
              <w:rPr>
                <w:bCs/>
                <w:iCs/>
              </w:rPr>
              <w:t>Lowrie</w:t>
            </w:r>
            <w:proofErr w:type="spellEnd"/>
            <w:r>
              <w:rPr>
                <w:bCs/>
                <w:iCs/>
              </w:rPr>
              <w:t xml:space="preserve"> </w:t>
            </w:r>
            <w:r w:rsidRPr="00086DBC">
              <w:rPr>
                <w:bCs/>
                <w:iCs/>
              </w:rPr>
              <w:t>and Franklin</w:t>
            </w:r>
            <w:r>
              <w:rPr>
                <w:bCs/>
                <w:iCs/>
              </w:rPr>
              <w:t xml:space="preserve"> 1834</w:t>
            </w:r>
          </w:p>
          <w:p w14:paraId="7E9CC9C0" w14:textId="77777777" w:rsidR="004471DE" w:rsidRDefault="004471DE" w:rsidP="00891003">
            <w:pPr>
              <w:rPr>
                <w:bCs/>
                <w:iCs/>
              </w:rPr>
            </w:pPr>
          </w:p>
        </w:tc>
      </w:tr>
      <w:tr w:rsidR="004471DE" w14:paraId="24B20033" w14:textId="77777777" w:rsidTr="00891003">
        <w:tc>
          <w:tcPr>
            <w:tcW w:w="3116" w:type="dxa"/>
          </w:tcPr>
          <w:p w14:paraId="4A0727D3" w14:textId="77777777" w:rsidR="004471DE" w:rsidRDefault="004471DE" w:rsidP="00891003">
            <w:proofErr w:type="spellStart"/>
            <w:r>
              <w:t>Doublehead</w:t>
            </w:r>
            <w:proofErr w:type="spellEnd"/>
          </w:p>
          <w:p w14:paraId="0F8F9449" w14:textId="77777777" w:rsidR="004471DE" w:rsidRDefault="004471DE" w:rsidP="00891003">
            <w:r>
              <w:t>Born: 1744</w:t>
            </w:r>
          </w:p>
          <w:p w14:paraId="123864B4" w14:textId="77777777" w:rsidR="004471DE" w:rsidRDefault="004471DE" w:rsidP="00891003">
            <w:r>
              <w:t>McCreary Co., KY</w:t>
            </w:r>
          </w:p>
          <w:p w14:paraId="187BF900" w14:textId="77777777" w:rsidR="004471DE" w:rsidRDefault="004471DE" w:rsidP="00891003">
            <w:r>
              <w:t>Died: 1807</w:t>
            </w:r>
          </w:p>
          <w:p w14:paraId="670C43E6" w14:textId="77777777" w:rsidR="004471DE" w:rsidRDefault="004471DE" w:rsidP="00891003">
            <w:r>
              <w:t>Polk Co., TN</w:t>
            </w:r>
          </w:p>
        </w:tc>
        <w:tc>
          <w:tcPr>
            <w:tcW w:w="3117" w:type="dxa"/>
          </w:tcPr>
          <w:p w14:paraId="5C95B2A8" w14:textId="77777777" w:rsidR="004471DE" w:rsidRDefault="004471DE" w:rsidP="00891003">
            <w:r>
              <w:t>Maternal grand-uncle of Sequoyah</w:t>
            </w:r>
          </w:p>
        </w:tc>
        <w:tc>
          <w:tcPr>
            <w:tcW w:w="3117" w:type="dxa"/>
          </w:tcPr>
          <w:p w14:paraId="75F3CAA5" w14:textId="77777777" w:rsidR="004471DE" w:rsidRDefault="004471DE" w:rsidP="00891003">
            <w:pPr>
              <w:rPr>
                <w:bCs/>
                <w:iCs/>
              </w:rPr>
            </w:pPr>
            <w:r>
              <w:rPr>
                <w:bCs/>
                <w:iCs/>
              </w:rPr>
              <w:t>Brown 1938:374</w:t>
            </w:r>
          </w:p>
        </w:tc>
      </w:tr>
      <w:tr w:rsidR="004471DE" w14:paraId="599BE902" w14:textId="77777777" w:rsidTr="00891003">
        <w:tc>
          <w:tcPr>
            <w:tcW w:w="3116" w:type="dxa"/>
          </w:tcPr>
          <w:p w14:paraId="5BBE5980" w14:textId="77777777" w:rsidR="004471DE" w:rsidRDefault="004471DE" w:rsidP="00891003">
            <w:r>
              <w:t>Pumpkin Boy</w:t>
            </w:r>
          </w:p>
          <w:p w14:paraId="307C6D73" w14:textId="77777777" w:rsidR="004471DE" w:rsidRDefault="004471DE" w:rsidP="00891003">
            <w:r>
              <w:t>Born: ~1746</w:t>
            </w:r>
          </w:p>
          <w:p w14:paraId="307FA879" w14:textId="77777777" w:rsidR="004471DE" w:rsidRDefault="004471DE" w:rsidP="00891003">
            <w:r>
              <w:t xml:space="preserve">? Co., TN </w:t>
            </w:r>
          </w:p>
          <w:p w14:paraId="2C6EFFAD" w14:textId="77777777" w:rsidR="004471DE" w:rsidRDefault="004471DE" w:rsidP="00891003">
            <w:r>
              <w:t>Died: 1793</w:t>
            </w:r>
          </w:p>
          <w:p w14:paraId="395361E5" w14:textId="77777777" w:rsidR="004471DE" w:rsidRDefault="004471DE" w:rsidP="00891003">
            <w:r>
              <w:t>Blount Co., TN</w:t>
            </w:r>
          </w:p>
        </w:tc>
        <w:tc>
          <w:tcPr>
            <w:tcW w:w="3117" w:type="dxa"/>
          </w:tcPr>
          <w:p w14:paraId="4EDF640F" w14:textId="77777777" w:rsidR="004471DE" w:rsidRDefault="004471DE" w:rsidP="00891003">
            <w:r>
              <w:t>Maternal grand-uncle of Sequoyah</w:t>
            </w:r>
          </w:p>
        </w:tc>
        <w:tc>
          <w:tcPr>
            <w:tcW w:w="3117" w:type="dxa"/>
          </w:tcPr>
          <w:p w14:paraId="6B0E736E" w14:textId="77777777" w:rsidR="004471DE" w:rsidRPr="00E44ACB" w:rsidRDefault="004471DE" w:rsidP="00891003">
            <w:pPr>
              <w:rPr>
                <w:bCs/>
                <w:iCs/>
              </w:rPr>
            </w:pPr>
            <w:r w:rsidRPr="00E44ACB">
              <w:rPr>
                <w:bCs/>
                <w:iCs/>
              </w:rPr>
              <w:t>Brown</w:t>
            </w:r>
            <w:r>
              <w:rPr>
                <w:bCs/>
                <w:iCs/>
              </w:rPr>
              <w:t xml:space="preserve"> </w:t>
            </w:r>
            <w:r w:rsidRPr="00E44ACB">
              <w:rPr>
                <w:bCs/>
                <w:iCs/>
              </w:rPr>
              <w:t>1938</w:t>
            </w:r>
            <w:r>
              <w:rPr>
                <w:bCs/>
                <w:iCs/>
              </w:rPr>
              <w:t>:</w:t>
            </w:r>
            <w:r w:rsidRPr="00E44ACB">
              <w:rPr>
                <w:bCs/>
                <w:iCs/>
              </w:rPr>
              <w:t>390</w:t>
            </w:r>
          </w:p>
          <w:p w14:paraId="246F36F4" w14:textId="77777777" w:rsidR="004471DE" w:rsidRDefault="004471DE" w:rsidP="00891003">
            <w:pPr>
              <w:rPr>
                <w:bCs/>
                <w:iCs/>
              </w:rPr>
            </w:pPr>
          </w:p>
        </w:tc>
      </w:tr>
      <w:tr w:rsidR="004471DE" w14:paraId="4FADDEB1" w14:textId="77777777" w:rsidTr="00891003">
        <w:tc>
          <w:tcPr>
            <w:tcW w:w="3116" w:type="dxa"/>
          </w:tcPr>
          <w:p w14:paraId="4D46DEAC" w14:textId="77777777" w:rsidR="004471DE" w:rsidRDefault="004471DE" w:rsidP="00891003">
            <w:r>
              <w:t>Old Tassel</w:t>
            </w:r>
          </w:p>
          <w:p w14:paraId="32D94A5F" w14:textId="77777777" w:rsidR="004471DE" w:rsidRDefault="004471DE" w:rsidP="00891003">
            <w:r>
              <w:t>Born: ~1736</w:t>
            </w:r>
          </w:p>
          <w:p w14:paraId="5506E8D7" w14:textId="77777777" w:rsidR="004471DE" w:rsidRDefault="004471DE" w:rsidP="00891003">
            <w:r>
              <w:t>Monroe Co., TN</w:t>
            </w:r>
          </w:p>
          <w:p w14:paraId="051F6124" w14:textId="77777777" w:rsidR="004471DE" w:rsidRDefault="004471DE" w:rsidP="00891003">
            <w:r>
              <w:t>Died: 1788</w:t>
            </w:r>
          </w:p>
          <w:p w14:paraId="1FDE5E2C" w14:textId="77777777" w:rsidR="004471DE" w:rsidRDefault="004471DE" w:rsidP="00891003">
            <w:r>
              <w:t>Blount-</w:t>
            </w:r>
            <w:r w:rsidRPr="00091EB1">
              <w:t>Monroe</w:t>
            </w:r>
            <w:r>
              <w:t xml:space="preserve"> Cos., TN</w:t>
            </w:r>
          </w:p>
        </w:tc>
        <w:tc>
          <w:tcPr>
            <w:tcW w:w="3117" w:type="dxa"/>
          </w:tcPr>
          <w:p w14:paraId="30CF8B63" w14:textId="77777777" w:rsidR="004471DE" w:rsidRDefault="004471DE" w:rsidP="00891003">
            <w:r>
              <w:t>Maternal grand-uncle of Sequoyah</w:t>
            </w:r>
          </w:p>
        </w:tc>
        <w:tc>
          <w:tcPr>
            <w:tcW w:w="3117" w:type="dxa"/>
          </w:tcPr>
          <w:p w14:paraId="252320CB" w14:textId="77777777" w:rsidR="004471DE" w:rsidRDefault="004471DE" w:rsidP="00891003">
            <w:pPr>
              <w:rPr>
                <w:bCs/>
                <w:iCs/>
              </w:rPr>
            </w:pPr>
            <w:r>
              <w:rPr>
                <w:bCs/>
                <w:iCs/>
              </w:rPr>
              <w:t>Brown 1938:478</w:t>
            </w:r>
          </w:p>
        </w:tc>
      </w:tr>
      <w:tr w:rsidR="004471DE" w14:paraId="7DE5023A" w14:textId="77777777" w:rsidTr="00891003">
        <w:tc>
          <w:tcPr>
            <w:tcW w:w="3116" w:type="dxa"/>
          </w:tcPr>
          <w:p w14:paraId="5C450910" w14:textId="77777777" w:rsidR="004471DE" w:rsidRDefault="004471DE" w:rsidP="00891003">
            <w:r>
              <w:t>John Watts II</w:t>
            </w:r>
          </w:p>
          <w:p w14:paraId="5F797FB4" w14:textId="77777777" w:rsidR="004471DE" w:rsidRDefault="004471DE" w:rsidP="00891003">
            <w:r>
              <w:t>Born: ~</w:t>
            </w:r>
            <w:r w:rsidRPr="005C3CCF">
              <w:t xml:space="preserve"> 1746 </w:t>
            </w:r>
          </w:p>
          <w:p w14:paraId="532514E0" w14:textId="77777777" w:rsidR="004471DE" w:rsidRDefault="004471DE" w:rsidP="00891003">
            <w:pPr>
              <w:rPr>
                <w:rFonts w:eastAsia="Times New Roman"/>
              </w:rPr>
            </w:pPr>
            <w:r>
              <w:rPr>
                <w:rStyle w:val="st"/>
                <w:rFonts w:eastAsia="Times New Roman"/>
              </w:rPr>
              <w:t>DeKalb-Etowah Cos., AL</w:t>
            </w:r>
          </w:p>
          <w:p w14:paraId="509EB236" w14:textId="77777777" w:rsidR="004471DE" w:rsidRDefault="004471DE" w:rsidP="00891003">
            <w:r>
              <w:t>D</w:t>
            </w:r>
            <w:r w:rsidRPr="005C3CCF">
              <w:t>ied</w:t>
            </w:r>
            <w:r>
              <w:t>:</w:t>
            </w:r>
            <w:r w:rsidRPr="005C3CCF">
              <w:t xml:space="preserve"> 1808 </w:t>
            </w:r>
          </w:p>
          <w:p w14:paraId="73279D7A" w14:textId="77777777" w:rsidR="004471DE" w:rsidRPr="00573542" w:rsidRDefault="004471DE" w:rsidP="00891003">
            <w:pPr>
              <w:rPr>
                <w:rFonts w:eastAsia="Times New Roman"/>
              </w:rPr>
            </w:pPr>
            <w:r>
              <w:rPr>
                <w:rStyle w:val="st"/>
                <w:rFonts w:eastAsia="Times New Roman"/>
              </w:rPr>
              <w:t>DeKalb-Etowah Cos., AL</w:t>
            </w:r>
          </w:p>
        </w:tc>
        <w:tc>
          <w:tcPr>
            <w:tcW w:w="3117" w:type="dxa"/>
          </w:tcPr>
          <w:p w14:paraId="51D145AF" w14:textId="77777777" w:rsidR="004471DE" w:rsidRDefault="004471DE" w:rsidP="00891003">
            <w:r>
              <w:t>Maternal uncle of Sequoyah</w:t>
            </w:r>
          </w:p>
        </w:tc>
        <w:tc>
          <w:tcPr>
            <w:tcW w:w="3117" w:type="dxa"/>
          </w:tcPr>
          <w:p w14:paraId="646B27DC" w14:textId="77777777" w:rsidR="004471DE" w:rsidRDefault="004471DE" w:rsidP="00891003">
            <w:pPr>
              <w:rPr>
                <w:bCs/>
                <w:iCs/>
              </w:rPr>
            </w:pPr>
            <w:r>
              <w:rPr>
                <w:bCs/>
                <w:iCs/>
              </w:rPr>
              <w:t>Brown 1938:478</w:t>
            </w:r>
          </w:p>
        </w:tc>
      </w:tr>
      <w:tr w:rsidR="004471DE" w14:paraId="3AAF8A75" w14:textId="77777777" w:rsidTr="00891003">
        <w:tc>
          <w:tcPr>
            <w:tcW w:w="3116" w:type="dxa"/>
          </w:tcPr>
          <w:p w14:paraId="55936D12" w14:textId="77777777" w:rsidR="004471DE" w:rsidRPr="007272FC" w:rsidRDefault="004471DE" w:rsidP="00891003">
            <w:r w:rsidRPr="007272FC">
              <w:t>Robert Benge</w:t>
            </w:r>
          </w:p>
          <w:p w14:paraId="13CC2B13" w14:textId="77777777" w:rsidR="004471DE" w:rsidRDefault="004471DE" w:rsidP="00891003">
            <w:r>
              <w:t>Born: ~</w:t>
            </w:r>
            <w:r w:rsidRPr="0099230D">
              <w:t xml:space="preserve">1766, </w:t>
            </w:r>
          </w:p>
          <w:p w14:paraId="1A9D4215" w14:textId="77777777" w:rsidR="004471DE" w:rsidRDefault="004471DE" w:rsidP="00891003">
            <w:r>
              <w:t>Monroe Co.,</w:t>
            </w:r>
            <w:r w:rsidRPr="0099230D">
              <w:t xml:space="preserve"> TN</w:t>
            </w:r>
          </w:p>
          <w:p w14:paraId="1DFCF2BA" w14:textId="77777777" w:rsidR="004471DE" w:rsidRDefault="004471DE" w:rsidP="00891003">
            <w:r>
              <w:t xml:space="preserve">Died: </w:t>
            </w:r>
            <w:r w:rsidRPr="0099230D">
              <w:t xml:space="preserve">April 09, 1794, </w:t>
            </w:r>
          </w:p>
          <w:p w14:paraId="0BF88DE9" w14:textId="77777777" w:rsidR="004471DE" w:rsidRPr="007272FC" w:rsidRDefault="004471DE" w:rsidP="00891003">
            <w:r>
              <w:t>Wise County</w:t>
            </w:r>
            <w:r w:rsidRPr="0099230D">
              <w:t>, VA.</w:t>
            </w:r>
          </w:p>
        </w:tc>
        <w:tc>
          <w:tcPr>
            <w:tcW w:w="3117" w:type="dxa"/>
          </w:tcPr>
          <w:p w14:paraId="5968C9EF" w14:textId="77777777" w:rsidR="004471DE" w:rsidRDefault="004471DE" w:rsidP="00891003">
            <w:r>
              <w:t xml:space="preserve">Half-brother of Sequoyah </w:t>
            </w:r>
          </w:p>
        </w:tc>
        <w:tc>
          <w:tcPr>
            <w:tcW w:w="3117" w:type="dxa"/>
          </w:tcPr>
          <w:p w14:paraId="2417A8B2" w14:textId="77777777" w:rsidR="004471DE" w:rsidRDefault="004471DE" w:rsidP="00891003">
            <w:r>
              <w:rPr>
                <w:bCs/>
                <w:iCs/>
              </w:rPr>
              <w:t>Evans</w:t>
            </w:r>
            <w:r w:rsidRPr="00CD6B21">
              <w:rPr>
                <w:bCs/>
                <w:iCs/>
              </w:rPr>
              <w:t xml:space="preserve"> 1976</w:t>
            </w:r>
          </w:p>
        </w:tc>
      </w:tr>
      <w:tr w:rsidR="004471DE" w14:paraId="60B6484D" w14:textId="77777777" w:rsidTr="00891003">
        <w:tc>
          <w:tcPr>
            <w:tcW w:w="3116" w:type="dxa"/>
          </w:tcPr>
          <w:p w14:paraId="7B5F8384" w14:textId="77777777" w:rsidR="004471DE" w:rsidRPr="007272FC" w:rsidRDefault="004471DE" w:rsidP="00891003">
            <w:r w:rsidRPr="007272FC">
              <w:t>David Benge</w:t>
            </w:r>
          </w:p>
          <w:p w14:paraId="1A455711" w14:textId="77777777" w:rsidR="004471DE" w:rsidRDefault="004471DE" w:rsidP="00891003">
            <w:r>
              <w:t xml:space="preserve">Born: </w:t>
            </w:r>
            <w:r w:rsidRPr="0081110F">
              <w:t xml:space="preserve">1760 </w:t>
            </w:r>
          </w:p>
          <w:p w14:paraId="7129E13E" w14:textId="77777777" w:rsidR="004471DE" w:rsidRDefault="004471DE" w:rsidP="00891003">
            <w:r>
              <w:t>Albemarle Co.</w:t>
            </w:r>
            <w:r w:rsidRPr="0081110F">
              <w:t>,</w:t>
            </w:r>
            <w:r>
              <w:t xml:space="preserve"> </w:t>
            </w:r>
            <w:r w:rsidRPr="0081110F">
              <w:t xml:space="preserve">VA; </w:t>
            </w:r>
          </w:p>
          <w:p w14:paraId="6EB2FEF5" w14:textId="77777777" w:rsidR="004471DE" w:rsidRDefault="004471DE" w:rsidP="00891003">
            <w:r>
              <w:t>D</w:t>
            </w:r>
            <w:r w:rsidRPr="0081110F">
              <w:t>ied</w:t>
            </w:r>
            <w:r>
              <w:t>:</w:t>
            </w:r>
            <w:r w:rsidRPr="0081110F">
              <w:t xml:space="preserve"> March 3, 1854 </w:t>
            </w:r>
          </w:p>
          <w:p w14:paraId="63EBEB85" w14:textId="77777777" w:rsidR="004471DE" w:rsidRPr="007272FC" w:rsidRDefault="004471DE" w:rsidP="00891003">
            <w:r w:rsidRPr="0081110F">
              <w:t>Clay County</w:t>
            </w:r>
            <w:r>
              <w:t>, KY</w:t>
            </w:r>
          </w:p>
        </w:tc>
        <w:tc>
          <w:tcPr>
            <w:tcW w:w="3117" w:type="dxa"/>
          </w:tcPr>
          <w:p w14:paraId="6CB74A85" w14:textId="77777777" w:rsidR="004471DE" w:rsidRDefault="004471DE" w:rsidP="00891003">
            <w:r>
              <w:t>First cousin of Sequoyah,</w:t>
            </w:r>
          </w:p>
          <w:p w14:paraId="4EB2BE29" w14:textId="77777777" w:rsidR="004471DE" w:rsidRDefault="004471DE" w:rsidP="00891003">
            <w:r>
              <w:t xml:space="preserve">First cousin of Robert Benge </w:t>
            </w:r>
          </w:p>
        </w:tc>
        <w:tc>
          <w:tcPr>
            <w:tcW w:w="3117" w:type="dxa"/>
          </w:tcPr>
          <w:p w14:paraId="3A360FD3" w14:textId="77777777" w:rsidR="004471DE" w:rsidRDefault="004471DE" w:rsidP="00891003">
            <w:pPr>
              <w:rPr>
                <w:bCs/>
                <w:iCs/>
              </w:rPr>
            </w:pPr>
            <w:r w:rsidRPr="002A77EC">
              <w:rPr>
                <w:bCs/>
                <w:iCs/>
              </w:rPr>
              <w:t>Deed Book "A", 1806-1827, Clay County, Kentucky</w:t>
            </w:r>
            <w:r>
              <w:rPr>
                <w:bCs/>
                <w:iCs/>
              </w:rPr>
              <w:t>,</w:t>
            </w:r>
          </w:p>
          <w:p w14:paraId="4709DED4" w14:textId="77777777" w:rsidR="004471DE" w:rsidRDefault="004471DE" w:rsidP="00891003">
            <w:pPr>
              <w:spacing w:line="480" w:lineRule="auto"/>
            </w:pPr>
            <w:r w:rsidRPr="003C47A2">
              <w:rPr>
                <w:bCs/>
              </w:rPr>
              <w:t>Wilson</w:t>
            </w:r>
            <w:r>
              <w:rPr>
                <w:bCs/>
              </w:rPr>
              <w:t xml:space="preserve"> </w:t>
            </w:r>
            <w:r w:rsidRPr="003C47A2">
              <w:rPr>
                <w:bCs/>
              </w:rPr>
              <w:t>1978</w:t>
            </w:r>
            <w:r>
              <w:rPr>
                <w:bCs/>
              </w:rPr>
              <w:t>,</w:t>
            </w:r>
            <w:r w:rsidRPr="003C47A2">
              <w:rPr>
                <w:bCs/>
              </w:rPr>
              <w:t xml:space="preserve"> 2002</w:t>
            </w:r>
            <w:r>
              <w:rPr>
                <w:bCs/>
                <w:i/>
              </w:rPr>
              <w:t>.</w:t>
            </w:r>
            <w:r>
              <w:t xml:space="preserve"> </w:t>
            </w:r>
          </w:p>
        </w:tc>
      </w:tr>
    </w:tbl>
    <w:p w14:paraId="4C009148" w14:textId="77777777" w:rsidR="004471DE" w:rsidRDefault="004471DE" w:rsidP="004471DE"/>
    <w:p w14:paraId="4CD252CB" w14:textId="27B729BA" w:rsidR="00D152DA" w:rsidRDefault="00D152DA">
      <w:r>
        <w:br w:type="page"/>
      </w:r>
    </w:p>
    <w:p w14:paraId="7E9B0B8D" w14:textId="77777777" w:rsidR="00D152DA" w:rsidRPr="00D152DA" w:rsidRDefault="00D152DA" w:rsidP="00D152DA">
      <w:pPr>
        <w:spacing w:line="480" w:lineRule="auto"/>
        <w:jc w:val="center"/>
        <w:outlineLvl w:val="0"/>
        <w:rPr>
          <w:b/>
          <w:bCs/>
        </w:rPr>
      </w:pPr>
      <w:r w:rsidRPr="00D152DA">
        <w:rPr>
          <w:b/>
          <w:bCs/>
        </w:rPr>
        <w:t>References</w:t>
      </w:r>
    </w:p>
    <w:p w14:paraId="3794D8FE" w14:textId="0A6BD5C8" w:rsidR="00D152DA" w:rsidRPr="00086DBC" w:rsidRDefault="00D152DA" w:rsidP="00D152DA">
      <w:pPr>
        <w:spacing w:line="480" w:lineRule="auto"/>
        <w:rPr>
          <w:bCs/>
        </w:rPr>
      </w:pPr>
      <w:r w:rsidRPr="00086DBC">
        <w:rPr>
          <w:bCs/>
        </w:rPr>
        <w:t>Brown, J</w:t>
      </w:r>
      <w:r w:rsidR="004933D2" w:rsidRPr="00086DBC">
        <w:rPr>
          <w:bCs/>
        </w:rPr>
        <w:t>ohn</w:t>
      </w:r>
      <w:r w:rsidRPr="00086DBC">
        <w:rPr>
          <w:bCs/>
        </w:rPr>
        <w:t xml:space="preserve"> P.</w:t>
      </w:r>
    </w:p>
    <w:p w14:paraId="64556795" w14:textId="77777777" w:rsidR="00D152DA" w:rsidRPr="00086DBC" w:rsidRDefault="00D152DA" w:rsidP="00D152DA">
      <w:pPr>
        <w:spacing w:line="480" w:lineRule="auto"/>
        <w:ind w:left="720"/>
        <w:rPr>
          <w:bCs/>
        </w:rPr>
      </w:pPr>
      <w:bookmarkStart w:id="0" w:name="_GoBack"/>
      <w:r w:rsidRPr="00086DBC">
        <w:rPr>
          <w:bCs/>
        </w:rPr>
        <w:t xml:space="preserve">1936 Eastern Cherokee Chiefs, </w:t>
      </w:r>
      <w:r w:rsidRPr="00086DBC">
        <w:rPr>
          <w:bCs/>
          <w:i/>
        </w:rPr>
        <w:t xml:space="preserve">Chronicles of Oklahoma, </w:t>
      </w:r>
      <w:r w:rsidRPr="00086DBC">
        <w:rPr>
          <w:bCs/>
        </w:rPr>
        <w:t>16(1).</w:t>
      </w:r>
    </w:p>
    <w:p w14:paraId="66D4A3C8" w14:textId="09BFD4F2" w:rsidR="00D152DA" w:rsidRPr="009428B4" w:rsidRDefault="00D152DA" w:rsidP="00D152DA">
      <w:pPr>
        <w:spacing w:line="480" w:lineRule="auto"/>
        <w:rPr>
          <w:bCs/>
        </w:rPr>
      </w:pPr>
      <w:r w:rsidRPr="00086DBC">
        <w:rPr>
          <w:bCs/>
        </w:rPr>
        <w:t>Evans, E. R</w:t>
      </w:r>
      <w:r w:rsidR="009428B4">
        <w:rPr>
          <w:bCs/>
        </w:rPr>
        <w:t>aymond</w:t>
      </w:r>
    </w:p>
    <w:p w14:paraId="069C1676" w14:textId="77777777" w:rsidR="00D152DA" w:rsidRPr="00086DBC" w:rsidRDefault="00D152DA" w:rsidP="00D152DA">
      <w:pPr>
        <w:spacing w:line="480" w:lineRule="auto"/>
        <w:ind w:firstLine="720"/>
        <w:rPr>
          <w:bCs/>
          <w:i/>
        </w:rPr>
      </w:pPr>
      <w:r w:rsidRPr="00086DBC">
        <w:rPr>
          <w:bCs/>
        </w:rPr>
        <w:t>1976</w:t>
      </w:r>
      <w:r w:rsidRPr="00086DBC">
        <w:rPr>
          <w:bCs/>
        </w:rPr>
        <w:tab/>
        <w:t xml:space="preserve">Notable Persons in Cherokee History: Bob Benge. </w:t>
      </w:r>
      <w:r w:rsidRPr="00086DBC">
        <w:rPr>
          <w:bCs/>
          <w:i/>
        </w:rPr>
        <w:t xml:space="preserve">Journal of Cherokee </w:t>
      </w:r>
    </w:p>
    <w:p w14:paraId="2D166870" w14:textId="77777777" w:rsidR="00D152DA" w:rsidRPr="00086DBC" w:rsidRDefault="00D152DA" w:rsidP="008C7703">
      <w:pPr>
        <w:spacing w:line="480" w:lineRule="auto"/>
        <w:ind w:firstLine="720"/>
        <w:rPr>
          <w:bCs/>
        </w:rPr>
      </w:pPr>
      <w:r w:rsidRPr="00086DBC">
        <w:rPr>
          <w:bCs/>
          <w:i/>
        </w:rPr>
        <w:t>Studies</w:t>
      </w:r>
      <w:r w:rsidRPr="00086DBC">
        <w:rPr>
          <w:bCs/>
        </w:rPr>
        <w:t xml:space="preserve"> 1(2):98-106.</w:t>
      </w:r>
    </w:p>
    <w:p w14:paraId="23AFA14A" w14:textId="3B7D46A5" w:rsidR="00086DBC" w:rsidRPr="00086DBC" w:rsidRDefault="00086DBC" w:rsidP="008C7703">
      <w:pPr>
        <w:spacing w:line="480" w:lineRule="auto"/>
        <w:rPr>
          <w:bCs/>
        </w:rPr>
      </w:pPr>
      <w:proofErr w:type="spellStart"/>
      <w:r w:rsidRPr="00086DBC">
        <w:rPr>
          <w:bCs/>
        </w:rPr>
        <w:t>Lowrie</w:t>
      </w:r>
      <w:proofErr w:type="spellEnd"/>
      <w:r w:rsidRPr="00086DBC">
        <w:rPr>
          <w:bCs/>
        </w:rPr>
        <w:t>, Walter, and Walter S. Franklin</w:t>
      </w:r>
    </w:p>
    <w:p w14:paraId="73B9F0AA" w14:textId="54322B30" w:rsidR="00086DBC" w:rsidRPr="009428B4" w:rsidRDefault="00086DBC" w:rsidP="008C7703">
      <w:pPr>
        <w:spacing w:line="480" w:lineRule="auto"/>
        <w:ind w:left="720"/>
        <w:rPr>
          <w:rFonts w:eastAsia="Times New Roman"/>
        </w:rPr>
      </w:pPr>
      <w:r w:rsidRPr="00086DBC">
        <w:rPr>
          <w:rFonts w:eastAsia="Times New Roman"/>
        </w:rPr>
        <w:t>1834</w:t>
      </w:r>
      <w:r w:rsidRPr="00086DBC">
        <w:rPr>
          <w:rFonts w:eastAsia="Times New Roman"/>
        </w:rPr>
        <w:tab/>
      </w:r>
      <w:r w:rsidRPr="008C7703">
        <w:rPr>
          <w:bCs/>
          <w:i/>
        </w:rPr>
        <w:t>American State Papers: Documents, Legislative and Executive, of the Congress of the United States</w:t>
      </w:r>
      <w:r w:rsidRPr="008C7703">
        <w:rPr>
          <w:bCs/>
        </w:rPr>
        <w:t xml:space="preserve">, </w:t>
      </w:r>
      <w:r w:rsidRPr="00086DBC">
        <w:rPr>
          <w:bCs/>
          <w:iCs/>
        </w:rPr>
        <w:t>1789-1813</w:t>
      </w:r>
      <w:r w:rsidRPr="009428B4">
        <w:rPr>
          <w:bCs/>
          <w:iCs/>
        </w:rPr>
        <w:t>,</w:t>
      </w:r>
      <w:r w:rsidRPr="009428B4">
        <w:rPr>
          <w:rFonts w:eastAsia="Times New Roman"/>
        </w:rPr>
        <w:t xml:space="preserve"> Gales and Seaton, Washington D.C. </w:t>
      </w:r>
    </w:p>
    <w:p w14:paraId="0D6F24B7" w14:textId="7878D3B7" w:rsidR="00D152DA" w:rsidRPr="00086DBC" w:rsidRDefault="00D152DA" w:rsidP="00D152DA">
      <w:pPr>
        <w:spacing w:line="480" w:lineRule="auto"/>
        <w:rPr>
          <w:bCs/>
        </w:rPr>
      </w:pPr>
      <w:r w:rsidRPr="00086DBC">
        <w:rPr>
          <w:bCs/>
        </w:rPr>
        <w:t>Starr, E</w:t>
      </w:r>
      <w:r w:rsidR="004933D2" w:rsidRPr="00086DBC">
        <w:rPr>
          <w:bCs/>
        </w:rPr>
        <w:t>mmet</w:t>
      </w:r>
    </w:p>
    <w:p w14:paraId="7BE0397F" w14:textId="77777777" w:rsidR="00D152DA" w:rsidRPr="00086DBC" w:rsidRDefault="00D152DA" w:rsidP="00D152DA">
      <w:pPr>
        <w:spacing w:line="480" w:lineRule="auto"/>
        <w:ind w:firstLine="720"/>
        <w:rPr>
          <w:bCs/>
        </w:rPr>
      </w:pPr>
      <w:r w:rsidRPr="00086DBC">
        <w:rPr>
          <w:bCs/>
        </w:rPr>
        <w:t>1922</w:t>
      </w:r>
      <w:r w:rsidRPr="00086DBC">
        <w:rPr>
          <w:bCs/>
        </w:rPr>
        <w:tab/>
      </w:r>
      <w:r w:rsidRPr="00086DBC">
        <w:rPr>
          <w:bCs/>
          <w:i/>
        </w:rPr>
        <w:t>History of the Cherokee Indians and Their Legends and Folklore</w:t>
      </w:r>
      <w:r w:rsidRPr="00086DBC">
        <w:rPr>
          <w:bCs/>
        </w:rPr>
        <w:t xml:space="preserve">. The </w:t>
      </w:r>
    </w:p>
    <w:p w14:paraId="640AC61B" w14:textId="77777777" w:rsidR="00D152DA" w:rsidRPr="00086DBC" w:rsidRDefault="00D152DA" w:rsidP="008C7703">
      <w:pPr>
        <w:spacing w:line="480" w:lineRule="auto"/>
        <w:ind w:firstLine="720"/>
        <w:rPr>
          <w:bCs/>
        </w:rPr>
      </w:pPr>
      <w:r w:rsidRPr="00086DBC">
        <w:rPr>
          <w:bCs/>
        </w:rPr>
        <w:t>Warden Company, Oklahoma City.</w:t>
      </w:r>
    </w:p>
    <w:p w14:paraId="47E9968C" w14:textId="4F9192BE" w:rsidR="00D152DA" w:rsidRPr="009428B4" w:rsidRDefault="00D152DA" w:rsidP="00D152DA">
      <w:pPr>
        <w:spacing w:line="480" w:lineRule="auto"/>
        <w:rPr>
          <w:bCs/>
        </w:rPr>
      </w:pPr>
      <w:r w:rsidRPr="00086DBC">
        <w:rPr>
          <w:bCs/>
        </w:rPr>
        <w:t>Wilson, J</w:t>
      </w:r>
      <w:r w:rsidR="004933D2" w:rsidRPr="008C7703">
        <w:rPr>
          <w:bCs/>
        </w:rPr>
        <w:t>ess</w:t>
      </w:r>
      <w:r w:rsidRPr="009428B4">
        <w:rPr>
          <w:bCs/>
        </w:rPr>
        <w:t xml:space="preserve"> D.</w:t>
      </w:r>
    </w:p>
    <w:p w14:paraId="6741467C" w14:textId="77777777" w:rsidR="00D152DA" w:rsidRPr="00086DBC" w:rsidRDefault="00D152DA" w:rsidP="00D152DA">
      <w:pPr>
        <w:spacing w:line="480" w:lineRule="auto"/>
        <w:rPr>
          <w:bCs/>
        </w:rPr>
      </w:pPr>
      <w:r w:rsidRPr="00086DBC">
        <w:rPr>
          <w:bCs/>
        </w:rPr>
        <w:tab/>
        <w:t>1978</w:t>
      </w:r>
      <w:r w:rsidRPr="00086DBC">
        <w:rPr>
          <w:bCs/>
        </w:rPr>
        <w:tab/>
      </w:r>
      <w:r w:rsidRPr="00086DBC">
        <w:rPr>
          <w:bCs/>
          <w:i/>
        </w:rPr>
        <w:t>When They Hanged the Fiddler</w:t>
      </w:r>
      <w:r w:rsidRPr="00086DBC">
        <w:rPr>
          <w:bCs/>
        </w:rPr>
        <w:t xml:space="preserve">. Possum Trot University Press, </w:t>
      </w:r>
    </w:p>
    <w:p w14:paraId="4E39E3C7" w14:textId="77777777" w:rsidR="00D152DA" w:rsidRPr="00086DBC" w:rsidRDefault="00D152DA" w:rsidP="008C7703">
      <w:pPr>
        <w:spacing w:line="480" w:lineRule="auto"/>
        <w:ind w:firstLine="720"/>
        <w:rPr>
          <w:bCs/>
        </w:rPr>
      </w:pPr>
      <w:r w:rsidRPr="00086DBC">
        <w:rPr>
          <w:bCs/>
        </w:rPr>
        <w:t>Manchester.</w:t>
      </w:r>
    </w:p>
    <w:p w14:paraId="1DE4363E" w14:textId="77777777" w:rsidR="00D152DA" w:rsidRPr="00086DBC" w:rsidRDefault="00D152DA" w:rsidP="00D152DA">
      <w:pPr>
        <w:spacing w:line="480" w:lineRule="auto"/>
        <w:ind w:firstLine="720"/>
        <w:rPr>
          <w:bCs/>
        </w:rPr>
      </w:pPr>
      <w:r w:rsidRPr="00086DBC">
        <w:rPr>
          <w:bCs/>
        </w:rPr>
        <w:t>2002</w:t>
      </w:r>
      <w:r w:rsidRPr="00086DBC">
        <w:rPr>
          <w:bCs/>
        </w:rPr>
        <w:tab/>
      </w:r>
      <w:r w:rsidRPr="00086DBC">
        <w:rPr>
          <w:bCs/>
          <w:i/>
        </w:rPr>
        <w:t>History of Clay County, Kentucky</w:t>
      </w:r>
      <w:r w:rsidRPr="00086DBC">
        <w:rPr>
          <w:bCs/>
        </w:rPr>
        <w:t xml:space="preserve"> by Roy White. Possum Trot University </w:t>
      </w:r>
    </w:p>
    <w:p w14:paraId="5701A00B" w14:textId="77777777" w:rsidR="00D152DA" w:rsidRPr="00D152DA" w:rsidRDefault="00D152DA" w:rsidP="008C7703">
      <w:pPr>
        <w:spacing w:line="480" w:lineRule="auto"/>
        <w:ind w:firstLine="720"/>
        <w:rPr>
          <w:bCs/>
        </w:rPr>
      </w:pPr>
      <w:r w:rsidRPr="00086DBC">
        <w:rPr>
          <w:bCs/>
        </w:rPr>
        <w:t>Press, Manchester.</w:t>
      </w:r>
    </w:p>
    <w:p w14:paraId="38C87E1E" w14:textId="77777777" w:rsidR="00A853F6" w:rsidRDefault="008C7703"/>
    <w:bookmarkEnd w:id="0"/>
    <w:sectPr w:rsidR="00A853F6" w:rsidSect="0078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DE"/>
    <w:rsid w:val="00062FB4"/>
    <w:rsid w:val="00086DBC"/>
    <w:rsid w:val="00140A86"/>
    <w:rsid w:val="002A6C87"/>
    <w:rsid w:val="003450DA"/>
    <w:rsid w:val="004471DE"/>
    <w:rsid w:val="004933D2"/>
    <w:rsid w:val="005D24E4"/>
    <w:rsid w:val="0072474A"/>
    <w:rsid w:val="00786266"/>
    <w:rsid w:val="00895C87"/>
    <w:rsid w:val="008C0347"/>
    <w:rsid w:val="008C7703"/>
    <w:rsid w:val="009428B4"/>
    <w:rsid w:val="00BE1A2F"/>
    <w:rsid w:val="00CA45B9"/>
    <w:rsid w:val="00D152DA"/>
    <w:rsid w:val="00E2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7203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6DB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1D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47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4471DE"/>
  </w:style>
  <w:style w:type="paragraph" w:styleId="BalloonText">
    <w:name w:val="Balloon Text"/>
    <w:basedOn w:val="Normal"/>
    <w:link w:val="BalloonTextChar"/>
    <w:uiPriority w:val="99"/>
    <w:semiHidden/>
    <w:unhideWhenUsed/>
    <w:rsid w:val="004933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D2"/>
    <w:rPr>
      <w:rFonts w:ascii="Times New Roman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7703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7703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8C770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ankerkh@uc.edu" TargetMode="External"/><Relationship Id="rId5" Type="http://schemas.openxmlformats.org/officeDocument/2006/relationships/hyperlink" Target="mailto:william.weeks@chattanoogastate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356</Words>
  <Characters>2033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Kenneth Barnett Tankersley, William Rex Weeks Jr.</vt:lpstr>
      <vt:lpstr>References</vt:lpstr>
    </vt:vector>
  </TitlesOfParts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Radde</dc:creator>
  <cp:keywords/>
  <dc:description/>
  <cp:lastModifiedBy>Hugh Radde</cp:lastModifiedBy>
  <cp:revision>6</cp:revision>
  <dcterms:created xsi:type="dcterms:W3CDTF">2019-12-17T14:58:00Z</dcterms:created>
  <dcterms:modified xsi:type="dcterms:W3CDTF">2019-12-19T17:38:00Z</dcterms:modified>
</cp:coreProperties>
</file>