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DF15D" w14:textId="77777777" w:rsidR="00B8084A" w:rsidRDefault="00B8084A" w:rsidP="00B8084A">
      <w:pPr>
        <w:spacing w:line="480" w:lineRule="auto"/>
        <w:ind w:firstLine="720"/>
        <w:jc w:val="center"/>
        <w:rPr>
          <w:b/>
        </w:rPr>
      </w:pPr>
      <w:r>
        <w:rPr>
          <w:b/>
        </w:rPr>
        <w:t xml:space="preserve">Remembering Red Bird and Sequoyah: A Reply to </w:t>
      </w:r>
      <w:proofErr w:type="spellStart"/>
      <w:r>
        <w:rPr>
          <w:b/>
        </w:rPr>
        <w:t>Simek</w:t>
      </w:r>
      <w:proofErr w:type="spellEnd"/>
      <w:r>
        <w:rPr>
          <w:b/>
        </w:rPr>
        <w:t xml:space="preserve"> et al. </w:t>
      </w:r>
    </w:p>
    <w:p w14:paraId="13F14A57" w14:textId="77777777" w:rsidR="00B8084A" w:rsidRDefault="00B8084A" w:rsidP="00B8084A">
      <w:pPr>
        <w:spacing w:line="480" w:lineRule="auto"/>
        <w:ind w:firstLine="720"/>
        <w:jc w:val="center"/>
        <w:rPr>
          <w:b/>
        </w:rPr>
      </w:pPr>
    </w:p>
    <w:p w14:paraId="2ABD9F02" w14:textId="77777777" w:rsidR="00B8084A" w:rsidRDefault="00B8084A" w:rsidP="00B8084A">
      <w:pPr>
        <w:spacing w:line="480" w:lineRule="auto"/>
        <w:ind w:firstLine="720"/>
        <w:jc w:val="center"/>
        <w:rPr>
          <w:b/>
        </w:rPr>
      </w:pPr>
    </w:p>
    <w:p w14:paraId="4789DA6E" w14:textId="77777777" w:rsidR="00B8084A" w:rsidRDefault="00B8084A" w:rsidP="00B8084A">
      <w:pPr>
        <w:spacing w:line="480" w:lineRule="auto"/>
        <w:ind w:firstLine="720"/>
        <w:jc w:val="center"/>
        <w:rPr>
          <w:b/>
        </w:rPr>
      </w:pPr>
      <w:r>
        <w:rPr>
          <w:b/>
        </w:rPr>
        <w:t>Supplemental Table 3</w:t>
      </w:r>
    </w:p>
    <w:p w14:paraId="0E8D8B7A" w14:textId="77777777" w:rsidR="00B8084A" w:rsidRDefault="00B8084A" w:rsidP="00B8084A">
      <w:pPr>
        <w:spacing w:line="480" w:lineRule="auto"/>
        <w:ind w:firstLine="720"/>
        <w:jc w:val="center"/>
        <w:rPr>
          <w:b/>
        </w:rPr>
      </w:pPr>
    </w:p>
    <w:p w14:paraId="672C6ECE" w14:textId="77777777" w:rsidR="00B8084A" w:rsidRPr="00B37E83" w:rsidRDefault="00B8084A" w:rsidP="00B8084A">
      <w:pPr>
        <w:suppressLineNumbers/>
        <w:spacing w:line="480" w:lineRule="auto"/>
        <w:jc w:val="center"/>
        <w:outlineLvl w:val="0"/>
      </w:pPr>
      <w:r w:rsidRPr="003C47A2">
        <w:t xml:space="preserve">Kenneth Barnett Tankersley, </w:t>
      </w:r>
      <w:r>
        <w:t>William Rex Weeks</w:t>
      </w:r>
      <w:r w:rsidRPr="00B37E83">
        <w:t xml:space="preserve"> Jr.</w:t>
      </w:r>
    </w:p>
    <w:p w14:paraId="2EA3CA7A" w14:textId="77777777" w:rsidR="00B8084A" w:rsidRDefault="00B8084A" w:rsidP="00B8084A">
      <w:pPr>
        <w:rPr>
          <w:bCs/>
        </w:rPr>
      </w:pPr>
    </w:p>
    <w:p w14:paraId="5C9B648A" w14:textId="77777777" w:rsidR="00B8084A" w:rsidRDefault="00B8084A" w:rsidP="00B8084A">
      <w:pPr>
        <w:rPr>
          <w:bCs/>
        </w:rPr>
      </w:pPr>
    </w:p>
    <w:p w14:paraId="506CE124" w14:textId="77777777" w:rsidR="00B8084A" w:rsidRDefault="00B8084A" w:rsidP="00B8084A">
      <w:pPr>
        <w:rPr>
          <w:bCs/>
        </w:rPr>
      </w:pPr>
    </w:p>
    <w:p w14:paraId="7C060834" w14:textId="77777777" w:rsidR="00B8084A" w:rsidRDefault="00B8084A" w:rsidP="00B8084A">
      <w:pPr>
        <w:rPr>
          <w:bCs/>
        </w:rPr>
      </w:pPr>
    </w:p>
    <w:p w14:paraId="0E75A2D6" w14:textId="77777777" w:rsidR="00B8084A" w:rsidRDefault="00B8084A" w:rsidP="00B8084A">
      <w:pPr>
        <w:rPr>
          <w:bCs/>
        </w:rPr>
      </w:pPr>
    </w:p>
    <w:p w14:paraId="51F4AD9A" w14:textId="77777777" w:rsidR="00B8084A" w:rsidRDefault="00B8084A" w:rsidP="00B8084A">
      <w:pPr>
        <w:rPr>
          <w:bCs/>
        </w:rPr>
      </w:pPr>
    </w:p>
    <w:p w14:paraId="32B4E030" w14:textId="77777777" w:rsidR="00B8084A" w:rsidRDefault="00B8084A" w:rsidP="00B8084A">
      <w:pPr>
        <w:rPr>
          <w:bCs/>
        </w:rPr>
      </w:pPr>
    </w:p>
    <w:p w14:paraId="600952D9" w14:textId="77777777" w:rsidR="00B8084A" w:rsidRDefault="00B8084A" w:rsidP="00B8084A">
      <w:pPr>
        <w:rPr>
          <w:bCs/>
        </w:rPr>
      </w:pPr>
    </w:p>
    <w:p w14:paraId="60BC3EA0" w14:textId="77777777" w:rsidR="00B8084A" w:rsidRDefault="00B8084A" w:rsidP="00B8084A">
      <w:pPr>
        <w:rPr>
          <w:bCs/>
        </w:rPr>
      </w:pPr>
    </w:p>
    <w:p w14:paraId="30BB5A44" w14:textId="77777777" w:rsidR="00B8084A" w:rsidRDefault="00B8084A" w:rsidP="00B8084A">
      <w:pPr>
        <w:rPr>
          <w:bCs/>
        </w:rPr>
      </w:pPr>
    </w:p>
    <w:p w14:paraId="1E82A9E3" w14:textId="77777777" w:rsidR="00B8084A" w:rsidRDefault="00B8084A" w:rsidP="00B8084A">
      <w:pPr>
        <w:rPr>
          <w:bCs/>
        </w:rPr>
      </w:pPr>
    </w:p>
    <w:p w14:paraId="15BC325F" w14:textId="77777777" w:rsidR="00B8084A" w:rsidRDefault="00B8084A" w:rsidP="00B8084A">
      <w:pPr>
        <w:rPr>
          <w:bCs/>
        </w:rPr>
      </w:pPr>
    </w:p>
    <w:p w14:paraId="6FE5363C" w14:textId="77777777" w:rsidR="00B8084A" w:rsidRDefault="00B8084A" w:rsidP="00B8084A">
      <w:pPr>
        <w:rPr>
          <w:bCs/>
        </w:rPr>
      </w:pPr>
    </w:p>
    <w:p w14:paraId="475E7FD3" w14:textId="77777777" w:rsidR="00B8084A" w:rsidRDefault="00B8084A" w:rsidP="00B8084A">
      <w:pPr>
        <w:rPr>
          <w:bCs/>
        </w:rPr>
      </w:pPr>
    </w:p>
    <w:p w14:paraId="0F5AAE60" w14:textId="77777777" w:rsidR="00B8084A" w:rsidRDefault="00B8084A" w:rsidP="00B8084A">
      <w:pPr>
        <w:rPr>
          <w:bCs/>
        </w:rPr>
      </w:pPr>
    </w:p>
    <w:p w14:paraId="24E061DB" w14:textId="77777777" w:rsidR="00B8084A" w:rsidRDefault="00B8084A" w:rsidP="00B8084A">
      <w:pPr>
        <w:rPr>
          <w:bCs/>
        </w:rPr>
      </w:pPr>
    </w:p>
    <w:p w14:paraId="4F16E540" w14:textId="77777777" w:rsidR="00B8084A" w:rsidRDefault="00B8084A" w:rsidP="00B8084A">
      <w:pPr>
        <w:rPr>
          <w:bCs/>
        </w:rPr>
      </w:pPr>
    </w:p>
    <w:p w14:paraId="3C65A829" w14:textId="77777777" w:rsidR="00B8084A" w:rsidRDefault="00B8084A" w:rsidP="00B8084A">
      <w:pPr>
        <w:rPr>
          <w:bCs/>
        </w:rPr>
      </w:pPr>
    </w:p>
    <w:p w14:paraId="22F0F38E" w14:textId="77777777" w:rsidR="00B8084A" w:rsidRDefault="00B8084A" w:rsidP="00B8084A">
      <w:pPr>
        <w:rPr>
          <w:bCs/>
        </w:rPr>
      </w:pPr>
    </w:p>
    <w:p w14:paraId="10BC4D14" w14:textId="77777777" w:rsidR="00B8084A" w:rsidRDefault="00B8084A" w:rsidP="00B8084A">
      <w:pPr>
        <w:rPr>
          <w:bCs/>
        </w:rPr>
      </w:pPr>
    </w:p>
    <w:p w14:paraId="22E5BE7A" w14:textId="77777777" w:rsidR="00B8084A" w:rsidRPr="00D80FCA" w:rsidRDefault="00B8084A" w:rsidP="00B8084A">
      <w:pPr>
        <w:rPr>
          <w:bCs/>
        </w:rPr>
      </w:pPr>
    </w:p>
    <w:p w14:paraId="62C9095D" w14:textId="77777777" w:rsidR="00B8084A" w:rsidRDefault="00B8084A" w:rsidP="00B8084A"/>
    <w:p w14:paraId="557913B8" w14:textId="77777777" w:rsidR="00B8084A" w:rsidRPr="00D80FCA" w:rsidRDefault="00B8084A" w:rsidP="00B8084A">
      <w:pPr>
        <w:rPr>
          <w:bCs/>
        </w:rPr>
      </w:pPr>
      <w:r w:rsidRPr="007F3AA1">
        <w:rPr>
          <w:b/>
          <w:bCs/>
        </w:rPr>
        <w:t>Kenneth Barnett Tankersley</w:t>
      </w:r>
      <w:r w:rsidRPr="00D80FCA">
        <w:rPr>
          <w:bCs/>
        </w:rPr>
        <w:t xml:space="preserve"> Department of Anthropology, Department of Geology, University of Cincinnati, Cincinnati, Ohio 45221, USA (</w:t>
      </w:r>
      <w:hyperlink r:id="rId4" w:history="1">
        <w:r w:rsidRPr="00D21CCF">
          <w:rPr>
            <w:rStyle w:val="Hyperlink"/>
            <w:bCs/>
          </w:rPr>
          <w:t>tankerkh@uc.edu</w:t>
        </w:r>
      </w:hyperlink>
      <w:r w:rsidRPr="00D80FCA">
        <w:rPr>
          <w:bCs/>
        </w:rPr>
        <w:t>)</w:t>
      </w:r>
    </w:p>
    <w:p w14:paraId="20F65901" w14:textId="77777777" w:rsidR="00B8084A" w:rsidRPr="00D80FCA" w:rsidRDefault="00B8084A" w:rsidP="00B8084A">
      <w:pPr>
        <w:rPr>
          <w:bCs/>
        </w:rPr>
      </w:pPr>
    </w:p>
    <w:p w14:paraId="25C14911" w14:textId="77777777" w:rsidR="00B8084A" w:rsidRPr="00695A21" w:rsidRDefault="00B8084A" w:rsidP="00B8084A">
      <w:pPr>
        <w:rPr>
          <w:bCs/>
        </w:rPr>
      </w:pPr>
      <w:r w:rsidRPr="007F3AA1">
        <w:rPr>
          <w:b/>
          <w:bCs/>
        </w:rPr>
        <w:t xml:space="preserve">William Rex Weeks Jr. </w:t>
      </w:r>
      <w:r w:rsidRPr="00D80FCA">
        <w:rPr>
          <w:bCs/>
        </w:rPr>
        <w:t>Chattanooga State Technical College, Chattanooga, Tennessee 37406, USA (</w:t>
      </w:r>
      <w:hyperlink r:id="rId5" w:tgtFrame="_blank" w:history="1">
        <w:r w:rsidRPr="00D80FCA">
          <w:rPr>
            <w:rStyle w:val="Hyperlink"/>
            <w:bCs/>
          </w:rPr>
          <w:t>william.weeks@chattanoogastate.edu</w:t>
        </w:r>
      </w:hyperlink>
      <w:r w:rsidRPr="00D80FCA">
        <w:rPr>
          <w:bCs/>
        </w:rPr>
        <w:t>)</w:t>
      </w:r>
    </w:p>
    <w:p w14:paraId="031CD284" w14:textId="77777777" w:rsidR="00B8084A" w:rsidRDefault="00B8084A">
      <w:r>
        <w:br w:type="page"/>
      </w:r>
    </w:p>
    <w:p w14:paraId="03C4D46B" w14:textId="72E363B1" w:rsidR="00B8084A" w:rsidRDefault="00CD0A3C" w:rsidP="00B8084A">
      <w:r>
        <w:lastRenderedPageBreak/>
        <w:t xml:space="preserve">Supplemental </w:t>
      </w:r>
      <w:r w:rsidR="00B8084A">
        <w:t>Table 3. Biographies of Sequoyah Written during His Lifetime Documenting the Invention of</w:t>
      </w:r>
      <w:r w:rsidR="00B8084A" w:rsidRPr="009E38B3">
        <w:t xml:space="preserve"> </w:t>
      </w:r>
      <w:r w:rsidR="00B8084A">
        <w:t>the Cherokee Syllabary.</w:t>
      </w:r>
    </w:p>
    <w:p w14:paraId="3115C4C5" w14:textId="77777777" w:rsidR="00B8084A" w:rsidRDefault="00B8084A" w:rsidP="00B8084A"/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065"/>
        <w:gridCol w:w="5940"/>
        <w:gridCol w:w="1440"/>
      </w:tblGrid>
      <w:tr w:rsidR="00B8084A" w14:paraId="3C0F3A97" w14:textId="77777777" w:rsidTr="00891003">
        <w:tc>
          <w:tcPr>
            <w:tcW w:w="2065" w:type="dxa"/>
          </w:tcPr>
          <w:p w14:paraId="2B2A975E" w14:textId="77777777" w:rsidR="00B8084A" w:rsidRPr="00154591" w:rsidRDefault="00B8084A" w:rsidP="00891003">
            <w:pPr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5940" w:type="dxa"/>
          </w:tcPr>
          <w:p w14:paraId="1BFDCBA0" w14:textId="77777777" w:rsidR="00B8084A" w:rsidRPr="00154591" w:rsidRDefault="00B8084A" w:rsidP="00891003">
            <w:pPr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440" w:type="dxa"/>
          </w:tcPr>
          <w:p w14:paraId="72798C7B" w14:textId="77777777" w:rsidR="00B8084A" w:rsidRPr="00154591" w:rsidRDefault="00B8084A" w:rsidP="00891003">
            <w:pPr>
              <w:rPr>
                <w:b/>
              </w:rPr>
            </w:pPr>
            <w:r w:rsidRPr="00154591">
              <w:rPr>
                <w:b/>
              </w:rPr>
              <w:t>Reference</w:t>
            </w:r>
          </w:p>
        </w:tc>
      </w:tr>
      <w:tr w:rsidR="00B8084A" w14:paraId="3C3B90B1" w14:textId="77777777" w:rsidTr="00891003">
        <w:tc>
          <w:tcPr>
            <w:tcW w:w="2065" w:type="dxa"/>
          </w:tcPr>
          <w:p w14:paraId="2F47844E" w14:textId="77777777" w:rsidR="00B8084A" w:rsidRDefault="00B8084A" w:rsidP="00891003">
            <w:pPr>
              <w:rPr>
                <w:i/>
              </w:rPr>
            </w:pPr>
            <w:r>
              <w:rPr>
                <w:bCs/>
              </w:rPr>
              <w:t>Excerpt from “I</w:t>
            </w:r>
            <w:r w:rsidRPr="008E4A61">
              <w:rPr>
                <w:bCs/>
              </w:rPr>
              <w:t xml:space="preserve">nvention of the </w:t>
            </w:r>
            <w:r>
              <w:rPr>
                <w:bCs/>
              </w:rPr>
              <w:t>C</w:t>
            </w:r>
            <w:r w:rsidRPr="008E4A61">
              <w:rPr>
                <w:bCs/>
              </w:rPr>
              <w:t xml:space="preserve">herokee </w:t>
            </w:r>
            <w:r>
              <w:rPr>
                <w:bCs/>
              </w:rPr>
              <w:t>A</w:t>
            </w:r>
            <w:r w:rsidRPr="008E4A61">
              <w:rPr>
                <w:bCs/>
              </w:rPr>
              <w:t>lphabet</w:t>
            </w:r>
            <w:r>
              <w:rPr>
                <w:bCs/>
              </w:rPr>
              <w:t>,”</w:t>
            </w:r>
            <w:r w:rsidRPr="005126A7">
              <w:rPr>
                <w:i/>
              </w:rPr>
              <w:t xml:space="preserve"> Cherokee Phoenix</w:t>
            </w:r>
          </w:p>
          <w:p w14:paraId="65AB68D2" w14:textId="77777777" w:rsidR="00B8084A" w:rsidRPr="008E4A61" w:rsidRDefault="00B8084A" w:rsidP="00891003">
            <w:pPr>
              <w:rPr>
                <w:bCs/>
              </w:rPr>
            </w:pPr>
            <w:r w:rsidRPr="003C47A2">
              <w:rPr>
                <w:bCs/>
              </w:rPr>
              <w:t>August 13</w:t>
            </w:r>
            <w:r>
              <w:rPr>
                <w:bCs/>
              </w:rPr>
              <w:t>, 1828</w:t>
            </w:r>
          </w:p>
        </w:tc>
        <w:tc>
          <w:tcPr>
            <w:tcW w:w="5940" w:type="dxa"/>
          </w:tcPr>
          <w:p w14:paraId="7BE11AE0" w14:textId="77777777" w:rsidR="00B8084A" w:rsidRDefault="00B8084A" w:rsidP="00891003">
            <w:r w:rsidRPr="00D80FCA">
              <w:t>Mr. Guess is in appearance and habits, a full Cherokee, though his grandfather on his father’s side was a white man</w:t>
            </w:r>
            <w:r>
              <w:t>…</w:t>
            </w:r>
            <w:r w:rsidRPr="00975390">
              <w:t>picking up a flat stone, he commenced scratching on it with a pin;</w:t>
            </w:r>
            <w:r w:rsidRPr="00D80FCA">
              <w:t xml:space="preserve"> and after a few minutes read to them a sentence, which he had written </w:t>
            </w:r>
            <w:r>
              <w:t>by making a mark for each word…</w:t>
            </w:r>
            <w:r w:rsidRPr="009E38B3">
              <w:t>He at first thought</w:t>
            </w:r>
            <w:r>
              <w:t xml:space="preserve"> </w:t>
            </w:r>
            <w:r w:rsidRPr="009E38B3">
              <w:t xml:space="preserve">of no way, but to make a character for each word. He pursued this plan </w:t>
            </w:r>
            <w:r>
              <w:t>for about a year,</w:t>
            </w:r>
            <w:r w:rsidRPr="009E38B3">
              <w:t xml:space="preserve"> in which time he had made several thousand characters, </w:t>
            </w:r>
            <w:r>
              <w:t>h</w:t>
            </w:r>
            <w:r w:rsidRPr="009E38B3">
              <w:t>e was then convinced that the object</w:t>
            </w:r>
            <w:r>
              <w:t xml:space="preserve"> was not attainable in that way…</w:t>
            </w:r>
            <w:r w:rsidRPr="009E38B3">
              <w:t>he at length conceived the idea of dividing the words into parts</w:t>
            </w:r>
            <w:r>
              <w:t>…</w:t>
            </w:r>
            <w:r w:rsidRPr="009E38B3">
              <w:t>the same characters</w:t>
            </w:r>
            <w:r>
              <w:t xml:space="preserve"> </w:t>
            </w:r>
            <w:r w:rsidRPr="009E38B3">
              <w:t>would apply, in different words, and the number of character</w:t>
            </w:r>
            <w:r>
              <w:t>s would he comparatively few…he</w:t>
            </w:r>
            <w:r w:rsidRPr="009E38B3">
              <w:t xml:space="preserve"> made some use of the English letters, as he found them in a spelling book, which he had in his possession. </w:t>
            </w:r>
          </w:p>
        </w:tc>
        <w:tc>
          <w:tcPr>
            <w:tcW w:w="1440" w:type="dxa"/>
          </w:tcPr>
          <w:p w14:paraId="05D0F45F" w14:textId="77777777" w:rsidR="00B8084A" w:rsidRDefault="00B8084A" w:rsidP="00891003">
            <w:r>
              <w:t xml:space="preserve"> C. 1828:2</w:t>
            </w:r>
          </w:p>
        </w:tc>
      </w:tr>
      <w:tr w:rsidR="00B8084A" w14:paraId="4A4CAB8B" w14:textId="77777777" w:rsidTr="00891003">
        <w:tc>
          <w:tcPr>
            <w:tcW w:w="2065" w:type="dxa"/>
          </w:tcPr>
          <w:p w14:paraId="542AA845" w14:textId="77777777" w:rsidR="00B8084A" w:rsidRDefault="00B8084A" w:rsidP="00891003">
            <w:r>
              <w:t>Excerpt from the “I</w:t>
            </w:r>
            <w:r w:rsidRPr="008E4A61">
              <w:t xml:space="preserve">nvention of </w:t>
            </w:r>
            <w:r>
              <w:t>I</w:t>
            </w:r>
            <w:r w:rsidRPr="008E4A61">
              <w:t>n</w:t>
            </w:r>
            <w:r>
              <w:t>dian</w:t>
            </w:r>
            <w:r w:rsidRPr="008E4A61">
              <w:t xml:space="preserve"> </w:t>
            </w:r>
            <w:r>
              <w:t>Lett</w:t>
            </w:r>
            <w:r w:rsidRPr="008E4A61">
              <w:t>ers</w:t>
            </w:r>
            <w:r>
              <w:t>,” f</w:t>
            </w:r>
            <w:r w:rsidRPr="007C1C35">
              <w:t>rom Knapp's L</w:t>
            </w:r>
            <w:r>
              <w:t>ectures on-American literature,</w:t>
            </w:r>
          </w:p>
          <w:p w14:paraId="03865455" w14:textId="77777777" w:rsidR="00B8084A" w:rsidRPr="00552524" w:rsidRDefault="00B8084A" w:rsidP="00891003">
            <w:r w:rsidRPr="00552524">
              <w:rPr>
                <w:i/>
              </w:rPr>
              <w:t>Niles Register</w:t>
            </w:r>
            <w:r w:rsidRPr="00552524">
              <w:t xml:space="preserve"> September 5, 1829</w:t>
            </w:r>
          </w:p>
          <w:p w14:paraId="535DFE9E" w14:textId="77777777" w:rsidR="00B8084A" w:rsidRDefault="00B8084A" w:rsidP="00891003">
            <w:pPr>
              <w:rPr>
                <w:bCs/>
                <w:i/>
              </w:rPr>
            </w:pPr>
          </w:p>
        </w:tc>
        <w:tc>
          <w:tcPr>
            <w:tcW w:w="5940" w:type="dxa"/>
          </w:tcPr>
          <w:p w14:paraId="57FDE703" w14:textId="77777777" w:rsidR="00B8084A" w:rsidRPr="002C1C27" w:rsidRDefault="00B8084A" w:rsidP="00891003">
            <w:r w:rsidRPr="00A113A2">
              <w:t>I</w:t>
            </w:r>
            <w:r>
              <w:t xml:space="preserve"> </w:t>
            </w:r>
            <w:r w:rsidRPr="00A113A2">
              <w:t>will state what I know of it, from the lips of the inventor</w:t>
            </w:r>
            <w:r>
              <w:t xml:space="preserve"> </w:t>
            </w:r>
            <w:r w:rsidRPr="00A113A2">
              <w:t>himself. “In the winter of 1828, a delegation of the Cherokees</w:t>
            </w:r>
            <w:r>
              <w:t xml:space="preserve"> </w:t>
            </w:r>
            <w:r w:rsidRPr="00A113A2">
              <w:t>visited the city of Washington, in order to make a treaty</w:t>
            </w:r>
            <w:r>
              <w:t xml:space="preserve"> </w:t>
            </w:r>
            <w:r w:rsidRPr="00A113A2">
              <w:t>with the United Stat</w:t>
            </w:r>
            <w:r>
              <w:t>es, and among them was See-qua-</w:t>
            </w:r>
            <w:r w:rsidRPr="00A113A2">
              <w:t>yah, the inventor of the Cherokee alphabet. His English name was George Guess, he was a half-blood, but</w:t>
            </w:r>
            <w:r>
              <w:t xml:space="preserve"> </w:t>
            </w:r>
            <w:r w:rsidRPr="00A113A2">
              <w:t>had never, from his own account, spoken a single word</w:t>
            </w:r>
            <w:r>
              <w:t xml:space="preserve"> </w:t>
            </w:r>
            <w:r w:rsidRPr="00A113A2">
              <w:t>of English up to the time of his invention, nor since</w:t>
            </w:r>
            <w:r>
              <w:t>…t</w:t>
            </w:r>
            <w:r w:rsidRPr="00A113A2">
              <w:t>hat he, (See-</w:t>
            </w:r>
            <w:proofErr w:type="spellStart"/>
            <w:r w:rsidRPr="00A113A2">
              <w:t>quah</w:t>
            </w:r>
            <w:proofErr w:type="spellEnd"/>
            <w:r w:rsidRPr="00A113A2">
              <w:t>-yah), was now about sixty-five</w:t>
            </w:r>
            <w:r>
              <w:t xml:space="preserve"> </w:t>
            </w:r>
            <w:r w:rsidRPr="00A113A2">
              <w:t>years old</w:t>
            </w:r>
            <w:r>
              <w:t>…</w:t>
            </w:r>
            <w:r w:rsidRPr="0096390A">
              <w:t>The thought struck him to try to ascertain all</w:t>
            </w:r>
            <w:r>
              <w:t xml:space="preserve"> </w:t>
            </w:r>
            <w:r w:rsidRPr="0096390A">
              <w:t>the sounds in the Cherokee language</w:t>
            </w:r>
            <w:r>
              <w:t>…</w:t>
            </w:r>
            <w:r w:rsidRPr="0096390A">
              <w:t>he attempted to use pictorial signs, images of birds and beasts, to convey these</w:t>
            </w:r>
            <w:r>
              <w:t xml:space="preserve"> </w:t>
            </w:r>
            <w:r w:rsidRPr="0096390A">
              <w:t>sounds to others or to mark</w:t>
            </w:r>
            <w:r>
              <w:t xml:space="preserve"> them</w:t>
            </w:r>
            <w:r w:rsidRPr="0096390A">
              <w:t xml:space="preserve"> in his own mind</w:t>
            </w:r>
            <w:r>
              <w:t>…</w:t>
            </w:r>
            <w:r w:rsidRPr="0096390A">
              <w:t>He</w:t>
            </w:r>
            <w:r>
              <w:t xml:space="preserve"> </w:t>
            </w:r>
            <w:r w:rsidRPr="0096390A">
              <w:t>soon dropped this method, as difficult or impossible, and</w:t>
            </w:r>
            <w:r>
              <w:t xml:space="preserve"> tried arbitrary signs, witho</w:t>
            </w:r>
            <w:r w:rsidRPr="0096390A">
              <w:t>ut any regard to appearances,</w:t>
            </w:r>
            <w:r>
              <w:t xml:space="preserve"> except such as might assist him, a recolle</w:t>
            </w:r>
            <w:r w:rsidRPr="0096390A">
              <w:t>cting them,</w:t>
            </w:r>
            <w:r>
              <w:t xml:space="preserve"> </w:t>
            </w:r>
            <w:r w:rsidRPr="0096390A">
              <w:t>and distinguishing them from each other. At first these</w:t>
            </w:r>
            <w:r>
              <w:t xml:space="preserve"> </w:t>
            </w:r>
            <w:r w:rsidRPr="0096390A">
              <w:t>signs were very numerous; and when he got so far</w:t>
            </w:r>
            <w:r>
              <w:t xml:space="preserve"> </w:t>
            </w:r>
            <w:r w:rsidRPr="0096390A">
              <w:t>as to think his invention was nearly accomplished, he had</w:t>
            </w:r>
            <w:r>
              <w:t xml:space="preserve"> </w:t>
            </w:r>
            <w:r w:rsidRPr="0096390A">
              <w:t>about two hundred characters in his alphabet</w:t>
            </w:r>
            <w:r>
              <w:t>…</w:t>
            </w:r>
            <w:r w:rsidRPr="0096390A">
              <w:t>he reduced them at last, to eighty-six, the</w:t>
            </w:r>
            <w:r>
              <w:t xml:space="preserve"> </w:t>
            </w:r>
            <w:r w:rsidRPr="0096390A">
              <w:t>number he now uses. He then set to work to make</w:t>
            </w:r>
            <w:r>
              <w:t xml:space="preserve"> these characters more-</w:t>
            </w:r>
            <w:r w:rsidRPr="0096390A">
              <w:t>comely to the eye, and</w:t>
            </w:r>
            <w:r>
              <w:t xml:space="preserve"> </w:t>
            </w:r>
            <w:r w:rsidRPr="0096390A">
              <w:t>succeeded—as yet he had not the knowledge of the pen as an in</w:t>
            </w:r>
            <w:r w:rsidRPr="002C1C27">
              <w:t>strument; but made his characters on a piece of bark,</w:t>
            </w:r>
          </w:p>
          <w:p w14:paraId="42944258" w14:textId="77777777" w:rsidR="00B8084A" w:rsidRDefault="00B8084A" w:rsidP="00891003">
            <w:r w:rsidRPr="002C1C27">
              <w:t>with a knife or nail</w:t>
            </w:r>
            <w:r>
              <w:t>…</w:t>
            </w:r>
          </w:p>
        </w:tc>
        <w:tc>
          <w:tcPr>
            <w:tcW w:w="1440" w:type="dxa"/>
          </w:tcPr>
          <w:p w14:paraId="4CC20528" w14:textId="77777777" w:rsidR="00B8084A" w:rsidRDefault="00B8084A" w:rsidP="00891003">
            <w:r w:rsidRPr="00EE5D85">
              <w:t>Knapp 1829:2</w:t>
            </w:r>
            <w:r>
              <w:t>7-28</w:t>
            </w:r>
          </w:p>
        </w:tc>
      </w:tr>
      <w:tr w:rsidR="00B8084A" w14:paraId="1423D67E" w14:textId="77777777" w:rsidTr="00891003">
        <w:tc>
          <w:tcPr>
            <w:tcW w:w="2065" w:type="dxa"/>
          </w:tcPr>
          <w:p w14:paraId="7A5DCF6E" w14:textId="77777777" w:rsidR="00B8084A" w:rsidRPr="006D6179" w:rsidRDefault="00B8084A" w:rsidP="00891003">
            <w:pPr>
              <w:rPr>
                <w:bCs/>
              </w:rPr>
            </w:pPr>
            <w:r w:rsidRPr="0023106A">
              <w:rPr>
                <w:bCs/>
              </w:rPr>
              <w:t xml:space="preserve">Excerpt from the </w:t>
            </w:r>
            <w:r>
              <w:rPr>
                <w:bCs/>
              </w:rPr>
              <w:t>“</w:t>
            </w:r>
            <w:r>
              <w:t xml:space="preserve">Cherokee Alphabet” in the </w:t>
            </w:r>
            <w:r>
              <w:rPr>
                <w:bCs/>
                <w:i/>
              </w:rPr>
              <w:t xml:space="preserve">Missionary Herald Volume 24, Number 5 </w:t>
            </w:r>
          </w:p>
          <w:p w14:paraId="7BEBAA4A" w14:textId="77777777" w:rsidR="00B8084A" w:rsidRDefault="00B8084A" w:rsidP="00891003"/>
        </w:tc>
        <w:tc>
          <w:tcPr>
            <w:tcW w:w="5940" w:type="dxa"/>
          </w:tcPr>
          <w:p w14:paraId="1AF0D87D" w14:textId="77777777" w:rsidR="00B8084A" w:rsidRDefault="00B8084A" w:rsidP="00891003">
            <w:r>
              <w:t>…the syllabic alphabet, which had been invented by George Guess…The original number of characters was 86, the present number is 85…</w:t>
            </w:r>
          </w:p>
          <w:p w14:paraId="24ADF3C7" w14:textId="77777777" w:rsidR="00B8084A" w:rsidRDefault="00B8084A" w:rsidP="00891003">
            <w:pPr>
              <w:jc w:val="center"/>
            </w:pPr>
          </w:p>
          <w:p w14:paraId="406DCDE5" w14:textId="77777777" w:rsidR="00B8084A" w:rsidRDefault="00B8084A" w:rsidP="00891003">
            <w:pPr>
              <w:jc w:val="center"/>
            </w:pPr>
            <w:r w:rsidRPr="00561C86">
              <w:rPr>
                <w:noProof/>
              </w:rPr>
              <w:drawing>
                <wp:inline distT="0" distB="0" distL="0" distR="0" wp14:anchorId="06BD7436" wp14:editId="2D1FF038">
                  <wp:extent cx="3248584" cy="1602105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447" r="1130"/>
                          <a:stretch/>
                        </pic:blipFill>
                        <pic:spPr bwMode="auto">
                          <a:xfrm>
                            <a:off x="0" y="0"/>
                            <a:ext cx="3284862" cy="1619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80914C" w14:textId="77777777" w:rsidR="00B8084A" w:rsidRDefault="00B8084A" w:rsidP="00891003"/>
        </w:tc>
        <w:tc>
          <w:tcPr>
            <w:tcW w:w="1440" w:type="dxa"/>
          </w:tcPr>
          <w:p w14:paraId="1252F8EA" w14:textId="77777777" w:rsidR="00B8084A" w:rsidRDefault="00B8084A" w:rsidP="00891003">
            <w:r>
              <w:t>Worcester, 1828:162-163</w:t>
            </w:r>
          </w:p>
        </w:tc>
      </w:tr>
      <w:tr w:rsidR="00B8084A" w14:paraId="5A8DE669" w14:textId="77777777" w:rsidTr="00891003">
        <w:tc>
          <w:tcPr>
            <w:tcW w:w="2065" w:type="dxa"/>
          </w:tcPr>
          <w:p w14:paraId="3DE85D11" w14:textId="77777777" w:rsidR="00B8084A" w:rsidRDefault="00B8084A" w:rsidP="00891003">
            <w:r>
              <w:t xml:space="preserve">Excerpt from the Payne manuscripts </w:t>
            </w:r>
            <w:r>
              <w:rPr>
                <w:i/>
              </w:rPr>
              <w:t>Old Frontiers</w:t>
            </w:r>
          </w:p>
        </w:tc>
        <w:tc>
          <w:tcPr>
            <w:tcW w:w="5940" w:type="dxa"/>
          </w:tcPr>
          <w:p w14:paraId="16471EFC" w14:textId="77777777" w:rsidR="00B8084A" w:rsidRDefault="00B8084A" w:rsidP="00891003">
            <w:r>
              <w:t>Gist was the father of Sequoyah, the inventor of the Cherokee alphabet…Sequoyah was engraving letters into silver as early as 1799.</w:t>
            </w:r>
          </w:p>
        </w:tc>
        <w:tc>
          <w:tcPr>
            <w:tcW w:w="1440" w:type="dxa"/>
          </w:tcPr>
          <w:p w14:paraId="417C59CD" w14:textId="77777777" w:rsidR="00B8084A" w:rsidRDefault="00B8084A" w:rsidP="00891003">
            <w:r>
              <w:t>Brown 1938:478-479; Payne 1841</w:t>
            </w:r>
          </w:p>
        </w:tc>
      </w:tr>
      <w:tr w:rsidR="00B8084A" w14:paraId="0C2EB731" w14:textId="77777777" w:rsidTr="00891003">
        <w:tc>
          <w:tcPr>
            <w:tcW w:w="2065" w:type="dxa"/>
          </w:tcPr>
          <w:p w14:paraId="10CD3B4A" w14:textId="77777777" w:rsidR="00B8084A" w:rsidRPr="0023106A" w:rsidRDefault="00B8084A" w:rsidP="00891003">
            <w:pPr>
              <w:rPr>
                <w:bCs/>
              </w:rPr>
            </w:pPr>
            <w:r>
              <w:t xml:space="preserve">Excerpt from </w:t>
            </w:r>
            <w:r>
              <w:rPr>
                <w:i/>
              </w:rPr>
              <w:t xml:space="preserve">The Cherokee Syllabary: Writing the People’s </w:t>
            </w:r>
            <w:proofErr w:type="spellStart"/>
            <w:r>
              <w:rPr>
                <w:i/>
              </w:rPr>
              <w:t>Perserverance</w:t>
            </w:r>
            <w:proofErr w:type="spellEnd"/>
          </w:p>
        </w:tc>
        <w:tc>
          <w:tcPr>
            <w:tcW w:w="5940" w:type="dxa"/>
          </w:tcPr>
          <w:p w14:paraId="2C684400" w14:textId="77777777" w:rsidR="00B8084A" w:rsidRDefault="00B8084A" w:rsidP="00891003">
            <w:pPr>
              <w:rPr>
                <w:b/>
              </w:rPr>
            </w:pPr>
            <w:r>
              <w:t xml:space="preserve"> W</w:t>
            </w:r>
            <w:r w:rsidRPr="003C47A2">
              <w:t xml:space="preserve">hen Sequoyah was developing his syllabary during the first decade of the nineteenth century, he was often seen “making odd little marks, sometimes on rocks.” </w:t>
            </w:r>
            <w:r>
              <w:t>T</w:t>
            </w:r>
            <w:r w:rsidRPr="003C47A2">
              <w:t>hese marks might have “reminded Cherokee of ancient petroglyphs and perhaps would not have seemed aimless to them. Cherokee had carved pictographs into rocks for thousands of years.”</w:t>
            </w:r>
            <w:r>
              <w:t xml:space="preserve"> </w:t>
            </w:r>
            <w:r w:rsidRPr="003C47A2">
              <w:t>The finalized Cherokee syllabary was first presented to the Cherokee Nation in 1821 by Sequoyah and his daughter</w:t>
            </w:r>
            <w:r>
              <w:t>…</w:t>
            </w:r>
            <w:r w:rsidRPr="003C47A2">
              <w:t xml:space="preserve">Samuel Worcester, a white Christian missionary, cast the Cherokee syllabary type for the first edition of the </w:t>
            </w:r>
            <w:r w:rsidRPr="003C47A2">
              <w:rPr>
                <w:i/>
              </w:rPr>
              <w:t xml:space="preserve">Cherokee Phoenix </w:t>
            </w:r>
            <w:r w:rsidRPr="003C47A2">
              <w:t xml:space="preserve">published on February 21, 1828. </w:t>
            </w:r>
            <w:r w:rsidRPr="00EF7398">
              <w:rPr>
                <w:i/>
              </w:rPr>
              <w:t>Despite the fact Worcester’s type face was subsequently adopted as the standard for the Cherokee syllabary, it differed from Sequoyah’s original symbols and their arrangement</w:t>
            </w:r>
            <w:r w:rsidRPr="00EF7398">
              <w:t xml:space="preserve"> </w:t>
            </w:r>
            <w:r w:rsidRPr="009E38B3">
              <w:t>(ita</w:t>
            </w:r>
            <w:r>
              <w:t>licized words are our emphasis)</w:t>
            </w:r>
            <w:r w:rsidRPr="009E2B5B">
              <w:rPr>
                <w:b/>
              </w:rPr>
              <w:t>.</w:t>
            </w:r>
          </w:p>
          <w:p w14:paraId="37057DBB" w14:textId="77777777" w:rsidR="00B8084A" w:rsidRDefault="00B8084A" w:rsidP="00891003"/>
        </w:tc>
        <w:tc>
          <w:tcPr>
            <w:tcW w:w="1440" w:type="dxa"/>
          </w:tcPr>
          <w:p w14:paraId="68B53E95" w14:textId="77777777" w:rsidR="00B8084A" w:rsidRDefault="00B8084A" w:rsidP="00891003">
            <w:r>
              <w:t>Cushman 2011:32-45</w:t>
            </w:r>
            <w:r w:rsidRPr="003C47A2">
              <w:t xml:space="preserve"> </w:t>
            </w:r>
            <w:r>
              <w:rPr>
                <w:bCs/>
                <w:iCs/>
              </w:rPr>
              <w:t xml:space="preserve"> </w:t>
            </w:r>
          </w:p>
        </w:tc>
      </w:tr>
    </w:tbl>
    <w:p w14:paraId="77369D34" w14:textId="77777777" w:rsidR="00B8084A" w:rsidRDefault="00B8084A" w:rsidP="00B8084A"/>
    <w:p w14:paraId="0539BBE5" w14:textId="1874606F" w:rsidR="00CD0A3C" w:rsidRDefault="00CD0A3C">
      <w:r>
        <w:br w:type="page"/>
      </w:r>
    </w:p>
    <w:p w14:paraId="6365F47B" w14:textId="77777777" w:rsidR="00CD0A3C" w:rsidRPr="00CD0A3C" w:rsidRDefault="00CD0A3C" w:rsidP="00CD0A3C">
      <w:pPr>
        <w:spacing w:line="480" w:lineRule="auto"/>
        <w:jc w:val="center"/>
        <w:outlineLvl w:val="0"/>
        <w:rPr>
          <w:b/>
          <w:bCs/>
        </w:rPr>
      </w:pPr>
      <w:r w:rsidRPr="00CD0A3C">
        <w:rPr>
          <w:b/>
          <w:bCs/>
        </w:rPr>
        <w:t>References</w:t>
      </w:r>
    </w:p>
    <w:p w14:paraId="3BE8EE35" w14:textId="42CB2249" w:rsidR="00CD0A3C" w:rsidRPr="00B9002A" w:rsidRDefault="00CD0A3C" w:rsidP="00CD0A3C">
      <w:pPr>
        <w:spacing w:line="480" w:lineRule="auto"/>
        <w:rPr>
          <w:bCs/>
        </w:rPr>
      </w:pPr>
      <w:bookmarkStart w:id="0" w:name="_GoBack"/>
      <w:r w:rsidRPr="00B9002A">
        <w:rPr>
          <w:bCs/>
        </w:rPr>
        <w:t>Brown, J</w:t>
      </w:r>
      <w:r w:rsidR="00B9002A" w:rsidRPr="009779CA">
        <w:rPr>
          <w:bCs/>
        </w:rPr>
        <w:t>ohn</w:t>
      </w:r>
      <w:r w:rsidRPr="00B9002A">
        <w:rPr>
          <w:bCs/>
        </w:rPr>
        <w:t xml:space="preserve"> P.</w:t>
      </w:r>
    </w:p>
    <w:p w14:paraId="72072DC2" w14:textId="42CFE495" w:rsidR="00CD0A3C" w:rsidRPr="00B9002A" w:rsidRDefault="00CD0A3C" w:rsidP="00CD0A3C">
      <w:pPr>
        <w:spacing w:line="480" w:lineRule="auto"/>
        <w:ind w:left="720"/>
        <w:rPr>
          <w:bCs/>
        </w:rPr>
      </w:pPr>
      <w:r w:rsidRPr="00B9002A">
        <w:rPr>
          <w:bCs/>
        </w:rPr>
        <w:t xml:space="preserve">1936 </w:t>
      </w:r>
      <w:r w:rsidR="00B9002A" w:rsidRPr="009779CA">
        <w:rPr>
          <w:bCs/>
        </w:rPr>
        <w:tab/>
      </w:r>
      <w:r w:rsidRPr="00B9002A">
        <w:rPr>
          <w:bCs/>
        </w:rPr>
        <w:t xml:space="preserve">Eastern Cherokee Chiefs, </w:t>
      </w:r>
      <w:r w:rsidRPr="00B9002A">
        <w:rPr>
          <w:bCs/>
          <w:i/>
        </w:rPr>
        <w:t xml:space="preserve">Chronicles of Oklahoma, </w:t>
      </w:r>
      <w:r w:rsidRPr="00B9002A">
        <w:rPr>
          <w:bCs/>
        </w:rPr>
        <w:t>16(1).</w:t>
      </w:r>
    </w:p>
    <w:p w14:paraId="21216A5D" w14:textId="77777777" w:rsidR="00CD0A3C" w:rsidRPr="00B9002A" w:rsidRDefault="00CD0A3C" w:rsidP="00CD0A3C">
      <w:pPr>
        <w:spacing w:line="480" w:lineRule="auto"/>
        <w:rPr>
          <w:bCs/>
        </w:rPr>
      </w:pPr>
      <w:r w:rsidRPr="00B9002A">
        <w:rPr>
          <w:bCs/>
        </w:rPr>
        <w:t xml:space="preserve">C. G. </w:t>
      </w:r>
    </w:p>
    <w:p w14:paraId="19FA3BBE" w14:textId="77777777" w:rsidR="00CD0A3C" w:rsidRPr="00B9002A" w:rsidRDefault="00CD0A3C" w:rsidP="00CD0A3C">
      <w:pPr>
        <w:spacing w:line="480" w:lineRule="auto"/>
        <w:ind w:firstLine="720"/>
        <w:rPr>
          <w:bCs/>
        </w:rPr>
      </w:pPr>
      <w:r w:rsidRPr="00B9002A">
        <w:rPr>
          <w:bCs/>
        </w:rPr>
        <w:t>1828</w:t>
      </w:r>
      <w:r w:rsidRPr="00B9002A">
        <w:rPr>
          <w:bCs/>
        </w:rPr>
        <w:tab/>
        <w:t xml:space="preserve">Invention of the Cherokee Alphabet, </w:t>
      </w:r>
      <w:r w:rsidRPr="00B9002A">
        <w:rPr>
          <w:bCs/>
          <w:i/>
        </w:rPr>
        <w:t xml:space="preserve">Cherokee Phoenix, </w:t>
      </w:r>
      <w:r w:rsidRPr="00B9002A">
        <w:rPr>
          <w:bCs/>
        </w:rPr>
        <w:t>1(23):2.</w:t>
      </w:r>
    </w:p>
    <w:p w14:paraId="4BAE100A" w14:textId="7DBEA66A" w:rsidR="00CD0A3C" w:rsidRPr="00B9002A" w:rsidRDefault="00CD0A3C" w:rsidP="00CD0A3C">
      <w:pPr>
        <w:spacing w:line="480" w:lineRule="auto"/>
        <w:rPr>
          <w:bCs/>
        </w:rPr>
      </w:pPr>
      <w:r w:rsidRPr="00B9002A">
        <w:rPr>
          <w:bCs/>
        </w:rPr>
        <w:t>Cushman, E</w:t>
      </w:r>
      <w:r w:rsidR="00EE5B58" w:rsidRPr="009779CA">
        <w:rPr>
          <w:bCs/>
        </w:rPr>
        <w:t>llen</w:t>
      </w:r>
    </w:p>
    <w:p w14:paraId="6FAA29FE" w14:textId="77777777" w:rsidR="00CD0A3C" w:rsidRPr="00B9002A" w:rsidRDefault="00CD0A3C" w:rsidP="00CD0A3C">
      <w:pPr>
        <w:spacing w:line="480" w:lineRule="auto"/>
        <w:ind w:firstLine="720"/>
        <w:rPr>
          <w:bCs/>
        </w:rPr>
      </w:pPr>
      <w:r w:rsidRPr="00B9002A">
        <w:rPr>
          <w:bCs/>
        </w:rPr>
        <w:t>2011</w:t>
      </w:r>
      <w:r w:rsidRPr="00B9002A">
        <w:rPr>
          <w:bCs/>
        </w:rPr>
        <w:tab/>
      </w:r>
      <w:r w:rsidRPr="00B9002A">
        <w:rPr>
          <w:bCs/>
          <w:i/>
        </w:rPr>
        <w:t>The Cherokee Syllabary: Writing the Peoples Perseverance</w:t>
      </w:r>
      <w:r w:rsidRPr="00B9002A">
        <w:rPr>
          <w:bCs/>
        </w:rPr>
        <w:t xml:space="preserve">. University of </w:t>
      </w:r>
    </w:p>
    <w:p w14:paraId="6E19F7B9" w14:textId="77777777" w:rsidR="00CD0A3C" w:rsidRPr="00B9002A" w:rsidRDefault="00CD0A3C" w:rsidP="009779CA">
      <w:pPr>
        <w:spacing w:line="480" w:lineRule="auto"/>
        <w:ind w:firstLine="720"/>
        <w:rPr>
          <w:bCs/>
        </w:rPr>
      </w:pPr>
      <w:r w:rsidRPr="00B9002A">
        <w:rPr>
          <w:bCs/>
        </w:rPr>
        <w:t xml:space="preserve">Oklahoma Press, Norman. </w:t>
      </w:r>
    </w:p>
    <w:p w14:paraId="3E8D0163" w14:textId="77777777" w:rsidR="00CD0A3C" w:rsidRPr="00B9002A" w:rsidRDefault="00CD0A3C" w:rsidP="00CD0A3C">
      <w:pPr>
        <w:spacing w:line="480" w:lineRule="auto"/>
        <w:rPr>
          <w:bCs/>
        </w:rPr>
      </w:pPr>
      <w:r w:rsidRPr="00B9002A">
        <w:rPr>
          <w:bCs/>
        </w:rPr>
        <w:t>Knapp, Samuel L.</w:t>
      </w:r>
    </w:p>
    <w:p w14:paraId="427B0D8E" w14:textId="77777777" w:rsidR="00CD0A3C" w:rsidRPr="00B9002A" w:rsidRDefault="00CD0A3C" w:rsidP="00CD0A3C">
      <w:pPr>
        <w:spacing w:line="480" w:lineRule="auto"/>
        <w:rPr>
          <w:bCs/>
        </w:rPr>
      </w:pPr>
      <w:r w:rsidRPr="00B9002A">
        <w:rPr>
          <w:bCs/>
        </w:rPr>
        <w:t>     </w:t>
      </w:r>
      <w:r w:rsidRPr="00B9002A">
        <w:rPr>
          <w:bCs/>
        </w:rPr>
        <w:tab/>
        <w:t xml:space="preserve">1829    The Invention of Indian Letters. </w:t>
      </w:r>
      <w:r w:rsidRPr="00B9002A">
        <w:rPr>
          <w:bCs/>
          <w:i/>
        </w:rPr>
        <w:t>Niles Weekly Register</w:t>
      </w:r>
      <w:r w:rsidRPr="00B9002A">
        <w:rPr>
          <w:bCs/>
        </w:rPr>
        <w:t xml:space="preserve"> 37(2)27-28.</w:t>
      </w:r>
    </w:p>
    <w:p w14:paraId="481A09FB" w14:textId="0908A27D" w:rsidR="00925510" w:rsidRPr="00B9002A" w:rsidRDefault="00925510" w:rsidP="00CD0A3C">
      <w:pPr>
        <w:spacing w:line="480" w:lineRule="auto"/>
        <w:rPr>
          <w:bCs/>
        </w:rPr>
      </w:pPr>
      <w:r w:rsidRPr="00B9002A">
        <w:rPr>
          <w:bCs/>
        </w:rPr>
        <w:t>Payne, John Howard</w:t>
      </w:r>
    </w:p>
    <w:p w14:paraId="29FDCF5B" w14:textId="21C94E5C" w:rsidR="00925510" w:rsidRPr="009779CA" w:rsidRDefault="00925510" w:rsidP="009779CA">
      <w:pPr>
        <w:spacing w:line="480" w:lineRule="auto"/>
        <w:ind w:left="720"/>
        <w:rPr>
          <w:b/>
          <w:bCs/>
        </w:rPr>
      </w:pPr>
      <w:r w:rsidRPr="00B9002A">
        <w:rPr>
          <w:bCs/>
        </w:rPr>
        <w:t>1841</w:t>
      </w:r>
      <w:r w:rsidRPr="009779CA">
        <w:rPr>
          <w:bCs/>
          <w:i/>
        </w:rPr>
        <w:t xml:space="preserve"> </w:t>
      </w:r>
      <w:r w:rsidR="00B9002A" w:rsidRPr="009779CA">
        <w:rPr>
          <w:bCs/>
          <w:i/>
        </w:rPr>
        <w:tab/>
      </w:r>
      <w:r w:rsidRPr="009779CA">
        <w:rPr>
          <w:bCs/>
          <w:i/>
        </w:rPr>
        <w:t>John Howard Payne papers, 1794-1841</w:t>
      </w:r>
      <w:r w:rsidRPr="00B9002A">
        <w:rPr>
          <w:bCs/>
          <w:i/>
        </w:rPr>
        <w:t xml:space="preserve">, </w:t>
      </w:r>
      <w:r w:rsidRPr="00B9002A">
        <w:rPr>
          <w:bCs/>
        </w:rPr>
        <w:t>Newberry Library,</w:t>
      </w:r>
      <w:r w:rsidR="000C1121" w:rsidRPr="00B9002A">
        <w:rPr>
          <w:bCs/>
        </w:rPr>
        <w:t xml:space="preserve"> OCLC </w:t>
      </w:r>
      <w:r w:rsidRPr="00B9002A">
        <w:rPr>
          <w:bCs/>
        </w:rPr>
        <w:t xml:space="preserve"> </w:t>
      </w:r>
      <w:r w:rsidR="000C1121" w:rsidRPr="00B9002A">
        <w:rPr>
          <w:bCs/>
        </w:rPr>
        <w:t>41265648, Chicago.</w:t>
      </w:r>
    </w:p>
    <w:p w14:paraId="49B96D17" w14:textId="77777777" w:rsidR="00CD0A3C" w:rsidRPr="00B9002A" w:rsidRDefault="00CD0A3C" w:rsidP="00CD0A3C">
      <w:pPr>
        <w:spacing w:line="480" w:lineRule="auto"/>
        <w:rPr>
          <w:bCs/>
        </w:rPr>
      </w:pPr>
      <w:r w:rsidRPr="00B9002A">
        <w:rPr>
          <w:bCs/>
        </w:rPr>
        <w:t>Worcester, S.W.</w:t>
      </w:r>
    </w:p>
    <w:p w14:paraId="699AE74A" w14:textId="77777777" w:rsidR="00CD0A3C" w:rsidRPr="00CD0A3C" w:rsidRDefault="00CD0A3C" w:rsidP="00CD0A3C">
      <w:pPr>
        <w:spacing w:line="480" w:lineRule="auto"/>
        <w:rPr>
          <w:bCs/>
        </w:rPr>
      </w:pPr>
      <w:r w:rsidRPr="00B9002A">
        <w:rPr>
          <w:bCs/>
        </w:rPr>
        <w:tab/>
        <w:t xml:space="preserve">1828   Cherokee Alphabet. </w:t>
      </w:r>
      <w:r w:rsidRPr="00B9002A">
        <w:rPr>
          <w:bCs/>
          <w:i/>
        </w:rPr>
        <w:t xml:space="preserve">Missionary Herald </w:t>
      </w:r>
      <w:r w:rsidRPr="00B9002A">
        <w:rPr>
          <w:bCs/>
        </w:rPr>
        <w:t>24(5):162-163.</w:t>
      </w:r>
    </w:p>
    <w:p w14:paraId="43A441CA" w14:textId="77777777" w:rsidR="00A853F6" w:rsidRDefault="009779CA"/>
    <w:bookmarkEnd w:id="0"/>
    <w:sectPr w:rsidR="00A853F6" w:rsidSect="0078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A"/>
    <w:rsid w:val="00062FB4"/>
    <w:rsid w:val="000C1121"/>
    <w:rsid w:val="002A6C87"/>
    <w:rsid w:val="003450DA"/>
    <w:rsid w:val="005D24E4"/>
    <w:rsid w:val="00786266"/>
    <w:rsid w:val="0087602F"/>
    <w:rsid w:val="00895C87"/>
    <w:rsid w:val="008C0347"/>
    <w:rsid w:val="00925510"/>
    <w:rsid w:val="009779CA"/>
    <w:rsid w:val="00992267"/>
    <w:rsid w:val="00B8084A"/>
    <w:rsid w:val="00B9002A"/>
    <w:rsid w:val="00BE1A2F"/>
    <w:rsid w:val="00CA45B9"/>
    <w:rsid w:val="00CD0A3C"/>
    <w:rsid w:val="00E23EB8"/>
    <w:rsid w:val="00EE5B58"/>
    <w:rsid w:val="00FB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7433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084A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5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084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80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551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510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25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779CA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79CA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9779C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tankerkh@uc.edu" TargetMode="External"/><Relationship Id="rId5" Type="http://schemas.openxmlformats.org/officeDocument/2006/relationships/hyperlink" Target="mailto:william.weeks@chattanoogastate.edu" TargetMode="Externa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755</Words>
  <Characters>4307</Characters>
  <Application>Microsoft Macintosh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Kenneth Barnett Tankersley, William Rex Weeks Jr.</vt:lpstr>
      <vt:lpstr>References</vt:lpstr>
    </vt:vector>
  </TitlesOfParts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Radde</dc:creator>
  <cp:keywords/>
  <dc:description/>
  <cp:lastModifiedBy>Hugh Radde</cp:lastModifiedBy>
  <cp:revision>7</cp:revision>
  <dcterms:created xsi:type="dcterms:W3CDTF">2019-12-17T14:59:00Z</dcterms:created>
  <dcterms:modified xsi:type="dcterms:W3CDTF">2019-12-19T17:38:00Z</dcterms:modified>
</cp:coreProperties>
</file>