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56" w:rsidRPr="002B5DAA" w:rsidRDefault="00367C56" w:rsidP="00710836">
      <w:pPr>
        <w:pStyle w:val="Standard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3BB7">
        <w:rPr>
          <w:rFonts w:ascii="Lucida Sans Unicode" w:hAnsi="Lucida Sans Unicode" w:cs="Lucida Sans Unicode"/>
          <w:b/>
          <w:i/>
          <w:color w:val="403838"/>
          <w:sz w:val="19"/>
          <w:szCs w:val="19"/>
          <w:lang w:val="en-US"/>
        </w:rPr>
        <w:t>Online Supporting Material</w:t>
      </w:r>
      <w:r w:rsidRPr="002B5D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67C56" w:rsidRPr="002B5DAA" w:rsidRDefault="007774A0" w:rsidP="00710836">
      <w:pPr>
        <w:spacing w:line="240" w:lineRule="auto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val="en-US"/>
        </w:rPr>
        <w:t>Figure S1</w:t>
      </w:r>
      <w:r w:rsidRPr="002B5DAA">
        <w:rPr>
          <w:noProof/>
        </w:rPr>
        <w:drawing>
          <wp:inline distT="0" distB="0" distL="0" distR="0" wp14:anchorId="4F60919E" wp14:editId="46BF282D">
            <wp:extent cx="5760541" cy="7391400"/>
            <wp:effectExtent l="0" t="0" r="0" b="0"/>
            <wp:docPr id="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3" t="10293" r="883" b="-3146"/>
                    <a:stretch/>
                  </pic:blipFill>
                  <pic:spPr bwMode="auto">
                    <a:xfrm>
                      <a:off x="0" y="0"/>
                      <a:ext cx="5760720" cy="739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22341" w:rsidRPr="00710836" w:rsidRDefault="00367C56">
      <w:pPr>
        <w:rPr>
          <w:lang w:val="en-US"/>
        </w:rPr>
      </w:pPr>
      <w:r w:rsidRPr="002B5D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Figure </w:t>
      </w:r>
      <w:r w:rsidR="007774A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B5DA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B5DAA">
        <w:rPr>
          <w:rFonts w:ascii="Times New Roman" w:hAnsi="Times New Roman" w:cs="Times New Roman"/>
          <w:sz w:val="24"/>
          <w:szCs w:val="24"/>
          <w:lang w:val="en-US"/>
        </w:rPr>
        <w:t xml:space="preserve"> Plasma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hormone </w:t>
      </w:r>
      <w:r w:rsidRPr="002B5DAA">
        <w:rPr>
          <w:rFonts w:ascii="Times New Roman" w:hAnsi="Times New Roman" w:cs="Times New Roman"/>
          <w:sz w:val="24"/>
          <w:szCs w:val="24"/>
          <w:lang w:val="en-US"/>
        </w:rPr>
        <w:t xml:space="preserve">concentrations in a subgroup of 24 subjects, after the injection of </w:t>
      </w:r>
      <w:r w:rsidRPr="002B5D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15</w:t>
      </w:r>
      <w:r w:rsidRPr="002B5DAA">
        <w:rPr>
          <w:rFonts w:ascii="Times New Roman" w:hAnsi="Times New Roman" w:cs="Times New Roman"/>
          <w:sz w:val="24"/>
          <w:szCs w:val="24"/>
          <w:lang w:val="en-US"/>
        </w:rPr>
        <w:t xml:space="preserve">N milk proteins (CAS, MSP, </w:t>
      </w:r>
      <w:proofErr w:type="gramStart"/>
      <w:r w:rsidRPr="002B5DAA">
        <w:rPr>
          <w:rFonts w:ascii="Times New Roman" w:hAnsi="Times New Roman" w:cs="Times New Roman"/>
          <w:sz w:val="24"/>
          <w:szCs w:val="24"/>
          <w:lang w:val="en-US"/>
        </w:rPr>
        <w:t>MIX</w:t>
      </w:r>
      <w:proofErr w:type="gramEnd"/>
      <w:r w:rsidRPr="002B5DAA">
        <w:rPr>
          <w:rFonts w:ascii="Times New Roman" w:hAnsi="Times New Roman" w:cs="Times New Roman"/>
          <w:sz w:val="24"/>
          <w:szCs w:val="24"/>
          <w:lang w:val="en-US"/>
        </w:rPr>
        <w:t>). Group, time and interaction effects were</w:t>
      </w:r>
      <w:r w:rsidR="00777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5DAA">
        <w:rPr>
          <w:rFonts w:ascii="Times New Roman" w:hAnsi="Times New Roman" w:cs="Times New Roman"/>
          <w:sz w:val="24"/>
          <w:szCs w:val="24"/>
          <w:lang w:val="en-US"/>
        </w:rPr>
        <w:t xml:space="preserve">tested in a mixed model with time as a repeated factor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5DAA">
        <w:rPr>
          <w:rFonts w:ascii="Times New Roman" w:hAnsi="Times New Roman" w:cs="Times New Roman"/>
          <w:sz w:val="24"/>
          <w:szCs w:val="24"/>
          <w:lang w:val="en-US"/>
        </w:rPr>
        <w:t xml:space="preserve"> BMR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2B5DAA">
        <w:rPr>
          <w:rFonts w:ascii="Times New Roman" w:hAnsi="Times New Roman" w:cs="Times New Roman"/>
          <w:sz w:val="24"/>
          <w:szCs w:val="24"/>
          <w:lang w:val="en-US"/>
        </w:rPr>
        <w:t>covaria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B5DAA">
        <w:rPr>
          <w:rFonts w:ascii="Times New Roman" w:hAnsi="Times New Roman" w:cs="Times New Roman"/>
          <w:sz w:val="24"/>
          <w:szCs w:val="24"/>
          <w:lang w:val="en-US"/>
        </w:rPr>
        <w:t xml:space="preserve">e. * </w:t>
      </w:r>
      <w:proofErr w:type="gramStart"/>
      <w:r w:rsidRPr="002B5DAA">
        <w:rPr>
          <w:rFonts w:ascii="Times New Roman" w:hAnsi="Times New Roman" w:cs="Times New Roman"/>
          <w:sz w:val="24"/>
          <w:szCs w:val="24"/>
          <w:lang w:val="en-US"/>
        </w:rPr>
        <w:t>time</w:t>
      </w:r>
      <w:proofErr w:type="gramEnd"/>
      <w:r w:rsidRPr="002B5DAA">
        <w:rPr>
          <w:rFonts w:ascii="Times New Roman" w:hAnsi="Times New Roman" w:cs="Times New Roman"/>
          <w:sz w:val="24"/>
          <w:szCs w:val="24"/>
          <w:lang w:val="en-US"/>
        </w:rPr>
        <w:t xml:space="preserve"> points at which a significant difference was observed (P&lt;0.05). NS: </w:t>
      </w:r>
      <w:r w:rsidRPr="002B5DAA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2B5DAA">
        <w:rPr>
          <w:rFonts w:ascii="Times New Roman" w:hAnsi="Times New Roman" w:cs="Times New Roman"/>
          <w:sz w:val="24"/>
          <w:szCs w:val="24"/>
          <w:lang w:val="en-US"/>
        </w:rPr>
        <w:t>≥0.05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E22341" w:rsidRPr="00710836" w:rsidSect="0070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56"/>
    <w:rsid w:val="000D2EE1"/>
    <w:rsid w:val="00367C56"/>
    <w:rsid w:val="00710836"/>
    <w:rsid w:val="007774A0"/>
    <w:rsid w:val="00E2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5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67C56"/>
    <w:pPr>
      <w:suppressAutoHyphens/>
    </w:pPr>
    <w:rPr>
      <w:rFonts w:ascii="Calibri" w:eastAsia="Lucida Sans Unicode" w:hAnsi="Calibri"/>
      <w:color w:val="00000A"/>
      <w:lang w:val="en-GB" w:eastAsia="fr-FR"/>
    </w:rPr>
  </w:style>
  <w:style w:type="paragraph" w:styleId="Pieddepage">
    <w:name w:val="footer"/>
    <w:basedOn w:val="Standard"/>
    <w:link w:val="PieddepageCar"/>
    <w:rsid w:val="00367C5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PieddepageCar">
    <w:name w:val="Pied de page Car"/>
    <w:basedOn w:val="Policepardfaut"/>
    <w:link w:val="Pieddepage"/>
    <w:rsid w:val="00367C56"/>
    <w:rPr>
      <w:rFonts w:ascii="Calibri" w:eastAsia="Lucida Sans Unicode" w:hAnsi="Calibri"/>
      <w:color w:val="00000A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C56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5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67C56"/>
    <w:pPr>
      <w:suppressAutoHyphens/>
    </w:pPr>
    <w:rPr>
      <w:rFonts w:ascii="Calibri" w:eastAsia="Lucida Sans Unicode" w:hAnsi="Calibri"/>
      <w:color w:val="00000A"/>
      <w:lang w:val="en-GB" w:eastAsia="fr-FR"/>
    </w:rPr>
  </w:style>
  <w:style w:type="paragraph" w:styleId="Pieddepage">
    <w:name w:val="footer"/>
    <w:basedOn w:val="Standard"/>
    <w:link w:val="PieddepageCar"/>
    <w:rsid w:val="00367C5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PieddepageCar">
    <w:name w:val="Pied de page Car"/>
    <w:basedOn w:val="Policepardfaut"/>
    <w:link w:val="Pieddepage"/>
    <w:rsid w:val="00367C56"/>
    <w:rPr>
      <w:rFonts w:ascii="Calibri" w:eastAsia="Lucida Sans Unicode" w:hAnsi="Calibri"/>
      <w:color w:val="00000A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C56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cgaudichon</dc:creator>
  <cp:lastModifiedBy>cgaudichon</cp:lastModifiedBy>
  <cp:revision>3</cp:revision>
  <cp:lastPrinted>2013-11-28T17:39:00Z</cp:lastPrinted>
  <dcterms:created xsi:type="dcterms:W3CDTF">2013-11-28T17:56:00Z</dcterms:created>
  <dcterms:modified xsi:type="dcterms:W3CDTF">2014-03-25T10:14:00Z</dcterms:modified>
</cp:coreProperties>
</file>