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5B" w:rsidRPr="004349F7" w:rsidRDefault="0034295B" w:rsidP="00840C37">
      <w:pPr>
        <w:spacing w:line="360" w:lineRule="auto"/>
        <w:jc w:val="center"/>
        <w:rPr>
          <w:b/>
          <w:color w:val="0070C0"/>
          <w:szCs w:val="24"/>
        </w:rPr>
      </w:pPr>
      <w:r w:rsidRPr="004349F7">
        <w:rPr>
          <w:b/>
          <w:color w:val="0070C0"/>
          <w:szCs w:val="24"/>
        </w:rPr>
        <w:t>Online Supporting Material</w:t>
      </w:r>
    </w:p>
    <w:p w:rsidR="0034295B" w:rsidRPr="002E73BF" w:rsidRDefault="0034295B" w:rsidP="00675806">
      <w:pPr>
        <w:spacing w:line="360" w:lineRule="auto"/>
        <w:rPr>
          <w:szCs w:val="24"/>
        </w:rPr>
      </w:pPr>
      <w:proofErr w:type="gramStart"/>
      <w:r w:rsidRPr="008D62C1">
        <w:rPr>
          <w:b/>
          <w:szCs w:val="24"/>
        </w:rPr>
        <w:t>Supplemental T</w:t>
      </w:r>
      <w:r w:rsidRPr="008D62C1">
        <w:rPr>
          <w:rFonts w:hint="eastAsia"/>
          <w:b/>
          <w:szCs w:val="24"/>
        </w:rPr>
        <w:t>able 1</w:t>
      </w:r>
      <w:r>
        <w:rPr>
          <w:rFonts w:hint="eastAsia"/>
          <w:b/>
          <w:szCs w:val="24"/>
        </w:rPr>
        <w:t>.</w:t>
      </w:r>
      <w:proofErr w:type="gramEnd"/>
      <w:r w:rsidRPr="002E73BF">
        <w:rPr>
          <w:rFonts w:hint="eastAsia"/>
          <w:szCs w:val="24"/>
        </w:rPr>
        <w:t xml:space="preserve"> </w:t>
      </w:r>
      <w:r w:rsidRPr="002E73BF">
        <w:rPr>
          <w:szCs w:val="24"/>
        </w:rPr>
        <w:t>Ingredient composition of diets (as fed basis)</w:t>
      </w:r>
    </w:p>
    <w:tbl>
      <w:tblPr>
        <w:tblW w:w="9687" w:type="dxa"/>
        <w:jc w:val="center"/>
        <w:tblInd w:w="-963" w:type="dxa"/>
        <w:tblBorders>
          <w:top w:val="single" w:sz="12" w:space="0" w:color="008000"/>
          <w:bottom w:val="single" w:sz="12" w:space="0" w:color="008000"/>
        </w:tblBorders>
        <w:tblLayout w:type="fixed"/>
        <w:tblLook w:val="0020"/>
      </w:tblPr>
      <w:tblGrid>
        <w:gridCol w:w="6442"/>
        <w:gridCol w:w="3245"/>
      </w:tblGrid>
      <w:tr w:rsidR="0034295B" w:rsidRPr="002E73BF" w:rsidTr="00675806">
        <w:trPr>
          <w:jc w:val="center"/>
        </w:trPr>
        <w:tc>
          <w:tcPr>
            <w:tcW w:w="6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4295B" w:rsidRPr="002E73BF" w:rsidRDefault="0034295B" w:rsidP="00675806">
            <w:pPr>
              <w:widowControl/>
              <w:spacing w:line="360" w:lineRule="auto"/>
              <w:rPr>
                <w:szCs w:val="24"/>
              </w:rPr>
            </w:pPr>
            <w:r w:rsidRPr="002E73BF">
              <w:rPr>
                <w:szCs w:val="24"/>
              </w:rPr>
              <w:t>Items</w:t>
            </w:r>
          </w:p>
        </w:tc>
        <w:tc>
          <w:tcPr>
            <w:tcW w:w="3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4295B" w:rsidRPr="0086447B" w:rsidRDefault="0034295B" w:rsidP="00675806">
            <w:pPr>
              <w:widowControl/>
              <w:spacing w:line="360" w:lineRule="auto"/>
              <w:rPr>
                <w:szCs w:val="24"/>
              </w:rPr>
            </w:pPr>
            <w:r w:rsidRPr="0086447B">
              <w:rPr>
                <w:szCs w:val="24"/>
              </w:rPr>
              <w:t>Con</w:t>
            </w:r>
            <w:r w:rsidR="00DE4BB2" w:rsidRPr="0086447B">
              <w:rPr>
                <w:rFonts w:hint="eastAsia"/>
                <w:szCs w:val="24"/>
              </w:rPr>
              <w:t>centration</w:t>
            </w:r>
          </w:p>
        </w:tc>
      </w:tr>
      <w:tr w:rsidR="00675806" w:rsidRPr="002E73BF" w:rsidTr="00675806">
        <w:trPr>
          <w:jc w:val="center"/>
        </w:trPr>
        <w:tc>
          <w:tcPr>
            <w:tcW w:w="6442" w:type="dxa"/>
            <w:tcBorders>
              <w:top w:val="single" w:sz="12" w:space="0" w:color="auto"/>
            </w:tcBorders>
            <w:shd w:val="clear" w:color="auto" w:fill="auto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Ingredients</w:t>
            </w:r>
          </w:p>
        </w:tc>
        <w:tc>
          <w:tcPr>
            <w:tcW w:w="324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75806" w:rsidRPr="00166CFF" w:rsidRDefault="00675806" w:rsidP="00675806">
            <w:pPr>
              <w:widowControl/>
              <w:spacing w:line="360" w:lineRule="auto"/>
              <w:rPr>
                <w:i/>
              </w:rPr>
            </w:pPr>
            <w:r w:rsidRPr="00166CFF">
              <w:rPr>
                <w:i/>
              </w:rPr>
              <w:t>g/kg</w:t>
            </w:r>
            <w:r w:rsidRPr="00166CFF" w:rsidDel="007E5AAA">
              <w:rPr>
                <w:i/>
              </w:rPr>
              <w:t xml:space="preserve"> </w:t>
            </w:r>
          </w:p>
        </w:tc>
      </w:tr>
      <w:tr w:rsidR="00675806" w:rsidRPr="002E73BF" w:rsidTr="00F60C9F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Corn</w:t>
            </w:r>
          </w:p>
        </w:tc>
        <w:tc>
          <w:tcPr>
            <w:tcW w:w="3245" w:type="dxa"/>
            <w:shd w:val="clear" w:color="auto" w:fill="auto"/>
            <w:noWrap/>
            <w:vAlign w:val="center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570·5</w:t>
            </w:r>
          </w:p>
        </w:tc>
      </w:tr>
      <w:tr w:rsidR="00675806" w:rsidRPr="002E73BF" w:rsidTr="00F60C9F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Soybean meal (44% CP)</w:t>
            </w:r>
          </w:p>
        </w:tc>
        <w:tc>
          <w:tcPr>
            <w:tcW w:w="3245" w:type="dxa"/>
            <w:shd w:val="clear" w:color="auto" w:fill="auto"/>
            <w:noWrap/>
            <w:vAlign w:val="center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224</w:t>
            </w:r>
          </w:p>
        </w:tc>
      </w:tr>
      <w:tr w:rsidR="00675806" w:rsidRPr="002E73BF" w:rsidTr="00F60C9F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Wheat middling</w:t>
            </w:r>
          </w:p>
        </w:tc>
        <w:tc>
          <w:tcPr>
            <w:tcW w:w="3245" w:type="dxa"/>
            <w:shd w:val="clear" w:color="auto" w:fill="auto"/>
            <w:noWrap/>
            <w:vAlign w:val="center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50</w:t>
            </w:r>
          </w:p>
        </w:tc>
      </w:tr>
      <w:tr w:rsidR="00675806" w:rsidRPr="002E73BF" w:rsidTr="00F60C9F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Fish meal</w:t>
            </w:r>
          </w:p>
        </w:tc>
        <w:tc>
          <w:tcPr>
            <w:tcW w:w="3245" w:type="dxa"/>
            <w:shd w:val="clear" w:color="auto" w:fill="auto"/>
            <w:noWrap/>
            <w:vAlign w:val="center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36</w:t>
            </w:r>
          </w:p>
        </w:tc>
      </w:tr>
      <w:tr w:rsidR="00675806" w:rsidRPr="002E73BF" w:rsidTr="00F60C9F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 xml:space="preserve">Soy protein concentrate </w:t>
            </w:r>
          </w:p>
        </w:tc>
        <w:tc>
          <w:tcPr>
            <w:tcW w:w="3245" w:type="dxa"/>
            <w:shd w:val="clear" w:color="auto" w:fill="auto"/>
            <w:noWrap/>
            <w:vAlign w:val="center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14</w:t>
            </w:r>
          </w:p>
        </w:tc>
      </w:tr>
      <w:tr w:rsidR="00675806" w:rsidRPr="002E73BF" w:rsidTr="00F60C9F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Fat powder</w:t>
            </w:r>
            <w:r w:rsidRPr="00840C37">
              <w:t>*</w:t>
            </w:r>
          </w:p>
        </w:tc>
        <w:tc>
          <w:tcPr>
            <w:tcW w:w="3245" w:type="dxa"/>
            <w:shd w:val="clear" w:color="auto" w:fill="auto"/>
            <w:noWrap/>
            <w:vAlign w:val="center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20</w:t>
            </w:r>
          </w:p>
        </w:tc>
      </w:tr>
      <w:tr w:rsidR="00675806" w:rsidRPr="002E73BF" w:rsidTr="00F60C9F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2444EA" w:rsidP="002444EA">
            <w:pPr>
              <w:widowControl/>
              <w:spacing w:line="360" w:lineRule="auto"/>
            </w:pPr>
            <w:r w:rsidRPr="0086447B">
              <w:rPr>
                <w:rFonts w:hint="eastAsia"/>
                <w:sz w:val="23"/>
                <w:szCs w:val="23"/>
              </w:rPr>
              <w:t>D</w:t>
            </w:r>
            <w:r w:rsidRPr="0086447B">
              <w:rPr>
                <w:sz w:val="23"/>
                <w:szCs w:val="23"/>
              </w:rPr>
              <w:t>efatted</w:t>
            </w:r>
            <w:r w:rsidRPr="00166CFF">
              <w:t xml:space="preserve"> </w:t>
            </w:r>
            <w:r>
              <w:rPr>
                <w:rFonts w:hint="eastAsia"/>
              </w:rPr>
              <w:t>m</w:t>
            </w:r>
            <w:r w:rsidR="00675806" w:rsidRPr="00166CFF">
              <w:t>ilk-replacer powder</w:t>
            </w:r>
          </w:p>
        </w:tc>
        <w:tc>
          <w:tcPr>
            <w:tcW w:w="3245" w:type="dxa"/>
            <w:shd w:val="clear" w:color="auto" w:fill="auto"/>
            <w:noWrap/>
            <w:vAlign w:val="center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30</w:t>
            </w:r>
          </w:p>
        </w:tc>
      </w:tr>
      <w:tr w:rsidR="00675806" w:rsidRPr="002E73BF" w:rsidTr="00F60C9F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Limestone</w:t>
            </w:r>
          </w:p>
        </w:tc>
        <w:tc>
          <w:tcPr>
            <w:tcW w:w="3245" w:type="dxa"/>
            <w:shd w:val="clear" w:color="auto" w:fill="auto"/>
            <w:noWrap/>
            <w:vAlign w:val="center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9·4</w:t>
            </w:r>
          </w:p>
        </w:tc>
      </w:tr>
      <w:tr w:rsidR="00675806" w:rsidRPr="002E73BF" w:rsidTr="00F60C9F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widowControl/>
              <w:spacing w:line="360" w:lineRule="auto"/>
            </w:pPr>
            <w:proofErr w:type="spellStart"/>
            <w:r w:rsidRPr="00166CFF">
              <w:rPr>
                <w:rFonts w:eastAsia="Arial Unicode MS"/>
              </w:rPr>
              <w:t>Dicalcium</w:t>
            </w:r>
            <w:proofErr w:type="spellEnd"/>
            <w:r w:rsidRPr="00166CFF">
              <w:rPr>
                <w:rFonts w:eastAsia="Arial Unicode MS"/>
              </w:rPr>
              <w:t xml:space="preserve"> phosphate</w:t>
            </w:r>
          </w:p>
        </w:tc>
        <w:tc>
          <w:tcPr>
            <w:tcW w:w="3245" w:type="dxa"/>
            <w:shd w:val="clear" w:color="auto" w:fill="auto"/>
            <w:noWrap/>
            <w:vAlign w:val="center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12·2</w:t>
            </w:r>
          </w:p>
        </w:tc>
      </w:tr>
      <w:tr w:rsidR="00675806" w:rsidRPr="002E73BF" w:rsidTr="00F60C9F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Salt</w:t>
            </w:r>
          </w:p>
        </w:tc>
        <w:tc>
          <w:tcPr>
            <w:tcW w:w="3245" w:type="dxa"/>
            <w:shd w:val="clear" w:color="auto" w:fill="auto"/>
            <w:noWrap/>
            <w:vAlign w:val="center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3·4</w:t>
            </w:r>
          </w:p>
        </w:tc>
      </w:tr>
      <w:tr w:rsidR="00675806" w:rsidRPr="002E73BF" w:rsidTr="003E374C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spacing w:line="360" w:lineRule="auto"/>
            </w:pPr>
            <w:proofErr w:type="spellStart"/>
            <w:r w:rsidRPr="00166CFF">
              <w:t>Alanine</w:t>
            </w:r>
            <w:proofErr w:type="spellEnd"/>
            <w:r w:rsidRPr="00840C37">
              <w:t>†</w:t>
            </w:r>
          </w:p>
        </w:tc>
        <w:tc>
          <w:tcPr>
            <w:tcW w:w="3245" w:type="dxa"/>
            <w:shd w:val="clear" w:color="auto" w:fill="auto"/>
            <w:noWrap/>
          </w:tcPr>
          <w:p w:rsidR="00675806" w:rsidRPr="00166CFF" w:rsidRDefault="00675806" w:rsidP="00166CFF">
            <w:pPr>
              <w:spacing w:line="360" w:lineRule="auto"/>
              <w:ind w:right="480"/>
            </w:pPr>
            <w:r w:rsidRPr="00166CFF">
              <w:t>13·5</w:t>
            </w:r>
          </w:p>
        </w:tc>
      </w:tr>
      <w:tr w:rsidR="00675806" w:rsidRPr="002E73BF" w:rsidTr="00F60C9F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Acidifier</w:t>
            </w:r>
            <w:r w:rsidRPr="00840C37">
              <w:t>‡</w:t>
            </w:r>
          </w:p>
        </w:tc>
        <w:tc>
          <w:tcPr>
            <w:tcW w:w="3245" w:type="dxa"/>
            <w:shd w:val="clear" w:color="auto" w:fill="auto"/>
            <w:noWrap/>
            <w:vAlign w:val="center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2·0</w:t>
            </w:r>
          </w:p>
        </w:tc>
      </w:tr>
      <w:tr w:rsidR="00675806" w:rsidRPr="002E73BF" w:rsidTr="00F60C9F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rPr>
                <w:rFonts w:eastAsia="Arial Unicode MS"/>
              </w:rPr>
              <w:t xml:space="preserve">L-Lysine. </w:t>
            </w:r>
            <w:proofErr w:type="spellStart"/>
            <w:r w:rsidRPr="00166CFF">
              <w:rPr>
                <w:rFonts w:eastAsia="Arial Unicode MS"/>
              </w:rPr>
              <w:t>HCl</w:t>
            </w:r>
            <w:proofErr w:type="spellEnd"/>
            <w:r w:rsidRPr="00166CFF">
              <w:rPr>
                <w:rFonts w:eastAsia="Arial Unicode MS"/>
              </w:rPr>
              <w:t xml:space="preserve"> (7</w:t>
            </w:r>
            <w:r w:rsidRPr="00166CFF">
              <w:rPr>
                <w:rFonts w:eastAsia="Arial Unicode MS"/>
                <w:bCs/>
              </w:rPr>
              <w:t>8</w:t>
            </w:r>
            <w:r w:rsidR="00840C37" w:rsidRPr="00166CFF">
              <w:t>·</w:t>
            </w:r>
            <w:r w:rsidRPr="00166CFF">
              <w:rPr>
                <w:rFonts w:eastAsia="Arial Unicode MS"/>
                <w:bCs/>
              </w:rPr>
              <w:t>8% Lysine)</w:t>
            </w:r>
          </w:p>
        </w:tc>
        <w:tc>
          <w:tcPr>
            <w:tcW w:w="3245" w:type="dxa"/>
            <w:shd w:val="clear" w:color="auto" w:fill="auto"/>
            <w:noWrap/>
            <w:vAlign w:val="center"/>
          </w:tcPr>
          <w:p w:rsidR="00675806" w:rsidRPr="00166CFF" w:rsidRDefault="00675806" w:rsidP="00675806">
            <w:pPr>
              <w:widowControl/>
              <w:spacing w:line="360" w:lineRule="auto"/>
            </w:pPr>
            <w:r w:rsidRPr="00166CFF">
              <w:t>2·7</w:t>
            </w:r>
          </w:p>
        </w:tc>
      </w:tr>
      <w:tr w:rsidR="00675806" w:rsidRPr="002E73BF" w:rsidTr="003E374C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spacing w:line="360" w:lineRule="auto"/>
            </w:pPr>
            <w:r w:rsidRPr="00166CFF">
              <w:t>DL-</w:t>
            </w:r>
            <w:proofErr w:type="spellStart"/>
            <w:r w:rsidRPr="00166CFF">
              <w:t>Methionine</w:t>
            </w:r>
            <w:proofErr w:type="spellEnd"/>
            <w:r w:rsidRPr="00166CFF">
              <w:t xml:space="preserve"> </w:t>
            </w:r>
            <w:r w:rsidRPr="00166CFF">
              <w:rPr>
                <w:rFonts w:eastAsia="Arial Unicode MS"/>
              </w:rPr>
              <w:t>(</w:t>
            </w:r>
            <w:r w:rsidRPr="00166CFF">
              <w:t xml:space="preserve">99% </w:t>
            </w:r>
            <w:proofErr w:type="spellStart"/>
            <w:r w:rsidRPr="0086447B">
              <w:t>methionine</w:t>
            </w:r>
            <w:proofErr w:type="spellEnd"/>
            <w:r w:rsidRPr="00166CFF">
              <w:rPr>
                <w:rFonts w:eastAsia="Arial Unicode MS"/>
                <w:bCs/>
              </w:rPr>
              <w:t>)</w:t>
            </w:r>
          </w:p>
        </w:tc>
        <w:tc>
          <w:tcPr>
            <w:tcW w:w="3245" w:type="dxa"/>
            <w:shd w:val="clear" w:color="auto" w:fill="auto"/>
            <w:noWrap/>
          </w:tcPr>
          <w:p w:rsidR="00675806" w:rsidRPr="00166CFF" w:rsidRDefault="00675806" w:rsidP="00675806">
            <w:pPr>
              <w:spacing w:line="360" w:lineRule="auto"/>
            </w:pPr>
            <w:r w:rsidRPr="00166CFF">
              <w:t>1·0</w:t>
            </w:r>
          </w:p>
        </w:tc>
      </w:tr>
      <w:tr w:rsidR="00675806" w:rsidRPr="002E73BF" w:rsidTr="003E374C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spacing w:line="360" w:lineRule="auto"/>
            </w:pPr>
            <w:r w:rsidRPr="00166CFF">
              <w:t>L-</w:t>
            </w:r>
            <w:proofErr w:type="spellStart"/>
            <w:r w:rsidRPr="00166CFF">
              <w:t>Threonine</w:t>
            </w:r>
            <w:proofErr w:type="spellEnd"/>
            <w:r w:rsidRPr="00166CFF">
              <w:t xml:space="preserve"> </w:t>
            </w:r>
            <w:r w:rsidRPr="00166CFF">
              <w:rPr>
                <w:rFonts w:eastAsia="Arial Unicode MS"/>
              </w:rPr>
              <w:t>(</w:t>
            </w:r>
            <w:r w:rsidRPr="00166CFF">
              <w:rPr>
                <w:rFonts w:eastAsia="Arial Unicode MS"/>
                <w:bCs/>
              </w:rPr>
              <w:t xml:space="preserve">98% </w:t>
            </w:r>
            <w:proofErr w:type="spellStart"/>
            <w:r w:rsidRPr="00166CFF">
              <w:t>t</w:t>
            </w:r>
            <w:r w:rsidRPr="00166CFF">
              <w:rPr>
                <w:rFonts w:eastAsia="Arial Unicode MS"/>
              </w:rPr>
              <w:t>hreonine</w:t>
            </w:r>
            <w:proofErr w:type="spellEnd"/>
            <w:r w:rsidRPr="00166CFF">
              <w:rPr>
                <w:rFonts w:eastAsia="Arial Unicode MS"/>
                <w:bCs/>
              </w:rPr>
              <w:t>)</w:t>
            </w:r>
          </w:p>
        </w:tc>
        <w:tc>
          <w:tcPr>
            <w:tcW w:w="3245" w:type="dxa"/>
            <w:shd w:val="clear" w:color="auto" w:fill="auto"/>
            <w:noWrap/>
          </w:tcPr>
          <w:p w:rsidR="00675806" w:rsidRPr="00166CFF" w:rsidRDefault="00675806" w:rsidP="00675806">
            <w:pPr>
              <w:spacing w:line="360" w:lineRule="auto"/>
            </w:pPr>
            <w:r w:rsidRPr="00166CFF">
              <w:t>0·8</w:t>
            </w:r>
          </w:p>
        </w:tc>
      </w:tr>
      <w:tr w:rsidR="00675806" w:rsidRPr="002E73BF" w:rsidTr="003E374C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spacing w:line="360" w:lineRule="auto"/>
            </w:pPr>
            <w:proofErr w:type="spellStart"/>
            <w:r w:rsidRPr="00166CFF">
              <w:t>Butylated</w:t>
            </w:r>
            <w:proofErr w:type="spellEnd"/>
            <w:r w:rsidRPr="00166CFF">
              <w:t xml:space="preserve"> hydroquinone</w:t>
            </w:r>
          </w:p>
        </w:tc>
        <w:tc>
          <w:tcPr>
            <w:tcW w:w="3245" w:type="dxa"/>
            <w:shd w:val="clear" w:color="auto" w:fill="auto"/>
            <w:noWrap/>
          </w:tcPr>
          <w:p w:rsidR="00675806" w:rsidRPr="00166CFF" w:rsidRDefault="00675806" w:rsidP="00675806">
            <w:pPr>
              <w:spacing w:line="360" w:lineRule="auto"/>
            </w:pPr>
            <w:r w:rsidRPr="00166CFF">
              <w:t>0·5</w:t>
            </w:r>
          </w:p>
        </w:tc>
      </w:tr>
      <w:tr w:rsidR="00675806" w:rsidRPr="002E73BF" w:rsidTr="003E374C">
        <w:trPr>
          <w:jc w:val="center"/>
        </w:trPr>
        <w:tc>
          <w:tcPr>
            <w:tcW w:w="6442" w:type="dxa"/>
            <w:tcBorders>
              <w:bottom w:val="nil"/>
            </w:tcBorders>
            <w:shd w:val="clear" w:color="auto" w:fill="auto"/>
          </w:tcPr>
          <w:p w:rsidR="00675806" w:rsidRPr="00166CFF" w:rsidRDefault="00675806" w:rsidP="00675806">
            <w:pPr>
              <w:spacing w:line="360" w:lineRule="auto"/>
            </w:pPr>
            <w:r w:rsidRPr="00166CFF">
              <w:rPr>
                <w:rFonts w:eastAsia="Arial Unicode MS"/>
              </w:rPr>
              <w:t>Vitamin and mineral premix</w:t>
            </w:r>
            <w:r w:rsidRPr="00840C37">
              <w:t>§</w:t>
            </w:r>
          </w:p>
        </w:tc>
        <w:tc>
          <w:tcPr>
            <w:tcW w:w="3245" w:type="dxa"/>
            <w:tcBorders>
              <w:bottom w:val="nil"/>
            </w:tcBorders>
            <w:shd w:val="clear" w:color="auto" w:fill="auto"/>
            <w:noWrap/>
          </w:tcPr>
          <w:p w:rsidR="00675806" w:rsidRPr="00166CFF" w:rsidRDefault="00675806" w:rsidP="00675806">
            <w:pPr>
              <w:spacing w:line="360" w:lineRule="auto"/>
            </w:pPr>
            <w:r w:rsidRPr="00166CFF">
              <w:t>10</w:t>
            </w:r>
          </w:p>
        </w:tc>
      </w:tr>
      <w:tr w:rsidR="00675806" w:rsidRPr="002E73BF" w:rsidTr="00F60C9F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675806" w:rsidRPr="00166CFF" w:rsidRDefault="00334A5C" w:rsidP="00334A5C">
            <w:pPr>
              <w:widowControl/>
              <w:spacing w:line="360" w:lineRule="auto"/>
            </w:pPr>
            <w:r>
              <w:rPr>
                <w:rFonts w:eastAsiaTheme="minorEastAsia" w:hint="eastAsia"/>
              </w:rPr>
              <w:t>N</w:t>
            </w:r>
            <w:r w:rsidR="00675806" w:rsidRPr="00166CFF">
              <w:rPr>
                <w:rFonts w:eastAsia="Arial Unicode MS"/>
              </w:rPr>
              <w:t>utrient composition</w:t>
            </w:r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75806" w:rsidRPr="00166CFF" w:rsidRDefault="00675806" w:rsidP="00675806">
            <w:pPr>
              <w:widowControl/>
              <w:spacing w:line="360" w:lineRule="auto"/>
              <w:rPr>
                <w:i/>
              </w:rPr>
            </w:pPr>
            <w:r w:rsidRPr="00166CFF">
              <w:rPr>
                <w:rFonts w:eastAsia="Arial Unicode MS"/>
                <w:i/>
              </w:rPr>
              <w:t>g/kg</w:t>
            </w:r>
          </w:p>
        </w:tc>
      </w:tr>
      <w:tr w:rsidR="00675806" w:rsidRPr="002E73BF" w:rsidTr="003E374C">
        <w:trPr>
          <w:jc w:val="center"/>
        </w:trPr>
        <w:tc>
          <w:tcPr>
            <w:tcW w:w="6442" w:type="dxa"/>
            <w:tcBorders>
              <w:top w:val="nil"/>
            </w:tcBorders>
            <w:shd w:val="clear" w:color="auto" w:fill="auto"/>
          </w:tcPr>
          <w:p w:rsidR="00675806" w:rsidRPr="00166CFF" w:rsidRDefault="00675806" w:rsidP="00675806">
            <w:pPr>
              <w:spacing w:line="360" w:lineRule="auto"/>
            </w:pPr>
            <w:r w:rsidRPr="00166CFF">
              <w:t>Digestible energy</w:t>
            </w:r>
            <w:r w:rsidRPr="00840C37">
              <w:rPr>
                <w:b/>
                <w:bCs/>
              </w:rPr>
              <w:t>|</w:t>
            </w:r>
            <w:r w:rsidRPr="00840C37">
              <w:t>|</w:t>
            </w:r>
            <w:r w:rsidRPr="00840C37">
              <w:rPr>
                <w:rFonts w:hint="eastAsia"/>
              </w:rPr>
              <w:t>,</w:t>
            </w:r>
            <w:r w:rsidRPr="00840C37">
              <w:t>¶ (</w:t>
            </w:r>
            <w:r w:rsidRPr="00166CFF">
              <w:t>MJ/kg)</w:t>
            </w:r>
          </w:p>
        </w:tc>
        <w:tc>
          <w:tcPr>
            <w:tcW w:w="3245" w:type="dxa"/>
            <w:tcBorders>
              <w:top w:val="nil"/>
            </w:tcBorders>
            <w:shd w:val="clear" w:color="auto" w:fill="auto"/>
            <w:noWrap/>
          </w:tcPr>
          <w:p w:rsidR="00675806" w:rsidRPr="00166CFF" w:rsidRDefault="00675806" w:rsidP="00675806">
            <w:pPr>
              <w:spacing w:line="360" w:lineRule="auto"/>
              <w:ind w:right="120"/>
            </w:pPr>
            <w:r w:rsidRPr="00166CFF">
              <w:t>13·6</w:t>
            </w:r>
          </w:p>
        </w:tc>
      </w:tr>
      <w:tr w:rsidR="00675806" w:rsidRPr="002E73BF" w:rsidTr="003E374C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166CFF" w:rsidRDefault="00675806" w:rsidP="00675806">
            <w:pPr>
              <w:spacing w:line="360" w:lineRule="auto"/>
            </w:pPr>
            <w:bookmarkStart w:id="0" w:name="OLE_LINK11"/>
            <w:r w:rsidRPr="00166CFF">
              <w:rPr>
                <w:rFonts w:eastAsia="Arial Unicode MS"/>
              </w:rPr>
              <w:t>Crude protein</w:t>
            </w:r>
            <w:r w:rsidRPr="00840C37">
              <w:t>**</w:t>
            </w:r>
            <w:bookmarkEnd w:id="0"/>
          </w:p>
        </w:tc>
        <w:tc>
          <w:tcPr>
            <w:tcW w:w="3245" w:type="dxa"/>
            <w:shd w:val="clear" w:color="auto" w:fill="auto"/>
            <w:noWrap/>
          </w:tcPr>
          <w:p w:rsidR="00675806" w:rsidRPr="00166CFF" w:rsidRDefault="00675806" w:rsidP="00675806">
            <w:pPr>
              <w:spacing w:line="360" w:lineRule="auto"/>
            </w:pPr>
            <w:r w:rsidRPr="00166CFF">
              <w:t>203</w:t>
            </w:r>
          </w:p>
        </w:tc>
      </w:tr>
      <w:tr w:rsidR="00675806" w:rsidRPr="0086447B" w:rsidTr="003E374C">
        <w:trPr>
          <w:jc w:val="center"/>
        </w:trPr>
        <w:tc>
          <w:tcPr>
            <w:tcW w:w="6442" w:type="dxa"/>
            <w:shd w:val="clear" w:color="auto" w:fill="auto"/>
          </w:tcPr>
          <w:p w:rsidR="00675806" w:rsidRPr="0086447B" w:rsidRDefault="00675806" w:rsidP="00675806">
            <w:pPr>
              <w:spacing w:line="360" w:lineRule="auto"/>
              <w:rPr>
                <w:rFonts w:eastAsia="Arial Unicode MS"/>
              </w:rPr>
            </w:pPr>
            <w:r w:rsidRPr="0086447B">
              <w:rPr>
                <w:rFonts w:eastAsia="Arial Unicode MS"/>
              </w:rPr>
              <w:t xml:space="preserve">Crude </w:t>
            </w:r>
            <w:r w:rsidRPr="0086447B">
              <w:rPr>
                <w:rFonts w:hint="eastAsia"/>
              </w:rPr>
              <w:t>fat</w:t>
            </w:r>
            <w:r w:rsidRPr="0086447B">
              <w:t>**</w:t>
            </w:r>
          </w:p>
        </w:tc>
        <w:tc>
          <w:tcPr>
            <w:tcW w:w="3245" w:type="dxa"/>
            <w:shd w:val="clear" w:color="auto" w:fill="auto"/>
            <w:noWrap/>
          </w:tcPr>
          <w:p w:rsidR="00675806" w:rsidRPr="0086447B" w:rsidRDefault="00675806" w:rsidP="00675806">
            <w:pPr>
              <w:spacing w:line="360" w:lineRule="auto"/>
            </w:pPr>
            <w:r w:rsidRPr="0086447B">
              <w:rPr>
                <w:rFonts w:hint="eastAsia"/>
              </w:rPr>
              <w:t>44</w:t>
            </w:r>
          </w:p>
        </w:tc>
      </w:tr>
      <w:tr w:rsidR="00675806" w:rsidRPr="0086447B" w:rsidTr="003E374C">
        <w:trPr>
          <w:jc w:val="center"/>
        </w:trPr>
        <w:tc>
          <w:tcPr>
            <w:tcW w:w="6442" w:type="dxa"/>
            <w:tcBorders>
              <w:bottom w:val="nil"/>
            </w:tcBorders>
            <w:shd w:val="clear" w:color="auto" w:fill="auto"/>
          </w:tcPr>
          <w:p w:rsidR="00675806" w:rsidRPr="0086447B" w:rsidRDefault="00675806" w:rsidP="00675806">
            <w:pPr>
              <w:spacing w:line="360" w:lineRule="auto"/>
            </w:pPr>
            <w:r w:rsidRPr="0086447B">
              <w:rPr>
                <w:rFonts w:eastAsia="Arial Unicode MS"/>
              </w:rPr>
              <w:t>Calcium</w:t>
            </w:r>
            <w:r w:rsidRPr="0086447B">
              <w:t>**</w:t>
            </w:r>
          </w:p>
        </w:tc>
        <w:tc>
          <w:tcPr>
            <w:tcW w:w="3245" w:type="dxa"/>
            <w:tcBorders>
              <w:bottom w:val="nil"/>
            </w:tcBorders>
            <w:shd w:val="clear" w:color="auto" w:fill="auto"/>
            <w:noWrap/>
          </w:tcPr>
          <w:p w:rsidR="00675806" w:rsidRPr="0086447B" w:rsidRDefault="00675806" w:rsidP="00675806">
            <w:pPr>
              <w:spacing w:line="360" w:lineRule="auto"/>
            </w:pPr>
            <w:r w:rsidRPr="0086447B">
              <w:t>8·0</w:t>
            </w:r>
          </w:p>
        </w:tc>
      </w:tr>
      <w:tr w:rsidR="0034295B" w:rsidRPr="0086447B" w:rsidTr="00F60C9F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4295B" w:rsidRPr="0086447B" w:rsidRDefault="0034295B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eastAsia="Times New Roman"/>
                <w:szCs w:val="24"/>
              </w:rPr>
              <w:t>Total phosphorus</w:t>
            </w:r>
            <w:r w:rsidR="00675806" w:rsidRPr="0086447B">
              <w:t>**</w:t>
            </w:r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4295B" w:rsidRPr="0086447B" w:rsidRDefault="0034295B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szCs w:val="24"/>
              </w:rPr>
              <w:t>7·0</w:t>
            </w:r>
          </w:p>
        </w:tc>
      </w:tr>
      <w:tr w:rsidR="00334A5C" w:rsidRPr="0086447B" w:rsidTr="009D4634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34A5C" w:rsidRPr="0086447B" w:rsidRDefault="00334A5C" w:rsidP="00166CFF">
            <w:pPr>
              <w:spacing w:line="360" w:lineRule="auto"/>
              <w:rPr>
                <w:rFonts w:eastAsia="Arial Unicode MS"/>
              </w:rPr>
            </w:pPr>
            <w:r w:rsidRPr="0086447B">
              <w:rPr>
                <w:rFonts w:eastAsia="Arial Unicode MS" w:hint="eastAsia"/>
              </w:rPr>
              <w:t>Amino acid concentrations</w:t>
            </w:r>
            <w:r w:rsidRPr="0086447B">
              <w:t>**</w:t>
            </w:r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34A5C" w:rsidRPr="0086447B" w:rsidRDefault="00334A5C" w:rsidP="00355B28">
            <w:pPr>
              <w:widowControl/>
              <w:spacing w:line="360" w:lineRule="auto"/>
              <w:rPr>
                <w:i/>
              </w:rPr>
            </w:pPr>
            <w:r w:rsidRPr="0086447B">
              <w:rPr>
                <w:rFonts w:eastAsia="Arial Unicode MS"/>
                <w:i/>
              </w:rPr>
              <w:t>g/kg</w:t>
            </w:r>
          </w:p>
        </w:tc>
      </w:tr>
      <w:tr w:rsidR="00334A5C" w:rsidRPr="0086447B" w:rsidTr="009D4634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 xml:space="preserve">Total </w:t>
            </w:r>
            <w:proofErr w:type="spellStart"/>
            <w:r w:rsidRPr="0086447B">
              <w:rPr>
                <w:rFonts w:hint="eastAsia"/>
                <w:szCs w:val="24"/>
              </w:rPr>
              <w:t>aspartate</w:t>
            </w:r>
            <w:proofErr w:type="spellEnd"/>
            <w:r w:rsidRPr="0086447B">
              <w:rPr>
                <w:rFonts w:hint="eastAsia"/>
                <w:szCs w:val="24"/>
              </w:rPr>
              <w:t xml:space="preserve"> + </w:t>
            </w:r>
            <w:proofErr w:type="spellStart"/>
            <w:r w:rsidRPr="0086447B">
              <w:rPr>
                <w:rFonts w:hint="eastAsia"/>
                <w:szCs w:val="24"/>
              </w:rPr>
              <w:t>asparagine</w:t>
            </w:r>
            <w:proofErr w:type="spellEnd"/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>16</w:t>
            </w:r>
            <w:r w:rsidRPr="0086447B">
              <w:t>·</w:t>
            </w:r>
            <w:r w:rsidRPr="0086447B">
              <w:rPr>
                <w:rFonts w:hint="eastAsia"/>
                <w:szCs w:val="24"/>
              </w:rPr>
              <w:t>9</w:t>
            </w:r>
          </w:p>
        </w:tc>
      </w:tr>
      <w:tr w:rsidR="00334A5C" w:rsidRPr="0086447B" w:rsidTr="009D4634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lastRenderedPageBreak/>
              <w:t xml:space="preserve">Total </w:t>
            </w:r>
            <w:r w:rsidRPr="0086447B">
              <w:rPr>
                <w:szCs w:val="24"/>
              </w:rPr>
              <w:t>glutamate</w:t>
            </w:r>
            <w:r w:rsidRPr="0086447B">
              <w:rPr>
                <w:rFonts w:hint="eastAsia"/>
                <w:szCs w:val="24"/>
              </w:rPr>
              <w:t xml:space="preserve"> + glutamine</w:t>
            </w:r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>30</w:t>
            </w:r>
          </w:p>
        </w:tc>
      </w:tr>
      <w:tr w:rsidR="00334A5C" w:rsidRPr="0086447B" w:rsidTr="009D4634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proofErr w:type="spellStart"/>
            <w:r w:rsidRPr="0086447B">
              <w:rPr>
                <w:rFonts w:hint="eastAsia"/>
                <w:szCs w:val="24"/>
              </w:rPr>
              <w:t>Arginine</w:t>
            </w:r>
            <w:proofErr w:type="spellEnd"/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>9</w:t>
            </w:r>
            <w:r w:rsidRPr="0086447B">
              <w:t>·</w:t>
            </w:r>
            <w:r w:rsidRPr="0086447B">
              <w:rPr>
                <w:rFonts w:hint="eastAsia"/>
                <w:szCs w:val="24"/>
              </w:rPr>
              <w:t>8</w:t>
            </w:r>
          </w:p>
        </w:tc>
      </w:tr>
      <w:tr w:rsidR="00334A5C" w:rsidRPr="0086447B" w:rsidTr="009D4634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34A5C" w:rsidRPr="0086447B" w:rsidRDefault="00334A5C" w:rsidP="00675806">
            <w:pPr>
              <w:spacing w:line="360" w:lineRule="auto"/>
              <w:rPr>
                <w:rFonts w:eastAsia="Times New Roman"/>
                <w:szCs w:val="24"/>
              </w:rPr>
            </w:pPr>
            <w:r w:rsidRPr="0086447B">
              <w:rPr>
                <w:szCs w:val="24"/>
              </w:rPr>
              <w:t>Lysine</w:t>
            </w:r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szCs w:val="24"/>
              </w:rPr>
              <w:t>1</w:t>
            </w:r>
            <w:r w:rsidRPr="0086447B">
              <w:rPr>
                <w:rFonts w:hint="eastAsia"/>
                <w:szCs w:val="24"/>
              </w:rPr>
              <w:t>1</w:t>
            </w:r>
            <w:r w:rsidRPr="0086447B">
              <w:t>·</w:t>
            </w:r>
            <w:r w:rsidRPr="0086447B">
              <w:rPr>
                <w:rFonts w:hint="eastAsia"/>
                <w:szCs w:val="24"/>
              </w:rPr>
              <w:t>1</w:t>
            </w:r>
          </w:p>
        </w:tc>
      </w:tr>
      <w:tr w:rsidR="00334A5C" w:rsidRPr="0086447B" w:rsidTr="009D4634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>Serine</w:t>
            </w:r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>9</w:t>
            </w:r>
            <w:r w:rsidRPr="0086447B">
              <w:t>·</w:t>
            </w:r>
            <w:r w:rsidRPr="0086447B">
              <w:rPr>
                <w:rFonts w:hint="eastAsia"/>
                <w:szCs w:val="24"/>
              </w:rPr>
              <w:t>1</w:t>
            </w:r>
          </w:p>
        </w:tc>
      </w:tr>
      <w:tr w:rsidR="00334A5C" w:rsidRPr="0086447B" w:rsidTr="00FF4F78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proofErr w:type="spellStart"/>
            <w:r w:rsidRPr="0086447B">
              <w:rPr>
                <w:rFonts w:hint="eastAsia"/>
                <w:szCs w:val="24"/>
              </w:rPr>
              <w:t>Threonine</w:t>
            </w:r>
            <w:proofErr w:type="spellEnd"/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>7</w:t>
            </w:r>
            <w:r w:rsidRPr="0086447B">
              <w:t>·</w:t>
            </w:r>
            <w:r w:rsidRPr="0086447B">
              <w:rPr>
                <w:rFonts w:hint="eastAsia"/>
                <w:szCs w:val="24"/>
              </w:rPr>
              <w:t>3</w:t>
            </w:r>
          </w:p>
        </w:tc>
      </w:tr>
      <w:tr w:rsidR="00334A5C" w:rsidRPr="0086447B" w:rsidTr="00FF4F78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proofErr w:type="spellStart"/>
            <w:r w:rsidRPr="0086447B">
              <w:rPr>
                <w:szCs w:val="24"/>
              </w:rPr>
              <w:t>Proline</w:t>
            </w:r>
            <w:proofErr w:type="spellEnd"/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>11</w:t>
            </w:r>
            <w:r w:rsidRPr="0086447B">
              <w:t>·</w:t>
            </w:r>
            <w:r w:rsidRPr="0086447B">
              <w:rPr>
                <w:rFonts w:hint="eastAsia"/>
                <w:szCs w:val="24"/>
              </w:rPr>
              <w:t>2</w:t>
            </w:r>
          </w:p>
        </w:tc>
      </w:tr>
      <w:tr w:rsidR="00334A5C" w:rsidRPr="0086447B" w:rsidTr="00FF4F78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proofErr w:type="spellStart"/>
            <w:r w:rsidRPr="0086447B">
              <w:rPr>
                <w:rFonts w:hint="eastAsia"/>
                <w:szCs w:val="24"/>
              </w:rPr>
              <w:t>Glycine</w:t>
            </w:r>
            <w:proofErr w:type="spellEnd"/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>7</w:t>
            </w:r>
            <w:r w:rsidRPr="0086447B">
              <w:t>·</w:t>
            </w:r>
            <w:r w:rsidRPr="0086447B">
              <w:rPr>
                <w:rFonts w:hint="eastAsia"/>
                <w:szCs w:val="24"/>
              </w:rPr>
              <w:t>5</w:t>
            </w:r>
          </w:p>
        </w:tc>
      </w:tr>
      <w:tr w:rsidR="00334A5C" w:rsidRPr="0086447B" w:rsidTr="00FF4F78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proofErr w:type="spellStart"/>
            <w:r w:rsidRPr="0086447B">
              <w:rPr>
                <w:szCs w:val="24"/>
              </w:rPr>
              <w:t>Alanine</w:t>
            </w:r>
            <w:proofErr w:type="spellEnd"/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>26</w:t>
            </w:r>
          </w:p>
        </w:tc>
      </w:tr>
      <w:tr w:rsidR="00334A5C" w:rsidRPr="0086447B" w:rsidTr="00FF4F78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proofErr w:type="spellStart"/>
            <w:r w:rsidRPr="0086447B">
              <w:rPr>
                <w:szCs w:val="24"/>
              </w:rPr>
              <w:t>Histidine</w:t>
            </w:r>
            <w:proofErr w:type="spellEnd"/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>4</w:t>
            </w:r>
            <w:r w:rsidRPr="0086447B">
              <w:t>·</w:t>
            </w:r>
            <w:r w:rsidRPr="0086447B">
              <w:rPr>
                <w:rFonts w:hint="eastAsia"/>
                <w:szCs w:val="24"/>
              </w:rPr>
              <w:t>9</w:t>
            </w:r>
          </w:p>
        </w:tc>
      </w:tr>
      <w:tr w:rsidR="00334A5C" w:rsidRPr="0086447B" w:rsidTr="0005344C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proofErr w:type="spellStart"/>
            <w:r w:rsidRPr="0086447B">
              <w:rPr>
                <w:szCs w:val="24"/>
              </w:rPr>
              <w:t>Leucine</w:t>
            </w:r>
            <w:proofErr w:type="spellEnd"/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>15</w:t>
            </w:r>
          </w:p>
        </w:tc>
      </w:tr>
      <w:tr w:rsidR="00334A5C" w:rsidRPr="0086447B" w:rsidTr="0005344C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proofErr w:type="spellStart"/>
            <w:r w:rsidRPr="0086447B">
              <w:rPr>
                <w:szCs w:val="24"/>
              </w:rPr>
              <w:t>Isoleucine</w:t>
            </w:r>
            <w:proofErr w:type="spellEnd"/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>5</w:t>
            </w:r>
            <w:r w:rsidRPr="0086447B">
              <w:t>·</w:t>
            </w:r>
            <w:r w:rsidRPr="0086447B">
              <w:rPr>
                <w:rFonts w:hint="eastAsia"/>
                <w:szCs w:val="24"/>
              </w:rPr>
              <w:t>6</w:t>
            </w:r>
          </w:p>
        </w:tc>
      </w:tr>
      <w:tr w:rsidR="00334A5C" w:rsidRPr="0086447B" w:rsidTr="0037499C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szCs w:val="24"/>
              </w:rPr>
              <w:t>Tyrosine</w:t>
            </w:r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>4</w:t>
            </w:r>
            <w:r w:rsidRPr="0086447B">
              <w:t>·</w:t>
            </w:r>
            <w:r w:rsidRPr="0086447B">
              <w:rPr>
                <w:rFonts w:hint="eastAsia"/>
                <w:szCs w:val="24"/>
              </w:rPr>
              <w:t>5</w:t>
            </w:r>
          </w:p>
        </w:tc>
      </w:tr>
      <w:tr w:rsidR="00334A5C" w:rsidRPr="0086447B" w:rsidTr="00675806">
        <w:trPr>
          <w:jc w:val="center"/>
        </w:trPr>
        <w:tc>
          <w:tcPr>
            <w:tcW w:w="6442" w:type="dxa"/>
            <w:tcBorders>
              <w:top w:val="nil"/>
              <w:bottom w:val="nil"/>
            </w:tcBorders>
            <w:shd w:val="clear" w:color="auto" w:fill="auto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szCs w:val="24"/>
              </w:rPr>
              <w:t>Phenylalanine</w:t>
            </w:r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>7</w:t>
            </w:r>
            <w:r w:rsidRPr="0086447B">
              <w:t>·</w:t>
            </w:r>
            <w:r w:rsidRPr="0086447B">
              <w:rPr>
                <w:rFonts w:hint="eastAsia"/>
                <w:szCs w:val="24"/>
              </w:rPr>
              <w:t>1</w:t>
            </w:r>
          </w:p>
        </w:tc>
      </w:tr>
      <w:tr w:rsidR="00334A5C" w:rsidRPr="0086447B" w:rsidTr="00675806">
        <w:trPr>
          <w:jc w:val="center"/>
        </w:trPr>
        <w:tc>
          <w:tcPr>
            <w:tcW w:w="644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proofErr w:type="spellStart"/>
            <w:r w:rsidRPr="0086447B">
              <w:rPr>
                <w:rFonts w:hint="eastAsia"/>
                <w:szCs w:val="24"/>
              </w:rPr>
              <w:t>Valine</w:t>
            </w:r>
            <w:proofErr w:type="spellEnd"/>
          </w:p>
        </w:tc>
        <w:tc>
          <w:tcPr>
            <w:tcW w:w="324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34A5C" w:rsidRPr="0086447B" w:rsidRDefault="00334A5C" w:rsidP="00675806">
            <w:pPr>
              <w:spacing w:line="360" w:lineRule="auto"/>
              <w:rPr>
                <w:szCs w:val="24"/>
              </w:rPr>
            </w:pPr>
            <w:r w:rsidRPr="0086447B">
              <w:rPr>
                <w:rFonts w:hint="eastAsia"/>
                <w:szCs w:val="24"/>
              </w:rPr>
              <w:t>6</w:t>
            </w:r>
            <w:r w:rsidRPr="0086447B">
              <w:t>·</w:t>
            </w:r>
            <w:r w:rsidRPr="0086447B">
              <w:rPr>
                <w:rFonts w:hint="eastAsia"/>
                <w:szCs w:val="24"/>
              </w:rPr>
              <w:t>4</w:t>
            </w:r>
          </w:p>
        </w:tc>
      </w:tr>
    </w:tbl>
    <w:p w:rsidR="00675806" w:rsidRPr="00166CFF" w:rsidRDefault="00675806" w:rsidP="00675806">
      <w:pPr>
        <w:spacing w:line="360" w:lineRule="auto"/>
      </w:pPr>
      <w:bookmarkStart w:id="1" w:name="OLE_LINK75"/>
      <w:r w:rsidRPr="0086447B">
        <w:t>*</w:t>
      </w:r>
      <w:r w:rsidR="00166CFF" w:rsidRPr="0086447B">
        <w:rPr>
          <w:rFonts w:hint="eastAsia"/>
        </w:rPr>
        <w:t xml:space="preserve"> </w:t>
      </w:r>
      <w:r w:rsidRPr="0086447B">
        <w:t>A rumen-stable fat powder, purchased from Berg + Schmidt, Ger</w:t>
      </w:r>
      <w:r w:rsidRPr="00166CFF">
        <w:t>man.</w:t>
      </w:r>
    </w:p>
    <w:p w:rsidR="00675806" w:rsidRPr="00166CFF" w:rsidRDefault="00675806" w:rsidP="00675806">
      <w:pPr>
        <w:spacing w:line="360" w:lineRule="auto"/>
      </w:pPr>
      <w:r w:rsidRPr="00840C37">
        <w:t>†</w:t>
      </w:r>
      <w:r w:rsidR="00166CFF">
        <w:rPr>
          <w:rFonts w:hint="eastAsia"/>
          <w:vertAlign w:val="superscript"/>
        </w:rPr>
        <w:t xml:space="preserve"> </w:t>
      </w:r>
      <w:r w:rsidRPr="00166CFF">
        <w:t xml:space="preserve">In the 0·5% </w:t>
      </w:r>
      <w:proofErr w:type="spellStart"/>
      <w:r w:rsidRPr="00166CFF">
        <w:t>Asn</w:t>
      </w:r>
      <w:proofErr w:type="spellEnd"/>
      <w:r w:rsidRPr="00166CFF">
        <w:rPr>
          <w:bCs/>
        </w:rPr>
        <w:t xml:space="preserve"> </w:t>
      </w:r>
      <w:r w:rsidRPr="00166CFF">
        <w:t xml:space="preserve">diet, 1·35% </w:t>
      </w:r>
      <w:proofErr w:type="spellStart"/>
      <w:r w:rsidRPr="00166CFF">
        <w:t>alanine</w:t>
      </w:r>
      <w:proofErr w:type="spellEnd"/>
      <w:r w:rsidRPr="00166CFF">
        <w:rPr>
          <w:bCs/>
        </w:rPr>
        <w:t xml:space="preserve"> </w:t>
      </w:r>
      <w:r w:rsidRPr="00166CFF">
        <w:t xml:space="preserve">were replaced by 0·5% </w:t>
      </w:r>
      <w:proofErr w:type="spellStart"/>
      <w:r w:rsidRPr="00166CFF">
        <w:t>Asn</w:t>
      </w:r>
      <w:proofErr w:type="spellEnd"/>
      <w:r w:rsidRPr="00166CFF">
        <w:t xml:space="preserve">, 0·68% </w:t>
      </w:r>
      <w:proofErr w:type="spellStart"/>
      <w:r w:rsidRPr="00166CFF">
        <w:t>alanine</w:t>
      </w:r>
      <w:proofErr w:type="spellEnd"/>
      <w:r w:rsidRPr="00166CFF">
        <w:t xml:space="preserve"> and 0·17% cornstarch. In the 1·0% </w:t>
      </w:r>
      <w:proofErr w:type="spellStart"/>
      <w:r w:rsidRPr="00166CFF">
        <w:t>Asn</w:t>
      </w:r>
      <w:proofErr w:type="spellEnd"/>
      <w:r w:rsidRPr="00166CFF">
        <w:rPr>
          <w:bCs/>
        </w:rPr>
        <w:t xml:space="preserve"> </w:t>
      </w:r>
      <w:r w:rsidRPr="00166CFF">
        <w:t xml:space="preserve">diet, 1·35% </w:t>
      </w:r>
      <w:proofErr w:type="spellStart"/>
      <w:r w:rsidRPr="00166CFF">
        <w:t>alanine</w:t>
      </w:r>
      <w:proofErr w:type="spellEnd"/>
      <w:r w:rsidRPr="00166CFF">
        <w:rPr>
          <w:bCs/>
        </w:rPr>
        <w:t xml:space="preserve"> </w:t>
      </w:r>
      <w:r w:rsidRPr="00166CFF">
        <w:t xml:space="preserve">was replaced by 1·0% </w:t>
      </w:r>
      <w:proofErr w:type="spellStart"/>
      <w:r w:rsidRPr="00166CFF">
        <w:t>Asn</w:t>
      </w:r>
      <w:proofErr w:type="spellEnd"/>
      <w:r w:rsidRPr="00166CFF">
        <w:t xml:space="preserve"> and 0·35% cornstarch. All diets were </w:t>
      </w:r>
      <w:proofErr w:type="spellStart"/>
      <w:r w:rsidRPr="00166CFF">
        <w:t>isonitrogenous</w:t>
      </w:r>
      <w:proofErr w:type="spellEnd"/>
      <w:r w:rsidRPr="00166CFF">
        <w:t xml:space="preserve">. </w:t>
      </w:r>
    </w:p>
    <w:p w:rsidR="00675806" w:rsidRPr="00166CFF" w:rsidRDefault="00675806" w:rsidP="00675806">
      <w:pPr>
        <w:spacing w:line="360" w:lineRule="auto"/>
        <w:rPr>
          <w:vertAlign w:val="superscript"/>
        </w:rPr>
      </w:pPr>
      <w:r w:rsidRPr="00840C37">
        <w:t>‡</w:t>
      </w:r>
      <w:r w:rsidR="00166CFF">
        <w:rPr>
          <w:rFonts w:hint="eastAsia"/>
          <w:vertAlign w:val="superscript"/>
        </w:rPr>
        <w:t xml:space="preserve"> </w:t>
      </w:r>
      <w:r w:rsidRPr="00166CFF">
        <w:t xml:space="preserve">A compound acidifier including lactic acid and phosphoric acid, provided by Wuhan </w:t>
      </w:r>
      <w:proofErr w:type="spellStart"/>
      <w:r w:rsidRPr="00166CFF">
        <w:t>Fanhua</w:t>
      </w:r>
      <w:proofErr w:type="spellEnd"/>
      <w:r w:rsidRPr="00166CFF">
        <w:t xml:space="preserve"> Biotechnology Company, Wuhan, China. </w:t>
      </w:r>
    </w:p>
    <w:p w:rsidR="00675806" w:rsidRPr="00166CFF" w:rsidRDefault="00675806" w:rsidP="00675806">
      <w:pPr>
        <w:spacing w:line="360" w:lineRule="auto"/>
      </w:pPr>
      <w:r w:rsidRPr="00840C37">
        <w:t>§</w:t>
      </w:r>
      <w:r w:rsidR="00166CFF" w:rsidRPr="00840C37">
        <w:rPr>
          <w:rFonts w:hint="eastAsia"/>
        </w:rPr>
        <w:t xml:space="preserve"> </w:t>
      </w:r>
      <w:r w:rsidRPr="00166CFF">
        <w:t>The v</w:t>
      </w:r>
      <w:r w:rsidRPr="00166CFF">
        <w:rPr>
          <w:rFonts w:eastAsia="Arial Unicode MS"/>
        </w:rPr>
        <w:t>itamin and mineral premix</w:t>
      </w:r>
      <w:r w:rsidRPr="00166CFF">
        <w:t xml:space="preserve"> (defatted rice bran as carrier) provided the following amounts per kilogram of complete diet: retinol acetate, 2700 </w:t>
      </w:r>
      <w:proofErr w:type="spellStart"/>
      <w:r w:rsidRPr="00166CFF">
        <w:t>μg</w:t>
      </w:r>
      <w:proofErr w:type="spellEnd"/>
      <w:r w:rsidRPr="00166CFF">
        <w:t xml:space="preserve">; </w:t>
      </w:r>
      <w:proofErr w:type="spellStart"/>
      <w:r w:rsidRPr="00166CFF">
        <w:t>cholecalciferol</w:t>
      </w:r>
      <w:proofErr w:type="spellEnd"/>
      <w:r w:rsidRPr="00166CFF">
        <w:t xml:space="preserve">, 62·5 </w:t>
      </w:r>
      <w:proofErr w:type="spellStart"/>
      <w:r w:rsidRPr="00166CFF">
        <w:t>μg</w:t>
      </w:r>
      <w:proofErr w:type="spellEnd"/>
      <w:r w:rsidRPr="00166CFF">
        <w:t>; dl-α-</w:t>
      </w:r>
      <w:proofErr w:type="spellStart"/>
      <w:r w:rsidRPr="00166CFF">
        <w:t>tocopheryl</w:t>
      </w:r>
      <w:proofErr w:type="spellEnd"/>
      <w:r w:rsidRPr="00166CFF">
        <w:t xml:space="preserve"> acetate, 20 mg; </w:t>
      </w:r>
      <w:proofErr w:type="spellStart"/>
      <w:r w:rsidRPr="00166CFF">
        <w:t>menadione</w:t>
      </w:r>
      <w:proofErr w:type="spellEnd"/>
      <w:r w:rsidRPr="00166CFF">
        <w:t>, 3 mg; vitamin B</w:t>
      </w:r>
      <w:r w:rsidRPr="00166CFF">
        <w:rPr>
          <w:vertAlign w:val="subscript"/>
        </w:rPr>
        <w:t>12</w:t>
      </w:r>
      <w:r w:rsidRPr="00166CFF">
        <w:t xml:space="preserve">, 18 </w:t>
      </w:r>
      <w:proofErr w:type="spellStart"/>
      <w:r w:rsidRPr="00166CFF">
        <w:t>μg</w:t>
      </w:r>
      <w:proofErr w:type="spellEnd"/>
      <w:r w:rsidRPr="00166CFF">
        <w:t xml:space="preserve">; riboflavin, 4 mg; niacin, 40 mg; </w:t>
      </w:r>
      <w:proofErr w:type="spellStart"/>
      <w:r w:rsidRPr="00166CFF">
        <w:t>pantothenic</w:t>
      </w:r>
      <w:proofErr w:type="spellEnd"/>
      <w:r w:rsidRPr="00166CFF">
        <w:t xml:space="preserve"> acid, 15 mg; </w:t>
      </w:r>
      <w:proofErr w:type="spellStart"/>
      <w:r w:rsidRPr="00166CFF">
        <w:t>choline</w:t>
      </w:r>
      <w:proofErr w:type="spellEnd"/>
      <w:r w:rsidRPr="00166CFF">
        <w:t xml:space="preserve"> chloride, 400 mg; folic acid, 700 </w:t>
      </w:r>
      <w:proofErr w:type="spellStart"/>
      <w:r w:rsidRPr="00166CFF">
        <w:t>μg</w:t>
      </w:r>
      <w:proofErr w:type="spellEnd"/>
      <w:r w:rsidRPr="00166CFF">
        <w:t>; thiamin, 1</w:t>
      </w:r>
      <w:r w:rsidR="00850F31" w:rsidRPr="00166CFF">
        <w:t>·</w:t>
      </w:r>
      <w:r w:rsidRPr="00166CFF">
        <w:t xml:space="preserve">5 mg; pyridoxine, 3 mg; biotin, 100 </w:t>
      </w:r>
      <w:proofErr w:type="spellStart"/>
      <w:r w:rsidRPr="00166CFF">
        <w:t>μg</w:t>
      </w:r>
      <w:proofErr w:type="spellEnd"/>
      <w:r w:rsidRPr="00166CFF">
        <w:t>; Zn, 80 mg (ZnSO</w:t>
      </w:r>
      <w:r w:rsidRPr="00166CFF">
        <w:rPr>
          <w:vertAlign w:val="subscript"/>
        </w:rPr>
        <w:t>4</w:t>
      </w:r>
      <w:r w:rsidRPr="00166CFF">
        <w:t>·7H</w:t>
      </w:r>
      <w:r w:rsidRPr="00166CFF">
        <w:rPr>
          <w:vertAlign w:val="subscript"/>
        </w:rPr>
        <w:t>2</w:t>
      </w:r>
      <w:r w:rsidRPr="00166CFF">
        <w:t xml:space="preserve">O); </w:t>
      </w:r>
      <w:proofErr w:type="spellStart"/>
      <w:r w:rsidRPr="00166CFF">
        <w:t>Mn</w:t>
      </w:r>
      <w:proofErr w:type="spellEnd"/>
      <w:r w:rsidRPr="00166CFF">
        <w:t>, 20 mg (MnSO</w:t>
      </w:r>
      <w:r w:rsidRPr="00166CFF">
        <w:rPr>
          <w:vertAlign w:val="subscript"/>
        </w:rPr>
        <w:t>4</w:t>
      </w:r>
      <w:r w:rsidRPr="00166CFF">
        <w:t>·5H</w:t>
      </w:r>
      <w:r w:rsidRPr="00166CFF">
        <w:rPr>
          <w:vertAlign w:val="subscript"/>
        </w:rPr>
        <w:t>2</w:t>
      </w:r>
      <w:r w:rsidRPr="00166CFF">
        <w:t>O); Fe, 83 mg (FeSO</w:t>
      </w:r>
      <w:r w:rsidRPr="00166CFF">
        <w:rPr>
          <w:vertAlign w:val="subscript"/>
        </w:rPr>
        <w:t>4</w:t>
      </w:r>
      <w:r w:rsidRPr="00166CFF">
        <w:t>·H</w:t>
      </w:r>
      <w:r w:rsidRPr="00166CFF">
        <w:rPr>
          <w:vertAlign w:val="subscript"/>
        </w:rPr>
        <w:t>2</w:t>
      </w:r>
      <w:r w:rsidRPr="00166CFF">
        <w:t>O); Cu, 25 mg (CuSO</w:t>
      </w:r>
      <w:r w:rsidRPr="00166CFF">
        <w:rPr>
          <w:vertAlign w:val="subscript"/>
        </w:rPr>
        <w:t>4</w:t>
      </w:r>
      <w:r w:rsidRPr="00166CFF">
        <w:t>·5H</w:t>
      </w:r>
      <w:r w:rsidRPr="00166CFF">
        <w:rPr>
          <w:vertAlign w:val="subscript"/>
        </w:rPr>
        <w:t>2</w:t>
      </w:r>
      <w:r w:rsidRPr="00166CFF">
        <w:t>O); I, 0</w:t>
      </w:r>
      <w:r w:rsidR="00850F31" w:rsidRPr="00166CFF">
        <w:t>·</w:t>
      </w:r>
      <w:r w:rsidRPr="00166CFF">
        <w:t>48 mg (KI); Se, 0</w:t>
      </w:r>
      <w:r w:rsidR="00850F31" w:rsidRPr="00166CFF">
        <w:t>·</w:t>
      </w:r>
      <w:r w:rsidRPr="00166CFF">
        <w:t>36 mg (Na</w:t>
      </w:r>
      <w:r w:rsidRPr="00166CFF">
        <w:rPr>
          <w:vertAlign w:val="subscript"/>
        </w:rPr>
        <w:t>2</w:t>
      </w:r>
      <w:r w:rsidRPr="00166CFF">
        <w:t>SeO</w:t>
      </w:r>
      <w:r w:rsidRPr="00166CFF">
        <w:rPr>
          <w:vertAlign w:val="subscript"/>
        </w:rPr>
        <w:t>3</w:t>
      </w:r>
      <w:r w:rsidRPr="00166CFF">
        <w:t>·5H</w:t>
      </w:r>
      <w:r w:rsidRPr="00166CFF">
        <w:rPr>
          <w:vertAlign w:val="subscript"/>
        </w:rPr>
        <w:t>2</w:t>
      </w:r>
      <w:r w:rsidRPr="00166CFF">
        <w:t>O).</w:t>
      </w:r>
    </w:p>
    <w:p w:rsidR="00675806" w:rsidRPr="00166CFF" w:rsidRDefault="00675806" w:rsidP="00675806">
      <w:pPr>
        <w:spacing w:line="360" w:lineRule="auto"/>
      </w:pPr>
      <w:proofErr w:type="gramStart"/>
      <w:r w:rsidRPr="00840C37">
        <w:rPr>
          <w:b/>
          <w:bCs/>
        </w:rPr>
        <w:t>|</w:t>
      </w:r>
      <w:r w:rsidRPr="00840C37">
        <w:t>|</w:t>
      </w:r>
      <w:r w:rsidR="00166CFF" w:rsidRPr="00840C37">
        <w:rPr>
          <w:rFonts w:hint="eastAsia"/>
        </w:rPr>
        <w:t xml:space="preserve"> </w:t>
      </w:r>
      <w:r w:rsidRPr="00166CFF">
        <w:t>Based on diets containing cornstarch.</w:t>
      </w:r>
      <w:proofErr w:type="gramEnd"/>
    </w:p>
    <w:p w:rsidR="00675806" w:rsidRPr="00166CFF" w:rsidRDefault="00675806" w:rsidP="00675806">
      <w:pPr>
        <w:spacing w:line="360" w:lineRule="auto"/>
      </w:pPr>
      <w:r w:rsidRPr="00840C37">
        <w:t>¶</w:t>
      </w:r>
      <w:r w:rsidR="00166CFF" w:rsidRPr="00840C37">
        <w:rPr>
          <w:rFonts w:hint="eastAsia"/>
        </w:rPr>
        <w:t xml:space="preserve"> </w:t>
      </w:r>
      <w:r w:rsidRPr="00166CFF">
        <w:t>Calculated.</w:t>
      </w:r>
    </w:p>
    <w:p w:rsidR="0034295B" w:rsidRPr="002E73BF" w:rsidRDefault="00675806" w:rsidP="00675806">
      <w:pPr>
        <w:widowControl/>
        <w:spacing w:line="360" w:lineRule="auto"/>
        <w:rPr>
          <w:szCs w:val="24"/>
        </w:rPr>
      </w:pPr>
      <w:r w:rsidRPr="00840C37">
        <w:t>**</w:t>
      </w:r>
      <w:r w:rsidRPr="00166CFF">
        <w:t xml:space="preserve"> </w:t>
      </w:r>
      <w:r w:rsidRPr="00166CFF">
        <w:rPr>
          <w:rFonts w:eastAsia="Arial Unicode MS"/>
        </w:rPr>
        <w:t>Analyzed</w:t>
      </w:r>
      <w:r w:rsidRPr="00166CFF">
        <w:t>.</w:t>
      </w:r>
      <w:r w:rsidR="00C90CF1">
        <w:rPr>
          <w:szCs w:val="24"/>
        </w:rPr>
        <w:br w:type="page"/>
      </w:r>
    </w:p>
    <w:p w:rsidR="0034295B" w:rsidRPr="004349F7" w:rsidRDefault="0034295B" w:rsidP="00675806">
      <w:pPr>
        <w:spacing w:after="120" w:line="360" w:lineRule="auto"/>
        <w:ind w:firstLineChars="100" w:firstLine="241"/>
        <w:jc w:val="center"/>
        <w:rPr>
          <w:b/>
          <w:color w:val="0070C0"/>
          <w:szCs w:val="24"/>
        </w:rPr>
      </w:pPr>
      <w:r w:rsidRPr="004349F7">
        <w:rPr>
          <w:b/>
          <w:color w:val="0070C0"/>
          <w:szCs w:val="24"/>
        </w:rPr>
        <w:lastRenderedPageBreak/>
        <w:t>Online Supporting Material</w:t>
      </w:r>
    </w:p>
    <w:bookmarkEnd w:id="1"/>
    <w:p w:rsidR="0034295B" w:rsidRPr="002E73BF" w:rsidRDefault="0034295B" w:rsidP="00675806">
      <w:pPr>
        <w:spacing w:after="120" w:line="360" w:lineRule="auto"/>
        <w:rPr>
          <w:szCs w:val="24"/>
        </w:rPr>
      </w:pPr>
      <w:proofErr w:type="gramStart"/>
      <w:r w:rsidRPr="008D62C1">
        <w:rPr>
          <w:b/>
          <w:szCs w:val="24"/>
        </w:rPr>
        <w:t>Supplemental T</w:t>
      </w:r>
      <w:r w:rsidRPr="008D62C1">
        <w:rPr>
          <w:rFonts w:hint="eastAsia"/>
          <w:b/>
          <w:szCs w:val="24"/>
        </w:rPr>
        <w:t>able 2.</w:t>
      </w:r>
      <w:proofErr w:type="gramEnd"/>
      <w:r w:rsidRPr="002E73BF">
        <w:rPr>
          <w:szCs w:val="24"/>
        </w:rPr>
        <w:t xml:space="preserve"> Primer sequences used for real-time PCR</w:t>
      </w:r>
    </w:p>
    <w:tbl>
      <w:tblPr>
        <w:tblW w:w="9720" w:type="dxa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1A0"/>
      </w:tblPr>
      <w:tblGrid>
        <w:gridCol w:w="1320"/>
        <w:gridCol w:w="4080"/>
        <w:gridCol w:w="4320"/>
      </w:tblGrid>
      <w:tr w:rsidR="0034295B" w:rsidRPr="002E73BF" w:rsidTr="00675806"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Gene</w:t>
            </w:r>
          </w:p>
        </w:tc>
        <w:tc>
          <w:tcPr>
            <w:tcW w:w="4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Forward (5'-3')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Reverse (5'-3')</w:t>
            </w:r>
          </w:p>
        </w:tc>
      </w:tr>
      <w:tr w:rsidR="0034295B" w:rsidRPr="002E73BF" w:rsidTr="00675806">
        <w:tc>
          <w:tcPr>
            <w:tcW w:w="132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TNF-</w:t>
            </w:r>
            <w:r w:rsidRPr="002E73BF">
              <w:rPr>
                <w:i/>
                <w:szCs w:val="24"/>
              </w:rPr>
              <w:t>α</w:t>
            </w:r>
          </w:p>
        </w:tc>
        <w:tc>
          <w:tcPr>
            <w:tcW w:w="40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TCCAATGGCAGAGTGGGTATG</w:t>
            </w:r>
          </w:p>
        </w:tc>
        <w:tc>
          <w:tcPr>
            <w:tcW w:w="432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AGCTGGTTGTCTTTCAGCTTCAC</w:t>
            </w:r>
          </w:p>
        </w:tc>
      </w:tr>
      <w:tr w:rsidR="0034295B" w:rsidRPr="002E73BF" w:rsidTr="00F60C9F"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HSP70</w:t>
            </w:r>
          </w:p>
        </w:tc>
        <w:tc>
          <w:tcPr>
            <w:tcW w:w="4080" w:type="dxa"/>
            <w:tcBorders>
              <w:top w:val="nil"/>
              <w:bottom w:val="nil"/>
            </w:tcBorders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GCCCTGAATCCGCAGAATA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TCCCCACGGTAGGAAACG</w:t>
            </w:r>
          </w:p>
        </w:tc>
      </w:tr>
      <w:tr w:rsidR="0034295B" w:rsidRPr="002E73BF" w:rsidTr="00F60C9F">
        <w:tc>
          <w:tcPr>
            <w:tcW w:w="1320" w:type="dxa"/>
            <w:tcBorders>
              <w:top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TLR4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TCAGTTCTCACCTTCCTCCTG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GTTCATTCCTCACCCAGTCTTC</w:t>
            </w:r>
          </w:p>
        </w:tc>
      </w:tr>
      <w:tr w:rsidR="0034295B" w:rsidRPr="002E73BF" w:rsidTr="00F60C9F">
        <w:tc>
          <w:tcPr>
            <w:tcW w:w="1320" w:type="dxa"/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MyD88</w:t>
            </w:r>
          </w:p>
        </w:tc>
        <w:tc>
          <w:tcPr>
            <w:tcW w:w="4080" w:type="dxa"/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GATGGTAGCGGTTGTCTCTGAT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GATGCTGGGGAACTCTTTCTTC</w:t>
            </w:r>
          </w:p>
        </w:tc>
      </w:tr>
      <w:tr w:rsidR="0034295B" w:rsidRPr="002E73BF" w:rsidTr="00F60C9F">
        <w:tc>
          <w:tcPr>
            <w:tcW w:w="1320" w:type="dxa"/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IRAK1</w:t>
            </w:r>
          </w:p>
        </w:tc>
        <w:tc>
          <w:tcPr>
            <w:tcW w:w="4080" w:type="dxa"/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CAAGGCAGGTCAGGTTTCGT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TTCGTGGGGCGTGTAGTGT</w:t>
            </w:r>
          </w:p>
        </w:tc>
      </w:tr>
      <w:tr w:rsidR="0034295B" w:rsidRPr="002E73BF" w:rsidTr="00F60C9F">
        <w:tc>
          <w:tcPr>
            <w:tcW w:w="1320" w:type="dxa"/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TRAF6</w:t>
            </w:r>
          </w:p>
        </w:tc>
        <w:tc>
          <w:tcPr>
            <w:tcW w:w="4080" w:type="dxa"/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CAAGAGAATACCCAGTCGCACA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ATCCGAGACAAAGGGGAAGAA</w:t>
            </w:r>
          </w:p>
        </w:tc>
      </w:tr>
      <w:tr w:rsidR="0034295B" w:rsidRPr="002E73BF" w:rsidTr="00F60C9F">
        <w:tc>
          <w:tcPr>
            <w:tcW w:w="1320" w:type="dxa"/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NOD1</w:t>
            </w:r>
          </w:p>
        </w:tc>
        <w:tc>
          <w:tcPr>
            <w:tcW w:w="4080" w:type="dxa"/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CTGTCGTCAACACCGATCCA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CCAGTTGGTGACGCAGCTT</w:t>
            </w:r>
          </w:p>
        </w:tc>
      </w:tr>
      <w:tr w:rsidR="0034295B" w:rsidRPr="002E73BF" w:rsidTr="00F60C9F">
        <w:tc>
          <w:tcPr>
            <w:tcW w:w="1320" w:type="dxa"/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NOD2</w:t>
            </w:r>
          </w:p>
        </w:tc>
        <w:tc>
          <w:tcPr>
            <w:tcW w:w="4080" w:type="dxa"/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GAGCGCATCCTCTTAACTTTCG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ACGCTCGTGATCCGTGAAC</w:t>
            </w:r>
          </w:p>
        </w:tc>
      </w:tr>
      <w:tr w:rsidR="0034295B" w:rsidRPr="002E73BF" w:rsidTr="00F60C9F">
        <w:tc>
          <w:tcPr>
            <w:tcW w:w="1320" w:type="dxa"/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RIPK2</w:t>
            </w:r>
          </w:p>
        </w:tc>
        <w:tc>
          <w:tcPr>
            <w:tcW w:w="4080" w:type="dxa"/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CAGTGTCCAGTAAATCGCAGTTG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CAGGCTTCCGTCATCTGGTT</w:t>
            </w:r>
          </w:p>
        </w:tc>
      </w:tr>
      <w:tr w:rsidR="0034295B" w:rsidRPr="002E73BF" w:rsidTr="00F60C9F">
        <w:tc>
          <w:tcPr>
            <w:tcW w:w="1320" w:type="dxa"/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NF-</w:t>
            </w:r>
            <w:proofErr w:type="spellStart"/>
            <w:r w:rsidRPr="002E73BF">
              <w:rPr>
                <w:szCs w:val="24"/>
              </w:rPr>
              <w:t>κB</w:t>
            </w:r>
            <w:proofErr w:type="spellEnd"/>
            <w:r w:rsidRPr="002E73BF">
              <w:rPr>
                <w:szCs w:val="24"/>
              </w:rPr>
              <w:t xml:space="preserve"> p65</w:t>
            </w:r>
          </w:p>
        </w:tc>
        <w:tc>
          <w:tcPr>
            <w:tcW w:w="4080" w:type="dxa"/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AGTACCCTGAGGCTATAACTCGC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TCCGCAATGGAGGAGAAGTC</w:t>
            </w:r>
          </w:p>
        </w:tc>
      </w:tr>
      <w:tr w:rsidR="0034295B" w:rsidRPr="002E73BF" w:rsidTr="00F60C9F">
        <w:tc>
          <w:tcPr>
            <w:tcW w:w="1320" w:type="dxa"/>
            <w:tcBorders>
              <w:bottom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color w:val="000000"/>
                <w:szCs w:val="24"/>
              </w:rPr>
              <w:t>RP105</w:t>
            </w:r>
          </w:p>
        </w:tc>
        <w:tc>
          <w:tcPr>
            <w:tcW w:w="4080" w:type="dxa"/>
            <w:tcBorders>
              <w:bottom w:val="nil"/>
            </w:tcBorders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CGAGGCTTCTGACTGTTGTG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GGTGCTGATTGCTGGTGTC</w:t>
            </w:r>
          </w:p>
        </w:tc>
      </w:tr>
      <w:tr w:rsidR="0034295B" w:rsidRPr="002E73BF" w:rsidTr="00F60C9F"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color w:val="000000"/>
                <w:szCs w:val="24"/>
              </w:rPr>
              <w:t>SOCS1</w:t>
            </w:r>
          </w:p>
        </w:tc>
        <w:tc>
          <w:tcPr>
            <w:tcW w:w="4080" w:type="dxa"/>
            <w:tcBorders>
              <w:top w:val="nil"/>
              <w:bottom w:val="nil"/>
            </w:tcBorders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GCGTGTAGGATGGTAGCA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GAGGAGGAGGAGGAGGAAT</w:t>
            </w:r>
          </w:p>
        </w:tc>
      </w:tr>
      <w:tr w:rsidR="0034295B" w:rsidRPr="002E73BF" w:rsidTr="00F60C9F"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proofErr w:type="spellStart"/>
            <w:r w:rsidRPr="002E73BF">
              <w:rPr>
                <w:color w:val="000000"/>
                <w:szCs w:val="24"/>
              </w:rPr>
              <w:t>Tollip</w:t>
            </w:r>
            <w:proofErr w:type="spellEnd"/>
          </w:p>
        </w:tc>
        <w:tc>
          <w:tcPr>
            <w:tcW w:w="4080" w:type="dxa"/>
            <w:tcBorders>
              <w:top w:val="nil"/>
              <w:bottom w:val="nil"/>
            </w:tcBorders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GCAGCAGCAACAGCAGAT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GGTCACGCCGTAGTTCTTC</w:t>
            </w:r>
          </w:p>
        </w:tc>
      </w:tr>
      <w:tr w:rsidR="0034295B" w:rsidRPr="002E73BF" w:rsidTr="00F60C9F"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color w:val="000000"/>
                <w:szCs w:val="24"/>
              </w:rPr>
              <w:t>SIGIRR</w:t>
            </w:r>
          </w:p>
        </w:tc>
        <w:tc>
          <w:tcPr>
            <w:tcW w:w="4080" w:type="dxa"/>
            <w:tcBorders>
              <w:top w:val="nil"/>
              <w:bottom w:val="nil"/>
            </w:tcBorders>
            <w:shd w:val="clear" w:color="auto" w:fill="auto"/>
          </w:tcPr>
          <w:p w:rsidR="0034295B" w:rsidRPr="002E73BF" w:rsidRDefault="0034295B" w:rsidP="00675806">
            <w:pPr>
              <w:spacing w:line="360" w:lineRule="auto"/>
              <w:rPr>
                <w:szCs w:val="24"/>
              </w:rPr>
            </w:pPr>
            <w:r w:rsidRPr="002E73BF">
              <w:rPr>
                <w:szCs w:val="24"/>
              </w:rPr>
              <w:t>ACCTTCACCTGCTCCATCCA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TTCCGTCATTCATCTCCACCTC</w:t>
            </w:r>
          </w:p>
        </w:tc>
      </w:tr>
      <w:tr w:rsidR="0034295B" w:rsidRPr="002E73BF" w:rsidTr="00F60C9F"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color w:val="000000"/>
                <w:szCs w:val="24"/>
              </w:rPr>
              <w:t>ERBB2IP</w:t>
            </w:r>
          </w:p>
        </w:tc>
        <w:tc>
          <w:tcPr>
            <w:tcW w:w="4080" w:type="dxa"/>
            <w:tcBorders>
              <w:top w:val="nil"/>
              <w:bottom w:val="nil"/>
            </w:tcBorders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ACAATTCAGCGACAGAGTAGTG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TGACATCATTGGAGGAGTTCTTC</w:t>
            </w:r>
          </w:p>
        </w:tc>
      </w:tr>
      <w:tr w:rsidR="0034295B" w:rsidRPr="002E73BF" w:rsidTr="00675806"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rFonts w:hint="eastAsia"/>
                <w:color w:val="000000"/>
                <w:szCs w:val="24"/>
              </w:rPr>
              <w:t>CENTB1</w:t>
            </w:r>
          </w:p>
        </w:tc>
        <w:tc>
          <w:tcPr>
            <w:tcW w:w="4080" w:type="dxa"/>
            <w:tcBorders>
              <w:top w:val="nil"/>
              <w:bottom w:val="nil"/>
            </w:tcBorders>
            <w:shd w:val="clear" w:color="auto" w:fill="auto"/>
          </w:tcPr>
          <w:p w:rsidR="0034295B" w:rsidRPr="002E73BF" w:rsidRDefault="0034295B" w:rsidP="00675806">
            <w:pPr>
              <w:spacing w:line="360" w:lineRule="auto"/>
              <w:rPr>
                <w:szCs w:val="24"/>
              </w:rPr>
            </w:pPr>
            <w:r w:rsidRPr="002E73BF">
              <w:rPr>
                <w:szCs w:val="24"/>
              </w:rPr>
              <w:t>GAAGCCGAAGTGTCCGAATT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AGGTCACAGATGCCAAGAATG</w:t>
            </w:r>
          </w:p>
        </w:tc>
      </w:tr>
      <w:tr w:rsidR="0034295B" w:rsidRPr="002E73BF" w:rsidTr="00675806">
        <w:tc>
          <w:tcPr>
            <w:tcW w:w="132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GAPDH</w:t>
            </w:r>
          </w:p>
        </w:tc>
        <w:tc>
          <w:tcPr>
            <w:tcW w:w="40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CGTCCCTGAGACACGATGGT</w:t>
            </w:r>
          </w:p>
        </w:tc>
        <w:tc>
          <w:tcPr>
            <w:tcW w:w="432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4295B" w:rsidRPr="002E73BF" w:rsidRDefault="0034295B" w:rsidP="00675806">
            <w:pPr>
              <w:spacing w:after="120" w:line="360" w:lineRule="auto"/>
              <w:rPr>
                <w:szCs w:val="24"/>
              </w:rPr>
            </w:pPr>
            <w:r w:rsidRPr="002E73BF">
              <w:rPr>
                <w:szCs w:val="24"/>
              </w:rPr>
              <w:t>GCCTTGACTGTGCCGTGGAAT</w:t>
            </w:r>
          </w:p>
        </w:tc>
      </w:tr>
    </w:tbl>
    <w:p w:rsidR="0034295B" w:rsidRPr="002E73BF" w:rsidRDefault="0034295B" w:rsidP="00675806">
      <w:pPr>
        <w:spacing w:line="360" w:lineRule="auto"/>
        <w:rPr>
          <w:szCs w:val="24"/>
        </w:rPr>
      </w:pPr>
      <w:r w:rsidRPr="002E73BF">
        <w:rPr>
          <w:szCs w:val="24"/>
        </w:rPr>
        <w:t>TNF-</w:t>
      </w:r>
      <w:r w:rsidRPr="002E73BF">
        <w:rPr>
          <w:i/>
          <w:szCs w:val="24"/>
        </w:rPr>
        <w:t>α</w:t>
      </w:r>
      <w:r w:rsidRPr="002E73BF">
        <w:rPr>
          <w:rFonts w:hint="eastAsia"/>
          <w:szCs w:val="24"/>
        </w:rPr>
        <w:t xml:space="preserve">, </w:t>
      </w:r>
      <w:r w:rsidRPr="002E73BF">
        <w:rPr>
          <w:szCs w:val="24"/>
        </w:rPr>
        <w:t>tumor necrosis factor-</w:t>
      </w:r>
      <w:r w:rsidRPr="002E73BF">
        <w:rPr>
          <w:i/>
          <w:szCs w:val="24"/>
        </w:rPr>
        <w:t>α</w:t>
      </w:r>
      <w:r w:rsidRPr="002E73BF">
        <w:rPr>
          <w:szCs w:val="24"/>
        </w:rPr>
        <w:t>; HSP70, heat shock protein 70</w:t>
      </w:r>
      <w:r w:rsidRPr="002E73BF">
        <w:rPr>
          <w:rFonts w:hint="eastAsia"/>
          <w:szCs w:val="24"/>
        </w:rPr>
        <w:t xml:space="preserve">; </w:t>
      </w:r>
      <w:r w:rsidRPr="002E73BF">
        <w:rPr>
          <w:szCs w:val="24"/>
        </w:rPr>
        <w:t>TLR4</w:t>
      </w:r>
      <w:r w:rsidRPr="002E73BF">
        <w:rPr>
          <w:rFonts w:hint="eastAsia"/>
          <w:szCs w:val="24"/>
        </w:rPr>
        <w:t>, t</w:t>
      </w:r>
      <w:r w:rsidRPr="002E73BF">
        <w:rPr>
          <w:szCs w:val="24"/>
        </w:rPr>
        <w:t>oll-like</w:t>
      </w:r>
      <w:r w:rsidRPr="002E73BF">
        <w:rPr>
          <w:rFonts w:hint="eastAsia"/>
          <w:szCs w:val="24"/>
        </w:rPr>
        <w:t xml:space="preserve"> </w:t>
      </w:r>
      <w:r w:rsidRPr="002E73BF">
        <w:rPr>
          <w:szCs w:val="24"/>
        </w:rPr>
        <w:t>receptor</w:t>
      </w:r>
      <w:r w:rsidRPr="002E73BF">
        <w:rPr>
          <w:rFonts w:hint="eastAsia"/>
          <w:szCs w:val="24"/>
        </w:rPr>
        <w:t xml:space="preserve">; </w:t>
      </w:r>
      <w:r w:rsidRPr="002E73BF">
        <w:rPr>
          <w:szCs w:val="24"/>
        </w:rPr>
        <w:t>MyD88</w:t>
      </w:r>
      <w:r w:rsidRPr="002E73BF">
        <w:rPr>
          <w:rFonts w:hint="eastAsia"/>
          <w:szCs w:val="24"/>
        </w:rPr>
        <w:t xml:space="preserve">, </w:t>
      </w:r>
      <w:r w:rsidRPr="002E73BF">
        <w:rPr>
          <w:szCs w:val="24"/>
        </w:rPr>
        <w:t>myeloid differentiation factor 88</w:t>
      </w:r>
      <w:r w:rsidRPr="002E73BF">
        <w:rPr>
          <w:rFonts w:hint="eastAsia"/>
          <w:szCs w:val="24"/>
        </w:rPr>
        <w:t xml:space="preserve">; </w:t>
      </w:r>
      <w:r w:rsidRPr="002E73BF">
        <w:rPr>
          <w:szCs w:val="24"/>
        </w:rPr>
        <w:t>IRAK1</w:t>
      </w:r>
      <w:r w:rsidRPr="002E73BF">
        <w:rPr>
          <w:rFonts w:hint="eastAsia"/>
          <w:szCs w:val="24"/>
        </w:rPr>
        <w:t xml:space="preserve">, </w:t>
      </w:r>
      <w:r w:rsidRPr="002E73BF">
        <w:rPr>
          <w:szCs w:val="24"/>
        </w:rPr>
        <w:t xml:space="preserve">IL-1 receptor-associated </w:t>
      </w:r>
      <w:proofErr w:type="spellStart"/>
      <w:r w:rsidRPr="002E73BF">
        <w:rPr>
          <w:szCs w:val="24"/>
        </w:rPr>
        <w:t>kinase</w:t>
      </w:r>
      <w:proofErr w:type="spellEnd"/>
      <w:r w:rsidRPr="002E73BF">
        <w:rPr>
          <w:rFonts w:hint="eastAsia"/>
          <w:szCs w:val="24"/>
        </w:rPr>
        <w:t xml:space="preserve"> 1; </w:t>
      </w:r>
      <w:r w:rsidRPr="002E73BF">
        <w:rPr>
          <w:szCs w:val="24"/>
        </w:rPr>
        <w:t>TRAF6</w:t>
      </w:r>
      <w:r w:rsidRPr="002E73BF">
        <w:rPr>
          <w:rFonts w:hint="eastAsia"/>
          <w:szCs w:val="24"/>
        </w:rPr>
        <w:t xml:space="preserve">, </w:t>
      </w:r>
      <w:r w:rsidRPr="002E73BF">
        <w:rPr>
          <w:szCs w:val="24"/>
        </w:rPr>
        <w:t>TNF-</w:t>
      </w:r>
      <w:r w:rsidRPr="002E73BF">
        <w:rPr>
          <w:bCs/>
          <w:i/>
          <w:szCs w:val="24"/>
        </w:rPr>
        <w:t>α</w:t>
      </w:r>
      <w:r w:rsidRPr="002E73BF">
        <w:rPr>
          <w:rFonts w:hint="eastAsia"/>
          <w:bCs/>
          <w:szCs w:val="24"/>
        </w:rPr>
        <w:t xml:space="preserve"> </w:t>
      </w:r>
      <w:r w:rsidRPr="002E73BF">
        <w:rPr>
          <w:szCs w:val="24"/>
        </w:rPr>
        <w:t>receptor-associated factor 6</w:t>
      </w:r>
      <w:r w:rsidRPr="002E73BF">
        <w:rPr>
          <w:rFonts w:hint="eastAsia"/>
          <w:szCs w:val="24"/>
        </w:rPr>
        <w:t xml:space="preserve">; NOD, </w:t>
      </w:r>
      <w:r w:rsidRPr="002E73BF">
        <w:rPr>
          <w:szCs w:val="24"/>
        </w:rPr>
        <w:t xml:space="preserve">nucleotide-binding </w:t>
      </w:r>
      <w:proofErr w:type="spellStart"/>
      <w:r w:rsidRPr="002E73BF">
        <w:rPr>
          <w:szCs w:val="24"/>
        </w:rPr>
        <w:t>oligomerization</w:t>
      </w:r>
      <w:proofErr w:type="spellEnd"/>
      <w:r w:rsidRPr="002E73BF">
        <w:rPr>
          <w:szCs w:val="24"/>
        </w:rPr>
        <w:t xml:space="preserve"> domain protein</w:t>
      </w:r>
      <w:r w:rsidRPr="002E73BF">
        <w:rPr>
          <w:rFonts w:hint="eastAsia"/>
          <w:szCs w:val="24"/>
        </w:rPr>
        <w:t>;</w:t>
      </w:r>
      <w:r w:rsidRPr="002E73BF">
        <w:rPr>
          <w:szCs w:val="24"/>
        </w:rPr>
        <w:t xml:space="preserve"> RIPK2</w:t>
      </w:r>
      <w:r w:rsidRPr="002E73BF">
        <w:rPr>
          <w:rFonts w:hint="eastAsia"/>
          <w:szCs w:val="24"/>
        </w:rPr>
        <w:t xml:space="preserve">, </w:t>
      </w:r>
      <w:r w:rsidRPr="002E73BF">
        <w:rPr>
          <w:szCs w:val="24"/>
        </w:rPr>
        <w:t>receptor-interacting serine/</w:t>
      </w:r>
      <w:proofErr w:type="spellStart"/>
      <w:r w:rsidRPr="002E73BF">
        <w:rPr>
          <w:szCs w:val="24"/>
        </w:rPr>
        <w:t>threonine</w:t>
      </w:r>
      <w:proofErr w:type="spellEnd"/>
      <w:r w:rsidRPr="002E73BF">
        <w:rPr>
          <w:szCs w:val="24"/>
        </w:rPr>
        <w:t xml:space="preserve">-protein </w:t>
      </w:r>
      <w:proofErr w:type="spellStart"/>
      <w:r w:rsidRPr="002E73BF">
        <w:rPr>
          <w:szCs w:val="24"/>
        </w:rPr>
        <w:t>kinase</w:t>
      </w:r>
      <w:proofErr w:type="spellEnd"/>
      <w:r w:rsidRPr="002E73BF">
        <w:rPr>
          <w:szCs w:val="24"/>
        </w:rPr>
        <w:t xml:space="preserve"> 2</w:t>
      </w:r>
      <w:r w:rsidRPr="002E73BF">
        <w:rPr>
          <w:rFonts w:hint="eastAsia"/>
          <w:szCs w:val="24"/>
        </w:rPr>
        <w:t xml:space="preserve">; RP105, </w:t>
      </w:r>
      <w:proofErr w:type="spellStart"/>
      <w:r w:rsidRPr="002E73BF">
        <w:rPr>
          <w:rFonts w:hint="eastAsia"/>
          <w:szCs w:val="24"/>
        </w:rPr>
        <w:t>radioprotective</w:t>
      </w:r>
      <w:proofErr w:type="spellEnd"/>
      <w:r w:rsidRPr="002E73BF">
        <w:rPr>
          <w:rFonts w:hint="eastAsia"/>
          <w:szCs w:val="24"/>
        </w:rPr>
        <w:t xml:space="preserve"> 105; SOCS1,</w:t>
      </w:r>
      <w:r w:rsidRPr="002E73BF">
        <w:rPr>
          <w:bCs/>
          <w:szCs w:val="24"/>
        </w:rPr>
        <w:t xml:space="preserve"> </w:t>
      </w:r>
      <w:r w:rsidRPr="002E73BF">
        <w:rPr>
          <w:rFonts w:hint="eastAsia"/>
          <w:bCs/>
          <w:szCs w:val="24"/>
        </w:rPr>
        <w:lastRenderedPageBreak/>
        <w:t xml:space="preserve">suppressor of cytokine </w:t>
      </w:r>
      <w:proofErr w:type="spellStart"/>
      <w:r w:rsidRPr="002E73BF">
        <w:rPr>
          <w:rFonts w:hint="eastAsia"/>
          <w:bCs/>
          <w:szCs w:val="24"/>
        </w:rPr>
        <w:t>signalling</w:t>
      </w:r>
      <w:proofErr w:type="spellEnd"/>
      <w:r w:rsidRPr="002E73BF">
        <w:rPr>
          <w:rFonts w:hint="eastAsia"/>
          <w:bCs/>
          <w:szCs w:val="24"/>
        </w:rPr>
        <w:t xml:space="preserve"> 1</w:t>
      </w:r>
      <w:r w:rsidRPr="002E73BF">
        <w:rPr>
          <w:rFonts w:hint="eastAsia"/>
          <w:szCs w:val="24"/>
        </w:rPr>
        <w:t xml:space="preserve">; </w:t>
      </w:r>
      <w:proofErr w:type="spellStart"/>
      <w:r w:rsidRPr="002E73BF">
        <w:rPr>
          <w:rFonts w:hint="eastAsia"/>
          <w:szCs w:val="24"/>
        </w:rPr>
        <w:t>Tollip</w:t>
      </w:r>
      <w:proofErr w:type="spellEnd"/>
      <w:r w:rsidRPr="002E73BF">
        <w:rPr>
          <w:rFonts w:hint="eastAsia"/>
          <w:szCs w:val="24"/>
        </w:rPr>
        <w:t>,</w:t>
      </w:r>
      <w:r w:rsidRPr="002E73BF">
        <w:rPr>
          <w:rFonts w:hint="eastAsia"/>
          <w:bCs/>
          <w:szCs w:val="24"/>
        </w:rPr>
        <w:t xml:space="preserve"> toll-interacting protein</w:t>
      </w:r>
      <w:r w:rsidRPr="002E73BF">
        <w:rPr>
          <w:rFonts w:hint="eastAsia"/>
          <w:szCs w:val="24"/>
        </w:rPr>
        <w:t>; SIGIRR,</w:t>
      </w:r>
      <w:r w:rsidRPr="002E73BF">
        <w:rPr>
          <w:rFonts w:hint="eastAsia"/>
          <w:bCs/>
          <w:szCs w:val="24"/>
        </w:rPr>
        <w:t xml:space="preserve"> single immunoglobulin IL-1R-related molecule</w:t>
      </w:r>
      <w:r w:rsidRPr="002E73BF">
        <w:rPr>
          <w:rFonts w:hint="eastAsia"/>
          <w:szCs w:val="24"/>
        </w:rPr>
        <w:t>; ERBB2IP, Erbb2 interacting protein; CENTB1,</w:t>
      </w:r>
      <w:r w:rsidRPr="002E73BF">
        <w:rPr>
          <w:rFonts w:hint="eastAsia"/>
          <w:bCs/>
          <w:szCs w:val="24"/>
        </w:rPr>
        <w:t xml:space="preserve"> </w:t>
      </w:r>
      <w:proofErr w:type="spellStart"/>
      <w:r w:rsidRPr="002E73BF">
        <w:rPr>
          <w:rFonts w:hint="eastAsia"/>
          <w:bCs/>
          <w:szCs w:val="24"/>
        </w:rPr>
        <w:t>c</w:t>
      </w:r>
      <w:r w:rsidRPr="002E73BF">
        <w:rPr>
          <w:szCs w:val="24"/>
        </w:rPr>
        <w:t>entaurin</w:t>
      </w:r>
      <w:proofErr w:type="spellEnd"/>
      <w:r w:rsidRPr="002E73BF">
        <w:rPr>
          <w:szCs w:val="24"/>
        </w:rPr>
        <w:t xml:space="preserve"> beta1</w:t>
      </w:r>
      <w:r w:rsidRPr="002E73BF">
        <w:rPr>
          <w:rFonts w:hint="eastAsia"/>
          <w:szCs w:val="24"/>
        </w:rPr>
        <w:t>.</w:t>
      </w:r>
    </w:p>
    <w:p w:rsidR="004641F5" w:rsidRPr="0034295B" w:rsidRDefault="004641F5"/>
    <w:sectPr w:rsidR="004641F5" w:rsidRPr="0034295B" w:rsidSect="003429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65" w:rsidRDefault="00535465" w:rsidP="0034295B">
      <w:pPr>
        <w:spacing w:line="240" w:lineRule="auto"/>
      </w:pPr>
      <w:r>
        <w:separator/>
      </w:r>
    </w:p>
  </w:endnote>
  <w:endnote w:type="continuationSeparator" w:id="0">
    <w:p w:rsidR="00535465" w:rsidRDefault="00535465" w:rsidP="0034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7B" w:rsidRDefault="008644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7B" w:rsidRDefault="0086447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7B" w:rsidRDefault="008644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65" w:rsidRDefault="00535465" w:rsidP="0034295B">
      <w:pPr>
        <w:spacing w:line="240" w:lineRule="auto"/>
      </w:pPr>
      <w:r>
        <w:separator/>
      </w:r>
    </w:p>
  </w:footnote>
  <w:footnote w:type="continuationSeparator" w:id="0">
    <w:p w:rsidR="00535465" w:rsidRDefault="00535465" w:rsidP="003429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7B" w:rsidRDefault="008644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5B" w:rsidRDefault="0034295B" w:rsidP="0086447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7B" w:rsidRDefault="008644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95B"/>
    <w:rsid w:val="00005D62"/>
    <w:rsid w:val="00016D5D"/>
    <w:rsid w:val="00023986"/>
    <w:rsid w:val="000252F6"/>
    <w:rsid w:val="00027F50"/>
    <w:rsid w:val="0003165A"/>
    <w:rsid w:val="00035864"/>
    <w:rsid w:val="00042848"/>
    <w:rsid w:val="00044D8D"/>
    <w:rsid w:val="000458DE"/>
    <w:rsid w:val="0005344C"/>
    <w:rsid w:val="0005605B"/>
    <w:rsid w:val="00070F79"/>
    <w:rsid w:val="00077B50"/>
    <w:rsid w:val="000820A5"/>
    <w:rsid w:val="00097061"/>
    <w:rsid w:val="000A6206"/>
    <w:rsid w:val="000A73A1"/>
    <w:rsid w:val="000A7B21"/>
    <w:rsid w:val="000C1BAF"/>
    <w:rsid w:val="000C57F1"/>
    <w:rsid w:val="000C6BBC"/>
    <w:rsid w:val="000D3717"/>
    <w:rsid w:val="000D3965"/>
    <w:rsid w:val="000F5736"/>
    <w:rsid w:val="001005E8"/>
    <w:rsid w:val="00105DDA"/>
    <w:rsid w:val="001132C7"/>
    <w:rsid w:val="00117297"/>
    <w:rsid w:val="0013458F"/>
    <w:rsid w:val="00146DCB"/>
    <w:rsid w:val="0015248F"/>
    <w:rsid w:val="00166CFF"/>
    <w:rsid w:val="0018280E"/>
    <w:rsid w:val="00185B82"/>
    <w:rsid w:val="001902A3"/>
    <w:rsid w:val="00195709"/>
    <w:rsid w:val="001B7582"/>
    <w:rsid w:val="001B7976"/>
    <w:rsid w:val="001D45C8"/>
    <w:rsid w:val="001E1645"/>
    <w:rsid w:val="001E7790"/>
    <w:rsid w:val="001E7BA0"/>
    <w:rsid w:val="001F29FF"/>
    <w:rsid w:val="001F2DE5"/>
    <w:rsid w:val="001F3BC1"/>
    <w:rsid w:val="001F6C74"/>
    <w:rsid w:val="00210375"/>
    <w:rsid w:val="00210DFF"/>
    <w:rsid w:val="00217A2D"/>
    <w:rsid w:val="00233D1B"/>
    <w:rsid w:val="002444EA"/>
    <w:rsid w:val="00245332"/>
    <w:rsid w:val="00247168"/>
    <w:rsid w:val="0027470A"/>
    <w:rsid w:val="00280D7B"/>
    <w:rsid w:val="0028657F"/>
    <w:rsid w:val="002943E2"/>
    <w:rsid w:val="002B306E"/>
    <w:rsid w:val="002B6F32"/>
    <w:rsid w:val="002D479A"/>
    <w:rsid w:val="002E2509"/>
    <w:rsid w:val="002E3C51"/>
    <w:rsid w:val="002E75DC"/>
    <w:rsid w:val="00304585"/>
    <w:rsid w:val="00310CF8"/>
    <w:rsid w:val="003211C4"/>
    <w:rsid w:val="0032471F"/>
    <w:rsid w:val="00334A5C"/>
    <w:rsid w:val="0034076F"/>
    <w:rsid w:val="0034295B"/>
    <w:rsid w:val="003504B6"/>
    <w:rsid w:val="00350C89"/>
    <w:rsid w:val="00356471"/>
    <w:rsid w:val="0037499C"/>
    <w:rsid w:val="0037780A"/>
    <w:rsid w:val="003910DA"/>
    <w:rsid w:val="003B46AD"/>
    <w:rsid w:val="003F1BF8"/>
    <w:rsid w:val="003F1CC4"/>
    <w:rsid w:val="00400CB6"/>
    <w:rsid w:val="00410CA0"/>
    <w:rsid w:val="00413AD0"/>
    <w:rsid w:val="0043025D"/>
    <w:rsid w:val="0043216F"/>
    <w:rsid w:val="004343CE"/>
    <w:rsid w:val="004349F7"/>
    <w:rsid w:val="00436CDD"/>
    <w:rsid w:val="00447E78"/>
    <w:rsid w:val="00452345"/>
    <w:rsid w:val="0045430B"/>
    <w:rsid w:val="004641F5"/>
    <w:rsid w:val="00476A09"/>
    <w:rsid w:val="004943A3"/>
    <w:rsid w:val="004A7696"/>
    <w:rsid w:val="004B08D8"/>
    <w:rsid w:val="004B1872"/>
    <w:rsid w:val="004B67A1"/>
    <w:rsid w:val="004B7B9E"/>
    <w:rsid w:val="004C1A0F"/>
    <w:rsid w:val="004D0E6F"/>
    <w:rsid w:val="004D77E7"/>
    <w:rsid w:val="004E513E"/>
    <w:rsid w:val="004E6533"/>
    <w:rsid w:val="004E6694"/>
    <w:rsid w:val="00506FD3"/>
    <w:rsid w:val="00511354"/>
    <w:rsid w:val="005136D6"/>
    <w:rsid w:val="00515083"/>
    <w:rsid w:val="00530C07"/>
    <w:rsid w:val="00535465"/>
    <w:rsid w:val="0053590C"/>
    <w:rsid w:val="00536A09"/>
    <w:rsid w:val="005444E8"/>
    <w:rsid w:val="00550303"/>
    <w:rsid w:val="00554593"/>
    <w:rsid w:val="005662EA"/>
    <w:rsid w:val="005767CE"/>
    <w:rsid w:val="0057775F"/>
    <w:rsid w:val="0059230C"/>
    <w:rsid w:val="0059232C"/>
    <w:rsid w:val="005A1777"/>
    <w:rsid w:val="005B7DA0"/>
    <w:rsid w:val="005C32B2"/>
    <w:rsid w:val="005F59E4"/>
    <w:rsid w:val="006010B7"/>
    <w:rsid w:val="00605956"/>
    <w:rsid w:val="006104AC"/>
    <w:rsid w:val="00610785"/>
    <w:rsid w:val="00634247"/>
    <w:rsid w:val="00653767"/>
    <w:rsid w:val="006628F5"/>
    <w:rsid w:val="00663BF8"/>
    <w:rsid w:val="00664EE1"/>
    <w:rsid w:val="00675806"/>
    <w:rsid w:val="00687EAC"/>
    <w:rsid w:val="00692975"/>
    <w:rsid w:val="00693F59"/>
    <w:rsid w:val="00694424"/>
    <w:rsid w:val="006A2E42"/>
    <w:rsid w:val="006C1E1F"/>
    <w:rsid w:val="006C3FCC"/>
    <w:rsid w:val="006C5572"/>
    <w:rsid w:val="006D3642"/>
    <w:rsid w:val="006E38BD"/>
    <w:rsid w:val="006E7241"/>
    <w:rsid w:val="006F0F8B"/>
    <w:rsid w:val="00702150"/>
    <w:rsid w:val="00731EF7"/>
    <w:rsid w:val="0073291E"/>
    <w:rsid w:val="00751036"/>
    <w:rsid w:val="00753724"/>
    <w:rsid w:val="007707EE"/>
    <w:rsid w:val="00785E24"/>
    <w:rsid w:val="0079026B"/>
    <w:rsid w:val="00791DA4"/>
    <w:rsid w:val="00792A33"/>
    <w:rsid w:val="00793BF7"/>
    <w:rsid w:val="00796919"/>
    <w:rsid w:val="007A21A2"/>
    <w:rsid w:val="007B07BC"/>
    <w:rsid w:val="007B0907"/>
    <w:rsid w:val="007B31FB"/>
    <w:rsid w:val="007B68C9"/>
    <w:rsid w:val="007B7A9B"/>
    <w:rsid w:val="007C2DD9"/>
    <w:rsid w:val="007D69EC"/>
    <w:rsid w:val="007E1EB7"/>
    <w:rsid w:val="007F28BF"/>
    <w:rsid w:val="007F3302"/>
    <w:rsid w:val="007F3428"/>
    <w:rsid w:val="007F3CC8"/>
    <w:rsid w:val="0081014A"/>
    <w:rsid w:val="008201F2"/>
    <w:rsid w:val="0082293D"/>
    <w:rsid w:val="00825BF8"/>
    <w:rsid w:val="008361B8"/>
    <w:rsid w:val="00840C37"/>
    <w:rsid w:val="00843AA9"/>
    <w:rsid w:val="00850F31"/>
    <w:rsid w:val="00853430"/>
    <w:rsid w:val="00857DE3"/>
    <w:rsid w:val="008608C9"/>
    <w:rsid w:val="0086447B"/>
    <w:rsid w:val="0086509B"/>
    <w:rsid w:val="008750CA"/>
    <w:rsid w:val="00881B5D"/>
    <w:rsid w:val="008909E8"/>
    <w:rsid w:val="00891376"/>
    <w:rsid w:val="0089150F"/>
    <w:rsid w:val="008A034F"/>
    <w:rsid w:val="008D1173"/>
    <w:rsid w:val="008D1870"/>
    <w:rsid w:val="008E100A"/>
    <w:rsid w:val="008E1DEA"/>
    <w:rsid w:val="009041FC"/>
    <w:rsid w:val="00921B56"/>
    <w:rsid w:val="00921CD3"/>
    <w:rsid w:val="00925841"/>
    <w:rsid w:val="00931696"/>
    <w:rsid w:val="00952E86"/>
    <w:rsid w:val="00970C8C"/>
    <w:rsid w:val="00973DD1"/>
    <w:rsid w:val="0097784B"/>
    <w:rsid w:val="009814F4"/>
    <w:rsid w:val="00985532"/>
    <w:rsid w:val="00990189"/>
    <w:rsid w:val="009923A8"/>
    <w:rsid w:val="00994230"/>
    <w:rsid w:val="009A08B0"/>
    <w:rsid w:val="009A0BBE"/>
    <w:rsid w:val="009A5C19"/>
    <w:rsid w:val="009B1F96"/>
    <w:rsid w:val="009D4634"/>
    <w:rsid w:val="009F38C4"/>
    <w:rsid w:val="009F6132"/>
    <w:rsid w:val="00A04ED1"/>
    <w:rsid w:val="00A26913"/>
    <w:rsid w:val="00A269CC"/>
    <w:rsid w:val="00A32662"/>
    <w:rsid w:val="00A35656"/>
    <w:rsid w:val="00A35B04"/>
    <w:rsid w:val="00A53507"/>
    <w:rsid w:val="00A66631"/>
    <w:rsid w:val="00A66CE7"/>
    <w:rsid w:val="00A720EB"/>
    <w:rsid w:val="00A74DC1"/>
    <w:rsid w:val="00A86303"/>
    <w:rsid w:val="00A9067A"/>
    <w:rsid w:val="00A930E0"/>
    <w:rsid w:val="00AA0264"/>
    <w:rsid w:val="00AA57D3"/>
    <w:rsid w:val="00AA5855"/>
    <w:rsid w:val="00AB5282"/>
    <w:rsid w:val="00AC6246"/>
    <w:rsid w:val="00AD07CE"/>
    <w:rsid w:val="00AD1BAD"/>
    <w:rsid w:val="00AD26F2"/>
    <w:rsid w:val="00AD3FF2"/>
    <w:rsid w:val="00AE2EEB"/>
    <w:rsid w:val="00AE6F79"/>
    <w:rsid w:val="00AF24F1"/>
    <w:rsid w:val="00AF3163"/>
    <w:rsid w:val="00B10133"/>
    <w:rsid w:val="00B17DF6"/>
    <w:rsid w:val="00B4455C"/>
    <w:rsid w:val="00B53F68"/>
    <w:rsid w:val="00B62A68"/>
    <w:rsid w:val="00B636FD"/>
    <w:rsid w:val="00B649C5"/>
    <w:rsid w:val="00B71C87"/>
    <w:rsid w:val="00B84571"/>
    <w:rsid w:val="00B85C3F"/>
    <w:rsid w:val="00B87C5A"/>
    <w:rsid w:val="00B91907"/>
    <w:rsid w:val="00B923AC"/>
    <w:rsid w:val="00B92A6A"/>
    <w:rsid w:val="00B96166"/>
    <w:rsid w:val="00BB4249"/>
    <w:rsid w:val="00BB4FBD"/>
    <w:rsid w:val="00BD1A50"/>
    <w:rsid w:val="00BD40BB"/>
    <w:rsid w:val="00BD4CFE"/>
    <w:rsid w:val="00BE2D8C"/>
    <w:rsid w:val="00BF3B09"/>
    <w:rsid w:val="00BF5A33"/>
    <w:rsid w:val="00BF7325"/>
    <w:rsid w:val="00C06F71"/>
    <w:rsid w:val="00C11C5D"/>
    <w:rsid w:val="00C15FD4"/>
    <w:rsid w:val="00C20A97"/>
    <w:rsid w:val="00C23E3E"/>
    <w:rsid w:val="00C35124"/>
    <w:rsid w:val="00C36F4C"/>
    <w:rsid w:val="00C56038"/>
    <w:rsid w:val="00C577D4"/>
    <w:rsid w:val="00C643A9"/>
    <w:rsid w:val="00C6597A"/>
    <w:rsid w:val="00C71986"/>
    <w:rsid w:val="00C7640B"/>
    <w:rsid w:val="00C81BDA"/>
    <w:rsid w:val="00C83AF8"/>
    <w:rsid w:val="00C83BB3"/>
    <w:rsid w:val="00C90CF1"/>
    <w:rsid w:val="00C973B1"/>
    <w:rsid w:val="00CC7695"/>
    <w:rsid w:val="00CD4FDB"/>
    <w:rsid w:val="00CF5A48"/>
    <w:rsid w:val="00CF70E5"/>
    <w:rsid w:val="00D035C6"/>
    <w:rsid w:val="00D124B6"/>
    <w:rsid w:val="00D16697"/>
    <w:rsid w:val="00D174A4"/>
    <w:rsid w:val="00D212BB"/>
    <w:rsid w:val="00D37D19"/>
    <w:rsid w:val="00D4275F"/>
    <w:rsid w:val="00D42A16"/>
    <w:rsid w:val="00D43176"/>
    <w:rsid w:val="00D61783"/>
    <w:rsid w:val="00D64700"/>
    <w:rsid w:val="00D70251"/>
    <w:rsid w:val="00D84DE7"/>
    <w:rsid w:val="00D85A82"/>
    <w:rsid w:val="00D870A3"/>
    <w:rsid w:val="00DC100D"/>
    <w:rsid w:val="00DD151A"/>
    <w:rsid w:val="00DD63AE"/>
    <w:rsid w:val="00DD6984"/>
    <w:rsid w:val="00DE46CD"/>
    <w:rsid w:val="00DE4BB2"/>
    <w:rsid w:val="00DF4C60"/>
    <w:rsid w:val="00DF63AC"/>
    <w:rsid w:val="00E0347F"/>
    <w:rsid w:val="00E102AE"/>
    <w:rsid w:val="00E428DB"/>
    <w:rsid w:val="00E44B33"/>
    <w:rsid w:val="00E55822"/>
    <w:rsid w:val="00E561C1"/>
    <w:rsid w:val="00E56986"/>
    <w:rsid w:val="00E61A72"/>
    <w:rsid w:val="00E673C0"/>
    <w:rsid w:val="00E67887"/>
    <w:rsid w:val="00E71D6D"/>
    <w:rsid w:val="00E8695D"/>
    <w:rsid w:val="00EA3D25"/>
    <w:rsid w:val="00EA7C84"/>
    <w:rsid w:val="00EB4A9B"/>
    <w:rsid w:val="00EC1693"/>
    <w:rsid w:val="00EC3459"/>
    <w:rsid w:val="00EC4675"/>
    <w:rsid w:val="00EF7CDD"/>
    <w:rsid w:val="00F10385"/>
    <w:rsid w:val="00F14604"/>
    <w:rsid w:val="00F17BD9"/>
    <w:rsid w:val="00F307BB"/>
    <w:rsid w:val="00F3308D"/>
    <w:rsid w:val="00F6176B"/>
    <w:rsid w:val="00F62AD1"/>
    <w:rsid w:val="00F632D7"/>
    <w:rsid w:val="00F63CAC"/>
    <w:rsid w:val="00F65D86"/>
    <w:rsid w:val="00F744FE"/>
    <w:rsid w:val="00F91C71"/>
    <w:rsid w:val="00F96AD0"/>
    <w:rsid w:val="00FA4257"/>
    <w:rsid w:val="00FB16FE"/>
    <w:rsid w:val="00FC2E97"/>
    <w:rsid w:val="00FD4232"/>
    <w:rsid w:val="00FD7B58"/>
    <w:rsid w:val="00FE3663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5B"/>
    <w:pPr>
      <w:widowControl w:val="0"/>
      <w:spacing w:line="480" w:lineRule="auto"/>
      <w:jc w:val="both"/>
    </w:pPr>
    <w:rPr>
      <w:rFonts w:ascii="Times New Roman" w:eastAsia="宋体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9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95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95B"/>
    <w:rPr>
      <w:sz w:val="18"/>
      <w:szCs w:val="18"/>
    </w:rPr>
  </w:style>
  <w:style w:type="paragraph" w:styleId="a5">
    <w:name w:val="List Paragraph"/>
    <w:basedOn w:val="a"/>
    <w:uiPriority w:val="34"/>
    <w:qFormat/>
    <w:rsid w:val="00166C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2014-11-21T01:52:00Z</dcterms:created>
  <dcterms:modified xsi:type="dcterms:W3CDTF">2015-03-27T07:10:00Z</dcterms:modified>
</cp:coreProperties>
</file>