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63" w:rsidRPr="004417AE" w:rsidRDefault="004417AE" w:rsidP="004417AE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4417AE">
        <w:rPr>
          <w:rFonts w:asciiTheme="majorBidi" w:hAnsiTheme="majorBidi" w:cstheme="majorBidi"/>
          <w:b/>
          <w:bCs/>
        </w:rPr>
        <w:t>Table (1): Reasons for loss to follow up (n=64)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720"/>
        <w:gridCol w:w="849"/>
        <w:gridCol w:w="720"/>
        <w:gridCol w:w="896"/>
        <w:gridCol w:w="625"/>
        <w:gridCol w:w="725"/>
        <w:gridCol w:w="969"/>
      </w:tblGrid>
      <w:tr w:rsidR="004417AE" w:rsidRPr="00383D8E" w:rsidTr="00DA0C5D">
        <w:trPr>
          <w:jc w:val="center"/>
        </w:trPr>
        <w:tc>
          <w:tcPr>
            <w:tcW w:w="2718" w:type="dxa"/>
            <w:vMerge w:val="restart"/>
          </w:tcPr>
          <w:p w:rsidR="004417AE" w:rsidRPr="00383D8E" w:rsidRDefault="004417AE" w:rsidP="00DA0C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417AE" w:rsidRPr="00383D8E" w:rsidRDefault="004417AE" w:rsidP="00DA0C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417AE" w:rsidRPr="00383D8E" w:rsidRDefault="004417AE" w:rsidP="00DA0C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4417AE" w:rsidRPr="00383D8E" w:rsidRDefault="004417AE" w:rsidP="00DA0C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gridSpan w:val="7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Lost to follow up</w:t>
            </w:r>
          </w:p>
        </w:tc>
      </w:tr>
      <w:tr w:rsidR="004417AE" w:rsidRPr="00383D8E" w:rsidTr="00DA0C5D">
        <w:trPr>
          <w:jc w:val="center"/>
        </w:trPr>
        <w:tc>
          <w:tcPr>
            <w:tcW w:w="2718" w:type="dxa"/>
            <w:vMerge/>
          </w:tcPr>
          <w:p w:rsidR="004417AE" w:rsidRPr="00383D8E" w:rsidRDefault="004417AE" w:rsidP="00DA0C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Group I</w:t>
            </w:r>
          </w:p>
        </w:tc>
        <w:tc>
          <w:tcPr>
            <w:tcW w:w="1616" w:type="dxa"/>
            <w:gridSpan w:val="2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Group II</w:t>
            </w:r>
          </w:p>
        </w:tc>
        <w:tc>
          <w:tcPr>
            <w:tcW w:w="1350" w:type="dxa"/>
            <w:gridSpan w:val="2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Group III</w:t>
            </w:r>
          </w:p>
        </w:tc>
        <w:tc>
          <w:tcPr>
            <w:tcW w:w="969" w:type="dxa"/>
            <w:vMerge w:val="restart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4417AE" w:rsidRPr="00383D8E" w:rsidTr="00DA0C5D">
        <w:trPr>
          <w:jc w:val="center"/>
        </w:trPr>
        <w:tc>
          <w:tcPr>
            <w:tcW w:w="2718" w:type="dxa"/>
            <w:vMerge/>
          </w:tcPr>
          <w:p w:rsidR="004417AE" w:rsidRPr="00383D8E" w:rsidRDefault="004417AE" w:rsidP="00DA0C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49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96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5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9" w:type="dxa"/>
            <w:vMerge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7AE" w:rsidRPr="00383D8E" w:rsidTr="00DA0C5D">
        <w:trPr>
          <w:jc w:val="center"/>
        </w:trPr>
        <w:tc>
          <w:tcPr>
            <w:tcW w:w="2718" w:type="dxa"/>
          </w:tcPr>
          <w:p w:rsidR="004417AE" w:rsidRPr="00383D8E" w:rsidRDefault="004417AE" w:rsidP="00DA0C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Nausea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13.0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6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69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sz w:val="24"/>
                <w:szCs w:val="24"/>
              </w:rPr>
              <w:t>0.122</w:t>
            </w:r>
          </w:p>
        </w:tc>
      </w:tr>
      <w:tr w:rsidR="004417AE" w:rsidRPr="00383D8E" w:rsidTr="00DA0C5D">
        <w:trPr>
          <w:jc w:val="center"/>
        </w:trPr>
        <w:tc>
          <w:tcPr>
            <w:tcW w:w="2718" w:type="dxa"/>
          </w:tcPr>
          <w:p w:rsidR="004417AE" w:rsidRPr="00383D8E" w:rsidRDefault="004417AE" w:rsidP="00DA0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Vomiting and diarrhea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13.0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969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sz w:val="24"/>
                <w:szCs w:val="24"/>
              </w:rPr>
              <w:t>0.105</w:t>
            </w:r>
          </w:p>
        </w:tc>
      </w:tr>
      <w:tr w:rsidR="004417AE" w:rsidRPr="00383D8E" w:rsidTr="00DA0C5D">
        <w:trPr>
          <w:jc w:val="center"/>
        </w:trPr>
        <w:tc>
          <w:tcPr>
            <w:tcW w:w="2718" w:type="dxa"/>
          </w:tcPr>
          <w:p w:rsidR="004417AE" w:rsidRPr="00383D8E" w:rsidRDefault="004417AE" w:rsidP="00DA0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Lack of tolerability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6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969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sz w:val="24"/>
                <w:szCs w:val="24"/>
              </w:rPr>
              <w:t>0.116</w:t>
            </w:r>
          </w:p>
        </w:tc>
      </w:tr>
      <w:tr w:rsidR="004417AE" w:rsidRPr="00383D8E" w:rsidTr="00DA0C5D">
        <w:trPr>
          <w:jc w:val="center"/>
        </w:trPr>
        <w:tc>
          <w:tcPr>
            <w:tcW w:w="2718" w:type="dxa"/>
          </w:tcPr>
          <w:p w:rsidR="004417AE" w:rsidRPr="00383D8E" w:rsidRDefault="004417AE" w:rsidP="00DA0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Delivery at home village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6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969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sz w:val="24"/>
                <w:szCs w:val="24"/>
              </w:rPr>
              <w:t>0.039*</w:t>
            </w:r>
          </w:p>
        </w:tc>
      </w:tr>
      <w:tr w:rsidR="004417AE" w:rsidRPr="00383D8E" w:rsidTr="00DA0C5D">
        <w:trPr>
          <w:jc w:val="center"/>
        </w:trPr>
        <w:tc>
          <w:tcPr>
            <w:tcW w:w="2718" w:type="dxa"/>
          </w:tcPr>
          <w:p w:rsidR="004417AE" w:rsidRPr="00383D8E" w:rsidRDefault="004417AE" w:rsidP="00DA0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Unknown causes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26.1</w:t>
            </w:r>
          </w:p>
        </w:tc>
        <w:tc>
          <w:tcPr>
            <w:tcW w:w="720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6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969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sz w:val="24"/>
                <w:szCs w:val="24"/>
              </w:rPr>
              <w:t>0.452</w:t>
            </w:r>
          </w:p>
        </w:tc>
      </w:tr>
      <w:tr w:rsidR="004417AE" w:rsidRPr="00383D8E" w:rsidTr="00DA0C5D">
        <w:trPr>
          <w:jc w:val="center"/>
        </w:trPr>
        <w:tc>
          <w:tcPr>
            <w:tcW w:w="2718" w:type="dxa"/>
          </w:tcPr>
          <w:p w:rsidR="004417AE" w:rsidRPr="00383D8E" w:rsidRDefault="004417AE" w:rsidP="00DA0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569" w:type="dxa"/>
            <w:gridSpan w:val="2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gridSpan w:val="2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  <w:gridSpan w:val="2"/>
          </w:tcPr>
          <w:p w:rsidR="004417AE" w:rsidRPr="00E97CBD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B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9" w:type="dxa"/>
          </w:tcPr>
          <w:p w:rsidR="004417AE" w:rsidRPr="00383D8E" w:rsidRDefault="004417AE" w:rsidP="00DA0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D8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</w:tbl>
    <w:p w:rsidR="004417AE" w:rsidRDefault="004417AE"/>
    <w:sectPr w:rsidR="0044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69"/>
    <w:rsid w:val="00052C63"/>
    <w:rsid w:val="002D5369"/>
    <w:rsid w:val="004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</dc:creator>
  <cp:keywords/>
  <dc:description/>
  <cp:lastModifiedBy>Samia</cp:lastModifiedBy>
  <cp:revision>2</cp:revision>
  <dcterms:created xsi:type="dcterms:W3CDTF">2014-12-21T23:51:00Z</dcterms:created>
  <dcterms:modified xsi:type="dcterms:W3CDTF">2014-12-21T23:53:00Z</dcterms:modified>
</cp:coreProperties>
</file>