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70" w:rsidRPr="00921F8C" w:rsidRDefault="00B20270" w:rsidP="00923784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11500" w:type="dxa"/>
        <w:tblInd w:w="93" w:type="dxa"/>
        <w:tblLook w:val="04A0"/>
      </w:tblPr>
      <w:tblGrid>
        <w:gridCol w:w="2620"/>
        <w:gridCol w:w="960"/>
        <w:gridCol w:w="880"/>
        <w:gridCol w:w="873"/>
        <w:gridCol w:w="1200"/>
        <w:gridCol w:w="552"/>
        <w:gridCol w:w="508"/>
        <w:gridCol w:w="792"/>
        <w:gridCol w:w="822"/>
        <w:gridCol w:w="1460"/>
        <w:gridCol w:w="1220"/>
      </w:tblGrid>
      <w:tr w:rsidR="00921F8C" w:rsidRPr="00921F8C" w:rsidTr="00364544">
        <w:trPr>
          <w:trHeight w:val="300"/>
        </w:trPr>
        <w:tc>
          <w:tcPr>
            <w:tcW w:w="1150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4544" w:rsidRPr="00921F8C" w:rsidRDefault="00DA5405" w:rsidP="0036454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</w:pPr>
            <w:bookmarkStart w:id="0" w:name="RANGE!Q2:AA23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Supplementary Table S1</w:t>
            </w:r>
            <w:r w:rsidRPr="00DA5405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64544" w:rsidRPr="00921F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  <w:t>Difference in sodium exposure between store survey data and store survey data weighted by household food purchases (New Zealand packaged foods; 2012)</w:t>
            </w:r>
            <w:bookmarkEnd w:id="0"/>
          </w:p>
        </w:tc>
      </w:tr>
      <w:tr w:rsidR="00921F8C" w:rsidRPr="00921F8C" w:rsidTr="00364544">
        <w:trPr>
          <w:trHeight w:val="300"/>
        </w:trPr>
        <w:tc>
          <w:tcPr>
            <w:tcW w:w="115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</w:pPr>
          </w:p>
        </w:tc>
      </w:tr>
      <w:tr w:rsidR="00921F8C" w:rsidRPr="00921F8C" w:rsidTr="00364544">
        <w:trPr>
          <w:trHeight w:val="99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No. of products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No. units purchased (000's)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% annual sodium purchases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Weighted by household food purchases (mg/100g)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Store survey data (mg/100g)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Absolute difference (mg/100g) between store survey &amp; weighted means (95% CI)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% difference between store survey &amp; weighted means</w:t>
            </w:r>
          </w:p>
        </w:tc>
      </w:tr>
      <w:tr w:rsidR="00921F8C" w:rsidRPr="00921F8C" w:rsidTr="00364544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 xml:space="preserve">Food group 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Minimum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Maximum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Bread and bakery products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2046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186335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26%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2030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-26 (-75 to 23)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-6%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Cereal and cereal products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123812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-40 (-97 to 17)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-13%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Confectionery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72364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-8 (-24 to 8)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-11%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Convenience foods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41022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6400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 (-47 to 52)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Dairy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188129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1900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96 (74 to 118)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Edible oils and oil emulsions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41126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-271 (-435 to -107)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-221%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Eggs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17205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 (-36, 36)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Fish and seafood products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28636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63 (-7 to 132)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Non-fresh fruit and vegetables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132616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25000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350 (289 to 411)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52%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Meat and meat products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43463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2910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-36 (-147 to 75)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-5%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Non-alcoholic beverages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111165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-0.67 (-6 to 5)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-3%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Sauces and spreads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79251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1540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10144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50 (-91 to 191)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proofErr w:type="spellStart"/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Snackfoods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55882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15 (-80 to 110)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Special foods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-4 (-24 to 17)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-7%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Sugars, honey and related products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19821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15 (10 to 19)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48%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Other products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8860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7583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42 (-1176 to 1259)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</w:tr>
      <w:tr w:rsidR="00921F8C" w:rsidRPr="00921F8C" w:rsidTr="0036454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16811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1153110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100%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371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465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862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25000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94 (72 to 115)*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20%</w:t>
            </w:r>
          </w:p>
        </w:tc>
      </w:tr>
      <w:tr w:rsidR="00921F8C" w:rsidRPr="00921F8C" w:rsidTr="00364544">
        <w:trPr>
          <w:trHeight w:val="30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* Paired t-test with significance level of 5%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</w:tr>
    </w:tbl>
    <w:p w:rsidR="00923784" w:rsidRPr="00921F8C" w:rsidRDefault="00923784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364544" w:rsidRPr="00921F8C" w:rsidRDefault="00364544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364544" w:rsidRPr="00921F8C" w:rsidRDefault="00364544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364544" w:rsidRPr="00921F8C" w:rsidRDefault="00364544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364544" w:rsidRPr="00921F8C" w:rsidRDefault="00364544" w:rsidP="00923784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11000" w:type="dxa"/>
        <w:tblInd w:w="93" w:type="dxa"/>
        <w:tblLook w:val="04A0"/>
      </w:tblPr>
      <w:tblGrid>
        <w:gridCol w:w="2500"/>
        <w:gridCol w:w="778"/>
        <w:gridCol w:w="880"/>
        <w:gridCol w:w="940"/>
        <w:gridCol w:w="1140"/>
        <w:gridCol w:w="552"/>
        <w:gridCol w:w="439"/>
        <w:gridCol w:w="792"/>
        <w:gridCol w:w="822"/>
        <w:gridCol w:w="1420"/>
        <w:gridCol w:w="1060"/>
      </w:tblGrid>
      <w:tr w:rsidR="00921F8C" w:rsidRPr="00921F8C" w:rsidTr="00364544">
        <w:trPr>
          <w:trHeight w:val="300"/>
        </w:trPr>
        <w:tc>
          <w:tcPr>
            <w:tcW w:w="1100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4544" w:rsidRPr="00921F8C" w:rsidRDefault="00DA5405" w:rsidP="0036454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Supplementary Table S2</w:t>
            </w:r>
            <w:r w:rsidRPr="00DA5405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64544" w:rsidRPr="00921F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  <w:t>Difference in saturated fat exposure between store survey data and store survey data weighted by household food purchases (New Zealand packaged foods; 2012)</w:t>
            </w:r>
          </w:p>
        </w:tc>
      </w:tr>
      <w:tr w:rsidR="00921F8C" w:rsidRPr="00921F8C" w:rsidTr="00364544">
        <w:trPr>
          <w:trHeight w:val="300"/>
        </w:trPr>
        <w:tc>
          <w:tcPr>
            <w:tcW w:w="110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</w:pPr>
          </w:p>
        </w:tc>
      </w:tr>
      <w:tr w:rsidR="00921F8C" w:rsidRPr="00921F8C" w:rsidTr="00364544">
        <w:trPr>
          <w:trHeight w:val="106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No. of products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No. units purchased (000's)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% annual saturated fat purchases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Weighted by household food purchases (g/100g)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Store survey data (g/100g)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 xml:space="preserve">Absolute difference (g/100g) between store survey &amp; weighted means (95% CI) 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% difference between store survey &amp; weighted means</w:t>
            </w:r>
          </w:p>
        </w:tc>
      </w:tr>
      <w:tr w:rsidR="00921F8C" w:rsidRPr="00921F8C" w:rsidTr="00364544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 xml:space="preserve">Food group 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Minimum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Maximum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Bread and bakery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2046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186335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4.9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6.6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27.9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1.7 (1.2 to 2.2)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26%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Cereal and cereal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123812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 (-0.2 to 0.2)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Confectionery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72364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10.3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38.9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-0.7 (-2.2 to 0.7)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-7%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Convenience foods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0.1 (-0.1 to 0.4)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Dairy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188129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32%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6.7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9.3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58.7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2.7 (1.8 to 3.5)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28%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Edible oils and oil emulsions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41126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26%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28.1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16.1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63.9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-12.0 (-25.8 to 1.7)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-75%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Eggs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17205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3.1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 (-0.9 to 0.8)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Fish and seafood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28636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0.2 (-0.5 to 0.9)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Non-fresh fruit and vegetables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132616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62.4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0.7 (-0.2 to 0.9)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36%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Meat and meat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43463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5.4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21.9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0.3 (-0.3 to 0.1)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Non-alcoholic beverages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111165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-0.1 (-0.3 to 0.1)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-23%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Sauces and spreads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79251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20.5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 (-0.3 to 0.2)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proofErr w:type="spellStart"/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Snackfoods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55882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19.8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-2.7 (-4.7 to -0.7)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-32%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Special foods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0.1 (-0.1 to 0.2)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Sugars, honey and related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19821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29.7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1.2 (0.8 to 1.6)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63%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Other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8860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9.8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29.4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-0.2 (-11.4 to 10.9)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-2%</w:t>
            </w:r>
          </w:p>
        </w:tc>
      </w:tr>
      <w:tr w:rsidR="00921F8C" w:rsidRPr="00921F8C" w:rsidTr="00364544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16811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1153110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5.1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4.8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6.6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63.9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-0.3 (-0.8 to 0.3)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-6%</w:t>
            </w:r>
          </w:p>
        </w:tc>
      </w:tr>
      <w:tr w:rsidR="00921F8C" w:rsidRPr="00921F8C" w:rsidTr="00364544">
        <w:trPr>
          <w:trHeight w:val="300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* Paired t-test with significance level of 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</w:tr>
    </w:tbl>
    <w:p w:rsidR="00364544" w:rsidRPr="00921F8C" w:rsidRDefault="00364544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8B23C7" w:rsidRPr="00921F8C" w:rsidRDefault="008B23C7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5A7125" w:rsidRPr="00921F8C" w:rsidRDefault="005A7125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8B23C7" w:rsidRPr="00921F8C" w:rsidRDefault="008B23C7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923784" w:rsidRPr="00921F8C" w:rsidRDefault="00923784" w:rsidP="00923784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11100" w:type="dxa"/>
        <w:tblInd w:w="93" w:type="dxa"/>
        <w:tblLook w:val="04A0"/>
      </w:tblPr>
      <w:tblGrid>
        <w:gridCol w:w="2580"/>
        <w:gridCol w:w="778"/>
        <w:gridCol w:w="880"/>
        <w:gridCol w:w="873"/>
        <w:gridCol w:w="1020"/>
        <w:gridCol w:w="552"/>
        <w:gridCol w:w="472"/>
        <w:gridCol w:w="792"/>
        <w:gridCol w:w="822"/>
        <w:gridCol w:w="1420"/>
        <w:gridCol w:w="1280"/>
      </w:tblGrid>
      <w:tr w:rsidR="00921F8C" w:rsidRPr="00921F8C" w:rsidTr="00364544">
        <w:trPr>
          <w:trHeight w:val="300"/>
        </w:trPr>
        <w:tc>
          <w:tcPr>
            <w:tcW w:w="1110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4544" w:rsidRPr="00921F8C" w:rsidRDefault="00DA5405" w:rsidP="0036454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Supplementary Table S3: </w:t>
            </w:r>
            <w:r w:rsidR="00364544" w:rsidRPr="00921F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  <w:t>Difference in sugar exposure between store survey data and store survey data weighted by household food purchases (New Zealand packaged foods; 2012)</w:t>
            </w:r>
          </w:p>
        </w:tc>
      </w:tr>
      <w:tr w:rsidR="00921F8C" w:rsidRPr="00921F8C" w:rsidTr="00364544">
        <w:trPr>
          <w:trHeight w:val="300"/>
        </w:trPr>
        <w:tc>
          <w:tcPr>
            <w:tcW w:w="111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</w:pPr>
          </w:p>
        </w:tc>
      </w:tr>
      <w:tr w:rsidR="00921F8C" w:rsidRPr="00921F8C" w:rsidTr="00364544">
        <w:trPr>
          <w:trHeight w:val="9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No. of products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No. units purchased (000's)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% annual sugar purchases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Weighted by household food purchases (g/100g)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Store survey data (g/100g)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 xml:space="preserve">Absolute difference (g/100g) between store survey &amp; weighted means (95% CI) 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% difference between store survey &amp; weighted means</w:t>
            </w:r>
          </w:p>
        </w:tc>
      </w:tr>
      <w:tr w:rsidR="00921F8C" w:rsidRPr="00921F8C" w:rsidTr="00364544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Food group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Mean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Minimum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Maximum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Bread and bakery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2046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186335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12.8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93.2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5.3 (3.7 to 7.0)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29%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Cereal and cereal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123812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10.5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60.1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-1.1 (-2.2 to 0.1)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-11%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Confectionery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72364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51.4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97.8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-0.9 (-7.0 to 5.2)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-2%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Convenience foods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41022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40.0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0.2 (-0.2 to 0.6)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Dairy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188129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87.8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2.8 (2.0 to 3.7)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26%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Edible oils and oil emulsions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41126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-0.5 (-0.7 to -0.2)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-156%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Eggs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17205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 (-0.1 to 0.1)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Fish and seafood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28636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 (-0.3 to 0.3)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Non-fresh fruit and vegetables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132616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14.2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16.0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19.6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77.0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1.8 (0.4 to 3.2)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Meat and meat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43463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23.2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0.1 (-0.1 to 0.2)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Non-alcoholic beverages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111165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 (-2.6 to 2.6)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Sauces and spreads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79251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11.6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81.0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1.5 (0.1 to 2.9)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proofErr w:type="spellStart"/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Snackfoods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55882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3.8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66.1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1.5 (0.8 to 2.2)</w:t>
            </w:r>
            <w:r w:rsidR="007516F2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28%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Special foods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7.1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-0.4 (-2.7 to 2.0)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-5%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Sugars, honey and related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19821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89.8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77.3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100.0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-12.5 (-42.6 to 17.6)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-16%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Other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8860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32.3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33.6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89.0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1.3 (-37.0 to 39.5)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</w:tr>
      <w:tr w:rsidR="00921F8C" w:rsidRPr="00921F8C" w:rsidTr="00364544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16811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1153110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13.5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15.2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20.2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0.0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100.0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1.6 (0.8 to 2.5)*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11%</w:t>
            </w:r>
          </w:p>
        </w:tc>
      </w:tr>
      <w:tr w:rsidR="00921F8C" w:rsidRPr="00921F8C" w:rsidTr="00364544">
        <w:trPr>
          <w:trHeight w:val="30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* Paired t-test with significance level of 5%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Calibri" w:eastAsia="Times New Roman" w:hAnsi="Calibri" w:cs="Times New Roman"/>
                <w:sz w:val="22"/>
                <w:szCs w:val="22"/>
                <w:lang w:val="en-NZ" w:eastAsia="en-NZ"/>
              </w:rPr>
            </w:pPr>
          </w:p>
        </w:tc>
      </w:tr>
    </w:tbl>
    <w:p w:rsidR="00923784" w:rsidRPr="00921F8C" w:rsidRDefault="00923784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9A0A89" w:rsidRPr="00921F8C" w:rsidRDefault="009A0A89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923784" w:rsidRPr="00921F8C" w:rsidRDefault="00923784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923784" w:rsidRPr="00921F8C" w:rsidRDefault="00923784" w:rsidP="00923784">
      <w:pPr>
        <w:spacing w:line="360" w:lineRule="auto"/>
        <w:rPr>
          <w:rFonts w:ascii="Times New Roman" w:hAnsi="Times New Roman" w:cs="Times New Roman"/>
          <w:b/>
        </w:rPr>
      </w:pPr>
    </w:p>
    <w:p w:rsidR="00923784" w:rsidRPr="00921F8C" w:rsidRDefault="00923784" w:rsidP="00923784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10560" w:type="dxa"/>
        <w:tblInd w:w="93" w:type="dxa"/>
        <w:tblLook w:val="04A0"/>
      </w:tblPr>
      <w:tblGrid>
        <w:gridCol w:w="2616"/>
        <w:gridCol w:w="778"/>
        <w:gridCol w:w="880"/>
        <w:gridCol w:w="873"/>
        <w:gridCol w:w="1135"/>
        <w:gridCol w:w="552"/>
        <w:gridCol w:w="435"/>
        <w:gridCol w:w="442"/>
        <w:gridCol w:w="618"/>
        <w:gridCol w:w="1457"/>
        <w:gridCol w:w="1253"/>
      </w:tblGrid>
      <w:tr w:rsidR="00921F8C" w:rsidRPr="00921F8C" w:rsidTr="00364544">
        <w:trPr>
          <w:trHeight w:val="330"/>
        </w:trPr>
        <w:tc>
          <w:tcPr>
            <w:tcW w:w="1056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4544" w:rsidRPr="00921F8C" w:rsidRDefault="00DA5405" w:rsidP="0036454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Supplementary Table S4</w:t>
            </w:r>
            <w:r w:rsidRPr="00DA5405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AdvOTf3919c9c.B" w:hAnsi="AdvOTf3919c9c.B" w:cs="AdvOTf3919c9c.B"/>
                <w:sz w:val="15"/>
                <w:szCs w:val="15"/>
                <w:lang w:val="en-US"/>
              </w:rPr>
              <w:t xml:space="preserve"> </w:t>
            </w:r>
            <w:r w:rsidR="00364544" w:rsidRPr="00921F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  <w:t>Difference in energy exposure between store survey data and store survey data weighted by household food purchases (New Zealand packaged foods; 2012)</w:t>
            </w:r>
          </w:p>
        </w:tc>
      </w:tr>
      <w:tr w:rsidR="00921F8C" w:rsidRPr="00921F8C" w:rsidTr="00364544">
        <w:trPr>
          <w:trHeight w:val="330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 w:eastAsia="en-NZ"/>
              </w:rPr>
            </w:pPr>
          </w:p>
        </w:tc>
      </w:tr>
      <w:tr w:rsidR="00921F8C" w:rsidRPr="00921F8C" w:rsidTr="00364544">
        <w:trPr>
          <w:trHeight w:val="112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No. of products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No. units purchased (000's)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 xml:space="preserve">% annual energy purchases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Weighted by household food purchases (kJ/100g)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Store survey data (kJ/100g)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Absolute difference (kJ/100g) between store survey &amp; weighted means (95% CI)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% difference between store survey &amp; weighted means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Food group</w:t>
            </w:r>
          </w:p>
        </w:tc>
        <w:tc>
          <w:tcPr>
            <w:tcW w:w="7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Mean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Min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Max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  <w:tc>
          <w:tcPr>
            <w:tcW w:w="1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Bread and bakery products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2046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186335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1445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1576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2760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132 (5 to 258)</w:t>
            </w:r>
            <w:r w:rsidR="002A031E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Cereal and cereal products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1609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123812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15%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1249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2570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48 (-68 to 163)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Confectionery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72364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1839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2680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-32 (-246 to 181)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-2%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Convenience foods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837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41022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59 (5 to 114)</w:t>
            </w:r>
            <w:r w:rsidR="002A031E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Dairy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2249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188129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654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2940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262 (200 to 324)</w:t>
            </w:r>
            <w:r w:rsidR="002A031E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40%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Edible oils and oil emulsions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41126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2667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3094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582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3700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426 (-4266 to 1318)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Eggs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17205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597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596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634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 (-161 to 161)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Fish and seafood products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566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28636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660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2141.9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 (-79 to 108)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Non-fresh fruit and vegetables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2220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132616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635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3689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238 (186 to 291)</w:t>
            </w:r>
            <w:r w:rsidR="002A031E"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*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38%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Meat and meat products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1164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43463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231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1668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39 (-39 to 118)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Non-alcoholic beverages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1461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111165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276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2300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-27 (-109 to 54)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-10%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Sauces and spreads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1753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79251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852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3090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 (-59 to 93)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proofErr w:type="spellStart"/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Snackfoods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576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55882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2063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1977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274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452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2588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-86 (-398 to 226)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-4%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Special foods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413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-15 (-121 to 91)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-5%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Sugars, honey and related products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345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19821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6%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1588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1476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287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2650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-113 (-629 to 403)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-7%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Other products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8860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1209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1214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559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1720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5 (-1379 to 1388)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sz w:val="16"/>
                <w:szCs w:val="16"/>
                <w:lang w:val="en-NZ" w:eastAsia="en-NZ"/>
              </w:rPr>
              <w:t>0%</w:t>
            </w:r>
          </w:p>
        </w:tc>
      </w:tr>
      <w:tr w:rsidR="00921F8C" w:rsidRPr="00921F8C" w:rsidTr="00364544">
        <w:trPr>
          <w:trHeight w:val="330"/>
        </w:trPr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16811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1153110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1099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1081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742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3700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-18 (-71 to 35)*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-2%</w:t>
            </w:r>
          </w:p>
        </w:tc>
      </w:tr>
      <w:tr w:rsidR="00921F8C" w:rsidRPr="00921F8C" w:rsidTr="00364544">
        <w:trPr>
          <w:trHeight w:val="330"/>
        </w:trPr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</w:pPr>
            <w:r w:rsidRPr="00921F8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NZ" w:eastAsia="en-NZ"/>
              </w:rPr>
              <w:t>* Paired t-test with significance level of 5%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rPr>
                <w:rFonts w:ascii="Arial Narrow" w:eastAsia="Times New Roman" w:hAnsi="Arial Narrow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n-NZ" w:eastAsia="en-N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44" w:rsidRPr="00921F8C" w:rsidRDefault="00364544" w:rsidP="00364544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n-NZ" w:eastAsia="en-NZ"/>
              </w:rPr>
            </w:pPr>
          </w:p>
        </w:tc>
      </w:tr>
    </w:tbl>
    <w:p w:rsidR="004C72F6" w:rsidRDefault="004C72F6" w:rsidP="008B23C7">
      <w:pPr>
        <w:tabs>
          <w:tab w:val="left" w:pos="3449"/>
        </w:tabs>
        <w:spacing w:after="240" w:line="360" w:lineRule="auto"/>
        <w:rPr>
          <w:rFonts w:ascii="Times New Roman" w:hAnsi="Times New Roman" w:cs="Times New Roman"/>
        </w:rPr>
      </w:pPr>
    </w:p>
    <w:sectPr w:rsidR="004C72F6" w:rsidSect="008B23C7">
      <w:footerReference w:type="default" r:id="rId8"/>
      <w:pgSz w:w="16840" w:h="11900" w:orient="landscape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F6" w:rsidRDefault="004C72F6" w:rsidP="008C27FE">
      <w:r>
        <w:separator/>
      </w:r>
    </w:p>
  </w:endnote>
  <w:endnote w:type="continuationSeparator" w:id="0">
    <w:p w:rsidR="004C72F6" w:rsidRDefault="004C72F6" w:rsidP="008C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vOTf3919c9c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592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2F6" w:rsidRDefault="00155DD1">
        <w:pPr>
          <w:pStyle w:val="Footer"/>
        </w:pPr>
        <w:r>
          <w:fldChar w:fldCharType="begin"/>
        </w:r>
        <w:r w:rsidR="004C72F6">
          <w:instrText xml:space="preserve"> PAGE   \* MERGEFORMAT </w:instrText>
        </w:r>
        <w:r>
          <w:fldChar w:fldCharType="separate"/>
        </w:r>
        <w:r w:rsidR="004255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72F6" w:rsidRDefault="004C72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F6" w:rsidRDefault="004C72F6" w:rsidP="008C27FE">
      <w:r>
        <w:separator/>
      </w:r>
    </w:p>
  </w:footnote>
  <w:footnote w:type="continuationSeparator" w:id="0">
    <w:p w:rsidR="004C72F6" w:rsidRDefault="004C72F6" w:rsidP="008C2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D19"/>
    <w:multiLevelType w:val="hybridMultilevel"/>
    <w:tmpl w:val="D84452BE"/>
    <w:lvl w:ilvl="0" w:tplc="A100E9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14C2"/>
    <w:multiLevelType w:val="hybridMultilevel"/>
    <w:tmpl w:val="17D0F564"/>
    <w:lvl w:ilvl="0" w:tplc="A100E9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77812"/>
    <w:multiLevelType w:val="hybridMultilevel"/>
    <w:tmpl w:val="4224F28C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32D7A"/>
    <w:multiLevelType w:val="hybridMultilevel"/>
    <w:tmpl w:val="C63CA3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C70975"/>
    <w:multiLevelType w:val="hybridMultilevel"/>
    <w:tmpl w:val="B3A65E3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怾噦怾郔֒卆䵇ꄜڷ릚怾噦್怾噦್怾醄֒卆䵇ꈀڷ쀀怾噦ጳ怾噦ጳ怾㫀֚销֒鈔֒卆䵇泔گ멦怾噦ක怾噦ක怾銤֒卆䵇満گ쀀怾噦ጳ怾噦ጳ怾錴֒卆䵇ꄀڷ怾噦匳怾噦匳怾鏄֒卆䵇ꔸڷ　怾噦茳怾噦茳怾鑔֒卆䵇汔گ퀀倾噦⌳倾噦⌳倾锄֒卆䵇欀گ退倾噦倾噦倾耀颀֒閔֒卆䵇槔گ醚倾噦倾噦倾阤֒卆䵇渀گ禚倾噦쳍倾噦쳍倾隴֒卆䵇欜گ陦倾噦倾噦倾靄֒卆䵇檀گ릚倾噦್倾噦್倾韔֒卆䵇樸گ쀀倾噦ጳ倾噦ጳ倾"/>
    <w:docVar w:name="EN.Layout" w:val="Ķਸ਼䪤à挬ȀȀȀȀȀȀȀȀȀ   Ȁ&#10;&#10;&#10;Ȁ  怀ꪪ䩦攠茴鋠￱ǵȏ쀀Ҧ＀＀噦噦ë@ࠀ¯　噦噦µ 1怀ꪪ穦攠匴鋠ਭȏȔ쀀Ҧ＀＀噦噦ŉ@ࠀ@噦噦õ ,怀ꪪ穦攠ጴ鋠෭Ȕț쀀Ҧ＀＀噦噦Ƌ@ࠀ:쀀噦噦İ +怀ꪪ㩦攠ක鋠ᅝțȟ쀀Ҧ＀＀噦噦ǀ@ࠀ;멦噦噦Ū A怀ꪪ攠ጳ鋠ᓆȟȣ쀀Ҧ＀＀噧噦ȃ@ࠀP쀀噧噦ƺ 怀ꪪ듍攠್鋠᥶ȣȧ쀀Ҧ＀＀噧噦Ƚ@ࠀ$릚噧噦ǟ 怀ꪪ湦攠鋠ᮞȧȫ쀀Ҧ＀＀噦噦ɡ@ࠀ&quot;陦噦噦Ȁ '怀ꪪӍ攠쳍鋠ᶚȫȭ쀀Ҧ＀＀噧噦ʆ@ࠀ5禚噧噦ȵ )怀ꪪ繦攠鋠₲ȭȲ쀀Ҧ＀＀噦噧˄@ࠀ7醚噦噧ɬ S怀ꪪက攠鋠⏨Ȳɂ쀀Ҧ＀＀噦噧̤@ࠀa退噦噧 ˍ C怀ꪪꀀ!攠⌳鋠⦜ɂɆ쀀Ҧ＀＀噦噧ͧ@ࠀQ퀀噦噧&#10;̘怀ꪪ▚%ࠀ怀⹠Ɇɇ쀀Ҧ＀＀ఀΔ耀 氀ఀ"/>
    <w:docVar w:name="EN.Libraries" w:val=""/>
  </w:docVars>
  <w:rsids>
    <w:rsidRoot w:val="001122F0"/>
    <w:rsid w:val="00001D5E"/>
    <w:rsid w:val="000041EC"/>
    <w:rsid w:val="00004556"/>
    <w:rsid w:val="00005462"/>
    <w:rsid w:val="0000603D"/>
    <w:rsid w:val="00007F82"/>
    <w:rsid w:val="0001539A"/>
    <w:rsid w:val="00021A69"/>
    <w:rsid w:val="00024C6B"/>
    <w:rsid w:val="000262E4"/>
    <w:rsid w:val="00026880"/>
    <w:rsid w:val="00026DFF"/>
    <w:rsid w:val="00027B97"/>
    <w:rsid w:val="00027D8C"/>
    <w:rsid w:val="00030C18"/>
    <w:rsid w:val="000433B9"/>
    <w:rsid w:val="00053900"/>
    <w:rsid w:val="000605A0"/>
    <w:rsid w:val="00061E5E"/>
    <w:rsid w:val="00062C63"/>
    <w:rsid w:val="000719CD"/>
    <w:rsid w:val="00072CF6"/>
    <w:rsid w:val="0008567C"/>
    <w:rsid w:val="0008761C"/>
    <w:rsid w:val="00087643"/>
    <w:rsid w:val="00087D67"/>
    <w:rsid w:val="00092E69"/>
    <w:rsid w:val="000A108E"/>
    <w:rsid w:val="000A6762"/>
    <w:rsid w:val="000A68B3"/>
    <w:rsid w:val="000A7D30"/>
    <w:rsid w:val="000B2BB0"/>
    <w:rsid w:val="000B4F96"/>
    <w:rsid w:val="000B5CF7"/>
    <w:rsid w:val="000B5E85"/>
    <w:rsid w:val="000B65A9"/>
    <w:rsid w:val="000B66D1"/>
    <w:rsid w:val="000C0E31"/>
    <w:rsid w:val="000D34B9"/>
    <w:rsid w:val="000D71C5"/>
    <w:rsid w:val="000E07F0"/>
    <w:rsid w:val="000F301B"/>
    <w:rsid w:val="000F6E6C"/>
    <w:rsid w:val="001122F0"/>
    <w:rsid w:val="00112A2A"/>
    <w:rsid w:val="00113A4C"/>
    <w:rsid w:val="00124D4D"/>
    <w:rsid w:val="001271B5"/>
    <w:rsid w:val="00130662"/>
    <w:rsid w:val="0014547F"/>
    <w:rsid w:val="00152DA5"/>
    <w:rsid w:val="00153049"/>
    <w:rsid w:val="001558EA"/>
    <w:rsid w:val="00155DD1"/>
    <w:rsid w:val="00157259"/>
    <w:rsid w:val="00167CC8"/>
    <w:rsid w:val="00174713"/>
    <w:rsid w:val="00175A8C"/>
    <w:rsid w:val="00177053"/>
    <w:rsid w:val="00185E1F"/>
    <w:rsid w:val="00185E3E"/>
    <w:rsid w:val="001934A6"/>
    <w:rsid w:val="0019572E"/>
    <w:rsid w:val="001A20AD"/>
    <w:rsid w:val="001A30CA"/>
    <w:rsid w:val="001A52C3"/>
    <w:rsid w:val="001A701C"/>
    <w:rsid w:val="001B31B0"/>
    <w:rsid w:val="001D05C7"/>
    <w:rsid w:val="001D3D82"/>
    <w:rsid w:val="001D4D9A"/>
    <w:rsid w:val="001E1EBD"/>
    <w:rsid w:val="001F11A7"/>
    <w:rsid w:val="001F1FFF"/>
    <w:rsid w:val="001F619E"/>
    <w:rsid w:val="001F6BD7"/>
    <w:rsid w:val="00202060"/>
    <w:rsid w:val="002030BE"/>
    <w:rsid w:val="002034B7"/>
    <w:rsid w:val="002114F2"/>
    <w:rsid w:val="00212AC7"/>
    <w:rsid w:val="00216B14"/>
    <w:rsid w:val="00220B98"/>
    <w:rsid w:val="0022365E"/>
    <w:rsid w:val="002242A8"/>
    <w:rsid w:val="00225F74"/>
    <w:rsid w:val="00226249"/>
    <w:rsid w:val="00227E53"/>
    <w:rsid w:val="00234C34"/>
    <w:rsid w:val="00234F9D"/>
    <w:rsid w:val="0023617E"/>
    <w:rsid w:val="00245E40"/>
    <w:rsid w:val="002470C8"/>
    <w:rsid w:val="00250501"/>
    <w:rsid w:val="0025202E"/>
    <w:rsid w:val="002532C0"/>
    <w:rsid w:val="00254227"/>
    <w:rsid w:val="0025424E"/>
    <w:rsid w:val="00264551"/>
    <w:rsid w:val="00272DE3"/>
    <w:rsid w:val="00277070"/>
    <w:rsid w:val="00280E83"/>
    <w:rsid w:val="00284D50"/>
    <w:rsid w:val="00286FB4"/>
    <w:rsid w:val="00291992"/>
    <w:rsid w:val="00295848"/>
    <w:rsid w:val="002A031E"/>
    <w:rsid w:val="002A1C37"/>
    <w:rsid w:val="002A2C64"/>
    <w:rsid w:val="002A7BA1"/>
    <w:rsid w:val="002B0650"/>
    <w:rsid w:val="002B35AF"/>
    <w:rsid w:val="002B5B79"/>
    <w:rsid w:val="002C191C"/>
    <w:rsid w:val="002C6AF5"/>
    <w:rsid w:val="002C6C50"/>
    <w:rsid w:val="002C7D35"/>
    <w:rsid w:val="002D5952"/>
    <w:rsid w:val="002E1C20"/>
    <w:rsid w:val="002E26DB"/>
    <w:rsid w:val="002E3BE2"/>
    <w:rsid w:val="002E6371"/>
    <w:rsid w:val="002F69F3"/>
    <w:rsid w:val="002F7AD6"/>
    <w:rsid w:val="00306B76"/>
    <w:rsid w:val="003135E8"/>
    <w:rsid w:val="0032025E"/>
    <w:rsid w:val="00334562"/>
    <w:rsid w:val="00334C95"/>
    <w:rsid w:val="00337EC7"/>
    <w:rsid w:val="00346937"/>
    <w:rsid w:val="00347178"/>
    <w:rsid w:val="003545F8"/>
    <w:rsid w:val="003549B9"/>
    <w:rsid w:val="00364544"/>
    <w:rsid w:val="003747E9"/>
    <w:rsid w:val="00376B61"/>
    <w:rsid w:val="003771E6"/>
    <w:rsid w:val="0037794D"/>
    <w:rsid w:val="0037798F"/>
    <w:rsid w:val="00390BCE"/>
    <w:rsid w:val="003A6877"/>
    <w:rsid w:val="003B5812"/>
    <w:rsid w:val="003B6ECB"/>
    <w:rsid w:val="003C77C7"/>
    <w:rsid w:val="003D0231"/>
    <w:rsid w:val="003D28A3"/>
    <w:rsid w:val="003D6D96"/>
    <w:rsid w:val="003F20DE"/>
    <w:rsid w:val="003F3F90"/>
    <w:rsid w:val="004019B1"/>
    <w:rsid w:val="00403AF8"/>
    <w:rsid w:val="00405B9A"/>
    <w:rsid w:val="0041792C"/>
    <w:rsid w:val="004255F0"/>
    <w:rsid w:val="004261DB"/>
    <w:rsid w:val="0044168E"/>
    <w:rsid w:val="00447F17"/>
    <w:rsid w:val="004611E9"/>
    <w:rsid w:val="0046224A"/>
    <w:rsid w:val="004654D8"/>
    <w:rsid w:val="00465F4D"/>
    <w:rsid w:val="00480D53"/>
    <w:rsid w:val="00480EA5"/>
    <w:rsid w:val="00483307"/>
    <w:rsid w:val="004904C3"/>
    <w:rsid w:val="00496711"/>
    <w:rsid w:val="004A3AA6"/>
    <w:rsid w:val="004A50F7"/>
    <w:rsid w:val="004A5358"/>
    <w:rsid w:val="004A6B6E"/>
    <w:rsid w:val="004B27B2"/>
    <w:rsid w:val="004C1FFC"/>
    <w:rsid w:val="004C4EB0"/>
    <w:rsid w:val="004C56B2"/>
    <w:rsid w:val="004C6C73"/>
    <w:rsid w:val="004C72F6"/>
    <w:rsid w:val="004D1093"/>
    <w:rsid w:val="004D4856"/>
    <w:rsid w:val="004E0330"/>
    <w:rsid w:val="004E278F"/>
    <w:rsid w:val="004E2896"/>
    <w:rsid w:val="004E2BBF"/>
    <w:rsid w:val="004E7739"/>
    <w:rsid w:val="004F1EB1"/>
    <w:rsid w:val="00501C2A"/>
    <w:rsid w:val="005049C3"/>
    <w:rsid w:val="00505EDC"/>
    <w:rsid w:val="005117A2"/>
    <w:rsid w:val="00512434"/>
    <w:rsid w:val="00516C00"/>
    <w:rsid w:val="005174A2"/>
    <w:rsid w:val="00524E90"/>
    <w:rsid w:val="00525C80"/>
    <w:rsid w:val="005262C8"/>
    <w:rsid w:val="00534FD8"/>
    <w:rsid w:val="00537063"/>
    <w:rsid w:val="00540BE9"/>
    <w:rsid w:val="00546508"/>
    <w:rsid w:val="005559B1"/>
    <w:rsid w:val="0056337F"/>
    <w:rsid w:val="00565320"/>
    <w:rsid w:val="00572BF0"/>
    <w:rsid w:val="00573672"/>
    <w:rsid w:val="00573EBF"/>
    <w:rsid w:val="00576754"/>
    <w:rsid w:val="00577CA7"/>
    <w:rsid w:val="00581A39"/>
    <w:rsid w:val="0058338A"/>
    <w:rsid w:val="005A7125"/>
    <w:rsid w:val="005B3D8A"/>
    <w:rsid w:val="005B78BC"/>
    <w:rsid w:val="005C3745"/>
    <w:rsid w:val="005D607F"/>
    <w:rsid w:val="005D6AB4"/>
    <w:rsid w:val="005D7308"/>
    <w:rsid w:val="005D77DE"/>
    <w:rsid w:val="005E0FDF"/>
    <w:rsid w:val="005E245F"/>
    <w:rsid w:val="005F61FF"/>
    <w:rsid w:val="006070BE"/>
    <w:rsid w:val="00607BB9"/>
    <w:rsid w:val="00610335"/>
    <w:rsid w:val="006176AF"/>
    <w:rsid w:val="00632841"/>
    <w:rsid w:val="00632B50"/>
    <w:rsid w:val="006451F3"/>
    <w:rsid w:val="00647698"/>
    <w:rsid w:val="00654212"/>
    <w:rsid w:val="00654A7D"/>
    <w:rsid w:val="00675052"/>
    <w:rsid w:val="00680678"/>
    <w:rsid w:val="00681E93"/>
    <w:rsid w:val="00697A74"/>
    <w:rsid w:val="006B7A42"/>
    <w:rsid w:val="006C2DEE"/>
    <w:rsid w:val="006C705D"/>
    <w:rsid w:val="006E48E5"/>
    <w:rsid w:val="006E771B"/>
    <w:rsid w:val="006E7B27"/>
    <w:rsid w:val="006F7E2B"/>
    <w:rsid w:val="00702EF8"/>
    <w:rsid w:val="00704BD4"/>
    <w:rsid w:val="007052E7"/>
    <w:rsid w:val="0071398A"/>
    <w:rsid w:val="00726EB9"/>
    <w:rsid w:val="00736F1D"/>
    <w:rsid w:val="0074152D"/>
    <w:rsid w:val="00743CD3"/>
    <w:rsid w:val="007516F2"/>
    <w:rsid w:val="00756293"/>
    <w:rsid w:val="007579EC"/>
    <w:rsid w:val="00757BDA"/>
    <w:rsid w:val="0076241C"/>
    <w:rsid w:val="0076732C"/>
    <w:rsid w:val="00772D08"/>
    <w:rsid w:val="007743D2"/>
    <w:rsid w:val="00787739"/>
    <w:rsid w:val="0079088A"/>
    <w:rsid w:val="0079221D"/>
    <w:rsid w:val="007A07E5"/>
    <w:rsid w:val="007C0EAA"/>
    <w:rsid w:val="007C5C50"/>
    <w:rsid w:val="007C732B"/>
    <w:rsid w:val="007D0358"/>
    <w:rsid w:val="007D441D"/>
    <w:rsid w:val="007D71E1"/>
    <w:rsid w:val="007E2B87"/>
    <w:rsid w:val="007E6B8D"/>
    <w:rsid w:val="007E727B"/>
    <w:rsid w:val="007F4C25"/>
    <w:rsid w:val="00815F7C"/>
    <w:rsid w:val="00816191"/>
    <w:rsid w:val="00820193"/>
    <w:rsid w:val="0082601A"/>
    <w:rsid w:val="00835EDC"/>
    <w:rsid w:val="00837F55"/>
    <w:rsid w:val="0084066A"/>
    <w:rsid w:val="00845311"/>
    <w:rsid w:val="00847D2E"/>
    <w:rsid w:val="00852288"/>
    <w:rsid w:val="00853640"/>
    <w:rsid w:val="00853726"/>
    <w:rsid w:val="008555BF"/>
    <w:rsid w:val="00870298"/>
    <w:rsid w:val="008703D6"/>
    <w:rsid w:val="008748F9"/>
    <w:rsid w:val="00877ABD"/>
    <w:rsid w:val="0088029B"/>
    <w:rsid w:val="00880AAA"/>
    <w:rsid w:val="008812DE"/>
    <w:rsid w:val="008816BA"/>
    <w:rsid w:val="00881CE3"/>
    <w:rsid w:val="00882ECA"/>
    <w:rsid w:val="008836B5"/>
    <w:rsid w:val="008836C9"/>
    <w:rsid w:val="008874C7"/>
    <w:rsid w:val="00892C60"/>
    <w:rsid w:val="008A33B6"/>
    <w:rsid w:val="008A687A"/>
    <w:rsid w:val="008B23C7"/>
    <w:rsid w:val="008B4067"/>
    <w:rsid w:val="008C14ED"/>
    <w:rsid w:val="008C27FE"/>
    <w:rsid w:val="008C50E9"/>
    <w:rsid w:val="008C6A61"/>
    <w:rsid w:val="008C73D4"/>
    <w:rsid w:val="008D0A9B"/>
    <w:rsid w:val="008D1B72"/>
    <w:rsid w:val="008D1EEF"/>
    <w:rsid w:val="008D68E9"/>
    <w:rsid w:val="008D6B58"/>
    <w:rsid w:val="008E2460"/>
    <w:rsid w:val="008E2FC8"/>
    <w:rsid w:val="008F3CB8"/>
    <w:rsid w:val="00900061"/>
    <w:rsid w:val="009026BE"/>
    <w:rsid w:val="009036CC"/>
    <w:rsid w:val="00905352"/>
    <w:rsid w:val="00905B68"/>
    <w:rsid w:val="009200A4"/>
    <w:rsid w:val="00921E12"/>
    <w:rsid w:val="00921F8C"/>
    <w:rsid w:val="00923784"/>
    <w:rsid w:val="00930E9A"/>
    <w:rsid w:val="009325BC"/>
    <w:rsid w:val="009431BF"/>
    <w:rsid w:val="00952314"/>
    <w:rsid w:val="00956ECB"/>
    <w:rsid w:val="0096028A"/>
    <w:rsid w:val="00964C4F"/>
    <w:rsid w:val="00966792"/>
    <w:rsid w:val="00973516"/>
    <w:rsid w:val="00976B08"/>
    <w:rsid w:val="00982A83"/>
    <w:rsid w:val="00983CB4"/>
    <w:rsid w:val="0098538A"/>
    <w:rsid w:val="00990D5C"/>
    <w:rsid w:val="00993BCE"/>
    <w:rsid w:val="009A0A89"/>
    <w:rsid w:val="009A2096"/>
    <w:rsid w:val="009A6CE1"/>
    <w:rsid w:val="009B0AEA"/>
    <w:rsid w:val="009B2A51"/>
    <w:rsid w:val="009B3814"/>
    <w:rsid w:val="009B5785"/>
    <w:rsid w:val="009C3080"/>
    <w:rsid w:val="009C61B2"/>
    <w:rsid w:val="009D52BB"/>
    <w:rsid w:val="009D6CF2"/>
    <w:rsid w:val="009E7B26"/>
    <w:rsid w:val="009F1E2B"/>
    <w:rsid w:val="00A03D78"/>
    <w:rsid w:val="00A142C9"/>
    <w:rsid w:val="00A23DB3"/>
    <w:rsid w:val="00A26707"/>
    <w:rsid w:val="00A26B69"/>
    <w:rsid w:val="00A320E5"/>
    <w:rsid w:val="00A32B74"/>
    <w:rsid w:val="00A362C1"/>
    <w:rsid w:val="00A36C91"/>
    <w:rsid w:val="00A36DA9"/>
    <w:rsid w:val="00A36E1B"/>
    <w:rsid w:val="00A473DB"/>
    <w:rsid w:val="00A764FA"/>
    <w:rsid w:val="00A77770"/>
    <w:rsid w:val="00A832EF"/>
    <w:rsid w:val="00AA224B"/>
    <w:rsid w:val="00AB3D46"/>
    <w:rsid w:val="00AB4D0D"/>
    <w:rsid w:val="00AB596F"/>
    <w:rsid w:val="00AB6DFD"/>
    <w:rsid w:val="00AC777D"/>
    <w:rsid w:val="00AD7D09"/>
    <w:rsid w:val="00AE2A92"/>
    <w:rsid w:val="00AE5FF3"/>
    <w:rsid w:val="00AF6492"/>
    <w:rsid w:val="00AF7F96"/>
    <w:rsid w:val="00B05737"/>
    <w:rsid w:val="00B13F53"/>
    <w:rsid w:val="00B17932"/>
    <w:rsid w:val="00B20270"/>
    <w:rsid w:val="00B23B37"/>
    <w:rsid w:val="00B25A3D"/>
    <w:rsid w:val="00B33764"/>
    <w:rsid w:val="00B424D5"/>
    <w:rsid w:val="00B44A66"/>
    <w:rsid w:val="00B4543C"/>
    <w:rsid w:val="00B457EE"/>
    <w:rsid w:val="00B5306D"/>
    <w:rsid w:val="00B559A0"/>
    <w:rsid w:val="00B744D4"/>
    <w:rsid w:val="00B75840"/>
    <w:rsid w:val="00B7634F"/>
    <w:rsid w:val="00B81366"/>
    <w:rsid w:val="00B84AC9"/>
    <w:rsid w:val="00B869F2"/>
    <w:rsid w:val="00B9259C"/>
    <w:rsid w:val="00B94675"/>
    <w:rsid w:val="00B953C4"/>
    <w:rsid w:val="00B95F85"/>
    <w:rsid w:val="00BA3F82"/>
    <w:rsid w:val="00BA782E"/>
    <w:rsid w:val="00BB1A1F"/>
    <w:rsid w:val="00BB407A"/>
    <w:rsid w:val="00BC060E"/>
    <w:rsid w:val="00BC5B43"/>
    <w:rsid w:val="00BC64BC"/>
    <w:rsid w:val="00BD3450"/>
    <w:rsid w:val="00BE096D"/>
    <w:rsid w:val="00BE3138"/>
    <w:rsid w:val="00BE454C"/>
    <w:rsid w:val="00BE4BC7"/>
    <w:rsid w:val="00BE7276"/>
    <w:rsid w:val="00C00928"/>
    <w:rsid w:val="00C03412"/>
    <w:rsid w:val="00C123E3"/>
    <w:rsid w:val="00C126C2"/>
    <w:rsid w:val="00C15D29"/>
    <w:rsid w:val="00C17686"/>
    <w:rsid w:val="00C24522"/>
    <w:rsid w:val="00C26A7F"/>
    <w:rsid w:val="00C26E7A"/>
    <w:rsid w:val="00C30BF4"/>
    <w:rsid w:val="00C32CEE"/>
    <w:rsid w:val="00C3657B"/>
    <w:rsid w:val="00C41FD9"/>
    <w:rsid w:val="00C54593"/>
    <w:rsid w:val="00C5774B"/>
    <w:rsid w:val="00C66781"/>
    <w:rsid w:val="00C72C25"/>
    <w:rsid w:val="00C76276"/>
    <w:rsid w:val="00C7662F"/>
    <w:rsid w:val="00C80408"/>
    <w:rsid w:val="00C9525C"/>
    <w:rsid w:val="00C95D88"/>
    <w:rsid w:val="00CA0DA9"/>
    <w:rsid w:val="00CA54FC"/>
    <w:rsid w:val="00CA6071"/>
    <w:rsid w:val="00CB16E6"/>
    <w:rsid w:val="00CB2621"/>
    <w:rsid w:val="00CB75A4"/>
    <w:rsid w:val="00CC5A62"/>
    <w:rsid w:val="00CD0F3E"/>
    <w:rsid w:val="00CD32EA"/>
    <w:rsid w:val="00CD6259"/>
    <w:rsid w:val="00CD6640"/>
    <w:rsid w:val="00CE6890"/>
    <w:rsid w:val="00D020B3"/>
    <w:rsid w:val="00D11A85"/>
    <w:rsid w:val="00D138F5"/>
    <w:rsid w:val="00D142FC"/>
    <w:rsid w:val="00D15B36"/>
    <w:rsid w:val="00D17E90"/>
    <w:rsid w:val="00D20C90"/>
    <w:rsid w:val="00D246BC"/>
    <w:rsid w:val="00D25AD5"/>
    <w:rsid w:val="00D25AEC"/>
    <w:rsid w:val="00D34243"/>
    <w:rsid w:val="00D35B5E"/>
    <w:rsid w:val="00D531A6"/>
    <w:rsid w:val="00D54D1D"/>
    <w:rsid w:val="00D54F23"/>
    <w:rsid w:val="00D56D30"/>
    <w:rsid w:val="00D62E69"/>
    <w:rsid w:val="00D65CA6"/>
    <w:rsid w:val="00D70AC1"/>
    <w:rsid w:val="00D77CA1"/>
    <w:rsid w:val="00D8629E"/>
    <w:rsid w:val="00D862C9"/>
    <w:rsid w:val="00D92147"/>
    <w:rsid w:val="00D93091"/>
    <w:rsid w:val="00D97DBB"/>
    <w:rsid w:val="00DA5405"/>
    <w:rsid w:val="00DA69D8"/>
    <w:rsid w:val="00DB5241"/>
    <w:rsid w:val="00DC1401"/>
    <w:rsid w:val="00DD2C98"/>
    <w:rsid w:val="00DD3AF7"/>
    <w:rsid w:val="00DD5752"/>
    <w:rsid w:val="00DE0D6C"/>
    <w:rsid w:val="00DF3D8B"/>
    <w:rsid w:val="00DF632F"/>
    <w:rsid w:val="00DF7548"/>
    <w:rsid w:val="00E04592"/>
    <w:rsid w:val="00E045C6"/>
    <w:rsid w:val="00E07493"/>
    <w:rsid w:val="00E10515"/>
    <w:rsid w:val="00E12673"/>
    <w:rsid w:val="00E16E83"/>
    <w:rsid w:val="00E17FD0"/>
    <w:rsid w:val="00E20795"/>
    <w:rsid w:val="00E2247A"/>
    <w:rsid w:val="00E245A1"/>
    <w:rsid w:val="00E26F41"/>
    <w:rsid w:val="00E352AB"/>
    <w:rsid w:val="00E428ED"/>
    <w:rsid w:val="00E60AF2"/>
    <w:rsid w:val="00E66BBA"/>
    <w:rsid w:val="00E70BBB"/>
    <w:rsid w:val="00E746F2"/>
    <w:rsid w:val="00E7485D"/>
    <w:rsid w:val="00E87103"/>
    <w:rsid w:val="00EB4590"/>
    <w:rsid w:val="00EC186B"/>
    <w:rsid w:val="00EC6702"/>
    <w:rsid w:val="00EC7C7E"/>
    <w:rsid w:val="00ED050E"/>
    <w:rsid w:val="00ED68A1"/>
    <w:rsid w:val="00EE23EC"/>
    <w:rsid w:val="00EF1D7F"/>
    <w:rsid w:val="00F0619D"/>
    <w:rsid w:val="00F06CFC"/>
    <w:rsid w:val="00F10FBB"/>
    <w:rsid w:val="00F14319"/>
    <w:rsid w:val="00F14CC0"/>
    <w:rsid w:val="00F162C1"/>
    <w:rsid w:val="00F27A8F"/>
    <w:rsid w:val="00F30A31"/>
    <w:rsid w:val="00F35AD1"/>
    <w:rsid w:val="00F37194"/>
    <w:rsid w:val="00F435DB"/>
    <w:rsid w:val="00F43C62"/>
    <w:rsid w:val="00F46792"/>
    <w:rsid w:val="00F624AB"/>
    <w:rsid w:val="00F64536"/>
    <w:rsid w:val="00F71ADC"/>
    <w:rsid w:val="00F82332"/>
    <w:rsid w:val="00F919C5"/>
    <w:rsid w:val="00F926B9"/>
    <w:rsid w:val="00F94FC8"/>
    <w:rsid w:val="00FA1C76"/>
    <w:rsid w:val="00FA25F5"/>
    <w:rsid w:val="00FA3517"/>
    <w:rsid w:val="00FB35CC"/>
    <w:rsid w:val="00FB3B3E"/>
    <w:rsid w:val="00FC2972"/>
    <w:rsid w:val="00FC301D"/>
    <w:rsid w:val="00FC7E9B"/>
    <w:rsid w:val="00FD005C"/>
    <w:rsid w:val="00FD0A9D"/>
    <w:rsid w:val="00FD3887"/>
    <w:rsid w:val="00FE0070"/>
    <w:rsid w:val="00FE35C2"/>
    <w:rsid w:val="00F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4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77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4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4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4B"/>
    <w:rPr>
      <w:rFonts w:ascii="Lucida Grande" w:hAnsi="Lucida Grande" w:cs="Lucida Grande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C27FE"/>
  </w:style>
  <w:style w:type="character" w:customStyle="1" w:styleId="FootnoteTextChar">
    <w:name w:val="Footnote Text Char"/>
    <w:basedOn w:val="DefaultParagraphFont"/>
    <w:link w:val="FootnoteText"/>
    <w:uiPriority w:val="99"/>
    <w:rsid w:val="008C27FE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C27FE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3B5812"/>
    <w:pPr>
      <w:jc w:val="center"/>
    </w:pPr>
    <w:rPr>
      <w:rFonts w:ascii="Cambria" w:hAnsi="Cambri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5812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3B5812"/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B5812"/>
    <w:rPr>
      <w:rFonts w:ascii="Cambria" w:hAnsi="Cambria"/>
      <w:noProof/>
    </w:rPr>
  </w:style>
  <w:style w:type="paragraph" w:styleId="ListParagraph">
    <w:name w:val="List Paragraph"/>
    <w:basedOn w:val="Normal"/>
    <w:uiPriority w:val="34"/>
    <w:qFormat/>
    <w:rsid w:val="00820193"/>
    <w:pPr>
      <w:ind w:left="720"/>
      <w:contextualSpacing/>
    </w:pPr>
  </w:style>
  <w:style w:type="paragraph" w:styleId="Revision">
    <w:name w:val="Revision"/>
    <w:hidden/>
    <w:uiPriority w:val="99"/>
    <w:semiHidden/>
    <w:rsid w:val="00820193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4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43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E7B26"/>
    <w:pPr>
      <w:spacing w:before="100" w:beforeAutospacing="1" w:after="100" w:afterAutospacing="1"/>
    </w:pPr>
    <w:rPr>
      <w:rFonts w:ascii="Times New Roman" w:hAnsi="Times New Roman" w:cs="Times New Roman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7052E7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97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4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77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4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4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4B"/>
    <w:rPr>
      <w:rFonts w:ascii="Lucida Grande" w:hAnsi="Lucida Grande" w:cs="Lucida Grande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C27FE"/>
  </w:style>
  <w:style w:type="character" w:customStyle="1" w:styleId="FootnoteTextChar">
    <w:name w:val="Footnote Text Char"/>
    <w:basedOn w:val="DefaultParagraphFont"/>
    <w:link w:val="FootnoteText"/>
    <w:uiPriority w:val="99"/>
    <w:rsid w:val="008C27FE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C27FE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3B5812"/>
    <w:pPr>
      <w:jc w:val="center"/>
    </w:pPr>
    <w:rPr>
      <w:rFonts w:ascii="Cambria" w:hAnsi="Cambri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5812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3B5812"/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B5812"/>
    <w:rPr>
      <w:rFonts w:ascii="Cambria" w:hAnsi="Cambria"/>
      <w:noProof/>
    </w:rPr>
  </w:style>
  <w:style w:type="paragraph" w:styleId="ListParagraph">
    <w:name w:val="List Paragraph"/>
    <w:basedOn w:val="Normal"/>
    <w:uiPriority w:val="34"/>
    <w:qFormat/>
    <w:rsid w:val="00820193"/>
    <w:pPr>
      <w:ind w:left="720"/>
      <w:contextualSpacing/>
    </w:pPr>
  </w:style>
  <w:style w:type="paragraph" w:styleId="Revision">
    <w:name w:val="Revision"/>
    <w:hidden/>
    <w:uiPriority w:val="99"/>
    <w:semiHidden/>
    <w:rsid w:val="00820193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4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43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E7B26"/>
    <w:pPr>
      <w:spacing w:before="100" w:beforeAutospacing="1" w:after="100" w:afterAutospacing="1"/>
    </w:pPr>
    <w:rPr>
      <w:rFonts w:ascii="Times New Roman" w:hAnsi="Times New Roman" w:cs="Times New Roman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7052E7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97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F3FE-3C5E-4078-A2FF-B4108EB7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Fouhy</dc:creator>
  <cp:lastModifiedBy>D.Sandeep</cp:lastModifiedBy>
  <cp:revision>4</cp:revision>
  <cp:lastPrinted>2016-01-25T01:58:00Z</cp:lastPrinted>
  <dcterms:created xsi:type="dcterms:W3CDTF">2016-01-25T15:49:00Z</dcterms:created>
  <dcterms:modified xsi:type="dcterms:W3CDTF">2016-03-18T16:39:00Z</dcterms:modified>
</cp:coreProperties>
</file>