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3F32" w14:textId="77777777" w:rsidR="00B0185F" w:rsidRPr="00F8152E" w:rsidRDefault="003028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8152E">
        <w:rPr>
          <w:rFonts w:ascii="Times New Roman" w:hAnsi="Times New Roman" w:cs="Times New Roman"/>
          <w:b/>
          <w:sz w:val="24"/>
          <w:szCs w:val="24"/>
          <w:lang w:val="en-US"/>
        </w:rPr>
        <w:t>Supplemental Table 1:</w:t>
      </w:r>
      <w:r w:rsidRPr="00F8152E">
        <w:rPr>
          <w:rFonts w:ascii="Times New Roman" w:hAnsi="Times New Roman" w:cs="Times New Roman"/>
          <w:sz w:val="24"/>
          <w:szCs w:val="24"/>
          <w:lang w:val="en-US"/>
        </w:rPr>
        <w:t xml:space="preserve"> Nutritional intake across dietary habits and intervention diets. Daily intake of energy and macronutrients (fat, protein, carbohydrate and fiber) was calculated for each dietary regimen. Pre-intervention diet </w:t>
      </w:r>
      <w:r w:rsidR="00087053" w:rsidRPr="00F8152E">
        <w:rPr>
          <w:rFonts w:ascii="Times New Roman" w:hAnsi="Times New Roman" w:cs="Times New Roman"/>
          <w:sz w:val="24"/>
          <w:szCs w:val="24"/>
          <w:lang w:val="en-US"/>
        </w:rPr>
        <w:t xml:space="preserve">of T2D patients </w:t>
      </w:r>
      <w:r w:rsidRPr="00F8152E">
        <w:rPr>
          <w:rFonts w:ascii="Times New Roman" w:hAnsi="Times New Roman" w:cs="Times New Roman"/>
          <w:sz w:val="24"/>
          <w:szCs w:val="24"/>
          <w:lang w:val="en-US"/>
        </w:rPr>
        <w:t>and the diet</w:t>
      </w:r>
      <w:r w:rsidR="00087053" w:rsidRPr="00F8152E">
        <w:rPr>
          <w:rFonts w:ascii="Times New Roman" w:hAnsi="Times New Roman" w:cs="Times New Roman"/>
          <w:sz w:val="24"/>
          <w:szCs w:val="24"/>
          <w:lang w:val="en-US"/>
        </w:rPr>
        <w:t>ary habits</w:t>
      </w:r>
      <w:r w:rsidRPr="00F8152E">
        <w:rPr>
          <w:rFonts w:ascii="Times New Roman" w:hAnsi="Times New Roman" w:cs="Times New Roman"/>
          <w:sz w:val="24"/>
          <w:szCs w:val="24"/>
          <w:lang w:val="en-US"/>
        </w:rPr>
        <w:t xml:space="preserve"> of healthy controls were assessed using qualitative and quantitative food questionnaires.</w:t>
      </w:r>
    </w:p>
    <w:p w14:paraId="5C3F4019" w14:textId="77777777" w:rsidR="00302804" w:rsidRPr="00F8152E" w:rsidRDefault="0030280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21"/>
        <w:gridCol w:w="1134"/>
        <w:gridCol w:w="1080"/>
        <w:gridCol w:w="1471"/>
        <w:gridCol w:w="1560"/>
      </w:tblGrid>
      <w:tr w:rsidR="00302804" w:rsidRPr="00F8152E" w14:paraId="1252092F" w14:textId="77777777" w:rsidTr="00F8152E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DE3F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="00087053"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etary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BE39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Energy (kcal)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7869" w14:textId="77777777" w:rsidR="00087053" w:rsidRPr="00F8152E" w:rsidRDefault="00302804" w:rsidP="0008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Fat</w:t>
            </w:r>
            <w:proofErr w:type="spellEnd"/>
          </w:p>
          <w:p w14:paraId="1C0A2213" w14:textId="77777777" w:rsidR="00302804" w:rsidRPr="00F8152E" w:rsidRDefault="00302804" w:rsidP="0008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E2C8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Protein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(%)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DEF1F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Carbohydrate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3149" w14:textId="77777777" w:rsidR="00087053" w:rsidRPr="00F8152E" w:rsidRDefault="00087053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Fiber</w:t>
            </w:r>
            <w:proofErr w:type="spellEnd"/>
          </w:p>
          <w:p w14:paraId="5CBE79C3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(g/1000 kcal)</w:t>
            </w:r>
          </w:p>
        </w:tc>
      </w:tr>
      <w:tr w:rsidR="00302804" w:rsidRPr="00F8152E" w14:paraId="36785D71" w14:textId="77777777" w:rsidTr="00F8152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F8C2" w14:textId="77777777" w:rsidR="00302804" w:rsidRPr="00F8152E" w:rsidRDefault="00302804" w:rsidP="0030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T2D 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patients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pre-intervention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C85" w14:textId="6BE7DFB5" w:rsidR="00302804" w:rsidRPr="00F8152E" w:rsidRDefault="00EB4361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1964-1988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DF79" w14:textId="397E0CB4" w:rsidR="00302804" w:rsidRPr="00F8152E" w:rsidRDefault="00EB4361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35.4-36.2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7E6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18.2-19.3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E9B" w14:textId="07C706B7" w:rsidR="00302804" w:rsidRPr="00F8152E" w:rsidRDefault="00302804" w:rsidP="00EB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45.</w:t>
            </w:r>
            <w:r w:rsidR="00EB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-45.</w:t>
            </w:r>
            <w:r w:rsidR="00EB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8829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10.3-10.8</w:t>
            </w:r>
          </w:p>
        </w:tc>
      </w:tr>
      <w:tr w:rsidR="00302804" w:rsidRPr="00F8152E" w14:paraId="17ECDC5E" w14:textId="77777777" w:rsidTr="00F8152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9C01" w14:textId="77777777" w:rsidR="00302804" w:rsidRPr="00F8152E" w:rsidRDefault="00302804" w:rsidP="0030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Healthy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controls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80A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421" w14:textId="77777777" w:rsidR="00302804" w:rsidRPr="00F8152E" w:rsidRDefault="00087053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06E" w14:textId="77777777" w:rsidR="00302804" w:rsidRPr="00F8152E" w:rsidRDefault="00302804" w:rsidP="0008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</w:t>
            </w:r>
            <w:r w:rsidR="00087053"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B8A7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  <w:r w:rsidR="00087053"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D73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</w:t>
            </w:r>
          </w:p>
        </w:tc>
      </w:tr>
      <w:tr w:rsidR="00302804" w:rsidRPr="00F8152E" w14:paraId="5534D105" w14:textId="77777777" w:rsidTr="00F8152E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B1BA" w14:textId="77777777" w:rsidR="00302804" w:rsidRPr="00F8152E" w:rsidRDefault="00087053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Intervention diets for T2D pati</w:t>
            </w:r>
            <w:r w:rsidR="00302804"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e</w:t>
            </w: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n</w:t>
            </w:r>
            <w:r w:rsidR="00302804"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ts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1386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Energy (kcal)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C555" w14:textId="77777777" w:rsidR="00087053" w:rsidRPr="00F8152E" w:rsidRDefault="00087053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Fat</w:t>
            </w:r>
            <w:proofErr w:type="spellEnd"/>
          </w:p>
          <w:p w14:paraId="23813CED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0AEB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Protein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(%)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A367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Carbohydrate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6B93" w14:textId="77777777" w:rsidR="00087053" w:rsidRPr="00F8152E" w:rsidRDefault="00087053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Fiber</w:t>
            </w:r>
            <w:proofErr w:type="spellEnd"/>
          </w:p>
          <w:p w14:paraId="7A8ED957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(g/1000 kcal)</w:t>
            </w:r>
          </w:p>
        </w:tc>
      </w:tr>
      <w:tr w:rsidR="00302804" w:rsidRPr="00F8152E" w14:paraId="3E58CBB1" w14:textId="77777777" w:rsidTr="00F8152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4BD" w14:textId="77777777" w:rsidR="00302804" w:rsidRPr="00F8152E" w:rsidRDefault="00302804" w:rsidP="0030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Ma-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</w:t>
            </w:r>
            <w:proofErr w:type="spellEnd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2 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diet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1464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23A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300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FF3B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20F2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</w:t>
            </w:r>
          </w:p>
        </w:tc>
      </w:tr>
      <w:tr w:rsidR="00302804" w:rsidRPr="00F8152E" w14:paraId="27BEB117" w14:textId="77777777" w:rsidTr="00F8152E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ECE" w14:textId="77777777" w:rsidR="00302804" w:rsidRPr="00F8152E" w:rsidRDefault="00302804" w:rsidP="0030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CTR </w:t>
            </w:r>
            <w:proofErr w:type="spellStart"/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diet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5F1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67FA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B1A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0A5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3FBA" w14:textId="77777777" w:rsidR="00302804" w:rsidRPr="00F8152E" w:rsidRDefault="00302804" w:rsidP="0030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20.5</w:t>
            </w:r>
          </w:p>
        </w:tc>
      </w:tr>
    </w:tbl>
    <w:p w14:paraId="599C9632" w14:textId="77777777" w:rsidR="00302804" w:rsidRPr="00F8152E" w:rsidRDefault="003028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804" w:rsidRPr="00F81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BAF62E" w15:done="0"/>
  <w15:commentEx w15:paraId="4182FF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a Turroni">
    <w15:presenceInfo w15:providerId="None" w15:userId="Silvia Turro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4"/>
    <w:rsid w:val="00087053"/>
    <w:rsid w:val="00194078"/>
    <w:rsid w:val="00302804"/>
    <w:rsid w:val="009D7EF9"/>
    <w:rsid w:val="00B0185F"/>
    <w:rsid w:val="00C740BA"/>
    <w:rsid w:val="00CF1A4D"/>
    <w:rsid w:val="00EB4361"/>
    <w:rsid w:val="00F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870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0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0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0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0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870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0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0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0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0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Biagi</dc:creator>
  <cp:lastModifiedBy>Sara Quercia</cp:lastModifiedBy>
  <cp:revision>5</cp:revision>
  <dcterms:created xsi:type="dcterms:W3CDTF">2015-09-08T09:15:00Z</dcterms:created>
  <dcterms:modified xsi:type="dcterms:W3CDTF">2015-09-08T09:23:00Z</dcterms:modified>
</cp:coreProperties>
</file>