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32"/>
        <w:gridCol w:w="1831"/>
        <w:gridCol w:w="1831"/>
        <w:gridCol w:w="1831"/>
        <w:gridCol w:w="1644"/>
        <w:gridCol w:w="2016"/>
      </w:tblGrid>
      <w:tr w:rsidR="0038341A" w:rsidRPr="00C7207C" w:rsidTr="003D3AFD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38341A" w:rsidRPr="00C7207C" w:rsidRDefault="0038341A" w:rsidP="0038341A">
            <w:pPr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Supplementary Table 3: CRC-specific mortality  in relation to </w:t>
            </w:r>
            <w:r w:rsidR="00C7207C">
              <w:rPr>
                <w:rFonts w:ascii="Times New Roman" w:hAnsi="Times New Roman" w:cs="Times New Roman"/>
                <w:lang w:val="en-GB"/>
              </w:rPr>
              <w:t xml:space="preserve">pre-diagnostic </w:t>
            </w:r>
            <w:r w:rsidRPr="00C7207C">
              <w:rPr>
                <w:rFonts w:ascii="Times New Roman" w:hAnsi="Times New Roman" w:cs="Times New Roman"/>
                <w:lang w:val="en-GB"/>
              </w:rPr>
              <w:t>fibre sources among CRC survivors in EPIC</w:t>
            </w:r>
          </w:p>
        </w:tc>
      </w:tr>
      <w:tr w:rsidR="000B206F" w:rsidRPr="00C7207C" w:rsidTr="000B206F"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Q1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Q2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Q3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Q4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Continuous</w:t>
            </w:r>
          </w:p>
        </w:tc>
      </w:tr>
      <w:tr w:rsidR="000B206F" w:rsidRPr="00C7207C" w:rsidTr="000B206F">
        <w:tc>
          <w:tcPr>
            <w:tcW w:w="1125" w:type="pct"/>
            <w:tcBorders>
              <w:top w:val="single" w:sz="4" w:space="0" w:color="auto"/>
            </w:tcBorders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Fruit fibre (mean, SD)</w:t>
            </w:r>
          </w:p>
        </w:tc>
        <w:tc>
          <w:tcPr>
            <w:tcW w:w="646" w:type="pct"/>
            <w:tcBorders>
              <w:top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1.3 (0.7)</w:t>
            </w:r>
          </w:p>
        </w:tc>
        <w:tc>
          <w:tcPr>
            <w:tcW w:w="646" w:type="pct"/>
            <w:tcBorders>
              <w:top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3.0 (0.7)</w:t>
            </w:r>
          </w:p>
        </w:tc>
        <w:tc>
          <w:tcPr>
            <w:tcW w:w="646" w:type="pct"/>
            <w:tcBorders>
              <w:top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4.7 (0.8)</w:t>
            </w:r>
          </w:p>
        </w:tc>
        <w:tc>
          <w:tcPr>
            <w:tcW w:w="646" w:type="pct"/>
            <w:tcBorders>
              <w:top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8.9 (3.4)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206F">
              <w:rPr>
                <w:rFonts w:ascii="Times New Roman" w:hAnsi="Times New Roman" w:cs="Times New Roman"/>
                <w:color w:val="FF0000"/>
                <w:lang w:val="en-GB"/>
              </w:rPr>
              <w:t>P for trend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Per 2 g </w:t>
            </w:r>
          </w:p>
        </w:tc>
      </w:tr>
      <w:tr w:rsidR="000B206F" w:rsidRPr="00C7207C" w:rsidTr="000B206F">
        <w:tc>
          <w:tcPr>
            <w:tcW w:w="1125" w:type="pct"/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n CRC deaths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259 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248 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248 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246 </w:t>
            </w:r>
          </w:p>
        </w:tc>
        <w:tc>
          <w:tcPr>
            <w:tcW w:w="580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12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B206F" w:rsidRPr="00C7207C" w:rsidTr="000B206F">
        <w:tc>
          <w:tcPr>
            <w:tcW w:w="1125" w:type="pct"/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  <w:bookmarkStart w:id="0" w:name="_GoBack" w:colFirst="5" w:colLast="5"/>
            <w:r w:rsidRPr="00C7207C">
              <w:rPr>
                <w:rFonts w:ascii="Times New Roman" w:hAnsi="Times New Roman" w:cs="Times New Roman"/>
                <w:lang w:val="en-GB"/>
              </w:rPr>
              <w:t>Model 1    HR (95% CI)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1.0 (ref.)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0.94 (0.79-1.12)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pStyle w:val="PlainText"/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207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0.93 (0.78-1.11)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0.98 (0.82-1.18)</w:t>
            </w:r>
          </w:p>
        </w:tc>
        <w:tc>
          <w:tcPr>
            <w:tcW w:w="580" w:type="pct"/>
          </w:tcPr>
          <w:p w:rsidR="000B206F" w:rsidRPr="00651797" w:rsidRDefault="00651797" w:rsidP="004A3D30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651797">
              <w:rPr>
                <w:rFonts w:ascii="Times New Roman" w:hAnsi="Times New Roman" w:cs="Times New Roman"/>
                <w:color w:val="FF0000"/>
                <w:lang w:val="en-GB"/>
              </w:rPr>
              <w:t>0.94</w:t>
            </w:r>
          </w:p>
        </w:tc>
        <w:tc>
          <w:tcPr>
            <w:tcW w:w="712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0.99 (0.95-1.03)</w:t>
            </w:r>
          </w:p>
        </w:tc>
      </w:tr>
      <w:tr w:rsidR="000B206F" w:rsidRPr="00C7207C" w:rsidTr="000B206F">
        <w:tc>
          <w:tcPr>
            <w:tcW w:w="1125" w:type="pct"/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Model 2    HR (95% CI)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1.0 (ref.)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207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1.02 (0.85-1.22)</w:t>
            </w:r>
          </w:p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1.01 (0.84-1.22)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1.05 (0.85-1.28)</w:t>
            </w:r>
          </w:p>
        </w:tc>
        <w:tc>
          <w:tcPr>
            <w:tcW w:w="580" w:type="pct"/>
          </w:tcPr>
          <w:p w:rsidR="000B206F" w:rsidRPr="00651797" w:rsidRDefault="00651797" w:rsidP="004A3D30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651797">
              <w:rPr>
                <w:rFonts w:ascii="Times New Roman" w:hAnsi="Times New Roman" w:cs="Times New Roman"/>
                <w:color w:val="FF0000"/>
                <w:lang w:val="en-GB"/>
              </w:rPr>
              <w:t>0.69</w:t>
            </w:r>
          </w:p>
        </w:tc>
        <w:tc>
          <w:tcPr>
            <w:tcW w:w="712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0.98 (0.94-1.02)</w:t>
            </w:r>
          </w:p>
        </w:tc>
      </w:tr>
      <w:tr w:rsidR="000B206F" w:rsidRPr="00C7207C" w:rsidTr="000B206F">
        <w:tc>
          <w:tcPr>
            <w:tcW w:w="1125" w:type="pct"/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Vegetable fibre (mean, SD)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1.6 (0.6)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3.1 (0.5)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4.6 (0.6)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8.1 (2.7)</w:t>
            </w:r>
          </w:p>
        </w:tc>
        <w:tc>
          <w:tcPr>
            <w:tcW w:w="580" w:type="pct"/>
          </w:tcPr>
          <w:p w:rsidR="000B206F" w:rsidRPr="00651797" w:rsidRDefault="000B206F" w:rsidP="004A3D30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</w:p>
        </w:tc>
        <w:tc>
          <w:tcPr>
            <w:tcW w:w="712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Per 2 g</w:t>
            </w:r>
          </w:p>
        </w:tc>
      </w:tr>
      <w:tr w:rsidR="000B206F" w:rsidRPr="00C7207C" w:rsidTr="000B206F">
        <w:tc>
          <w:tcPr>
            <w:tcW w:w="1125" w:type="pct"/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n deaths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257 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239 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262 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250 </w:t>
            </w:r>
          </w:p>
        </w:tc>
        <w:tc>
          <w:tcPr>
            <w:tcW w:w="580" w:type="pct"/>
          </w:tcPr>
          <w:p w:rsidR="000B206F" w:rsidRPr="00651797" w:rsidRDefault="000B206F" w:rsidP="004A3D30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</w:p>
        </w:tc>
        <w:tc>
          <w:tcPr>
            <w:tcW w:w="712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B206F" w:rsidRPr="00C7207C" w:rsidTr="000B206F">
        <w:tc>
          <w:tcPr>
            <w:tcW w:w="1125" w:type="pct"/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Model 1    HR (95% CI)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1.0 (ref.)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0.96 (0.80 – 1.15)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1.02 (0.85 – 1.23)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0.96 (0.79 – 1.16)</w:t>
            </w:r>
          </w:p>
        </w:tc>
        <w:tc>
          <w:tcPr>
            <w:tcW w:w="580" w:type="pct"/>
          </w:tcPr>
          <w:p w:rsidR="000B206F" w:rsidRPr="00651797" w:rsidRDefault="00651797" w:rsidP="00651797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651797">
              <w:rPr>
                <w:rFonts w:ascii="Times New Roman" w:hAnsi="Times New Roman" w:cs="Times New Roman"/>
                <w:color w:val="FF0000"/>
                <w:lang w:val="en-GB"/>
              </w:rPr>
              <w:t>0.78</w:t>
            </w:r>
          </w:p>
        </w:tc>
        <w:tc>
          <w:tcPr>
            <w:tcW w:w="712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0.98  (0.93 – 1.03)</w:t>
            </w:r>
          </w:p>
        </w:tc>
      </w:tr>
      <w:tr w:rsidR="000B206F" w:rsidRPr="00C7207C" w:rsidTr="000B206F">
        <w:tc>
          <w:tcPr>
            <w:tcW w:w="1125" w:type="pct"/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Model 2    HR (95% CI)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1.0 (ref.)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1.07 (0.89 – 1.29)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1.14 (0.94 – 1.39)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1.18 (0.93 – 1.50)</w:t>
            </w:r>
          </w:p>
        </w:tc>
        <w:tc>
          <w:tcPr>
            <w:tcW w:w="580" w:type="pct"/>
          </w:tcPr>
          <w:p w:rsidR="000B206F" w:rsidRPr="00651797" w:rsidRDefault="00651797" w:rsidP="00651797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651797">
              <w:rPr>
                <w:rFonts w:ascii="Times New Roman" w:hAnsi="Times New Roman" w:cs="Times New Roman"/>
                <w:color w:val="FF0000"/>
                <w:lang w:val="en-GB"/>
              </w:rPr>
              <w:t>0.16</w:t>
            </w:r>
          </w:p>
        </w:tc>
        <w:tc>
          <w:tcPr>
            <w:tcW w:w="712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1.01 (0.94 – 1.09)</w:t>
            </w:r>
          </w:p>
        </w:tc>
      </w:tr>
      <w:tr w:rsidR="000B206F" w:rsidRPr="00C7207C" w:rsidTr="000B206F">
        <w:tc>
          <w:tcPr>
            <w:tcW w:w="1125" w:type="pct"/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</w:p>
        </w:tc>
        <w:tc>
          <w:tcPr>
            <w:tcW w:w="580" w:type="pct"/>
          </w:tcPr>
          <w:p w:rsidR="000B206F" w:rsidRPr="00651797" w:rsidRDefault="000B206F" w:rsidP="004A3D30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en-GB"/>
              </w:rPr>
            </w:pPr>
          </w:p>
        </w:tc>
        <w:tc>
          <w:tcPr>
            <w:tcW w:w="712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</w:p>
        </w:tc>
      </w:tr>
      <w:tr w:rsidR="000B206F" w:rsidRPr="00C7207C" w:rsidTr="000B206F">
        <w:tc>
          <w:tcPr>
            <w:tcW w:w="1125" w:type="pct"/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Cereal fibre (mean, SD)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3.9 (1.3)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6.8 (1.2)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9.7 (1.7)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15.5 (4.3)</w:t>
            </w:r>
          </w:p>
        </w:tc>
        <w:tc>
          <w:tcPr>
            <w:tcW w:w="580" w:type="pct"/>
          </w:tcPr>
          <w:p w:rsidR="000B206F" w:rsidRPr="00651797" w:rsidRDefault="000B206F" w:rsidP="004A3D30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</w:p>
        </w:tc>
        <w:tc>
          <w:tcPr>
            <w:tcW w:w="712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Per 5 g</w:t>
            </w:r>
          </w:p>
        </w:tc>
      </w:tr>
      <w:tr w:rsidR="000B206F" w:rsidRPr="00C7207C" w:rsidTr="000B206F">
        <w:tc>
          <w:tcPr>
            <w:tcW w:w="1125" w:type="pct"/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n deaths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244 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256 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233 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 xml:space="preserve">275 </w:t>
            </w:r>
          </w:p>
        </w:tc>
        <w:tc>
          <w:tcPr>
            <w:tcW w:w="580" w:type="pct"/>
          </w:tcPr>
          <w:p w:rsidR="000B206F" w:rsidRPr="00651797" w:rsidRDefault="000B206F" w:rsidP="004A3D30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</w:p>
        </w:tc>
        <w:tc>
          <w:tcPr>
            <w:tcW w:w="712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B206F" w:rsidRPr="00C7207C" w:rsidTr="000B206F">
        <w:tc>
          <w:tcPr>
            <w:tcW w:w="1125" w:type="pct"/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Model 1    HR (95% CI)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1.0 (ref.)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0.98 (0.82-1.18)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0.88 (0.73-1.06)</w:t>
            </w:r>
          </w:p>
        </w:tc>
        <w:tc>
          <w:tcPr>
            <w:tcW w:w="646" w:type="pct"/>
          </w:tcPr>
          <w:p w:rsidR="000B206F" w:rsidRPr="00C7207C" w:rsidRDefault="000B206F" w:rsidP="004A3D30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7207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1.05 (0.87-1.27)</w:t>
            </w:r>
          </w:p>
        </w:tc>
        <w:tc>
          <w:tcPr>
            <w:tcW w:w="580" w:type="pct"/>
          </w:tcPr>
          <w:p w:rsidR="000B206F" w:rsidRPr="00651797" w:rsidRDefault="00651797" w:rsidP="004A3D30">
            <w:pPr>
              <w:pStyle w:val="PlainTex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  <w:r w:rsidRPr="00651797"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  <w:t>0.65</w:t>
            </w:r>
          </w:p>
        </w:tc>
        <w:tc>
          <w:tcPr>
            <w:tcW w:w="712" w:type="pct"/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0.99 (0.92-1.06)</w:t>
            </w:r>
          </w:p>
        </w:tc>
      </w:tr>
      <w:tr w:rsidR="000B206F" w:rsidRPr="00C7207C" w:rsidTr="000B206F">
        <w:tc>
          <w:tcPr>
            <w:tcW w:w="1125" w:type="pct"/>
            <w:tcBorders>
              <w:bottom w:val="single" w:sz="4" w:space="0" w:color="auto"/>
            </w:tcBorders>
          </w:tcPr>
          <w:p w:rsidR="000B206F" w:rsidRPr="00C7207C" w:rsidRDefault="000B206F" w:rsidP="004A3D30">
            <w:pPr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Model 2    HR (95% CI)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1.0 (ref.)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0B206F" w:rsidRPr="00C7207C" w:rsidRDefault="000B206F" w:rsidP="004A3D30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1.03 (0.86-1.24)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0.97 (0.80-1.18)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1.15 (0.93-1.42)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0B206F" w:rsidRPr="00651797" w:rsidRDefault="00651797" w:rsidP="004A3D30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651797">
              <w:rPr>
                <w:rFonts w:ascii="Times New Roman" w:hAnsi="Times New Roman" w:cs="Times New Roman"/>
                <w:color w:val="FF0000"/>
                <w:lang w:val="en-GB"/>
              </w:rPr>
              <w:t>0.21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0B206F" w:rsidRPr="00C7207C" w:rsidRDefault="000B206F" w:rsidP="004A3D3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207C">
              <w:rPr>
                <w:rFonts w:ascii="Times New Roman" w:hAnsi="Times New Roman" w:cs="Times New Roman"/>
                <w:lang w:val="en-GB"/>
              </w:rPr>
              <w:t>1.01 (0.93-1.10)</w:t>
            </w:r>
          </w:p>
        </w:tc>
      </w:tr>
      <w:bookmarkEnd w:id="0"/>
      <w:tr w:rsidR="0038341A" w:rsidRPr="00C7207C" w:rsidTr="003D3AFD">
        <w:tc>
          <w:tcPr>
            <w:tcW w:w="5000" w:type="pct"/>
            <w:gridSpan w:val="7"/>
          </w:tcPr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C7207C">
              <w:rPr>
                <w:rFonts w:ascii="Times New Roman" w:hAnsi="Times New Roman" w:cs="Times New Roman"/>
                <w:sz w:val="20"/>
                <w:lang w:val="en-GB"/>
              </w:rPr>
              <w:t>Model 1: adjusted for age, sex; stratified by country</w:t>
            </w:r>
          </w:p>
        </w:tc>
      </w:tr>
      <w:tr w:rsidR="0038341A" w:rsidRPr="00C7207C" w:rsidTr="003D3AFD">
        <w:trPr>
          <w:trHeight w:val="802"/>
        </w:trPr>
        <w:tc>
          <w:tcPr>
            <w:tcW w:w="5000" w:type="pct"/>
            <w:gridSpan w:val="7"/>
          </w:tcPr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C7207C">
              <w:rPr>
                <w:rFonts w:ascii="Times New Roman" w:hAnsi="Times New Roman" w:cs="Times New Roman"/>
                <w:sz w:val="20"/>
                <w:lang w:val="en-GB"/>
              </w:rPr>
              <w:t>Model 2: adjusted for age, sex , BMI (continuous), smoking (current, former, never, unknown), grade (well differentiated, moderately differentiated, poorly/undifferentiated, unknown),stage( I,II,III, IV, unknown), year of tumour diagnosis (continuous), energy (kcal/day), calcium (mg/day), folate (mg/day), alcohol [g/d: 0, &gt;0-6(M)/&gt;0-3(W), &gt;6-12(M)/&gt;3-12(W),&gt;12-24,&gt;24-60, &gt;60] , education (primary school, technical/professional school, secondary school, longer education (</w:t>
            </w:r>
            <w:proofErr w:type="spellStart"/>
            <w:r w:rsidRPr="00C7207C">
              <w:rPr>
                <w:rFonts w:ascii="Times New Roman" w:hAnsi="Times New Roman" w:cs="Times New Roman"/>
                <w:sz w:val="20"/>
                <w:lang w:val="en-GB"/>
              </w:rPr>
              <w:t>inc.</w:t>
            </w:r>
            <w:proofErr w:type="spellEnd"/>
            <w:r w:rsidRPr="00C7207C">
              <w:rPr>
                <w:rFonts w:ascii="Times New Roman" w:hAnsi="Times New Roman" w:cs="Times New Roman"/>
                <w:sz w:val="20"/>
                <w:lang w:val="en-GB"/>
              </w:rPr>
              <w:t xml:space="preserve"> University, unknown); stratified by country</w:t>
            </w:r>
          </w:p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  <w:p w:rsidR="0038341A" w:rsidRPr="00C7207C" w:rsidRDefault="0038341A" w:rsidP="004A3D30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</w:tbl>
    <w:p w:rsidR="00BD76D0" w:rsidRPr="00FC2951" w:rsidRDefault="00BD76D0" w:rsidP="003D3AFD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sectPr w:rsidR="00BD76D0" w:rsidRPr="00FC2951" w:rsidSect="003D3AFD">
      <w:footerReference w:type="default" r:id="rId8"/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8A" w:rsidRDefault="007F648A" w:rsidP="006F543A">
      <w:pPr>
        <w:spacing w:after="0" w:line="240" w:lineRule="auto"/>
      </w:pPr>
      <w:r>
        <w:separator/>
      </w:r>
    </w:p>
  </w:endnote>
  <w:endnote w:type="continuationSeparator" w:id="0">
    <w:p w:rsidR="007F648A" w:rsidRDefault="007F648A" w:rsidP="006F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385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46B1" w:rsidRDefault="00AA79C1">
        <w:pPr>
          <w:pStyle w:val="Footer"/>
          <w:jc w:val="right"/>
        </w:pPr>
        <w:r>
          <w:fldChar w:fldCharType="begin"/>
        </w:r>
        <w:r w:rsidR="00CB46B1">
          <w:instrText xml:space="preserve"> PAGE   \* MERGEFORMAT </w:instrText>
        </w:r>
        <w:r>
          <w:fldChar w:fldCharType="separate"/>
        </w:r>
        <w:r w:rsidR="006517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6B1" w:rsidRDefault="00CB4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8A" w:rsidRDefault="007F648A" w:rsidP="006F543A">
      <w:pPr>
        <w:spacing w:after="0" w:line="240" w:lineRule="auto"/>
      </w:pPr>
      <w:r>
        <w:separator/>
      </w:r>
    </w:p>
  </w:footnote>
  <w:footnote w:type="continuationSeparator" w:id="0">
    <w:p w:rsidR="007F648A" w:rsidRDefault="007F648A" w:rsidP="006F5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7CF2"/>
    <w:multiLevelType w:val="hybridMultilevel"/>
    <w:tmpl w:val="B636C664"/>
    <w:lvl w:ilvl="0" w:tplc="DBA28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E127F"/>
    <w:multiLevelType w:val="hybridMultilevel"/>
    <w:tmpl w:val="750A9248"/>
    <w:lvl w:ilvl="0" w:tplc="C400BA7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B6C29"/>
    <w:multiLevelType w:val="hybridMultilevel"/>
    <w:tmpl w:val="C0144C44"/>
    <w:lvl w:ilvl="0" w:tplc="39BAFB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EF"/>
    <w:rsid w:val="00012B1D"/>
    <w:rsid w:val="00014748"/>
    <w:rsid w:val="0002513E"/>
    <w:rsid w:val="00056481"/>
    <w:rsid w:val="00063E8E"/>
    <w:rsid w:val="00076C82"/>
    <w:rsid w:val="00077FBC"/>
    <w:rsid w:val="000A08D0"/>
    <w:rsid w:val="000B206F"/>
    <w:rsid w:val="000B6422"/>
    <w:rsid w:val="000C216A"/>
    <w:rsid w:val="000C693E"/>
    <w:rsid w:val="000F31E0"/>
    <w:rsid w:val="000F7CC5"/>
    <w:rsid w:val="0013518B"/>
    <w:rsid w:val="001525A2"/>
    <w:rsid w:val="001863B4"/>
    <w:rsid w:val="00197017"/>
    <w:rsid w:val="001C15AD"/>
    <w:rsid w:val="001D0F2B"/>
    <w:rsid w:val="001E1B6E"/>
    <w:rsid w:val="001F6169"/>
    <w:rsid w:val="00206A70"/>
    <w:rsid w:val="002410F5"/>
    <w:rsid w:val="0024659D"/>
    <w:rsid w:val="0027338D"/>
    <w:rsid w:val="002A12EB"/>
    <w:rsid w:val="002B4707"/>
    <w:rsid w:val="002C08BB"/>
    <w:rsid w:val="002C42EF"/>
    <w:rsid w:val="002E06D1"/>
    <w:rsid w:val="002F3D9A"/>
    <w:rsid w:val="003060B6"/>
    <w:rsid w:val="00341A12"/>
    <w:rsid w:val="0038341A"/>
    <w:rsid w:val="0038543D"/>
    <w:rsid w:val="003977BE"/>
    <w:rsid w:val="003A08E4"/>
    <w:rsid w:val="003A6EB9"/>
    <w:rsid w:val="003B6943"/>
    <w:rsid w:val="003D3AFD"/>
    <w:rsid w:val="00430911"/>
    <w:rsid w:val="0043414B"/>
    <w:rsid w:val="00441085"/>
    <w:rsid w:val="00441554"/>
    <w:rsid w:val="00467AAB"/>
    <w:rsid w:val="0049140C"/>
    <w:rsid w:val="004A4F1C"/>
    <w:rsid w:val="004B4088"/>
    <w:rsid w:val="004B483A"/>
    <w:rsid w:val="004C40D9"/>
    <w:rsid w:val="004C70C2"/>
    <w:rsid w:val="004F530F"/>
    <w:rsid w:val="004F62E1"/>
    <w:rsid w:val="004F66D0"/>
    <w:rsid w:val="0051394E"/>
    <w:rsid w:val="00517561"/>
    <w:rsid w:val="005178D0"/>
    <w:rsid w:val="00523890"/>
    <w:rsid w:val="00526202"/>
    <w:rsid w:val="0053107C"/>
    <w:rsid w:val="00536FA6"/>
    <w:rsid w:val="005525A8"/>
    <w:rsid w:val="0055386D"/>
    <w:rsid w:val="00556BC8"/>
    <w:rsid w:val="005624E8"/>
    <w:rsid w:val="0056598B"/>
    <w:rsid w:val="00570A3D"/>
    <w:rsid w:val="00573403"/>
    <w:rsid w:val="00592CCF"/>
    <w:rsid w:val="005C7C61"/>
    <w:rsid w:val="00605861"/>
    <w:rsid w:val="00607D3E"/>
    <w:rsid w:val="00611C35"/>
    <w:rsid w:val="00625471"/>
    <w:rsid w:val="00630953"/>
    <w:rsid w:val="00640EB6"/>
    <w:rsid w:val="00651797"/>
    <w:rsid w:val="0066278A"/>
    <w:rsid w:val="00665D4C"/>
    <w:rsid w:val="0067043B"/>
    <w:rsid w:val="006732A9"/>
    <w:rsid w:val="00676460"/>
    <w:rsid w:val="006854D9"/>
    <w:rsid w:val="006A3951"/>
    <w:rsid w:val="006A7098"/>
    <w:rsid w:val="006B70CB"/>
    <w:rsid w:val="006C3430"/>
    <w:rsid w:val="006F543A"/>
    <w:rsid w:val="007008BA"/>
    <w:rsid w:val="0070240C"/>
    <w:rsid w:val="00703012"/>
    <w:rsid w:val="00704372"/>
    <w:rsid w:val="00714B0A"/>
    <w:rsid w:val="00723155"/>
    <w:rsid w:val="00744328"/>
    <w:rsid w:val="007508AD"/>
    <w:rsid w:val="007509C2"/>
    <w:rsid w:val="0076307A"/>
    <w:rsid w:val="00793228"/>
    <w:rsid w:val="00797A66"/>
    <w:rsid w:val="007A5C53"/>
    <w:rsid w:val="007A7C4D"/>
    <w:rsid w:val="007D31DF"/>
    <w:rsid w:val="007F648A"/>
    <w:rsid w:val="0080377E"/>
    <w:rsid w:val="00813D13"/>
    <w:rsid w:val="0082078C"/>
    <w:rsid w:val="008243E6"/>
    <w:rsid w:val="00854D93"/>
    <w:rsid w:val="00857DD5"/>
    <w:rsid w:val="00874793"/>
    <w:rsid w:val="008819C0"/>
    <w:rsid w:val="008948A7"/>
    <w:rsid w:val="008A0D4B"/>
    <w:rsid w:val="008A5244"/>
    <w:rsid w:val="008F2FB4"/>
    <w:rsid w:val="008F6998"/>
    <w:rsid w:val="00915955"/>
    <w:rsid w:val="0093670F"/>
    <w:rsid w:val="00943F1A"/>
    <w:rsid w:val="00943F63"/>
    <w:rsid w:val="009609CC"/>
    <w:rsid w:val="009620E3"/>
    <w:rsid w:val="009970CF"/>
    <w:rsid w:val="009A32D8"/>
    <w:rsid w:val="009B6B22"/>
    <w:rsid w:val="009D1673"/>
    <w:rsid w:val="009D4555"/>
    <w:rsid w:val="009E0980"/>
    <w:rsid w:val="00A028F4"/>
    <w:rsid w:val="00A1347F"/>
    <w:rsid w:val="00A52749"/>
    <w:rsid w:val="00A61F87"/>
    <w:rsid w:val="00A91755"/>
    <w:rsid w:val="00AA5882"/>
    <w:rsid w:val="00AA79C1"/>
    <w:rsid w:val="00AD407E"/>
    <w:rsid w:val="00AF2E65"/>
    <w:rsid w:val="00B04CC6"/>
    <w:rsid w:val="00B450DE"/>
    <w:rsid w:val="00B46521"/>
    <w:rsid w:val="00B80687"/>
    <w:rsid w:val="00BA01BB"/>
    <w:rsid w:val="00BA0997"/>
    <w:rsid w:val="00BA0CC1"/>
    <w:rsid w:val="00BC5351"/>
    <w:rsid w:val="00BD5F82"/>
    <w:rsid w:val="00BD76D0"/>
    <w:rsid w:val="00BE0662"/>
    <w:rsid w:val="00BF4B56"/>
    <w:rsid w:val="00C04A30"/>
    <w:rsid w:val="00C07FAD"/>
    <w:rsid w:val="00C10BA7"/>
    <w:rsid w:val="00C62242"/>
    <w:rsid w:val="00C7207C"/>
    <w:rsid w:val="00C730B5"/>
    <w:rsid w:val="00CB1CF7"/>
    <w:rsid w:val="00CB46B1"/>
    <w:rsid w:val="00CC3D4D"/>
    <w:rsid w:val="00CC7D98"/>
    <w:rsid w:val="00D05B62"/>
    <w:rsid w:val="00D06018"/>
    <w:rsid w:val="00D07E33"/>
    <w:rsid w:val="00D14650"/>
    <w:rsid w:val="00D17BE8"/>
    <w:rsid w:val="00D27E8A"/>
    <w:rsid w:val="00D31F13"/>
    <w:rsid w:val="00D40408"/>
    <w:rsid w:val="00D71268"/>
    <w:rsid w:val="00D77BB1"/>
    <w:rsid w:val="00D83662"/>
    <w:rsid w:val="00D90974"/>
    <w:rsid w:val="00DA6950"/>
    <w:rsid w:val="00DB1745"/>
    <w:rsid w:val="00DB40FD"/>
    <w:rsid w:val="00DC1893"/>
    <w:rsid w:val="00DF0B7A"/>
    <w:rsid w:val="00DF5348"/>
    <w:rsid w:val="00DF6692"/>
    <w:rsid w:val="00E05A99"/>
    <w:rsid w:val="00E16935"/>
    <w:rsid w:val="00E33D22"/>
    <w:rsid w:val="00E41C25"/>
    <w:rsid w:val="00E504E8"/>
    <w:rsid w:val="00E508FA"/>
    <w:rsid w:val="00E54A24"/>
    <w:rsid w:val="00E91560"/>
    <w:rsid w:val="00EA58E0"/>
    <w:rsid w:val="00EA636B"/>
    <w:rsid w:val="00EB1EBC"/>
    <w:rsid w:val="00EB5247"/>
    <w:rsid w:val="00EE2FC9"/>
    <w:rsid w:val="00F01D05"/>
    <w:rsid w:val="00F0309E"/>
    <w:rsid w:val="00F31D12"/>
    <w:rsid w:val="00F44E20"/>
    <w:rsid w:val="00F553C3"/>
    <w:rsid w:val="00F62B99"/>
    <w:rsid w:val="00F66E2D"/>
    <w:rsid w:val="00F70A05"/>
    <w:rsid w:val="00F97DC3"/>
    <w:rsid w:val="00FA7408"/>
    <w:rsid w:val="00FC2951"/>
    <w:rsid w:val="00FD0027"/>
    <w:rsid w:val="00FD0D32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2E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C343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430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3A"/>
  </w:style>
  <w:style w:type="paragraph" w:styleId="Footer">
    <w:name w:val="footer"/>
    <w:basedOn w:val="Normal"/>
    <w:link w:val="FooterChar"/>
    <w:uiPriority w:val="99"/>
    <w:unhideWhenUsed/>
    <w:rsid w:val="006F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3A"/>
  </w:style>
  <w:style w:type="character" w:styleId="CommentReference">
    <w:name w:val="annotation reference"/>
    <w:basedOn w:val="DefaultParagraphFont"/>
    <w:uiPriority w:val="99"/>
    <w:semiHidden/>
    <w:unhideWhenUsed/>
    <w:rsid w:val="00714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2E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C343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430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3A"/>
  </w:style>
  <w:style w:type="paragraph" w:styleId="Footer">
    <w:name w:val="footer"/>
    <w:basedOn w:val="Normal"/>
    <w:link w:val="FooterChar"/>
    <w:uiPriority w:val="99"/>
    <w:unhideWhenUsed/>
    <w:rsid w:val="006F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3A"/>
  </w:style>
  <w:style w:type="character" w:styleId="CommentReference">
    <w:name w:val="annotation reference"/>
    <w:basedOn w:val="DefaultParagraphFont"/>
    <w:uiPriority w:val="99"/>
    <w:semiHidden/>
    <w:unhideWhenUsed/>
    <w:rsid w:val="00714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3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Heather A</dc:creator>
  <cp:lastModifiedBy>Ward, Heather A</cp:lastModifiedBy>
  <cp:revision>2</cp:revision>
  <cp:lastPrinted>2015-07-28T08:17:00Z</cp:lastPrinted>
  <dcterms:created xsi:type="dcterms:W3CDTF">2016-03-09T11:39:00Z</dcterms:created>
  <dcterms:modified xsi:type="dcterms:W3CDTF">2016-03-09T11:39:00Z</dcterms:modified>
</cp:coreProperties>
</file>