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F2" w:rsidRPr="007275C0" w:rsidRDefault="00462BF2" w:rsidP="00D10E2D">
      <w:pPr>
        <w:pageBreakBefore/>
        <w:spacing w:after="60"/>
        <w:jc w:val="both"/>
        <w:rPr>
          <w:b/>
          <w:color w:val="FF0000"/>
          <w:lang w:val="en-US"/>
        </w:rPr>
      </w:pPr>
      <w:bookmarkStart w:id="0" w:name="_GoBack"/>
      <w:bookmarkEnd w:id="0"/>
      <w:r w:rsidRPr="00F00802">
        <w:rPr>
          <w:b/>
          <w:lang w:val="en-GB"/>
        </w:rPr>
        <w:t xml:space="preserve">Supplemental </w:t>
      </w:r>
      <w:r w:rsidR="003E1B79">
        <w:rPr>
          <w:b/>
          <w:lang w:val="en-GB"/>
        </w:rPr>
        <w:t>T</w:t>
      </w:r>
      <w:r w:rsidRPr="00F00802">
        <w:rPr>
          <w:b/>
          <w:lang w:val="en-GB"/>
        </w:rPr>
        <w:t>able S</w:t>
      </w:r>
      <w:r w:rsidR="005E2820">
        <w:rPr>
          <w:b/>
          <w:lang w:val="en-GB"/>
        </w:rPr>
        <w:t>3</w:t>
      </w:r>
      <w:r w:rsidRPr="00F00802">
        <w:rPr>
          <w:b/>
          <w:lang w:val="en-GB"/>
        </w:rPr>
        <w:t xml:space="preserve">. </w:t>
      </w:r>
      <w:r w:rsidRPr="007275C0">
        <w:rPr>
          <w:b/>
          <w:lang w:val="en-US"/>
        </w:rPr>
        <w:t>Comparison of excluded an</w:t>
      </w:r>
      <w:r>
        <w:rPr>
          <w:b/>
          <w:lang w:val="en-US"/>
        </w:rPr>
        <w:t>d</w:t>
      </w:r>
      <w:r w:rsidRPr="007275C0">
        <w:rPr>
          <w:b/>
          <w:lang w:val="en-US"/>
        </w:rPr>
        <w:t xml:space="preserve"> included participants (source population N=4</w:t>
      </w:r>
      <w:r>
        <w:rPr>
          <w:b/>
          <w:lang w:val="en-US"/>
        </w:rPr>
        <w:t>,434</w:t>
      </w:r>
      <w:r w:rsidRPr="007275C0">
        <w:rPr>
          <w:b/>
          <w:lang w:val="en-US"/>
        </w:rPr>
        <w:t xml:space="preserve">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5"/>
        <w:gridCol w:w="760"/>
        <w:gridCol w:w="1813"/>
        <w:gridCol w:w="760"/>
        <w:gridCol w:w="1814"/>
        <w:gridCol w:w="849"/>
      </w:tblGrid>
      <w:tr w:rsidR="00462BF2" w:rsidRPr="00EA4B30" w:rsidTr="00D10E2D">
        <w:trPr>
          <w:trHeight w:val="283"/>
        </w:trPr>
        <w:tc>
          <w:tcPr>
            <w:tcW w:w="300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462BF2" w:rsidRPr="00D10E2D" w:rsidRDefault="00462BF2" w:rsidP="00D10E2D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/>
                <w:bCs/>
                <w:color w:val="000000"/>
                <w:sz w:val="18"/>
                <w:szCs w:val="18"/>
                <w:lang w:val="en-GB"/>
              </w:rPr>
              <w:t>Baseline characteristics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/>
                <w:bCs/>
                <w:color w:val="000000"/>
                <w:sz w:val="18"/>
                <w:szCs w:val="18"/>
                <w:lang w:val="en-GB"/>
              </w:rPr>
              <w:t>Included into our analyses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462BF2" w:rsidRPr="00D10E2D" w:rsidRDefault="00462BF2" w:rsidP="00D10E2D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/>
                <w:bCs/>
                <w:color w:val="000000"/>
                <w:sz w:val="18"/>
                <w:szCs w:val="18"/>
                <w:lang w:val="en-GB"/>
              </w:rPr>
              <w:t>Excluded from our analyses</w:t>
            </w:r>
          </w:p>
        </w:tc>
        <w:tc>
          <w:tcPr>
            <w:tcW w:w="84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462BF2" w:rsidRPr="00EA4B30" w:rsidTr="00D10E2D">
        <w:trPr>
          <w:trHeight w:val="283"/>
        </w:trPr>
        <w:tc>
          <w:tcPr>
            <w:tcW w:w="30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62BF2" w:rsidRPr="00D10E2D" w:rsidRDefault="00462BF2" w:rsidP="00067FB2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/>
                <w:bCs/>
                <w:color w:val="000000"/>
                <w:sz w:val="18"/>
                <w:szCs w:val="18"/>
                <w:lang w:val="en-GB"/>
              </w:rPr>
              <w:t>n</w:t>
            </w:r>
          </w:p>
        </w:tc>
        <w:tc>
          <w:tcPr>
            <w:tcW w:w="181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/>
                <w:bCs/>
                <w:color w:val="000000"/>
                <w:sz w:val="18"/>
                <w:szCs w:val="18"/>
                <w:lang w:val="en-GB"/>
              </w:rPr>
              <w:t>Median (p25, p75)</w:t>
            </w:r>
          </w:p>
        </w:tc>
        <w:tc>
          <w:tcPr>
            <w:tcW w:w="760" w:type="dxa"/>
            <w:tcBorders>
              <w:bottom w:val="single" w:sz="4" w:space="0" w:color="000000"/>
            </w:tcBorders>
            <w:shd w:val="clear" w:color="auto" w:fill="FFFFFF"/>
          </w:tcPr>
          <w:p w:rsidR="00462BF2" w:rsidRPr="00D10E2D" w:rsidRDefault="00462BF2" w:rsidP="00067FB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/>
                <w:bCs/>
                <w:color w:val="000000"/>
                <w:sz w:val="18"/>
                <w:szCs w:val="18"/>
                <w:lang w:val="en-GB"/>
              </w:rPr>
              <w:t>n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/>
                <w:bCs/>
                <w:color w:val="000000"/>
                <w:sz w:val="18"/>
                <w:szCs w:val="18"/>
                <w:lang w:val="en-GB"/>
              </w:rPr>
              <w:t>Median (p25, p75)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/>
                <w:bCs/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D10E2D">
              <w:rPr>
                <w:b/>
                <w:bCs/>
                <w:color w:val="000000"/>
                <w:sz w:val="18"/>
                <w:szCs w:val="18"/>
                <w:lang w:val="en-GB"/>
              </w:rPr>
              <w:t>p</w:t>
            </w:r>
            <w:r w:rsidR="005E001B" w:rsidRPr="005E001B">
              <w:rPr>
                <w:b/>
                <w:bCs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</w:tr>
      <w:tr w:rsidR="00462BF2" w:rsidRPr="00EA4B30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/>
                <w:bCs/>
                <w:color w:val="000000"/>
                <w:sz w:val="18"/>
                <w:szCs w:val="18"/>
                <w:lang w:val="en-GB"/>
              </w:rPr>
              <w:t>Age (y)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51.00 (48.00, 56.00)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2105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50.00 (47.00, 54.00)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color w:val="000000"/>
                <w:sz w:val="18"/>
                <w:szCs w:val="18"/>
              </w:rPr>
              <w:t>&lt;0.001</w:t>
            </w:r>
          </w:p>
        </w:tc>
      </w:tr>
      <w:tr w:rsidR="00462BF2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/>
                <w:bCs/>
                <w:color w:val="000000"/>
                <w:sz w:val="18"/>
                <w:szCs w:val="18"/>
                <w:lang w:val="en-GB"/>
              </w:rPr>
              <w:t>Gender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2105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color w:val="000000"/>
                <w:sz w:val="18"/>
                <w:szCs w:val="18"/>
              </w:rPr>
              <w:t>0.43</w:t>
            </w:r>
          </w:p>
        </w:tc>
      </w:tr>
      <w:tr w:rsidR="00462BF2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Men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462BF2" w:rsidRPr="00D10E2D" w:rsidRDefault="00462BF2" w:rsidP="009C27C4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1246 (5</w:t>
            </w:r>
            <w:r w:rsidR="009C27C4" w:rsidRPr="00D10E2D">
              <w:rPr>
                <w:bCs/>
                <w:color w:val="000000"/>
                <w:sz w:val="18"/>
                <w:szCs w:val="18"/>
                <w:lang w:val="en-GB"/>
              </w:rPr>
              <w:t>4</w:t>
            </w: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462BF2" w:rsidRPr="00D10E2D" w:rsidRDefault="00462BF2" w:rsidP="009C27C4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1101 (52)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462BF2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Women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462BF2" w:rsidRPr="00D10E2D" w:rsidRDefault="00462BF2" w:rsidP="009C27C4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1083 (4</w:t>
            </w:r>
            <w:r w:rsidR="009C27C4" w:rsidRPr="00D10E2D">
              <w:rPr>
                <w:bCs/>
                <w:color w:val="000000"/>
                <w:sz w:val="18"/>
                <w:szCs w:val="18"/>
                <w:lang w:val="en-GB"/>
              </w:rPr>
              <w:t>7</w:t>
            </w: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462BF2" w:rsidRPr="00D10E2D" w:rsidRDefault="00462BF2" w:rsidP="009C27C4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1004 (4</w:t>
            </w:r>
            <w:r w:rsidR="009C27C4" w:rsidRPr="00D10E2D">
              <w:rPr>
                <w:bCs/>
                <w:color w:val="000000"/>
                <w:sz w:val="18"/>
                <w:szCs w:val="18"/>
                <w:lang w:val="en-GB"/>
              </w:rPr>
              <w:t>8</w:t>
            </w: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462BF2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/>
                <w:bCs/>
                <w:color w:val="000000"/>
                <w:sz w:val="18"/>
                <w:szCs w:val="18"/>
                <w:lang w:val="en-GB"/>
              </w:rPr>
              <w:t>Educational level (%)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2100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color w:val="000000"/>
                <w:sz w:val="18"/>
                <w:szCs w:val="18"/>
              </w:rPr>
              <w:t>0.03</w:t>
            </w:r>
          </w:p>
        </w:tc>
      </w:tr>
      <w:tr w:rsidR="00462BF2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rPr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color w:val="000000"/>
                <w:sz w:val="18"/>
                <w:szCs w:val="18"/>
                <w:lang w:val="en-GB"/>
              </w:rPr>
              <w:t>Primary education only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462BF2" w:rsidRPr="00D10E2D" w:rsidRDefault="009C27C4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490 (21</w:t>
            </w:r>
            <w:r w:rsidR="00462BF2" w:rsidRPr="00D10E2D">
              <w:rPr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462BF2" w:rsidRPr="00D10E2D" w:rsidRDefault="009C27C4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508 (24</w:t>
            </w:r>
            <w:r w:rsidR="00462BF2" w:rsidRPr="00D10E2D">
              <w:rPr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462BF2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rPr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color w:val="000000"/>
                <w:sz w:val="18"/>
                <w:szCs w:val="18"/>
                <w:lang w:val="en-GB"/>
              </w:rPr>
              <w:t xml:space="preserve">Secondary education 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462BF2" w:rsidRPr="00D10E2D" w:rsidRDefault="009C27C4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931 (40</w:t>
            </w:r>
            <w:r w:rsidR="00462BF2" w:rsidRPr="00D10E2D">
              <w:rPr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462BF2" w:rsidRPr="00D10E2D" w:rsidRDefault="00462BF2" w:rsidP="009C27C4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829 (</w:t>
            </w:r>
            <w:r w:rsidR="009C27C4" w:rsidRPr="00D10E2D">
              <w:rPr>
                <w:bCs/>
                <w:color w:val="000000"/>
                <w:sz w:val="18"/>
                <w:szCs w:val="18"/>
                <w:lang w:val="en-GB"/>
              </w:rPr>
              <w:t>40</w:t>
            </w: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462BF2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rPr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color w:val="000000"/>
                <w:sz w:val="18"/>
                <w:szCs w:val="18"/>
                <w:lang w:val="en-GB"/>
              </w:rPr>
              <w:t>University level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462BF2" w:rsidRPr="00D10E2D" w:rsidRDefault="009C27C4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908 (39</w:t>
            </w:r>
            <w:r w:rsidR="00462BF2" w:rsidRPr="00D10E2D">
              <w:rPr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462BF2" w:rsidRPr="00D10E2D" w:rsidRDefault="00462BF2" w:rsidP="009C27C4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763 (36)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462BF2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/>
                <w:bCs/>
                <w:color w:val="000000"/>
                <w:sz w:val="18"/>
                <w:szCs w:val="18"/>
                <w:lang w:val="en-GB"/>
              </w:rPr>
              <w:t>Occupational status (%)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2303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2067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color w:val="000000"/>
                <w:sz w:val="18"/>
                <w:szCs w:val="18"/>
              </w:rPr>
              <w:t>0.09</w:t>
            </w:r>
          </w:p>
        </w:tc>
      </w:tr>
      <w:tr w:rsidR="00462BF2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rPr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color w:val="000000"/>
                <w:sz w:val="18"/>
                <w:szCs w:val="18"/>
                <w:lang w:val="en-GB"/>
              </w:rPr>
              <w:t>Homemaker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462BF2" w:rsidRPr="00D10E2D" w:rsidRDefault="00462BF2" w:rsidP="009C27C4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173 (</w:t>
            </w:r>
            <w:r w:rsidR="009C27C4" w:rsidRPr="00D10E2D">
              <w:rPr>
                <w:bCs/>
                <w:color w:val="000000"/>
                <w:sz w:val="18"/>
                <w:szCs w:val="18"/>
                <w:lang w:val="en-GB"/>
              </w:rPr>
              <w:t>8</w:t>
            </w: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462BF2" w:rsidRPr="00D10E2D" w:rsidRDefault="00462BF2" w:rsidP="009C27C4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176 (</w:t>
            </w:r>
            <w:r w:rsidR="009C27C4" w:rsidRPr="00D10E2D">
              <w:rPr>
                <w:bCs/>
                <w:color w:val="000000"/>
                <w:sz w:val="18"/>
                <w:szCs w:val="18"/>
                <w:lang w:val="en-GB"/>
              </w:rPr>
              <w:t>9</w:t>
            </w: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462BF2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rPr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color w:val="000000"/>
                <w:sz w:val="18"/>
                <w:szCs w:val="18"/>
                <w:lang w:val="en-GB"/>
              </w:rPr>
              <w:t>Manual worker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462BF2" w:rsidRPr="00D10E2D" w:rsidRDefault="00462BF2" w:rsidP="009C27C4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134 (</w:t>
            </w:r>
            <w:r w:rsidR="009C27C4" w:rsidRPr="00D10E2D">
              <w:rPr>
                <w:bCs/>
                <w:color w:val="000000"/>
                <w:sz w:val="18"/>
                <w:szCs w:val="18"/>
                <w:lang w:val="en-GB"/>
              </w:rPr>
              <w:t>6</w:t>
            </w: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462BF2" w:rsidRPr="00D10E2D" w:rsidRDefault="00462BF2" w:rsidP="009C27C4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120 (</w:t>
            </w:r>
            <w:r w:rsidR="009C27C4" w:rsidRPr="00D10E2D">
              <w:rPr>
                <w:bCs/>
                <w:color w:val="000000"/>
                <w:sz w:val="18"/>
                <w:szCs w:val="18"/>
                <w:lang w:val="en-GB"/>
              </w:rPr>
              <w:t>6</w:t>
            </w: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462BF2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rPr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color w:val="000000"/>
                <w:sz w:val="18"/>
                <w:szCs w:val="18"/>
                <w:lang w:val="en-GB"/>
              </w:rPr>
              <w:t>Employees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462BF2" w:rsidRPr="00D10E2D" w:rsidRDefault="00462BF2" w:rsidP="009C27C4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1260 (5</w:t>
            </w:r>
            <w:r w:rsidR="009C27C4" w:rsidRPr="00D10E2D">
              <w:rPr>
                <w:bCs/>
                <w:color w:val="000000"/>
                <w:sz w:val="18"/>
                <w:szCs w:val="18"/>
                <w:lang w:val="en-GB"/>
              </w:rPr>
              <w:t>5</w:t>
            </w: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462BF2" w:rsidRPr="00D10E2D" w:rsidRDefault="00462BF2" w:rsidP="009C27C4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1180 (57)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462BF2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rPr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D10E2D">
              <w:rPr>
                <w:color w:val="000000"/>
                <w:sz w:val="18"/>
                <w:szCs w:val="18"/>
                <w:lang w:val="en-GB"/>
              </w:rPr>
              <w:t>Managerial staff</w:t>
            </w:r>
            <w:r w:rsidR="005E001B" w:rsidRPr="005E001B">
              <w:rPr>
                <w:color w:val="000000"/>
                <w:sz w:val="18"/>
                <w:szCs w:val="18"/>
                <w:vertAlign w:val="superscript"/>
                <w:lang w:val="en-GB"/>
              </w:rPr>
              <w:t>†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462BF2" w:rsidRPr="00D10E2D" w:rsidRDefault="009C27C4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736 (32</w:t>
            </w:r>
            <w:r w:rsidR="00462BF2" w:rsidRPr="00D10E2D">
              <w:rPr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462BF2" w:rsidRPr="00D10E2D" w:rsidRDefault="00462BF2" w:rsidP="009C27C4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591 (2</w:t>
            </w:r>
            <w:r w:rsidR="009C27C4" w:rsidRPr="00D10E2D">
              <w:rPr>
                <w:bCs/>
                <w:color w:val="000000"/>
                <w:sz w:val="18"/>
                <w:szCs w:val="18"/>
                <w:lang w:val="en-GB"/>
              </w:rPr>
              <w:t>9</w:t>
            </w: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462BF2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rPr>
                <w:b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/>
                <w:bCs/>
                <w:color w:val="000000"/>
                <w:sz w:val="18"/>
                <w:szCs w:val="18"/>
                <w:lang w:val="en-GB"/>
              </w:rPr>
              <w:t>Smoking habits (%)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2279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2068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color w:val="000000"/>
                <w:sz w:val="18"/>
                <w:szCs w:val="18"/>
              </w:rPr>
              <w:t>&lt;0.001</w:t>
            </w:r>
          </w:p>
        </w:tc>
      </w:tr>
      <w:tr w:rsidR="00462BF2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rPr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color w:val="000000"/>
                <w:sz w:val="18"/>
                <w:szCs w:val="18"/>
                <w:lang w:val="en-GB"/>
              </w:rPr>
              <w:t>Never smoker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462BF2" w:rsidRPr="00D10E2D" w:rsidRDefault="00462BF2" w:rsidP="009C27C4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1155 (5</w:t>
            </w:r>
            <w:r w:rsidR="009C27C4" w:rsidRPr="00D10E2D">
              <w:rPr>
                <w:bCs/>
                <w:color w:val="000000"/>
                <w:sz w:val="18"/>
                <w:szCs w:val="18"/>
                <w:lang w:val="en-GB"/>
              </w:rPr>
              <w:t>1</w:t>
            </w: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462BF2" w:rsidRPr="00D10E2D" w:rsidRDefault="009C27C4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936 (45</w:t>
            </w:r>
            <w:r w:rsidR="00462BF2" w:rsidRPr="00D10E2D">
              <w:rPr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462BF2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rPr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color w:val="000000"/>
                <w:sz w:val="18"/>
                <w:szCs w:val="18"/>
                <w:lang w:val="en-GB"/>
              </w:rPr>
              <w:t>Former smoker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462BF2" w:rsidRPr="00D10E2D" w:rsidRDefault="009C27C4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888 (39</w:t>
            </w:r>
            <w:r w:rsidR="00462BF2" w:rsidRPr="00D10E2D">
              <w:rPr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462BF2" w:rsidRPr="00D10E2D" w:rsidRDefault="009C27C4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852 (41</w:t>
            </w:r>
            <w:r w:rsidR="00462BF2" w:rsidRPr="00D10E2D">
              <w:rPr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462BF2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color w:val="000000"/>
                <w:sz w:val="18"/>
                <w:szCs w:val="18"/>
                <w:lang w:val="en-GB"/>
              </w:rPr>
              <w:t>Current smoker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462BF2" w:rsidRPr="00D10E2D" w:rsidRDefault="009C27C4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236 (10</w:t>
            </w:r>
            <w:r w:rsidR="00462BF2" w:rsidRPr="00D10E2D">
              <w:rPr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462BF2" w:rsidRPr="00D10E2D" w:rsidRDefault="00462BF2" w:rsidP="009C27C4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280 (1</w:t>
            </w:r>
            <w:r w:rsidR="009C27C4" w:rsidRPr="00D10E2D">
              <w:rPr>
                <w:bCs/>
                <w:color w:val="000000"/>
                <w:sz w:val="18"/>
                <w:szCs w:val="18"/>
                <w:lang w:val="en-GB"/>
              </w:rPr>
              <w:t>4</w:t>
            </w: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462BF2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rPr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/>
                <w:bCs/>
                <w:color w:val="000000"/>
                <w:sz w:val="18"/>
                <w:szCs w:val="18"/>
                <w:lang w:val="en-GB"/>
              </w:rPr>
              <w:t>Physical activity level (%)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2101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color w:val="000000"/>
                <w:sz w:val="18"/>
                <w:szCs w:val="18"/>
              </w:rPr>
              <w:t>0.33</w:t>
            </w:r>
          </w:p>
        </w:tc>
      </w:tr>
      <w:tr w:rsidR="00462BF2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rPr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color w:val="000000"/>
                <w:sz w:val="18"/>
                <w:szCs w:val="18"/>
                <w:lang w:val="en-GB"/>
              </w:rPr>
              <w:t>Irregular or none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462BF2" w:rsidRPr="00D10E2D" w:rsidRDefault="00462BF2" w:rsidP="00DE3C19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1269 (5</w:t>
            </w:r>
            <w:r w:rsidR="00DE3C19" w:rsidRPr="00D10E2D">
              <w:rPr>
                <w:bCs/>
                <w:color w:val="000000"/>
                <w:sz w:val="18"/>
                <w:szCs w:val="18"/>
                <w:lang w:val="en-GB"/>
              </w:rPr>
              <w:t>5</w:t>
            </w: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462BF2" w:rsidRPr="00D10E2D" w:rsidRDefault="00462BF2" w:rsidP="00DE3C19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1158 (55)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462BF2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rPr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color w:val="000000"/>
                <w:sz w:val="18"/>
                <w:szCs w:val="18"/>
                <w:lang w:val="en-GB"/>
              </w:rPr>
              <w:t>&lt; 1h/d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462BF2" w:rsidRPr="00D10E2D" w:rsidRDefault="00DE3C19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538 (23</w:t>
            </w:r>
            <w:r w:rsidR="00462BF2" w:rsidRPr="00D10E2D">
              <w:rPr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462BF2" w:rsidRPr="00D10E2D" w:rsidRDefault="00462BF2" w:rsidP="00DE3C19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450 (21)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462BF2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color w:val="000000"/>
                <w:sz w:val="18"/>
                <w:szCs w:val="18"/>
                <w:lang w:val="en-GB"/>
              </w:rPr>
              <w:t>≥ 1h/d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462BF2" w:rsidRPr="00D10E2D" w:rsidRDefault="00DE3C19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522 (22</w:t>
            </w:r>
            <w:r w:rsidR="00462BF2" w:rsidRPr="00D10E2D">
              <w:rPr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462BF2" w:rsidRPr="00D10E2D" w:rsidRDefault="00462BF2" w:rsidP="00DE3C19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497 (2</w:t>
            </w:r>
            <w:r w:rsidR="00DE3C19" w:rsidRPr="00D10E2D">
              <w:rPr>
                <w:bCs/>
                <w:color w:val="000000"/>
                <w:sz w:val="18"/>
                <w:szCs w:val="18"/>
                <w:lang w:val="en-GB"/>
              </w:rPr>
              <w:t>4</w:t>
            </w: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462BF2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/>
                <w:bCs/>
                <w:color w:val="000000"/>
                <w:sz w:val="18"/>
                <w:szCs w:val="18"/>
                <w:lang w:val="en-GB"/>
              </w:rPr>
              <w:t>Fruit and vegetable consumption (g/d)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365.4 (270.8, 485.0)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2105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345.3 (245.9, 465.0)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color w:val="000000"/>
                <w:sz w:val="18"/>
                <w:szCs w:val="18"/>
              </w:rPr>
              <w:t>&lt;0.001</w:t>
            </w:r>
          </w:p>
        </w:tc>
      </w:tr>
      <w:tr w:rsidR="00462BF2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/>
                <w:bCs/>
                <w:color w:val="000000"/>
                <w:sz w:val="18"/>
                <w:szCs w:val="18"/>
                <w:lang w:val="en-GB"/>
              </w:rPr>
              <w:t>mPNNS-GS (points)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7.30 (6.05, 8.50)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2105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7.25 (6.05, 8.30)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color w:val="000000"/>
                <w:sz w:val="18"/>
                <w:szCs w:val="18"/>
              </w:rPr>
              <w:t>0.28</w:t>
            </w:r>
          </w:p>
        </w:tc>
      </w:tr>
      <w:tr w:rsidR="00462BF2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/>
                <w:bCs/>
                <w:color w:val="000000"/>
                <w:sz w:val="18"/>
                <w:szCs w:val="18"/>
                <w:lang w:val="en-GB"/>
              </w:rPr>
              <w:t>PANDiet (points)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63.05 (59.20, 67.49)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2105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62.50 (58.51, 67.20)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color w:val="000000"/>
                <w:sz w:val="18"/>
                <w:szCs w:val="18"/>
              </w:rPr>
              <w:t>0.003</w:t>
            </w:r>
          </w:p>
        </w:tc>
      </w:tr>
      <w:tr w:rsidR="00462BF2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/>
                <w:bCs/>
                <w:color w:val="000000"/>
                <w:sz w:val="18"/>
                <w:szCs w:val="18"/>
                <w:lang w:val="en-GB"/>
              </w:rPr>
              <w:t>DQI-I (points)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55.96 (51.72, 60.11)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2105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55.44 (50.95, 59.56)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color w:val="000000"/>
                <w:sz w:val="18"/>
                <w:szCs w:val="18"/>
              </w:rPr>
              <w:t>&lt;0.001</w:t>
            </w:r>
          </w:p>
        </w:tc>
      </w:tr>
      <w:tr w:rsidR="00462BF2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rPr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/>
                <w:bCs/>
                <w:color w:val="000000"/>
                <w:sz w:val="18"/>
                <w:szCs w:val="18"/>
                <w:lang w:val="en-GB"/>
              </w:rPr>
              <w:t>Body mass index (kg/m²)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23.95 (21.97, 26.08)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2105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24.24 (22.06, 26.49)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color w:val="000000"/>
                <w:sz w:val="18"/>
                <w:szCs w:val="18"/>
              </w:rPr>
              <w:t>0.02</w:t>
            </w:r>
          </w:p>
        </w:tc>
      </w:tr>
      <w:tr w:rsidR="00462BF2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rPr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/>
                <w:bCs/>
                <w:color w:val="000000"/>
                <w:sz w:val="18"/>
                <w:szCs w:val="18"/>
                <w:lang w:val="en-GB"/>
              </w:rPr>
              <w:t>Systolic blood pressure (mmHg)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1996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80.0 (75.0, 85.0)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1760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80.0 (75.0, 90.0)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color w:val="000000"/>
                <w:sz w:val="18"/>
                <w:szCs w:val="18"/>
              </w:rPr>
              <w:t>0.05</w:t>
            </w:r>
          </w:p>
        </w:tc>
      </w:tr>
      <w:tr w:rsidR="00462BF2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rPr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/>
                <w:bCs/>
                <w:color w:val="000000"/>
                <w:sz w:val="18"/>
                <w:szCs w:val="18"/>
                <w:lang w:val="en-GB"/>
              </w:rPr>
              <w:t>Diastolic blood pressure (mmHg)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1996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120.00 (115.0, 135.0)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1760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125.0 (115.0, 135.0)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color w:val="000000"/>
                <w:sz w:val="18"/>
                <w:szCs w:val="18"/>
              </w:rPr>
              <w:t>0.05</w:t>
            </w:r>
          </w:p>
        </w:tc>
      </w:tr>
      <w:tr w:rsidR="00462BF2" w:rsidRPr="00F00802" w:rsidTr="00525BCE">
        <w:trPr>
          <w:trHeight w:val="227"/>
        </w:trPr>
        <w:tc>
          <w:tcPr>
            <w:tcW w:w="30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62BF2" w:rsidRPr="00D10E2D" w:rsidRDefault="00462BF2" w:rsidP="00067FB2">
            <w:pPr>
              <w:rPr>
                <w:b/>
                <w:bCs/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D10E2D">
              <w:rPr>
                <w:b/>
                <w:bCs/>
                <w:color w:val="000000"/>
                <w:sz w:val="18"/>
                <w:szCs w:val="18"/>
                <w:lang w:val="en-GB"/>
              </w:rPr>
              <w:t>Fasting blood glucose (g/l)</w:t>
            </w:r>
          </w:p>
        </w:tc>
        <w:tc>
          <w:tcPr>
            <w:tcW w:w="7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2318</w:t>
            </w:r>
          </w:p>
        </w:tc>
        <w:tc>
          <w:tcPr>
            <w:tcW w:w="181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5.66 (5.27, 6.00)</w:t>
            </w:r>
          </w:p>
        </w:tc>
        <w:tc>
          <w:tcPr>
            <w:tcW w:w="7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2096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bCs/>
                <w:color w:val="000000"/>
                <w:sz w:val="18"/>
                <w:szCs w:val="18"/>
                <w:lang w:val="en-GB"/>
              </w:rPr>
              <w:t>5.66 (5.33, 6.05)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62BF2" w:rsidRPr="00D10E2D" w:rsidRDefault="00462BF2" w:rsidP="00067FB2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D10E2D">
              <w:rPr>
                <w:color w:val="000000"/>
                <w:sz w:val="18"/>
                <w:szCs w:val="18"/>
              </w:rPr>
              <w:t>0.03</w:t>
            </w:r>
          </w:p>
        </w:tc>
      </w:tr>
    </w:tbl>
    <w:p w:rsidR="00462BF2" w:rsidRPr="008D4A92" w:rsidRDefault="00462BF2" w:rsidP="00D10E2D">
      <w:pPr>
        <w:spacing w:before="60"/>
        <w:jc w:val="both"/>
        <w:rPr>
          <w:sz w:val="20"/>
          <w:lang w:val="en-GB"/>
        </w:rPr>
      </w:pPr>
      <w:r w:rsidRPr="008D4A92">
        <w:rPr>
          <w:sz w:val="20"/>
          <w:lang w:val="en-GB"/>
        </w:rPr>
        <w:t>Values are medians (1st quartile, 3rd quartile) or n (percent), as appropriate.</w:t>
      </w:r>
    </w:p>
    <w:p w:rsidR="00462BF2" w:rsidRPr="008D4A92" w:rsidRDefault="00462BF2" w:rsidP="00067FB2">
      <w:pPr>
        <w:jc w:val="both"/>
        <w:rPr>
          <w:sz w:val="20"/>
          <w:lang w:val="en-GB"/>
        </w:rPr>
      </w:pPr>
      <w:r w:rsidRPr="008D4A92">
        <w:rPr>
          <w:sz w:val="20"/>
          <w:lang w:val="en-GB"/>
        </w:rPr>
        <w:t>Source population: SU.VI.MAX participants aged 45-60 y at baseline</w:t>
      </w:r>
      <w:r w:rsidR="0007220D" w:rsidRPr="008D4A92">
        <w:rPr>
          <w:sz w:val="20"/>
          <w:lang w:val="en-GB"/>
        </w:rPr>
        <w:t>, without major chronic disease at baseline, and</w:t>
      </w:r>
      <w:r w:rsidRPr="008D4A92">
        <w:rPr>
          <w:sz w:val="20"/>
          <w:lang w:val="en-GB"/>
        </w:rPr>
        <w:t xml:space="preserve"> with available data for the computation of the investigated dietary scores. Excluded participants: missing data on healthy aging status.</w:t>
      </w:r>
    </w:p>
    <w:p w:rsidR="00462BF2" w:rsidRPr="008D4A92" w:rsidRDefault="005E001B" w:rsidP="00067FB2">
      <w:pPr>
        <w:jc w:val="both"/>
        <w:rPr>
          <w:sz w:val="20"/>
          <w:lang w:val="en-GB"/>
        </w:rPr>
      </w:pPr>
      <w:r w:rsidRPr="005E001B">
        <w:rPr>
          <w:sz w:val="20"/>
          <w:vertAlign w:val="superscript"/>
          <w:lang w:val="en-GB"/>
        </w:rPr>
        <w:t>*</w:t>
      </w:r>
      <w:r w:rsidR="00462BF2" w:rsidRPr="008D4A92">
        <w:rPr>
          <w:sz w:val="20"/>
          <w:lang w:val="en-GB"/>
        </w:rPr>
        <w:t>Mann-Whitney U test (continuous variables) or Chi² test (categorical variables).</w:t>
      </w:r>
    </w:p>
    <w:p w:rsidR="00462BF2" w:rsidRPr="00067FB2" w:rsidRDefault="005E001B" w:rsidP="00067FB2">
      <w:pPr>
        <w:jc w:val="both"/>
        <w:rPr>
          <w:sz w:val="20"/>
          <w:lang w:val="en-GB"/>
        </w:rPr>
      </w:pPr>
      <w:r w:rsidRPr="005E001B">
        <w:rPr>
          <w:sz w:val="20"/>
          <w:vertAlign w:val="superscript"/>
          <w:lang w:val="en-GB"/>
        </w:rPr>
        <w:t>†</w:t>
      </w:r>
      <w:r w:rsidR="00462BF2" w:rsidRPr="008D4A92">
        <w:rPr>
          <w:sz w:val="20"/>
          <w:lang w:val="en-GB"/>
        </w:rPr>
        <w:t>Or intellectual profession.</w:t>
      </w:r>
    </w:p>
    <w:p w:rsidR="008965D2" w:rsidRDefault="006516ED" w:rsidP="00067FB2"/>
    <w:sectPr w:rsidR="00896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F2"/>
    <w:rsid w:val="00067FB2"/>
    <w:rsid w:val="0007220D"/>
    <w:rsid w:val="0036617E"/>
    <w:rsid w:val="003E1B79"/>
    <w:rsid w:val="00462BF2"/>
    <w:rsid w:val="005E001B"/>
    <w:rsid w:val="005E2820"/>
    <w:rsid w:val="006516ED"/>
    <w:rsid w:val="00671086"/>
    <w:rsid w:val="008824DA"/>
    <w:rsid w:val="008D4A92"/>
    <w:rsid w:val="009C27C4"/>
    <w:rsid w:val="00CE2F1E"/>
    <w:rsid w:val="00D10E2D"/>
    <w:rsid w:val="00DE3C19"/>
    <w:rsid w:val="00F1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Assmann</dc:creator>
  <cp:lastModifiedBy>Juanita Goossens-Roach</cp:lastModifiedBy>
  <cp:revision>2</cp:revision>
  <dcterms:created xsi:type="dcterms:W3CDTF">2016-05-09T12:09:00Z</dcterms:created>
  <dcterms:modified xsi:type="dcterms:W3CDTF">2016-05-09T12:09:00Z</dcterms:modified>
</cp:coreProperties>
</file>