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67" w:rsidRDefault="00F90067" w:rsidP="00F90067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Supplementary </w:t>
      </w:r>
      <w:r w:rsidRPr="00057F05">
        <w:rPr>
          <w:rFonts w:ascii="Times New Roman" w:hAnsi="Times New Roman" w:cs="Times New Roman"/>
          <w:b/>
          <w:szCs w:val="24"/>
        </w:rPr>
        <w:t>table</w:t>
      </w:r>
      <w:r>
        <w:rPr>
          <w:rFonts w:ascii="Times New Roman" w:hAnsi="Times New Roman" w:cs="Times New Roman"/>
          <w:b/>
          <w:szCs w:val="24"/>
        </w:rPr>
        <w:t xml:space="preserve"> and graphs</w:t>
      </w:r>
      <w:r w:rsidRPr="00057F05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LightShading-Accent1"/>
        <w:tblpPr w:leftFromText="180" w:rightFromText="180" w:vertAnchor="page" w:horzAnchor="margin" w:tblpY="310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89"/>
        <w:gridCol w:w="7453"/>
      </w:tblGrid>
      <w:tr w:rsidR="00F90067" w:rsidRPr="001729A4" w:rsidTr="00875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90067" w:rsidRPr="001729A4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 group</w:t>
            </w:r>
          </w:p>
        </w:tc>
        <w:tc>
          <w:tcPr>
            <w:tcW w:w="74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90067" w:rsidRPr="001729A4" w:rsidRDefault="00F90067" w:rsidP="008751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Foods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items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Beer</w:t>
            </w:r>
          </w:p>
        </w:tc>
        <w:tc>
          <w:tcPr>
            <w:tcW w:w="745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Heavy beer, light beer, regular beer</w:t>
            </w:r>
          </w:p>
        </w:tc>
      </w:tr>
      <w:tr w:rsidR="00F90067" w:rsidRPr="001729A4" w:rsidTr="0087511D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Cabbages</w:t>
            </w:r>
          </w:p>
        </w:tc>
        <w:tc>
          <w:tcPr>
            <w:tcW w:w="7453" w:type="dxa"/>
            <w:shd w:val="clear" w:color="auto" w:fill="FFFFFF" w:themeFill="background1"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Brussels, sprout, cauliflower, broccoli, coleslaw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Citrus fruit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oranges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Coffee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Coffee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Eggs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eggs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Fish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Steamed fish, tinned fish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Flavoured milk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Flavoured milk</w:t>
            </w:r>
          </w:p>
        </w:tc>
      </w:tr>
      <w:tr w:rsidR="00F90067" w:rsidRPr="001729A4" w:rsidTr="0087511D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Fruity vegetables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Avocado, fresh tomatoes, tomato products, cucumber, green beans, zucchini, squash, mushrooms, pumpkin, cantaloupe, capsicum, eggplant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High fat dairy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Full cream milk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High fibre bread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High fibre white bread, whole meal bread, multi-grain bread,  rye bread, soy and linseed bread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High fibre cereals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Bran , sultana bran, other high fibre cereal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Jam and vegemite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Jam, vegemite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Juice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Orange juice, other fruit juice</w:t>
            </w:r>
          </w:p>
        </w:tc>
      </w:tr>
      <w:tr w:rsidR="00F90067" w:rsidRPr="001729A4" w:rsidTr="0087511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Leafy vegetables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Iceberg lettuce, other lettuce, Asian greens, other cooked leafy vegetables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Legumes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Baked beans, dried beans, dried peas, chick dried beans, dried peas, chickpeas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Medium fat dairy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Reduced fat milk, soy milk, skim milk, other milk, yoghurt, ricotta, cottage all other cheeses, cream, sour cream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Nuts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nuts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Other cereals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Weet-bix</w:t>
            </w:r>
            <w:proofErr w:type="spellEnd"/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, other </w:t>
            </w:r>
            <w:proofErr w:type="spellStart"/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weet-bix</w:t>
            </w:r>
            <w:proofErr w:type="spellEnd"/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regular cornflakes,  Muesli, non-toasted commercial Muesli, non-toasted  Homemade, muesli toasted, just right, sweet corn, other breakfast cereal</w:t>
            </w:r>
          </w:p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Other fruits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Tinned fruit salad, tinned peaches, apples, bananas, pineapple, strawberries, apricots, pears, peaches or nectarines, mango or pawpaw, berries, cherries, dried or tinned apricots, figs, grapes, other dried fruit plums, watermelon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Pasta and rice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Rice pasta, noodles, rice bubbles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Peanut butter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Peanuts, peanut butter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Potato with fat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Potato fat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Potato without fat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Potato no fat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Poultry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Chicken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Processed meat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Bacon, sausages, processed meat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Red meat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Beef or veal, pork lamb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Root vegetables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Beetroot, carrots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Saturated spread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Other margarine butter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Snacks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Cakes or sweet, pastries, chocolate, sweet biscuits, corn chips, </w:t>
            </w:r>
            <w:proofErr w:type="spellStart"/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etc</w:t>
            </w:r>
            <w:proofErr w:type="spellEnd"/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ice cream, crackers not wholemeal, whole meal crackers, other confectionery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Soft drinks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Soft drink, spirits premix, sports plus, diet soft drink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Spirits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spirits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Stalk vegetables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Celery, onion or leeks, garlic, asparagus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Sugar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sugar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Take away foods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Pizza, fried fish, pastries with cheese,  pastries with meat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Tea and water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Tea, water, herbal tea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Tomato sauce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Tomato sauce or ketchup, canned tomatoes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Unsaturated spread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Olive margarine, margarine on vegetables, mayonnaise, miracles spread, canola margarine, cholesterol lowering margarine, nut telex, poly margarine, soy margarine</w:t>
            </w:r>
          </w:p>
        </w:tc>
      </w:tr>
      <w:tr w:rsidR="00F90067" w:rsidRPr="001729A4" w:rsidTr="0087511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White bread</w:t>
            </w:r>
          </w:p>
        </w:tc>
        <w:tc>
          <w:tcPr>
            <w:tcW w:w="7453" w:type="dxa"/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White bread</w:t>
            </w:r>
          </w:p>
        </w:tc>
      </w:tr>
      <w:tr w:rsidR="00F90067" w:rsidRPr="001729A4" w:rsidTr="00875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F90067" w:rsidRPr="006168E3" w:rsidRDefault="00F90067" w:rsidP="0087511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</w:pPr>
            <w:r w:rsidRPr="006168E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en-AU"/>
              </w:rPr>
              <w:t>Wine</w:t>
            </w:r>
          </w:p>
        </w:tc>
        <w:tc>
          <w:tcPr>
            <w:tcW w:w="7453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F90067" w:rsidRPr="001729A4" w:rsidRDefault="00F90067" w:rsidP="008751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72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White wine, red wine  </w:t>
            </w:r>
          </w:p>
        </w:tc>
      </w:tr>
    </w:tbl>
    <w:p w:rsidR="00F90067" w:rsidRDefault="006E3232" w:rsidP="00F90067">
      <w:pPr>
        <w:spacing w:line="240" w:lineRule="auto"/>
        <w:ind w:right="11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F90067" w:rsidRPr="00717289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="00F90067" w:rsidRPr="00717289">
        <w:rPr>
          <w:rFonts w:ascii="Times New Roman" w:hAnsi="Times New Roman" w:cs="Times New Roman"/>
          <w:sz w:val="24"/>
          <w:szCs w:val="24"/>
        </w:rPr>
        <w:t>Food groups used in the factor analysis and factor loadings for each of the identif</w:t>
      </w:r>
      <w:bookmarkStart w:id="0" w:name="_GoBack"/>
      <w:bookmarkEnd w:id="0"/>
      <w:r w:rsidR="00F90067" w:rsidRPr="00717289">
        <w:rPr>
          <w:rFonts w:ascii="Times New Roman" w:hAnsi="Times New Roman" w:cs="Times New Roman"/>
          <w:sz w:val="24"/>
          <w:szCs w:val="24"/>
        </w:rPr>
        <w:t>ied dietary patterns</w:t>
      </w:r>
      <w:r w:rsidR="00F90067" w:rsidRPr="007B57A8">
        <w:rPr>
          <w:rFonts w:ascii="Times New Roman" w:hAnsi="Times New Roman" w:cs="Times New Roman"/>
          <w:sz w:val="24"/>
        </w:rPr>
        <w:t xml:space="preserve"> </w:t>
      </w:r>
      <w:r w:rsidR="00F90067">
        <w:rPr>
          <w:rFonts w:ascii="Times New Roman" w:hAnsi="Times New Roman" w:cs="Times New Roman"/>
          <w:sz w:val="24"/>
        </w:rPr>
        <w:t>among adults 50 years and above, South Australia</w:t>
      </w:r>
    </w:p>
    <w:p w:rsidR="004F1C5D" w:rsidRDefault="004F1C5D"/>
    <w:sectPr w:rsidR="004F1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67"/>
    <w:rsid w:val="004F1C5D"/>
    <w:rsid w:val="006E3232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9006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9006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Yohannes Adama Melaku</dc:creator>
  <cp:lastModifiedBy>Yohannes Adama Melaku</cp:lastModifiedBy>
  <cp:revision>2</cp:revision>
  <dcterms:created xsi:type="dcterms:W3CDTF">2016-02-04T00:01:00Z</dcterms:created>
  <dcterms:modified xsi:type="dcterms:W3CDTF">2016-06-10T05:14:00Z</dcterms:modified>
</cp:coreProperties>
</file>