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8C" w:rsidRPr="002D486E" w:rsidRDefault="0047188D" w:rsidP="0047188D">
      <w:pPr>
        <w:spacing w:line="240" w:lineRule="auto"/>
        <w:rPr>
          <w:rFonts w:ascii="Arial" w:hAnsi="Arial" w:cs="Arial"/>
          <w:sz w:val="20"/>
          <w:szCs w:val="20"/>
        </w:rPr>
      </w:pPr>
      <w:r w:rsidRPr="002D486E">
        <w:rPr>
          <w:rFonts w:ascii="Arial" w:hAnsi="Arial" w:cs="Arial"/>
          <w:sz w:val="20"/>
          <w:szCs w:val="20"/>
        </w:rPr>
        <w:t>Supplementary material</w:t>
      </w:r>
    </w:p>
    <w:p w:rsidR="00CC208C" w:rsidRPr="002D486E" w:rsidRDefault="00CC208C" w:rsidP="0047188D">
      <w:pPr>
        <w:spacing w:line="240" w:lineRule="auto"/>
        <w:rPr>
          <w:rFonts w:ascii="Arial" w:hAnsi="Arial" w:cs="Arial"/>
          <w:sz w:val="20"/>
          <w:szCs w:val="20"/>
        </w:rPr>
      </w:pPr>
      <w:r w:rsidRPr="002D486E">
        <w:rPr>
          <w:rFonts w:ascii="Arial" w:hAnsi="Arial" w:cs="Arial"/>
          <w:sz w:val="20"/>
          <w:szCs w:val="20"/>
        </w:rPr>
        <w:t>Search strategy</w:t>
      </w:r>
    </w:p>
    <w:p w:rsidR="00CC208C" w:rsidRPr="002D486E" w:rsidRDefault="00CC208C">
      <w:pPr>
        <w:rPr>
          <w:rFonts w:ascii="Arial" w:hAnsi="Arial" w:cs="Arial"/>
          <w:sz w:val="20"/>
          <w:szCs w:val="20"/>
        </w:rPr>
      </w:pPr>
      <w:proofErr w:type="spellStart"/>
      <w:r w:rsidRPr="002D486E">
        <w:rPr>
          <w:rFonts w:ascii="Arial" w:hAnsi="Arial" w:cs="Arial"/>
          <w:sz w:val="20"/>
          <w:szCs w:val="20"/>
        </w:rPr>
        <w:t>Pubmed</w:t>
      </w:r>
      <w:proofErr w:type="spellEnd"/>
    </w:p>
    <w:p w:rsidR="00CC208C" w:rsidRPr="002D486E" w:rsidRDefault="00CC208C">
      <w:pPr>
        <w:rPr>
          <w:rFonts w:ascii="Arial" w:hAnsi="Arial" w:cs="Arial"/>
          <w:sz w:val="20"/>
          <w:szCs w:val="20"/>
        </w:rPr>
      </w:pPr>
      <w:r w:rsidRPr="002D486E">
        <w:rPr>
          <w:rFonts w:ascii="Arial" w:hAnsi="Arial" w:cs="Arial"/>
          <w:sz w:val="20"/>
          <w:szCs w:val="20"/>
        </w:rPr>
        <w:t>(</w:t>
      </w:r>
      <w:proofErr w:type="gramStart"/>
      <w:r w:rsidRPr="002D486E">
        <w:rPr>
          <w:rFonts w:ascii="Arial" w:hAnsi="Arial" w:cs="Arial"/>
          <w:sz w:val="20"/>
          <w:szCs w:val="20"/>
        </w:rPr>
        <w:t>colorectal[</w:t>
      </w:r>
      <w:proofErr w:type="gramEnd"/>
      <w:r w:rsidRPr="002D486E">
        <w:rPr>
          <w:rFonts w:ascii="Arial" w:hAnsi="Arial" w:cs="Arial"/>
          <w:sz w:val="20"/>
          <w:szCs w:val="20"/>
        </w:rPr>
        <w:t>All Fields] OR ("colon"[</w:t>
      </w:r>
      <w:proofErr w:type="spellStart"/>
      <w:r w:rsidRPr="002D486E">
        <w:rPr>
          <w:rFonts w:ascii="Arial" w:hAnsi="Arial" w:cs="Arial"/>
          <w:sz w:val="20"/>
          <w:szCs w:val="20"/>
        </w:rPr>
        <w:t>MeSH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Terms] OR "colon"[All Fields]) OR ("rectum"[</w:t>
      </w:r>
      <w:proofErr w:type="spellStart"/>
      <w:r w:rsidRPr="002D486E">
        <w:rPr>
          <w:rFonts w:ascii="Arial" w:hAnsi="Arial" w:cs="Arial"/>
          <w:sz w:val="20"/>
          <w:szCs w:val="20"/>
        </w:rPr>
        <w:t>MeSH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Terms] OR "rectum"[All Fields])) AND (("neoplasms"[</w:t>
      </w:r>
      <w:proofErr w:type="spellStart"/>
      <w:r w:rsidRPr="002D486E">
        <w:rPr>
          <w:rFonts w:ascii="Arial" w:hAnsi="Arial" w:cs="Arial"/>
          <w:sz w:val="20"/>
          <w:szCs w:val="20"/>
        </w:rPr>
        <w:t>MeSH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Terms] OR "neoplasms"[All Fields] OR "cancer"[All Fields]) OR ("</w:t>
      </w:r>
      <w:proofErr w:type="spellStart"/>
      <w:r w:rsidRPr="002D486E">
        <w:rPr>
          <w:rFonts w:ascii="Arial" w:hAnsi="Arial" w:cs="Arial"/>
          <w:sz w:val="20"/>
          <w:szCs w:val="20"/>
        </w:rPr>
        <w:t>tumour</w:t>
      </w:r>
      <w:proofErr w:type="spellEnd"/>
      <w:r w:rsidRPr="002D486E">
        <w:rPr>
          <w:rFonts w:ascii="Arial" w:hAnsi="Arial" w:cs="Arial"/>
          <w:sz w:val="20"/>
          <w:szCs w:val="20"/>
        </w:rPr>
        <w:t>"[All Fields] OR "neoplasms"[</w:t>
      </w:r>
      <w:proofErr w:type="spellStart"/>
      <w:r w:rsidRPr="002D486E">
        <w:rPr>
          <w:rFonts w:ascii="Arial" w:hAnsi="Arial" w:cs="Arial"/>
          <w:sz w:val="20"/>
          <w:szCs w:val="20"/>
        </w:rPr>
        <w:t>MeSH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Terms] OR "neoplasms"[All Fields] OR "tumor"[All Fields]) OR ("neoplasms"[</w:t>
      </w:r>
      <w:proofErr w:type="spellStart"/>
      <w:r w:rsidRPr="002D486E">
        <w:rPr>
          <w:rFonts w:ascii="Arial" w:hAnsi="Arial" w:cs="Arial"/>
          <w:sz w:val="20"/>
          <w:szCs w:val="20"/>
        </w:rPr>
        <w:t>MeSH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Terms] OR "neoplasms"[All Fields] OR "neoplasm"[All Fields]) OR ("neoplasms"[</w:t>
      </w:r>
      <w:proofErr w:type="spellStart"/>
      <w:r w:rsidRPr="002D486E">
        <w:rPr>
          <w:rFonts w:ascii="Arial" w:hAnsi="Arial" w:cs="Arial"/>
          <w:sz w:val="20"/>
          <w:szCs w:val="20"/>
        </w:rPr>
        <w:t>MeSH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Terms] OR "neoplasms"[All Fields] OR "malignancy"[All Fields]) OR ("adenoma"[</w:t>
      </w:r>
      <w:proofErr w:type="spellStart"/>
      <w:r w:rsidRPr="002D486E">
        <w:rPr>
          <w:rFonts w:ascii="Arial" w:hAnsi="Arial" w:cs="Arial"/>
          <w:sz w:val="20"/>
          <w:szCs w:val="20"/>
        </w:rPr>
        <w:t>MeSH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Terms] OR "adenoma"[All Fields])) AND (("phytoestrogens"[Pharmacological Action] OR "phytoestrogens"[</w:t>
      </w:r>
      <w:proofErr w:type="spellStart"/>
      <w:r w:rsidRPr="002D486E">
        <w:rPr>
          <w:rFonts w:ascii="Arial" w:hAnsi="Arial" w:cs="Arial"/>
          <w:sz w:val="20"/>
          <w:szCs w:val="20"/>
        </w:rPr>
        <w:t>MeSH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Terms] OR "phytoestrogens"[All Fields] OR "phytoestrogen"[All Fields]) OR ("</w:t>
      </w:r>
      <w:proofErr w:type="spellStart"/>
      <w:r w:rsidRPr="002D486E">
        <w:rPr>
          <w:rFonts w:ascii="Arial" w:hAnsi="Arial" w:cs="Arial"/>
          <w:sz w:val="20"/>
          <w:szCs w:val="20"/>
        </w:rPr>
        <w:t>isoflavones</w:t>
      </w:r>
      <w:proofErr w:type="spellEnd"/>
      <w:r w:rsidRPr="002D486E">
        <w:rPr>
          <w:rFonts w:ascii="Arial" w:hAnsi="Arial" w:cs="Arial"/>
          <w:sz w:val="20"/>
          <w:szCs w:val="20"/>
        </w:rPr>
        <w:t>"[</w:t>
      </w:r>
      <w:proofErr w:type="spellStart"/>
      <w:r w:rsidRPr="002D486E">
        <w:rPr>
          <w:rFonts w:ascii="Arial" w:hAnsi="Arial" w:cs="Arial"/>
          <w:sz w:val="20"/>
          <w:szCs w:val="20"/>
        </w:rPr>
        <w:t>MeSH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Terms] OR "</w:t>
      </w:r>
      <w:proofErr w:type="spellStart"/>
      <w:r w:rsidRPr="002D486E">
        <w:rPr>
          <w:rFonts w:ascii="Arial" w:hAnsi="Arial" w:cs="Arial"/>
          <w:sz w:val="20"/>
          <w:szCs w:val="20"/>
        </w:rPr>
        <w:t>isoflavones</w:t>
      </w:r>
      <w:proofErr w:type="spellEnd"/>
      <w:r w:rsidRPr="002D486E">
        <w:rPr>
          <w:rFonts w:ascii="Arial" w:hAnsi="Arial" w:cs="Arial"/>
          <w:sz w:val="20"/>
          <w:szCs w:val="20"/>
        </w:rPr>
        <w:t>"[All Fields] OR "</w:t>
      </w:r>
      <w:proofErr w:type="spellStart"/>
      <w:r w:rsidRPr="002D486E">
        <w:rPr>
          <w:rFonts w:ascii="Arial" w:hAnsi="Arial" w:cs="Arial"/>
          <w:sz w:val="20"/>
          <w:szCs w:val="20"/>
        </w:rPr>
        <w:t>isoflavone</w:t>
      </w:r>
      <w:proofErr w:type="spellEnd"/>
      <w:r w:rsidRPr="002D486E">
        <w:rPr>
          <w:rFonts w:ascii="Arial" w:hAnsi="Arial" w:cs="Arial"/>
          <w:sz w:val="20"/>
          <w:szCs w:val="20"/>
        </w:rPr>
        <w:t>"[All Fields]) OR ("</w:t>
      </w:r>
      <w:proofErr w:type="spellStart"/>
      <w:r w:rsidRPr="002D486E">
        <w:rPr>
          <w:rFonts w:ascii="Arial" w:hAnsi="Arial" w:cs="Arial"/>
          <w:sz w:val="20"/>
          <w:szCs w:val="20"/>
        </w:rPr>
        <w:t>lignans</w:t>
      </w:r>
      <w:proofErr w:type="spellEnd"/>
      <w:r w:rsidRPr="002D486E">
        <w:rPr>
          <w:rFonts w:ascii="Arial" w:hAnsi="Arial" w:cs="Arial"/>
          <w:sz w:val="20"/>
          <w:szCs w:val="20"/>
        </w:rPr>
        <w:t>"[</w:t>
      </w:r>
      <w:proofErr w:type="spellStart"/>
      <w:r w:rsidRPr="002D486E">
        <w:rPr>
          <w:rFonts w:ascii="Arial" w:hAnsi="Arial" w:cs="Arial"/>
          <w:sz w:val="20"/>
          <w:szCs w:val="20"/>
        </w:rPr>
        <w:t>MeSH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Terms] OR "</w:t>
      </w:r>
      <w:proofErr w:type="spellStart"/>
      <w:r w:rsidRPr="002D486E">
        <w:rPr>
          <w:rFonts w:ascii="Arial" w:hAnsi="Arial" w:cs="Arial"/>
          <w:sz w:val="20"/>
          <w:szCs w:val="20"/>
        </w:rPr>
        <w:t>lignans</w:t>
      </w:r>
      <w:proofErr w:type="spellEnd"/>
      <w:r w:rsidRPr="002D486E">
        <w:rPr>
          <w:rFonts w:ascii="Arial" w:hAnsi="Arial" w:cs="Arial"/>
          <w:sz w:val="20"/>
          <w:szCs w:val="20"/>
        </w:rPr>
        <w:t>"[All Fields] OR "</w:t>
      </w:r>
      <w:proofErr w:type="spellStart"/>
      <w:r w:rsidRPr="002D486E">
        <w:rPr>
          <w:rFonts w:ascii="Arial" w:hAnsi="Arial" w:cs="Arial"/>
          <w:sz w:val="20"/>
          <w:szCs w:val="20"/>
        </w:rPr>
        <w:t>lignan</w:t>
      </w:r>
      <w:proofErr w:type="spellEnd"/>
      <w:r w:rsidRPr="002D486E">
        <w:rPr>
          <w:rFonts w:ascii="Arial" w:hAnsi="Arial" w:cs="Arial"/>
          <w:sz w:val="20"/>
          <w:szCs w:val="20"/>
        </w:rPr>
        <w:t>"[All Fields])).</w:t>
      </w:r>
    </w:p>
    <w:p w:rsidR="00CC208C" w:rsidRPr="002D486E" w:rsidRDefault="00CC208C">
      <w:pPr>
        <w:rPr>
          <w:rFonts w:ascii="Arial" w:hAnsi="Arial" w:cs="Arial"/>
          <w:sz w:val="20"/>
          <w:szCs w:val="20"/>
        </w:rPr>
      </w:pPr>
    </w:p>
    <w:p w:rsidR="00CC208C" w:rsidRPr="002D486E" w:rsidRDefault="00CC208C">
      <w:pPr>
        <w:rPr>
          <w:rFonts w:ascii="Arial" w:hAnsi="Arial" w:cs="Arial"/>
          <w:sz w:val="20"/>
          <w:szCs w:val="20"/>
        </w:rPr>
      </w:pPr>
      <w:proofErr w:type="spellStart"/>
      <w:r w:rsidRPr="002D486E">
        <w:rPr>
          <w:rFonts w:ascii="Arial" w:hAnsi="Arial" w:cs="Arial"/>
          <w:sz w:val="20"/>
          <w:szCs w:val="20"/>
        </w:rPr>
        <w:t>Embase</w:t>
      </w:r>
      <w:proofErr w:type="spellEnd"/>
    </w:p>
    <w:p w:rsidR="00CC208C" w:rsidRPr="002D486E" w:rsidRDefault="00CC208C">
      <w:pPr>
        <w:rPr>
          <w:rFonts w:ascii="Arial" w:hAnsi="Arial" w:cs="Arial"/>
          <w:sz w:val="20"/>
          <w:szCs w:val="20"/>
        </w:rPr>
      </w:pPr>
      <w:proofErr w:type="gramStart"/>
      <w:r w:rsidRPr="002D486E">
        <w:rPr>
          <w:rFonts w:ascii="Arial" w:hAnsi="Arial" w:cs="Arial"/>
          <w:sz w:val="20"/>
          <w:szCs w:val="20"/>
        </w:rPr>
        <w:t>colorectal</w:t>
      </w:r>
      <w:proofErr w:type="gramEnd"/>
      <w:r w:rsidRPr="002D486E">
        <w:rPr>
          <w:rFonts w:ascii="Arial" w:hAnsi="Arial" w:cs="Arial"/>
          <w:sz w:val="20"/>
          <w:szCs w:val="20"/>
        </w:rPr>
        <w:t xml:space="preserve"> OR 'colon'/</w:t>
      </w:r>
      <w:proofErr w:type="spellStart"/>
      <w:r w:rsidRPr="002D486E">
        <w:rPr>
          <w:rFonts w:ascii="Arial" w:hAnsi="Arial" w:cs="Arial"/>
          <w:sz w:val="20"/>
          <w:szCs w:val="20"/>
        </w:rPr>
        <w:t>exp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OR colon OR 'rectum'/</w:t>
      </w:r>
      <w:proofErr w:type="spellStart"/>
      <w:r w:rsidRPr="002D486E">
        <w:rPr>
          <w:rFonts w:ascii="Arial" w:hAnsi="Arial" w:cs="Arial"/>
          <w:sz w:val="20"/>
          <w:szCs w:val="20"/>
        </w:rPr>
        <w:t>exp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OR rectum AND ('cancer'/</w:t>
      </w:r>
      <w:proofErr w:type="spellStart"/>
      <w:r w:rsidRPr="002D486E">
        <w:rPr>
          <w:rFonts w:ascii="Arial" w:hAnsi="Arial" w:cs="Arial"/>
          <w:sz w:val="20"/>
          <w:szCs w:val="20"/>
        </w:rPr>
        <w:t>exp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OR cancer OR 'tumor'/</w:t>
      </w:r>
      <w:proofErr w:type="spellStart"/>
      <w:r w:rsidRPr="002D486E">
        <w:rPr>
          <w:rFonts w:ascii="Arial" w:hAnsi="Arial" w:cs="Arial"/>
          <w:sz w:val="20"/>
          <w:szCs w:val="20"/>
        </w:rPr>
        <w:t>exp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OR tumor OR 'neoplasm'/</w:t>
      </w:r>
      <w:proofErr w:type="spellStart"/>
      <w:r w:rsidRPr="002D486E">
        <w:rPr>
          <w:rFonts w:ascii="Arial" w:hAnsi="Arial" w:cs="Arial"/>
          <w:sz w:val="20"/>
          <w:szCs w:val="20"/>
        </w:rPr>
        <w:t>exp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OR neoplasm OR malignancy OR 'adenoma'/</w:t>
      </w:r>
      <w:proofErr w:type="spellStart"/>
      <w:r w:rsidRPr="002D486E">
        <w:rPr>
          <w:rFonts w:ascii="Arial" w:hAnsi="Arial" w:cs="Arial"/>
          <w:sz w:val="20"/>
          <w:szCs w:val="20"/>
        </w:rPr>
        <w:t>exp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OR adenoma) AND ('phytoestrogen'/</w:t>
      </w:r>
      <w:proofErr w:type="spellStart"/>
      <w:r w:rsidRPr="002D486E">
        <w:rPr>
          <w:rFonts w:ascii="Arial" w:hAnsi="Arial" w:cs="Arial"/>
          <w:sz w:val="20"/>
          <w:szCs w:val="20"/>
        </w:rPr>
        <w:t>exp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OR phytoestrogen OR '</w:t>
      </w:r>
      <w:proofErr w:type="spellStart"/>
      <w:r w:rsidRPr="002D486E">
        <w:rPr>
          <w:rFonts w:ascii="Arial" w:hAnsi="Arial" w:cs="Arial"/>
          <w:sz w:val="20"/>
          <w:szCs w:val="20"/>
        </w:rPr>
        <w:t>isoflavone</w:t>
      </w:r>
      <w:proofErr w:type="spellEnd"/>
      <w:r w:rsidRPr="002D486E">
        <w:rPr>
          <w:rFonts w:ascii="Arial" w:hAnsi="Arial" w:cs="Arial"/>
          <w:sz w:val="20"/>
          <w:szCs w:val="20"/>
        </w:rPr>
        <w:t>'/</w:t>
      </w:r>
      <w:proofErr w:type="spellStart"/>
      <w:r w:rsidRPr="002D486E">
        <w:rPr>
          <w:rFonts w:ascii="Arial" w:hAnsi="Arial" w:cs="Arial"/>
          <w:sz w:val="20"/>
          <w:szCs w:val="20"/>
        </w:rPr>
        <w:t>exp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2D486E">
        <w:rPr>
          <w:rFonts w:ascii="Arial" w:hAnsi="Arial" w:cs="Arial"/>
          <w:sz w:val="20"/>
          <w:szCs w:val="20"/>
        </w:rPr>
        <w:t>isoflavone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OR '</w:t>
      </w:r>
      <w:proofErr w:type="spellStart"/>
      <w:r w:rsidRPr="002D486E">
        <w:rPr>
          <w:rFonts w:ascii="Arial" w:hAnsi="Arial" w:cs="Arial"/>
          <w:sz w:val="20"/>
          <w:szCs w:val="20"/>
        </w:rPr>
        <w:t>lignan</w:t>
      </w:r>
      <w:proofErr w:type="spellEnd"/>
      <w:r w:rsidRPr="002D486E">
        <w:rPr>
          <w:rFonts w:ascii="Arial" w:hAnsi="Arial" w:cs="Arial"/>
          <w:sz w:val="20"/>
          <w:szCs w:val="20"/>
        </w:rPr>
        <w:t>'/</w:t>
      </w:r>
      <w:proofErr w:type="spellStart"/>
      <w:r w:rsidRPr="002D486E">
        <w:rPr>
          <w:rFonts w:ascii="Arial" w:hAnsi="Arial" w:cs="Arial"/>
          <w:sz w:val="20"/>
          <w:szCs w:val="20"/>
        </w:rPr>
        <w:t>exp</w:t>
      </w:r>
      <w:proofErr w:type="spellEnd"/>
      <w:r w:rsidRPr="002D486E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2D486E">
        <w:rPr>
          <w:rFonts w:ascii="Arial" w:hAnsi="Arial" w:cs="Arial"/>
          <w:sz w:val="20"/>
          <w:szCs w:val="20"/>
        </w:rPr>
        <w:t>lignan</w:t>
      </w:r>
      <w:proofErr w:type="spellEnd"/>
      <w:r w:rsidRPr="002D486E">
        <w:rPr>
          <w:rFonts w:ascii="Arial" w:hAnsi="Arial" w:cs="Arial"/>
          <w:sz w:val="20"/>
          <w:szCs w:val="20"/>
        </w:rPr>
        <w:t>)</w:t>
      </w:r>
      <w:r w:rsidRPr="002D486E">
        <w:rPr>
          <w:rFonts w:ascii="Arial" w:hAnsi="Arial" w:cs="Arial"/>
          <w:sz w:val="20"/>
          <w:szCs w:val="20"/>
        </w:rPr>
        <w:br w:type="page"/>
      </w:r>
    </w:p>
    <w:p w:rsidR="005A59C5" w:rsidRPr="002D486E" w:rsidRDefault="005A59C5" w:rsidP="0047188D">
      <w:pPr>
        <w:spacing w:line="240" w:lineRule="auto"/>
        <w:rPr>
          <w:rFonts w:ascii="Arial" w:hAnsi="Arial" w:cs="Arial"/>
          <w:sz w:val="20"/>
          <w:szCs w:val="20"/>
        </w:rPr>
      </w:pPr>
    </w:p>
    <w:p w:rsidR="0047188D" w:rsidRPr="002D486E" w:rsidRDefault="0047188D" w:rsidP="0047188D">
      <w:pPr>
        <w:spacing w:line="240" w:lineRule="auto"/>
        <w:rPr>
          <w:rFonts w:ascii="Arial" w:hAnsi="Arial" w:cs="Arial"/>
          <w:sz w:val="20"/>
          <w:szCs w:val="20"/>
        </w:rPr>
      </w:pPr>
      <w:r w:rsidRPr="002D486E">
        <w:rPr>
          <w:rFonts w:ascii="Arial" w:hAnsi="Arial" w:cs="Arial"/>
          <w:sz w:val="20"/>
          <w:szCs w:val="20"/>
        </w:rPr>
        <w:t>The Newcastle-Ottawa quality assessment Scale (NOS)</w:t>
      </w:r>
    </w:p>
    <w:p w:rsidR="008D6C18" w:rsidRPr="002D486E" w:rsidRDefault="008D6C18" w:rsidP="008D6C18">
      <w:pPr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u w:val="single"/>
          <w:lang w:val="en-GB"/>
        </w:rPr>
        <w:t>Note</w:t>
      </w:r>
      <w:r w:rsidRPr="002D486E">
        <w:rPr>
          <w:rFonts w:ascii="Arial" w:hAnsi="Arial" w:cs="Arial"/>
          <w:sz w:val="20"/>
          <w:szCs w:val="20"/>
          <w:lang w:val="en-GB"/>
        </w:rPr>
        <w:t>: A study can be awarded a maximum of one star for each numbered item within the Selection and Exposure categories. A maximum of two stars can be given for Comparability.</w:t>
      </w:r>
    </w:p>
    <w:p w:rsidR="0047188D" w:rsidRPr="002D486E" w:rsidRDefault="0047188D" w:rsidP="0047188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D486E">
        <w:rPr>
          <w:rFonts w:ascii="Arial" w:hAnsi="Arial" w:cs="Arial"/>
          <w:b/>
          <w:sz w:val="20"/>
          <w:szCs w:val="20"/>
        </w:rPr>
        <w:t>CASE-CONTROL STUDIES</w:t>
      </w:r>
    </w:p>
    <w:p w:rsidR="0047188D" w:rsidRPr="002D486E" w:rsidRDefault="0047188D" w:rsidP="0047188D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b/>
          <w:bCs/>
          <w:sz w:val="20"/>
          <w:szCs w:val="20"/>
          <w:lang w:val="en-GB"/>
        </w:rPr>
        <w:t>Selection</w:t>
      </w:r>
    </w:p>
    <w:p w:rsidR="0047188D" w:rsidRPr="002D486E" w:rsidRDefault="0047188D" w:rsidP="008D6C18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1) </w:t>
      </w:r>
      <w:r w:rsidRPr="002D486E">
        <w:rPr>
          <w:rFonts w:ascii="Arial" w:hAnsi="Arial" w:cs="Arial"/>
          <w:sz w:val="20"/>
          <w:szCs w:val="20"/>
          <w:u w:val="single"/>
          <w:lang w:val="en-GB"/>
        </w:rPr>
        <w:t>Is the case definition adequate</w:t>
      </w:r>
      <w:r w:rsidRPr="002D486E">
        <w:rPr>
          <w:rFonts w:ascii="Arial" w:hAnsi="Arial" w:cs="Arial"/>
          <w:sz w:val="20"/>
          <w:szCs w:val="20"/>
          <w:lang w:val="en-GB"/>
        </w:rPr>
        <w:t>?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a)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yes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, with independent validation </w:t>
      </w:r>
      <w:r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b)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yes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2D486E">
        <w:rPr>
          <w:rFonts w:ascii="Arial" w:hAnsi="Arial" w:cs="Arial"/>
          <w:sz w:val="20"/>
          <w:szCs w:val="20"/>
          <w:lang w:val="en-GB"/>
        </w:rPr>
        <w:t>eg</w:t>
      </w:r>
      <w:proofErr w:type="spellEnd"/>
      <w:r w:rsidRPr="002D486E">
        <w:rPr>
          <w:rFonts w:ascii="Arial" w:hAnsi="Arial" w:cs="Arial"/>
          <w:sz w:val="20"/>
          <w:szCs w:val="20"/>
          <w:lang w:val="en-GB"/>
        </w:rPr>
        <w:t xml:space="preserve"> record linkage or based on </w:t>
      </w:r>
      <w:proofErr w:type="spellStart"/>
      <w:r w:rsidRPr="002D486E">
        <w:rPr>
          <w:rFonts w:ascii="Arial" w:hAnsi="Arial" w:cs="Arial"/>
          <w:sz w:val="20"/>
          <w:szCs w:val="20"/>
          <w:lang w:val="en-GB"/>
        </w:rPr>
        <w:t>self reports</w:t>
      </w:r>
      <w:proofErr w:type="spellEnd"/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c)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no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description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2) </w:t>
      </w:r>
      <w:r w:rsidRPr="002D486E">
        <w:rPr>
          <w:rFonts w:ascii="Arial" w:hAnsi="Arial" w:cs="Arial"/>
          <w:sz w:val="20"/>
          <w:szCs w:val="20"/>
          <w:u w:val="single"/>
          <w:lang w:val="en-GB"/>
        </w:rPr>
        <w:t>Representativeness of the cases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a)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consecutive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or obviously representative series of cases  </w:t>
      </w:r>
      <w:r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b)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potential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for selection biases or not stated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3) </w:t>
      </w:r>
      <w:r w:rsidRPr="002D486E">
        <w:rPr>
          <w:rFonts w:ascii="Arial" w:hAnsi="Arial" w:cs="Arial"/>
          <w:sz w:val="20"/>
          <w:szCs w:val="20"/>
          <w:u w:val="single"/>
          <w:lang w:val="en-GB"/>
        </w:rPr>
        <w:t>Selection of Controls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a)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community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controls </w:t>
      </w:r>
      <w:r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b)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hospital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controls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c)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no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description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4) </w:t>
      </w:r>
      <w:r w:rsidRPr="002D486E">
        <w:rPr>
          <w:rFonts w:ascii="Arial" w:hAnsi="Arial" w:cs="Arial"/>
          <w:sz w:val="20"/>
          <w:szCs w:val="20"/>
          <w:u w:val="single"/>
          <w:lang w:val="en-GB"/>
        </w:rPr>
        <w:t>Definition of Controls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a)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no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history of disease (endpoint) </w:t>
      </w:r>
      <w:r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b)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no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description of source</w:t>
      </w:r>
    </w:p>
    <w:p w:rsidR="0047188D" w:rsidRPr="002D486E" w:rsidRDefault="0047188D" w:rsidP="008D6C18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b/>
          <w:bCs/>
          <w:sz w:val="20"/>
          <w:szCs w:val="20"/>
          <w:lang w:val="en-GB"/>
        </w:rPr>
        <w:t>Comparability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1) </w:t>
      </w:r>
      <w:r w:rsidRPr="002D486E">
        <w:rPr>
          <w:rFonts w:ascii="Arial" w:hAnsi="Arial" w:cs="Arial"/>
          <w:sz w:val="20"/>
          <w:szCs w:val="20"/>
          <w:u w:val="single"/>
          <w:lang w:val="en-GB"/>
        </w:rPr>
        <w:t>Comparability of cases and controls on the basis of the design or analysis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a)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study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</w:t>
      </w:r>
      <w:r w:rsidR="005C484A" w:rsidRPr="002D486E">
        <w:rPr>
          <w:rFonts w:ascii="Arial" w:hAnsi="Arial" w:cs="Arial"/>
          <w:sz w:val="20"/>
          <w:szCs w:val="20"/>
          <w:lang w:val="en-GB"/>
        </w:rPr>
        <w:t>matches/adjusts</w:t>
      </w:r>
      <w:r w:rsidRPr="002D486E">
        <w:rPr>
          <w:rFonts w:ascii="Arial" w:hAnsi="Arial" w:cs="Arial"/>
          <w:sz w:val="20"/>
          <w:szCs w:val="20"/>
          <w:lang w:val="en-GB"/>
        </w:rPr>
        <w:t xml:space="preserve"> for age, sex  </w:t>
      </w:r>
      <w:r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b)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study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</w:t>
      </w:r>
      <w:r w:rsidR="005C484A" w:rsidRPr="002D486E">
        <w:rPr>
          <w:rFonts w:ascii="Arial" w:hAnsi="Arial" w:cs="Arial"/>
          <w:sz w:val="20"/>
          <w:szCs w:val="20"/>
          <w:lang w:val="en-GB"/>
        </w:rPr>
        <w:t>adjust</w:t>
      </w:r>
      <w:r w:rsidRPr="002D486E">
        <w:rPr>
          <w:rFonts w:ascii="Arial" w:hAnsi="Arial" w:cs="Arial"/>
          <w:sz w:val="20"/>
          <w:szCs w:val="20"/>
          <w:lang w:val="en-GB"/>
        </w:rPr>
        <w:t xml:space="preserve">s for any additional factor </w:t>
      </w:r>
      <w:r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spacing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2D486E">
        <w:rPr>
          <w:rFonts w:ascii="Arial" w:hAnsi="Arial" w:cs="Arial"/>
          <w:b/>
          <w:bCs/>
          <w:sz w:val="20"/>
          <w:szCs w:val="20"/>
          <w:lang w:val="en-GB"/>
        </w:rPr>
        <w:t>Exposure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>1)</w:t>
      </w:r>
      <w:r w:rsidRPr="002D486E">
        <w:rPr>
          <w:rFonts w:ascii="Arial" w:hAnsi="Arial" w:cs="Arial"/>
          <w:sz w:val="20"/>
          <w:szCs w:val="20"/>
          <w:u w:val="single"/>
          <w:lang w:val="en-GB"/>
        </w:rPr>
        <w:t xml:space="preserve"> Ascertainment of exposure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a)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secure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record (</w:t>
      </w:r>
      <w:proofErr w:type="spellStart"/>
      <w:r w:rsidRPr="002D486E">
        <w:rPr>
          <w:rFonts w:ascii="Arial" w:hAnsi="Arial" w:cs="Arial"/>
          <w:sz w:val="20"/>
          <w:szCs w:val="20"/>
          <w:lang w:val="en-GB"/>
        </w:rPr>
        <w:t>eg</w:t>
      </w:r>
      <w:proofErr w:type="spellEnd"/>
      <w:r w:rsidRPr="002D486E">
        <w:rPr>
          <w:rFonts w:ascii="Arial" w:hAnsi="Arial" w:cs="Arial"/>
          <w:sz w:val="20"/>
          <w:szCs w:val="20"/>
          <w:lang w:val="en-GB"/>
        </w:rPr>
        <w:t xml:space="preserve"> surgical records) </w:t>
      </w:r>
      <w:r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b)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structured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interview where blind to case/control status </w:t>
      </w:r>
      <w:r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c)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interview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not blinded to case/control status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d)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written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D486E">
        <w:rPr>
          <w:rFonts w:ascii="Arial" w:hAnsi="Arial" w:cs="Arial"/>
          <w:sz w:val="20"/>
          <w:szCs w:val="20"/>
          <w:lang w:val="en-GB"/>
        </w:rPr>
        <w:t>self report</w:t>
      </w:r>
      <w:proofErr w:type="spellEnd"/>
      <w:r w:rsidRPr="002D486E">
        <w:rPr>
          <w:rFonts w:ascii="Arial" w:hAnsi="Arial" w:cs="Arial"/>
          <w:sz w:val="20"/>
          <w:szCs w:val="20"/>
          <w:lang w:val="en-GB"/>
        </w:rPr>
        <w:t xml:space="preserve"> or medical record only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e)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no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description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2) </w:t>
      </w:r>
      <w:r w:rsidRPr="002D486E">
        <w:rPr>
          <w:rFonts w:ascii="Arial" w:hAnsi="Arial" w:cs="Arial"/>
          <w:sz w:val="20"/>
          <w:szCs w:val="20"/>
          <w:u w:val="single"/>
          <w:lang w:val="en-GB"/>
        </w:rPr>
        <w:t>Same method of ascertainment for cases and controls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a)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yes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</w:t>
      </w:r>
      <w:r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b)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no</w:t>
      </w:r>
      <w:proofErr w:type="gramEnd"/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3) </w:t>
      </w:r>
      <w:r w:rsidRPr="002D486E">
        <w:rPr>
          <w:rFonts w:ascii="Arial" w:hAnsi="Arial" w:cs="Arial"/>
          <w:sz w:val="20"/>
          <w:szCs w:val="20"/>
          <w:u w:val="single"/>
          <w:lang w:val="en-GB"/>
        </w:rPr>
        <w:t>Non-Response rate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a)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same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rate for both groups </w:t>
      </w:r>
      <w:r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b)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non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respondents described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c)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rate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different and no designation</w:t>
      </w:r>
    </w:p>
    <w:p w:rsidR="00206DF8" w:rsidRDefault="00206DF8" w:rsidP="0084262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206DF8" w:rsidRDefault="00206DF8" w:rsidP="0084262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206DF8" w:rsidRDefault="00206DF8" w:rsidP="0084262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47188D" w:rsidRPr="002D486E" w:rsidRDefault="0047188D" w:rsidP="0084262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D486E">
        <w:rPr>
          <w:rFonts w:ascii="Arial" w:hAnsi="Arial" w:cs="Arial"/>
          <w:b/>
          <w:sz w:val="20"/>
          <w:szCs w:val="20"/>
        </w:rPr>
        <w:lastRenderedPageBreak/>
        <w:t>COHORT STUDIES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2D486E">
        <w:rPr>
          <w:rFonts w:ascii="Arial" w:hAnsi="Arial" w:cs="Arial"/>
          <w:b/>
          <w:bCs/>
          <w:sz w:val="20"/>
          <w:szCs w:val="20"/>
          <w:lang w:val="en-GB"/>
        </w:rPr>
        <w:t>Selection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1) </w:t>
      </w:r>
      <w:r w:rsidRPr="002D486E">
        <w:rPr>
          <w:rFonts w:ascii="Arial" w:hAnsi="Arial" w:cs="Arial"/>
          <w:sz w:val="20"/>
          <w:szCs w:val="20"/>
          <w:u w:val="single"/>
          <w:lang w:val="en-GB"/>
        </w:rPr>
        <w:t>Representativeness of the exposed cohort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a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) representative of the general population </w:t>
      </w:r>
      <w:r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  <w:r w:rsidRPr="002D486E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b)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selected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group of users </w:t>
      </w:r>
      <w:proofErr w:type="spellStart"/>
      <w:r w:rsidRPr="002D486E">
        <w:rPr>
          <w:rFonts w:ascii="Arial" w:hAnsi="Arial" w:cs="Arial"/>
          <w:sz w:val="20"/>
          <w:szCs w:val="20"/>
          <w:lang w:val="en-GB"/>
        </w:rPr>
        <w:t>eg</w:t>
      </w:r>
      <w:proofErr w:type="spellEnd"/>
      <w:r w:rsidRPr="002D486E">
        <w:rPr>
          <w:rFonts w:ascii="Arial" w:hAnsi="Arial" w:cs="Arial"/>
          <w:sz w:val="20"/>
          <w:szCs w:val="20"/>
          <w:lang w:val="en-GB"/>
        </w:rPr>
        <w:t xml:space="preserve"> nurses, volunteers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 w:line="360" w:lineRule="auto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c)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no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description of the derivation of the cohort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2) </w:t>
      </w:r>
      <w:r w:rsidRPr="002D486E">
        <w:rPr>
          <w:rFonts w:ascii="Arial" w:hAnsi="Arial" w:cs="Arial"/>
          <w:sz w:val="20"/>
          <w:szCs w:val="20"/>
          <w:u w:val="single"/>
          <w:lang w:val="en-GB"/>
        </w:rPr>
        <w:t xml:space="preserve">Selection of the </w:t>
      </w:r>
      <w:proofErr w:type="spellStart"/>
      <w:r w:rsidRPr="002D486E">
        <w:rPr>
          <w:rFonts w:ascii="Arial" w:hAnsi="Arial" w:cs="Arial"/>
          <w:sz w:val="20"/>
          <w:szCs w:val="20"/>
          <w:u w:val="single"/>
          <w:lang w:val="en-GB"/>
        </w:rPr>
        <w:t>non exposed</w:t>
      </w:r>
      <w:proofErr w:type="spellEnd"/>
      <w:r w:rsidRPr="002D486E">
        <w:rPr>
          <w:rFonts w:ascii="Arial" w:hAnsi="Arial" w:cs="Arial"/>
          <w:sz w:val="20"/>
          <w:szCs w:val="20"/>
          <w:u w:val="single"/>
          <w:lang w:val="en-GB"/>
        </w:rPr>
        <w:t xml:space="preserve"> cohort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a)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drawn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from the same community as the exposed cohort </w:t>
      </w:r>
      <w:r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b)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drawn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from a different source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 w:line="360" w:lineRule="auto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c)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no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description of the derivation of the </w:t>
      </w:r>
      <w:proofErr w:type="spellStart"/>
      <w:r w:rsidRPr="002D486E">
        <w:rPr>
          <w:rFonts w:ascii="Arial" w:hAnsi="Arial" w:cs="Arial"/>
          <w:sz w:val="20"/>
          <w:szCs w:val="20"/>
          <w:lang w:val="en-GB"/>
        </w:rPr>
        <w:t>non exposed</w:t>
      </w:r>
      <w:proofErr w:type="spellEnd"/>
      <w:r w:rsidRPr="002D486E">
        <w:rPr>
          <w:rFonts w:ascii="Arial" w:hAnsi="Arial" w:cs="Arial"/>
          <w:sz w:val="20"/>
          <w:szCs w:val="20"/>
          <w:lang w:val="en-GB"/>
        </w:rPr>
        <w:t xml:space="preserve"> cohort</w:t>
      </w:r>
      <w:r w:rsidRPr="002D486E">
        <w:rPr>
          <w:rFonts w:ascii="Arial" w:hAnsi="Arial" w:cs="Arial"/>
          <w:sz w:val="20"/>
          <w:szCs w:val="20"/>
          <w:lang w:val="en-GB"/>
        </w:rPr>
        <w:tab/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3) </w:t>
      </w:r>
      <w:r w:rsidRPr="002D486E">
        <w:rPr>
          <w:rFonts w:ascii="Arial" w:hAnsi="Arial" w:cs="Arial"/>
          <w:sz w:val="20"/>
          <w:szCs w:val="20"/>
          <w:u w:val="single"/>
          <w:lang w:val="en-GB"/>
        </w:rPr>
        <w:t>Ascertainment of exposure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a)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secure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record (</w:t>
      </w:r>
      <w:proofErr w:type="spellStart"/>
      <w:r w:rsidRPr="002D486E">
        <w:rPr>
          <w:rFonts w:ascii="Arial" w:hAnsi="Arial" w:cs="Arial"/>
          <w:sz w:val="20"/>
          <w:szCs w:val="20"/>
          <w:lang w:val="en-GB"/>
        </w:rPr>
        <w:t>eg</w:t>
      </w:r>
      <w:proofErr w:type="spellEnd"/>
      <w:r w:rsidRPr="002D486E">
        <w:rPr>
          <w:rFonts w:ascii="Arial" w:hAnsi="Arial" w:cs="Arial"/>
          <w:sz w:val="20"/>
          <w:szCs w:val="20"/>
          <w:lang w:val="en-GB"/>
        </w:rPr>
        <w:t xml:space="preserve"> surgical records) </w:t>
      </w:r>
      <w:r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b)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structured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interview </w:t>
      </w:r>
      <w:r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c)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written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D486E">
        <w:rPr>
          <w:rFonts w:ascii="Arial" w:hAnsi="Arial" w:cs="Arial"/>
          <w:sz w:val="20"/>
          <w:szCs w:val="20"/>
          <w:lang w:val="en-GB"/>
        </w:rPr>
        <w:t>self report</w:t>
      </w:r>
      <w:proofErr w:type="spellEnd"/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 w:line="360" w:lineRule="auto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d)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no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description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4) </w:t>
      </w:r>
      <w:r w:rsidRPr="002D486E">
        <w:rPr>
          <w:rFonts w:ascii="Arial" w:hAnsi="Arial" w:cs="Arial"/>
          <w:sz w:val="20"/>
          <w:szCs w:val="20"/>
          <w:u w:val="single"/>
          <w:lang w:val="en-GB"/>
        </w:rPr>
        <w:t>Demonstration that outcome of interest was not present at start of study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a)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yes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</w:t>
      </w:r>
      <w:r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 w:line="360" w:lineRule="auto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b)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no</w:t>
      </w:r>
      <w:proofErr w:type="gramEnd"/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b/>
          <w:bCs/>
          <w:sz w:val="20"/>
          <w:szCs w:val="20"/>
          <w:lang w:val="en-GB"/>
        </w:rPr>
        <w:t>Comparability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1) </w:t>
      </w:r>
      <w:r w:rsidRPr="002D486E">
        <w:rPr>
          <w:rFonts w:ascii="Arial" w:hAnsi="Arial" w:cs="Arial"/>
          <w:sz w:val="20"/>
          <w:szCs w:val="20"/>
          <w:u w:val="single"/>
          <w:lang w:val="en-GB"/>
        </w:rPr>
        <w:t>Comparability of cohorts on the basis of the design or analysis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a)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study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</w:t>
      </w:r>
      <w:r w:rsidR="00892D29" w:rsidRPr="002D486E">
        <w:rPr>
          <w:rFonts w:ascii="Arial" w:hAnsi="Arial" w:cs="Arial"/>
          <w:sz w:val="20"/>
          <w:szCs w:val="20"/>
          <w:lang w:val="en-GB"/>
        </w:rPr>
        <w:t xml:space="preserve">adjusts </w:t>
      </w:r>
      <w:r w:rsidRPr="002D486E">
        <w:rPr>
          <w:rFonts w:ascii="Arial" w:hAnsi="Arial" w:cs="Arial"/>
          <w:sz w:val="20"/>
          <w:szCs w:val="20"/>
          <w:lang w:val="en-GB"/>
        </w:rPr>
        <w:t xml:space="preserve">for </w:t>
      </w:r>
      <w:proofErr w:type="spellStart"/>
      <w:r w:rsidRPr="002D486E">
        <w:rPr>
          <w:rFonts w:ascii="Arial" w:hAnsi="Arial" w:cs="Arial"/>
          <w:sz w:val="20"/>
          <w:szCs w:val="20"/>
          <w:lang w:val="en-GB"/>
        </w:rPr>
        <w:t>age,sex</w:t>
      </w:r>
      <w:proofErr w:type="spellEnd"/>
      <w:r w:rsidR="00892D29" w:rsidRPr="002D486E">
        <w:rPr>
          <w:rFonts w:ascii="Arial" w:hAnsi="Arial" w:cs="Arial"/>
          <w:sz w:val="20"/>
          <w:szCs w:val="20"/>
          <w:lang w:val="en-GB"/>
        </w:rPr>
        <w:t xml:space="preserve"> </w:t>
      </w:r>
      <w:r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b)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study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</w:t>
      </w:r>
      <w:r w:rsidR="00892D29" w:rsidRPr="002D486E">
        <w:rPr>
          <w:rFonts w:ascii="Arial" w:hAnsi="Arial" w:cs="Arial"/>
          <w:sz w:val="20"/>
          <w:szCs w:val="20"/>
          <w:lang w:val="en-GB"/>
        </w:rPr>
        <w:t>adjusts</w:t>
      </w:r>
      <w:r w:rsidRPr="002D486E">
        <w:rPr>
          <w:rFonts w:ascii="Arial" w:hAnsi="Arial" w:cs="Arial"/>
          <w:sz w:val="20"/>
          <w:szCs w:val="20"/>
          <w:lang w:val="en-GB"/>
        </w:rPr>
        <w:t xml:space="preserve"> for any additional factor </w:t>
      </w:r>
      <w:r w:rsidR="00892D29"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  <w:r w:rsidRPr="002D486E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b/>
          <w:bCs/>
          <w:sz w:val="20"/>
          <w:szCs w:val="20"/>
          <w:lang w:val="en-GB"/>
        </w:rPr>
        <w:t>Outcome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1) </w:t>
      </w:r>
      <w:r w:rsidRPr="002D486E">
        <w:rPr>
          <w:rFonts w:ascii="Arial" w:hAnsi="Arial" w:cs="Arial"/>
          <w:sz w:val="20"/>
          <w:szCs w:val="20"/>
          <w:u w:val="single"/>
          <w:lang w:val="en-GB"/>
        </w:rPr>
        <w:t>Assessment of outcome</w:t>
      </w:r>
      <w:r w:rsidRPr="002D486E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a)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independent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blind assessment </w:t>
      </w:r>
      <w:r w:rsidR="00892D29"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  <w:r w:rsidR="00892D29" w:rsidRPr="002D486E">
        <w:rPr>
          <w:rFonts w:ascii="Arial" w:hAnsi="Arial" w:cs="Arial"/>
          <w:sz w:val="20"/>
          <w:szCs w:val="20"/>
          <w:lang w:val="en-GB"/>
        </w:rPr>
        <w:t xml:space="preserve"> </w:t>
      </w:r>
      <w:r w:rsidRPr="002D486E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b)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record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linkage </w:t>
      </w:r>
      <w:r w:rsidR="00892D29"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c) </w:t>
      </w:r>
      <w:proofErr w:type="spellStart"/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self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report</w:t>
      </w:r>
      <w:proofErr w:type="spellEnd"/>
      <w:r w:rsidRPr="002D486E">
        <w:rPr>
          <w:rFonts w:ascii="Arial" w:hAnsi="Arial" w:cs="Arial"/>
          <w:sz w:val="20"/>
          <w:szCs w:val="20"/>
          <w:lang w:val="en-GB"/>
        </w:rPr>
        <w:tab/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 w:line="360" w:lineRule="auto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d)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no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description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2) </w:t>
      </w:r>
      <w:r w:rsidRPr="002D486E">
        <w:rPr>
          <w:rFonts w:ascii="Arial" w:hAnsi="Arial" w:cs="Arial"/>
          <w:sz w:val="20"/>
          <w:szCs w:val="20"/>
          <w:u w:val="single"/>
          <w:lang w:val="en-GB"/>
        </w:rPr>
        <w:t>Was follow-up long enough for outcomes to occur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a)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yes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(</w:t>
      </w:r>
      <w:r w:rsidR="00892D29" w:rsidRPr="002D486E">
        <w:rPr>
          <w:rFonts w:ascii="Arial" w:hAnsi="Arial" w:cs="Arial"/>
          <w:sz w:val="20"/>
          <w:szCs w:val="20"/>
          <w:lang w:val="en-GB"/>
        </w:rPr>
        <w:t>&gt;5 years</w:t>
      </w:r>
      <w:r w:rsidRPr="002D486E">
        <w:rPr>
          <w:rFonts w:ascii="Arial" w:hAnsi="Arial" w:cs="Arial"/>
          <w:sz w:val="20"/>
          <w:szCs w:val="20"/>
          <w:lang w:val="en-GB"/>
        </w:rPr>
        <w:t xml:space="preserve">) </w:t>
      </w:r>
      <w:r w:rsidR="00892D29"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 w:line="360" w:lineRule="auto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b)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no</w:t>
      </w:r>
      <w:proofErr w:type="gramEnd"/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3) </w:t>
      </w:r>
      <w:r w:rsidRPr="002D486E">
        <w:rPr>
          <w:rFonts w:ascii="Arial" w:hAnsi="Arial" w:cs="Arial"/>
          <w:sz w:val="20"/>
          <w:szCs w:val="20"/>
          <w:u w:val="single"/>
          <w:lang w:val="en-GB"/>
        </w:rPr>
        <w:t>Adequacy of follow up of cohorts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a)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complete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follow up - all subjects accounted for </w:t>
      </w:r>
      <w:r w:rsidR="00892D29"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  <w:r w:rsidR="00892D29" w:rsidRPr="002D486E">
        <w:rPr>
          <w:rFonts w:ascii="Arial" w:hAnsi="Arial" w:cs="Arial"/>
          <w:sz w:val="20"/>
          <w:szCs w:val="20"/>
          <w:lang w:val="en-GB"/>
        </w:rPr>
        <w:t xml:space="preserve"> </w:t>
      </w:r>
      <w:r w:rsidRPr="002D486E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b)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subjects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lost to follow up unlikely to introduce bias </w:t>
      </w:r>
      <w:r w:rsidR="00892D29" w:rsidRPr="002D486E">
        <w:rPr>
          <w:rFonts w:ascii="Arial" w:hAnsi="Arial" w:cs="Arial"/>
          <w:sz w:val="20"/>
          <w:szCs w:val="20"/>
          <w:lang w:val="en-GB"/>
        </w:rPr>
        <w:t xml:space="preserve">( small number lost, </w:t>
      </w:r>
      <w:r w:rsidRPr="002D486E">
        <w:rPr>
          <w:rFonts w:ascii="Arial" w:hAnsi="Arial" w:cs="Arial"/>
          <w:sz w:val="20"/>
          <w:szCs w:val="20"/>
          <w:lang w:val="en-GB"/>
        </w:rPr>
        <w:t xml:space="preserve"> &gt; </w:t>
      </w:r>
      <w:r w:rsidR="00892D29" w:rsidRPr="002D486E">
        <w:rPr>
          <w:rFonts w:ascii="Arial" w:hAnsi="Arial" w:cs="Arial"/>
          <w:sz w:val="20"/>
          <w:szCs w:val="20"/>
          <w:lang w:val="en-GB"/>
        </w:rPr>
        <w:t>80</w:t>
      </w:r>
      <w:r w:rsidR="00842626" w:rsidRPr="002D486E">
        <w:rPr>
          <w:rFonts w:ascii="Arial" w:hAnsi="Arial" w:cs="Arial"/>
          <w:sz w:val="20"/>
          <w:szCs w:val="20"/>
          <w:lang w:val="en-GB"/>
        </w:rPr>
        <w:t>%</w:t>
      </w:r>
      <w:r w:rsidRPr="002D486E">
        <w:rPr>
          <w:rFonts w:ascii="Arial" w:hAnsi="Arial" w:cs="Arial"/>
          <w:sz w:val="20"/>
          <w:szCs w:val="20"/>
          <w:lang w:val="en-GB"/>
        </w:rPr>
        <w:t xml:space="preserve"> follow up, or description provided of those lost) </w:t>
      </w:r>
      <w:r w:rsidR="00892D29" w:rsidRPr="002D486E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☆</w:t>
      </w:r>
    </w:p>
    <w:p w:rsidR="0047188D" w:rsidRPr="002D486E" w:rsidRDefault="0047188D" w:rsidP="008D6C18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</w:pP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c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) follow up rate &lt; </w:t>
      </w:r>
      <w:r w:rsidR="00892D29" w:rsidRPr="002D486E">
        <w:rPr>
          <w:rFonts w:ascii="Arial" w:hAnsi="Arial" w:cs="Arial"/>
          <w:sz w:val="20"/>
          <w:szCs w:val="20"/>
          <w:lang w:val="en-GB"/>
        </w:rPr>
        <w:t>80</w:t>
      </w:r>
      <w:r w:rsidR="00842626" w:rsidRPr="002D486E">
        <w:rPr>
          <w:rFonts w:ascii="Arial" w:hAnsi="Arial" w:cs="Arial"/>
          <w:sz w:val="20"/>
          <w:szCs w:val="20"/>
          <w:lang w:val="en-GB"/>
        </w:rPr>
        <w:t>%</w:t>
      </w:r>
      <w:r w:rsidR="008D6C18" w:rsidRPr="002D486E">
        <w:rPr>
          <w:rFonts w:ascii="Arial" w:hAnsi="Arial" w:cs="Arial"/>
          <w:sz w:val="20"/>
          <w:szCs w:val="20"/>
          <w:lang w:val="en-GB"/>
        </w:rPr>
        <w:t xml:space="preserve"> </w:t>
      </w:r>
      <w:r w:rsidRPr="002D486E">
        <w:rPr>
          <w:rFonts w:ascii="Arial" w:hAnsi="Arial" w:cs="Arial"/>
          <w:sz w:val="20"/>
          <w:szCs w:val="20"/>
          <w:lang w:val="en-GB"/>
        </w:rPr>
        <w:t>and no description of those lost</w:t>
      </w:r>
    </w:p>
    <w:p w:rsidR="00F94974" w:rsidRPr="002D486E" w:rsidRDefault="0047188D" w:rsidP="00842626">
      <w:pPr>
        <w:tabs>
          <w:tab w:val="left" w:pos="-1080"/>
          <w:tab w:val="left" w:pos="-720"/>
          <w:tab w:val="left" w:pos="270"/>
        </w:tabs>
        <w:spacing w:after="0"/>
        <w:ind w:firstLine="270"/>
        <w:rPr>
          <w:rFonts w:ascii="Arial" w:hAnsi="Arial" w:cs="Arial"/>
          <w:sz w:val="20"/>
          <w:szCs w:val="20"/>
          <w:lang w:val="en-GB"/>
        </w:rPr>
        <w:sectPr w:rsidR="00F94974" w:rsidRPr="002D486E" w:rsidSect="00F949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D486E">
        <w:rPr>
          <w:rFonts w:ascii="Arial" w:hAnsi="Arial" w:cs="Arial"/>
          <w:sz w:val="20"/>
          <w:szCs w:val="20"/>
          <w:lang w:val="en-GB"/>
        </w:rPr>
        <w:t xml:space="preserve">d) </w:t>
      </w:r>
      <w:proofErr w:type="gramStart"/>
      <w:r w:rsidRPr="002D486E">
        <w:rPr>
          <w:rFonts w:ascii="Arial" w:hAnsi="Arial" w:cs="Arial"/>
          <w:sz w:val="20"/>
          <w:szCs w:val="20"/>
          <w:lang w:val="en-GB"/>
        </w:rPr>
        <w:t>no</w:t>
      </w:r>
      <w:proofErr w:type="gramEnd"/>
      <w:r w:rsidRPr="002D486E">
        <w:rPr>
          <w:rFonts w:ascii="Arial" w:hAnsi="Arial" w:cs="Arial"/>
          <w:sz w:val="20"/>
          <w:szCs w:val="20"/>
          <w:lang w:val="en-GB"/>
        </w:rPr>
        <w:t xml:space="preserve"> statement</w:t>
      </w:r>
    </w:p>
    <w:p w:rsidR="00F94974" w:rsidRPr="00DE3B24" w:rsidRDefault="00F94974" w:rsidP="00AD3FB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E3B24">
        <w:rPr>
          <w:rFonts w:ascii="Arial" w:hAnsi="Arial" w:cs="Arial"/>
          <w:bCs/>
          <w:sz w:val="20"/>
          <w:szCs w:val="20"/>
        </w:rPr>
        <w:lastRenderedPageBreak/>
        <w:t xml:space="preserve">Table S1 Meta-analyses of the association </w:t>
      </w:r>
      <w:r w:rsidRPr="00DE3B24">
        <w:rPr>
          <w:rFonts w:ascii="Arial" w:hAnsi="Arial" w:cs="Arial"/>
          <w:sz w:val="20"/>
          <w:szCs w:val="20"/>
        </w:rPr>
        <w:t xml:space="preserve">(highest vs. lowest categories) </w:t>
      </w:r>
      <w:r w:rsidRPr="00DE3B24">
        <w:rPr>
          <w:rFonts w:ascii="Arial" w:hAnsi="Arial" w:cs="Arial"/>
          <w:bCs/>
          <w:sz w:val="20"/>
          <w:szCs w:val="20"/>
        </w:rPr>
        <w:t xml:space="preserve">between exposure to overall phytoestrogens and colorectal cancer by adjustment factors from random-effect models </w:t>
      </w:r>
    </w:p>
    <w:tbl>
      <w:tblPr>
        <w:tblW w:w="11888" w:type="dxa"/>
        <w:tblInd w:w="93" w:type="dxa"/>
        <w:tblLook w:val="04A0" w:firstRow="1" w:lastRow="0" w:firstColumn="1" w:lastColumn="0" w:noHBand="0" w:noVBand="1"/>
      </w:tblPr>
      <w:tblGrid>
        <w:gridCol w:w="2355"/>
        <w:gridCol w:w="774"/>
        <w:gridCol w:w="536"/>
        <w:gridCol w:w="1980"/>
        <w:gridCol w:w="724"/>
        <w:gridCol w:w="716"/>
        <w:gridCol w:w="397"/>
        <w:gridCol w:w="1183"/>
        <w:gridCol w:w="1800"/>
        <w:gridCol w:w="720"/>
        <w:gridCol w:w="17"/>
        <w:gridCol w:w="686"/>
      </w:tblGrid>
      <w:tr w:rsidR="00F94974" w:rsidRPr="00BC1EB2" w:rsidTr="00206DF8">
        <w:trPr>
          <w:trHeight w:val="135"/>
        </w:trPr>
        <w:tc>
          <w:tcPr>
            <w:tcW w:w="2355" w:type="dxa"/>
            <w:tcBorders>
              <w:top w:val="double" w:sz="6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F94974" w:rsidRPr="00BC1EB2" w:rsidRDefault="00F94974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4730" w:type="dxa"/>
            <w:gridSpan w:val="5"/>
            <w:tcBorders>
              <w:top w:val="double" w:sz="6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F94974" w:rsidRPr="00BC1EB2" w:rsidRDefault="00F94974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Colorectal cancer only</w:t>
            </w:r>
          </w:p>
        </w:tc>
        <w:tc>
          <w:tcPr>
            <w:tcW w:w="397" w:type="dxa"/>
            <w:tcBorders>
              <w:top w:val="double" w:sz="6" w:space="0" w:color="auto"/>
              <w:bottom w:val="nil"/>
            </w:tcBorders>
            <w:shd w:val="clear" w:color="auto" w:fill="auto"/>
            <w:noWrap/>
            <w:hideMark/>
          </w:tcPr>
          <w:p w:rsidR="00F94974" w:rsidRPr="00BC1EB2" w:rsidRDefault="00F94974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6" w:type="dxa"/>
            <w:gridSpan w:val="5"/>
            <w:tcBorders>
              <w:top w:val="double" w:sz="6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F94974" w:rsidRPr="00BC1EB2" w:rsidRDefault="00F94974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Colorectal cancer and adenoma</w:t>
            </w:r>
          </w:p>
        </w:tc>
      </w:tr>
      <w:tr w:rsidR="00F94974" w:rsidRPr="00BC1EB2" w:rsidTr="00AD6F77">
        <w:trPr>
          <w:trHeight w:val="320"/>
        </w:trPr>
        <w:tc>
          <w:tcPr>
            <w:tcW w:w="2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F94974" w:rsidRPr="00BC1EB2" w:rsidRDefault="00F94974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F94974" w:rsidRPr="00BC1EB2" w:rsidRDefault="00F94974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of studies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F94974" w:rsidRPr="00BC1EB2" w:rsidRDefault="00F94974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Pooled R</w:t>
            </w:r>
            <w:r w:rsidR="00206D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</w:t>
            </w:r>
          </w:p>
          <w:p w:rsidR="00F94974" w:rsidRPr="00BC1EB2" w:rsidRDefault="00F94974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F94974" w:rsidRPr="00BC1EB2" w:rsidRDefault="00F94974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F94974" w:rsidRPr="00BC1EB2" w:rsidRDefault="00F94974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P-h</w:t>
            </w: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F94974" w:rsidRPr="00BC1EB2" w:rsidRDefault="00F94974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F94974" w:rsidRPr="00BC1EB2" w:rsidRDefault="00F94974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of studies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F94974" w:rsidRPr="00BC1EB2" w:rsidRDefault="00F94974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Pooled R</w:t>
            </w:r>
            <w:r w:rsidR="00206D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</w:t>
            </w: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94974" w:rsidRPr="00BC1EB2" w:rsidRDefault="00F94974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F94974" w:rsidRPr="00BC1EB2" w:rsidRDefault="00F94974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 xml:space="preserve">2 </w:t>
            </w: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7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F94974" w:rsidRPr="00BC1EB2" w:rsidRDefault="00F94974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P-h</w:t>
            </w: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2D486E" w:rsidRPr="00BC1EB2" w:rsidTr="00AD6F77">
        <w:trPr>
          <w:trHeight w:val="20"/>
        </w:trPr>
        <w:tc>
          <w:tcPr>
            <w:tcW w:w="235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2D486E" w:rsidRPr="00206DF8" w:rsidRDefault="002D486E" w:rsidP="00206DF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206DF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Cohort studies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0.95 (0.85-1.06)</w:t>
            </w:r>
          </w:p>
        </w:tc>
        <w:tc>
          <w:tcPr>
            <w:tcW w:w="72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0.35</w:t>
            </w: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0.95 (0.85-1.06)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0.35</w:t>
            </w:r>
          </w:p>
        </w:tc>
      </w:tr>
      <w:tr w:rsidR="002D486E" w:rsidRPr="00BC1EB2" w:rsidTr="00F94974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BMI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486E" w:rsidRPr="00BC1EB2" w:rsidTr="00F94974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2D486E" w:rsidRPr="00BC1EB2" w:rsidTr="00F94974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0.95 (0.85-1.06)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0.35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0.95 (0.85-1.06)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0.35</w:t>
            </w:r>
          </w:p>
        </w:tc>
      </w:tr>
      <w:tr w:rsidR="002D486E" w:rsidRPr="00BC1EB2" w:rsidTr="00F94974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Physical activity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486E" w:rsidRPr="00BC1EB2" w:rsidTr="00F94974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2D486E" w:rsidRPr="00BC1EB2" w:rsidTr="00F94974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0.95 (0.85-1.06)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0.35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0.95 (0.85-1.06)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0.35</w:t>
            </w:r>
          </w:p>
        </w:tc>
      </w:tr>
      <w:tr w:rsidR="002D486E" w:rsidRPr="00BC1EB2" w:rsidTr="00F94974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 Total energy intake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486E" w:rsidRPr="00BC1EB2" w:rsidTr="00F94974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2D486E" w:rsidRPr="00BC1EB2" w:rsidTr="00F94974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0.95 (0.85-1.06)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0.35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0.95 (0.85-1.06)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0.35</w:t>
            </w:r>
          </w:p>
        </w:tc>
      </w:tr>
      <w:tr w:rsidR="002D486E" w:rsidRPr="00BC1EB2" w:rsidTr="002D486E">
        <w:trPr>
          <w:trHeight w:val="20"/>
        </w:trPr>
        <w:tc>
          <w:tcPr>
            <w:tcW w:w="564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Family history of colorectal cancer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2D486E" w:rsidRPr="00BC1EB2" w:rsidRDefault="002D486E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47F" w:rsidRPr="00BC1EB2" w:rsidTr="00F94974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1.01 (0.87-1.20)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0.45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1.01 (0.87-1.20)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0.45</w:t>
            </w:r>
          </w:p>
        </w:tc>
      </w:tr>
      <w:tr w:rsidR="0057647F" w:rsidRPr="00BC1EB2" w:rsidTr="00F94974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0.88 (0.71-1.08)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0.20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0.88 (0.71-1.08)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0.20</w:t>
            </w:r>
          </w:p>
        </w:tc>
      </w:tr>
      <w:tr w:rsidR="0057647F" w:rsidRPr="00BC1EB2" w:rsidTr="00F94974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NSAIDs use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47F" w:rsidRPr="00BC1EB2" w:rsidTr="00F94974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0.94 (0.84-1.05)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0.65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0.94 (0.84-1.05)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0.65</w:t>
            </w:r>
          </w:p>
        </w:tc>
      </w:tr>
      <w:tr w:rsidR="0057647F" w:rsidRPr="00BC1EB2" w:rsidTr="00F94974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1.70 (0.88-3.28)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1.70 (0.88-3.28)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</w:tr>
      <w:tr w:rsidR="0057647F" w:rsidRPr="00BC1EB2" w:rsidTr="00F94974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57647F" w:rsidRPr="00206DF8" w:rsidRDefault="0057647F" w:rsidP="00206DF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206DF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Case-control studies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0.76 (0.69-0.84)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0.51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0.75 (0.68-0.82)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0.67</w:t>
            </w:r>
          </w:p>
        </w:tc>
      </w:tr>
      <w:tr w:rsidR="0057647F" w:rsidRPr="00BC1EB2" w:rsidTr="00F94974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BMI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47F" w:rsidRPr="00BC1EB2" w:rsidTr="002D486E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0.72 (0.62-0.84)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0.85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0.72 (0.62-0.84)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0.85</w:t>
            </w:r>
          </w:p>
        </w:tc>
      </w:tr>
      <w:tr w:rsidR="0057647F" w:rsidRPr="00BC1EB2" w:rsidTr="002D486E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0.79 (0.69-0.90)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0.33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0.76 (0.68-0.86)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0.49</w:t>
            </w:r>
          </w:p>
        </w:tc>
      </w:tr>
      <w:tr w:rsidR="0057647F" w:rsidRPr="00BC1EB2" w:rsidTr="002D486E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Physical activity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47F" w:rsidRPr="00BC1EB2" w:rsidTr="002D486E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0.71 (0.59-0.86)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0.70 (0.59-0.83)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0.75</w:t>
            </w:r>
          </w:p>
        </w:tc>
      </w:tr>
      <w:tr w:rsidR="0057647F" w:rsidRPr="00BC1EB2" w:rsidTr="002D486E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0.77 (0.69-0.87)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0.45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0.77 (0.69-0.86)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0.54</w:t>
            </w:r>
          </w:p>
        </w:tc>
      </w:tr>
      <w:tr w:rsidR="0057647F" w:rsidRPr="00BC1EB2" w:rsidTr="002D486E">
        <w:trPr>
          <w:trHeight w:val="20"/>
        </w:trPr>
        <w:tc>
          <w:tcPr>
            <w:tcW w:w="366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 Total energy intake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47F" w:rsidRPr="00BC1EB2" w:rsidTr="002D486E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0.66 (0.44-0.99)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</w:tr>
      <w:tr w:rsidR="0057647F" w:rsidRPr="00BC1EB2" w:rsidTr="002D486E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0.76 (0.69-0.84)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0.51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0.75 (0.69-0.83)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BC1EB2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0.61</w:t>
            </w:r>
          </w:p>
        </w:tc>
      </w:tr>
      <w:tr w:rsidR="0057647F" w:rsidRPr="00BC1EB2" w:rsidTr="002D486E">
        <w:trPr>
          <w:trHeight w:val="20"/>
        </w:trPr>
        <w:tc>
          <w:tcPr>
            <w:tcW w:w="564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  Family history of colorectal cancer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47F" w:rsidRPr="00BC1EB2" w:rsidTr="002D486E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0.72 (0.62-0.84)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0.85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0.72 (0.62-0.84)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0.85</w:t>
            </w:r>
          </w:p>
        </w:tc>
      </w:tr>
      <w:tr w:rsidR="0057647F" w:rsidRPr="00BC1EB2" w:rsidTr="002D486E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0.78 (0.69-0.90)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0.33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0.77 (0.68-0.86)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0.49</w:t>
            </w:r>
          </w:p>
        </w:tc>
      </w:tr>
      <w:tr w:rsidR="0057647F" w:rsidRPr="00BC1EB2" w:rsidTr="002D486E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NSAIDs use</w:t>
            </w:r>
          </w:p>
        </w:tc>
        <w:tc>
          <w:tcPr>
            <w:tcW w:w="1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47F" w:rsidRPr="00BC1EB2" w:rsidTr="002D486E">
        <w:trPr>
          <w:trHeight w:val="20"/>
        </w:trPr>
        <w:tc>
          <w:tcPr>
            <w:tcW w:w="2355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1310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0.74 (0.66-0.82)</w:t>
            </w:r>
          </w:p>
        </w:tc>
        <w:tc>
          <w:tcPr>
            <w:tcW w:w="724" w:type="dxa"/>
            <w:tcBorders>
              <w:top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0.96</w:t>
            </w:r>
          </w:p>
        </w:tc>
        <w:tc>
          <w:tcPr>
            <w:tcW w:w="397" w:type="dxa"/>
            <w:tcBorders>
              <w:top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0.74 (0.66-0.82)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  <w:gridSpan w:val="2"/>
            <w:tcBorders>
              <w:top w:val="nil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0.96</w:t>
            </w:r>
          </w:p>
        </w:tc>
      </w:tr>
      <w:tr w:rsidR="0057647F" w:rsidRPr="00BC1EB2" w:rsidTr="002D486E">
        <w:trPr>
          <w:trHeight w:val="20"/>
        </w:trPr>
        <w:tc>
          <w:tcPr>
            <w:tcW w:w="2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3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0.74 (0.45-1.22)</w:t>
            </w:r>
          </w:p>
        </w:tc>
        <w:tc>
          <w:tcPr>
            <w:tcW w:w="72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0.09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0.74 (0.60-0.92)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57647F" w:rsidRPr="00BC1EB2" w:rsidRDefault="00BC1EB2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0.22</w:t>
            </w:r>
          </w:p>
        </w:tc>
      </w:tr>
      <w:tr w:rsidR="00206DF8" w:rsidRPr="00BC1EB2" w:rsidTr="006F23E7">
        <w:trPr>
          <w:trHeight w:val="149"/>
        </w:trPr>
        <w:tc>
          <w:tcPr>
            <w:tcW w:w="11888" w:type="dxa"/>
            <w:gridSpan w:val="12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:rsidR="00206DF8" w:rsidRPr="00BC1EB2" w:rsidRDefault="00206DF8" w:rsidP="00206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Abbreviations: RR Relative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risk</w:t>
            </w: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; CI confidence interval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 NA not applicable;</w:t>
            </w:r>
            <w:r w:rsidRPr="00BC1EB2">
              <w:rPr>
                <w:rFonts w:ascii="Arial" w:eastAsia="Times New Roman" w:hAnsi="Arial" w:cs="Arial"/>
                <w:sz w:val="20"/>
                <w:szCs w:val="20"/>
              </w:rPr>
              <w:t xml:space="preserve"> NSAID </w:t>
            </w:r>
            <w:proofErr w:type="spellStart"/>
            <w:r w:rsidRPr="00BC1EB2">
              <w:rPr>
                <w:rFonts w:ascii="Arial" w:eastAsia="Times New Roman" w:hAnsi="Arial" w:cs="Arial"/>
                <w:sz w:val="20"/>
                <w:szCs w:val="20"/>
              </w:rPr>
              <w:t>Nonsteroidal</w:t>
            </w:r>
            <w:proofErr w:type="spellEnd"/>
            <w:r w:rsidRPr="00BC1EB2">
              <w:rPr>
                <w:rFonts w:ascii="Arial" w:eastAsia="Times New Roman" w:hAnsi="Arial" w:cs="Arial"/>
                <w:sz w:val="20"/>
                <w:szCs w:val="20"/>
              </w:rPr>
              <w:t xml:space="preserve"> anti-inflammatory drug</w:t>
            </w:r>
          </w:p>
        </w:tc>
      </w:tr>
      <w:tr w:rsidR="0057647F" w:rsidRPr="00BC1EB2" w:rsidTr="00AD3FB8">
        <w:trPr>
          <w:trHeight w:val="20"/>
        </w:trPr>
        <w:tc>
          <w:tcPr>
            <w:tcW w:w="3129" w:type="dxa"/>
            <w:gridSpan w:val="2"/>
            <w:tcBorders>
              <w:left w:val="nil"/>
            </w:tcBorders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1E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  <w:r w:rsidRPr="00BC1EB2">
              <w:rPr>
                <w:rFonts w:ascii="Arial" w:eastAsia="Times New Roman" w:hAnsi="Arial" w:cs="Arial"/>
                <w:sz w:val="20"/>
                <w:szCs w:val="20"/>
              </w:rPr>
              <w:t>Heterogeneity within subgroup</w:t>
            </w:r>
          </w:p>
        </w:tc>
        <w:tc>
          <w:tcPr>
            <w:tcW w:w="3956" w:type="dxa"/>
            <w:gridSpan w:val="4"/>
            <w:tcBorders>
              <w:left w:val="nil"/>
            </w:tcBorders>
            <w:shd w:val="clear" w:color="auto" w:fill="auto"/>
          </w:tcPr>
          <w:p w:rsidR="0057647F" w:rsidRPr="00BC1EB2" w:rsidRDefault="0057647F" w:rsidP="00206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0" w:type="dxa"/>
            <w:gridSpan w:val="3"/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shd w:val="clear" w:color="auto" w:fill="auto"/>
            <w:noWrap/>
            <w:hideMark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57647F" w:rsidRPr="00BC1EB2" w:rsidRDefault="0057647F" w:rsidP="00206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06DF8" w:rsidRPr="002D486E" w:rsidRDefault="00206DF8" w:rsidP="00AD3FB8">
      <w:pPr>
        <w:tabs>
          <w:tab w:val="left" w:pos="-1080"/>
          <w:tab w:val="left" w:pos="-720"/>
          <w:tab w:val="left" w:pos="270"/>
        </w:tabs>
        <w:spacing w:after="0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sectPr w:rsidR="00206DF8" w:rsidRPr="002D486E" w:rsidSect="00F949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8D"/>
    <w:rsid w:val="001767DF"/>
    <w:rsid w:val="001D29D4"/>
    <w:rsid w:val="00206DF8"/>
    <w:rsid w:val="002D486E"/>
    <w:rsid w:val="00455298"/>
    <w:rsid w:val="00461EAE"/>
    <w:rsid w:val="0047188D"/>
    <w:rsid w:val="0057647F"/>
    <w:rsid w:val="005A59C5"/>
    <w:rsid w:val="005C484A"/>
    <w:rsid w:val="005E58E8"/>
    <w:rsid w:val="00656C2E"/>
    <w:rsid w:val="006C5756"/>
    <w:rsid w:val="00842626"/>
    <w:rsid w:val="00880819"/>
    <w:rsid w:val="00892D29"/>
    <w:rsid w:val="008D6C18"/>
    <w:rsid w:val="00AD3FB8"/>
    <w:rsid w:val="00AD6F77"/>
    <w:rsid w:val="00BC1EB2"/>
    <w:rsid w:val="00CC208C"/>
    <w:rsid w:val="00DE3B24"/>
    <w:rsid w:val="00DE49C4"/>
    <w:rsid w:val="00F16F19"/>
    <w:rsid w:val="00F9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DKFZ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Jiang, Ruijingfang</dc:creator>
  <cp:lastModifiedBy>Jiang, Ruijingfang</cp:lastModifiedBy>
  <cp:revision>4</cp:revision>
  <dcterms:created xsi:type="dcterms:W3CDTF">2016-11-16T15:12:00Z</dcterms:created>
  <dcterms:modified xsi:type="dcterms:W3CDTF">2016-11-16T15:53:00Z</dcterms:modified>
</cp:coreProperties>
</file>