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AE" w:rsidRPr="002039BC" w:rsidRDefault="009271AE">
      <w:pPr>
        <w:rPr>
          <w:sz w:val="24"/>
        </w:rPr>
      </w:pPr>
      <w:r w:rsidRPr="002039BC">
        <w:rPr>
          <w:rFonts w:hint="eastAsia"/>
          <w:b/>
          <w:sz w:val="24"/>
        </w:rPr>
        <w:t xml:space="preserve">Table </w:t>
      </w:r>
      <w:r w:rsidR="00863C5C">
        <w:rPr>
          <w:rFonts w:hint="eastAsia"/>
          <w:b/>
          <w:sz w:val="24"/>
        </w:rPr>
        <w:t>S3</w:t>
      </w:r>
      <w:r w:rsidRPr="002039BC">
        <w:rPr>
          <w:rFonts w:hint="eastAsia"/>
          <w:b/>
          <w:sz w:val="24"/>
        </w:rPr>
        <w:t xml:space="preserve">. </w:t>
      </w:r>
      <w:r w:rsidRPr="002039BC">
        <w:rPr>
          <w:rFonts w:hint="eastAsia"/>
          <w:sz w:val="24"/>
        </w:rPr>
        <w:t>T</w:t>
      </w:r>
      <w:r w:rsidR="00863C5C">
        <w:rPr>
          <w:rFonts w:hint="eastAsia"/>
          <w:sz w:val="24"/>
        </w:rPr>
        <w:t>arget molecules of rat protein array</w:t>
      </w:r>
    </w:p>
    <w:p w:rsidR="002D40F5" w:rsidRPr="009271AE" w:rsidRDefault="002D40F5">
      <w:pPr>
        <w:rPr>
          <w:b/>
          <w:sz w:val="24"/>
        </w:rPr>
      </w:pPr>
    </w:p>
    <w:tbl>
      <w:tblPr>
        <w:tblStyle w:val="a6"/>
        <w:tblW w:w="733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843"/>
        <w:gridCol w:w="3119"/>
      </w:tblGrid>
      <w:tr w:rsidR="002B4AA5" w:rsidRPr="004D0F32" w:rsidTr="007C02E9">
        <w:trPr>
          <w:trHeight w:val="289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</w:tcPr>
          <w:p w:rsidR="002B4AA5" w:rsidRPr="004D0F32" w:rsidRDefault="002B4AA5" w:rsidP="00011817">
            <w:pPr>
              <w:rPr>
                <w:sz w:val="21"/>
                <w:szCs w:val="21"/>
              </w:rPr>
            </w:pPr>
            <w:bookmarkStart w:id="0" w:name="_GoBack" w:colFirst="0" w:colLast="4"/>
            <w:r w:rsidRPr="004D0F32">
              <w:rPr>
                <w:bCs/>
                <w:sz w:val="21"/>
                <w:szCs w:val="21"/>
              </w:rPr>
              <w:t>Sequence Number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4AA5" w:rsidRPr="004D0F32" w:rsidRDefault="002B4AA5" w:rsidP="00744F6B">
            <w:pPr>
              <w:widowControl/>
              <w:jc w:val="left"/>
              <w:rPr>
                <w:bCs/>
                <w:sz w:val="21"/>
                <w:szCs w:val="21"/>
              </w:rPr>
            </w:pPr>
            <w:r w:rsidRPr="004D0F32">
              <w:rPr>
                <w:bCs/>
                <w:sz w:val="21"/>
                <w:szCs w:val="21"/>
              </w:rPr>
              <w:t>Row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4AA5" w:rsidRPr="004D0F32" w:rsidRDefault="002B4AA5" w:rsidP="00744F6B">
            <w:pPr>
              <w:widowControl/>
              <w:jc w:val="left"/>
              <w:rPr>
                <w:bCs/>
                <w:sz w:val="21"/>
                <w:szCs w:val="21"/>
              </w:rPr>
            </w:pPr>
            <w:r w:rsidRPr="004D0F32">
              <w:rPr>
                <w:bCs/>
                <w:sz w:val="21"/>
                <w:szCs w:val="21"/>
              </w:rPr>
              <w:t>Column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4AA5" w:rsidRPr="004D0F32" w:rsidRDefault="002B4AA5" w:rsidP="00744F6B">
            <w:pPr>
              <w:widowControl/>
              <w:jc w:val="left"/>
              <w:rPr>
                <w:bCs/>
                <w:sz w:val="21"/>
                <w:szCs w:val="21"/>
              </w:rPr>
            </w:pPr>
            <w:r w:rsidRPr="004D0F32">
              <w:rPr>
                <w:bCs/>
                <w:sz w:val="21"/>
                <w:szCs w:val="21"/>
              </w:rPr>
              <w:t>Name</w:t>
            </w:r>
          </w:p>
        </w:tc>
      </w:tr>
      <w:tr w:rsidR="002B4AA5" w:rsidRPr="004D0F32" w:rsidTr="007C02E9">
        <w:trPr>
          <w:trHeight w:val="275"/>
        </w:trPr>
        <w:tc>
          <w:tcPr>
            <w:tcW w:w="1242" w:type="dxa"/>
            <w:tcBorders>
              <w:top w:val="single" w:sz="12" w:space="0" w:color="auto"/>
              <w:bottom w:val="nil"/>
            </w:tcBorders>
            <w:shd w:val="clear" w:color="auto" w:fill="CCCCCC"/>
            <w:vAlign w:val="center"/>
          </w:tcPr>
          <w:p w:rsidR="002B4AA5" w:rsidRPr="004D0F32" w:rsidRDefault="002B4AA5" w:rsidP="002D40F5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shd w:val="clear" w:color="auto" w:fill="CCCCCC"/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  <w:shd w:val="clear" w:color="auto" w:fill="CCCCCC"/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3 4</w:t>
            </w:r>
          </w:p>
        </w:tc>
        <w:tc>
          <w:tcPr>
            <w:tcW w:w="3119" w:type="dxa"/>
            <w:tcBorders>
              <w:top w:val="single" w:sz="12" w:space="0" w:color="auto"/>
              <w:bottom w:val="nil"/>
            </w:tcBorders>
            <w:shd w:val="clear" w:color="auto" w:fill="CCCCCC"/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RELM beta           </w:t>
            </w:r>
          </w:p>
        </w:tc>
      </w:tr>
      <w:tr w:rsidR="002B4AA5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2B4AA5" w:rsidRPr="004D0F32" w:rsidRDefault="002B4AA5" w:rsidP="002D40F5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1 2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RALT/MIG-6          </w:t>
            </w:r>
          </w:p>
        </w:tc>
      </w:tr>
      <w:tr w:rsidR="002B4AA5" w:rsidRPr="004D0F32" w:rsidTr="007C02E9">
        <w:trPr>
          <w:trHeight w:val="275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2B4AA5" w:rsidRPr="004D0F32" w:rsidRDefault="002B4AA5" w:rsidP="002D40F5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29 30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IL-2                          </w:t>
            </w:r>
          </w:p>
        </w:tc>
      </w:tr>
      <w:tr w:rsidR="002B4AA5" w:rsidRPr="004D0F32" w:rsidTr="007C02E9">
        <w:trPr>
          <w:trHeight w:val="275"/>
        </w:trPr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2B4AA5" w:rsidRPr="004D0F32" w:rsidRDefault="002B4AA5" w:rsidP="002D40F5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19 20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TIMP-1</w:t>
            </w:r>
          </w:p>
        </w:tc>
      </w:tr>
      <w:tr w:rsidR="002B4AA5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2B4AA5" w:rsidRPr="004D0F32" w:rsidRDefault="002B4AA5" w:rsidP="002D40F5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5 6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GFR alpha-2                   </w:t>
            </w:r>
          </w:p>
        </w:tc>
      </w:tr>
      <w:tr w:rsidR="002B4AA5" w:rsidRPr="004D0F32" w:rsidTr="007C02E9">
        <w:trPr>
          <w:trHeight w:val="275"/>
        </w:trPr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2B4AA5" w:rsidRPr="004D0F32" w:rsidRDefault="002B4AA5" w:rsidP="002D40F5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1 2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proofErr w:type="spellStart"/>
            <w:r w:rsidRPr="004D0F32">
              <w:rPr>
                <w:color w:val="000000"/>
                <w:sz w:val="21"/>
                <w:szCs w:val="21"/>
              </w:rPr>
              <w:t>Fractalkine</w:t>
            </w:r>
            <w:proofErr w:type="spellEnd"/>
            <w:r w:rsidRPr="004D0F32">
              <w:rPr>
                <w:color w:val="000000"/>
                <w:sz w:val="21"/>
                <w:szCs w:val="21"/>
              </w:rPr>
              <w:t xml:space="preserve">                   </w:t>
            </w:r>
          </w:p>
        </w:tc>
      </w:tr>
      <w:tr w:rsidR="002B4AA5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2B4AA5" w:rsidRPr="004D0F32" w:rsidRDefault="002B4AA5" w:rsidP="002D40F5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29 30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proofErr w:type="spellStart"/>
            <w:r w:rsidRPr="004D0F32">
              <w:rPr>
                <w:color w:val="000000"/>
                <w:sz w:val="21"/>
                <w:szCs w:val="21"/>
              </w:rPr>
              <w:t>Follostatin</w:t>
            </w:r>
            <w:proofErr w:type="spellEnd"/>
            <w:r w:rsidRPr="004D0F32">
              <w:rPr>
                <w:color w:val="000000"/>
                <w:sz w:val="21"/>
                <w:szCs w:val="21"/>
              </w:rPr>
              <w:t xml:space="preserve">-like -1(FSL1)     </w:t>
            </w:r>
          </w:p>
        </w:tc>
      </w:tr>
      <w:tr w:rsidR="002B4AA5" w:rsidRPr="004D0F32" w:rsidTr="007C02E9">
        <w:trPr>
          <w:trHeight w:val="275"/>
        </w:trPr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2B4AA5" w:rsidRPr="004D0F32" w:rsidRDefault="002B4AA5" w:rsidP="002D40F5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9 10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TGF-beta1</w:t>
            </w:r>
          </w:p>
        </w:tc>
      </w:tr>
      <w:tr w:rsidR="002B4AA5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2B4AA5" w:rsidRPr="004D0F32" w:rsidRDefault="002B4AA5" w:rsidP="002D40F5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21 22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IFN-gamma                     </w:t>
            </w:r>
          </w:p>
        </w:tc>
      </w:tr>
      <w:tr w:rsidR="002B4AA5" w:rsidRPr="004D0F32" w:rsidTr="007C02E9">
        <w:trPr>
          <w:trHeight w:val="275"/>
        </w:trPr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2B4AA5" w:rsidRPr="004D0F32" w:rsidRDefault="002B4AA5" w:rsidP="002D40F5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5 6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2B4AA5" w:rsidRPr="004D0F32" w:rsidRDefault="002B4AA5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VEGF</w:t>
            </w:r>
          </w:p>
        </w:tc>
      </w:tr>
      <w:tr w:rsidR="00E84230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E84230" w:rsidRPr="004D0F32" w:rsidRDefault="00E84230" w:rsidP="002D40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E84230" w:rsidRPr="004D0F32" w:rsidRDefault="00E84230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1 7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E84230" w:rsidRPr="004D0F32" w:rsidRDefault="00E84230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1-6</w:t>
            </w:r>
            <w:r w:rsidR="007C02E9" w:rsidRPr="004D0F32">
              <w:rPr>
                <w:color w:val="000000"/>
                <w:sz w:val="21"/>
                <w:szCs w:val="21"/>
              </w:rPr>
              <w:t xml:space="preserve"> </w:t>
            </w:r>
            <w:r w:rsidRPr="004D0F32">
              <w:rPr>
                <w:color w:val="000000"/>
                <w:sz w:val="21"/>
                <w:szCs w:val="21"/>
              </w:rPr>
              <w:t xml:space="preserve"> 25-30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E84230" w:rsidRPr="004D0F32" w:rsidRDefault="00E84230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Positive(average)         </w:t>
            </w:r>
          </w:p>
        </w:tc>
      </w:tr>
      <w:tr w:rsidR="0065632A" w:rsidRPr="004D0F32" w:rsidTr="007C02E9">
        <w:trPr>
          <w:trHeight w:val="275"/>
        </w:trPr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65632A" w:rsidRPr="004D0F32" w:rsidRDefault="0065632A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27 28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beta-NGF            </w:t>
            </w:r>
          </w:p>
        </w:tc>
      </w:tr>
      <w:tr w:rsidR="0065632A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65632A" w:rsidRPr="004D0F32" w:rsidRDefault="0065632A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21 22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proofErr w:type="spellStart"/>
            <w:r w:rsidRPr="004D0F32">
              <w:rPr>
                <w:color w:val="000000"/>
                <w:sz w:val="21"/>
                <w:szCs w:val="21"/>
              </w:rPr>
              <w:t>Orexin</w:t>
            </w:r>
            <w:proofErr w:type="spellEnd"/>
            <w:r w:rsidRPr="004D0F32">
              <w:rPr>
                <w:color w:val="000000"/>
                <w:sz w:val="21"/>
                <w:szCs w:val="21"/>
              </w:rPr>
              <w:t xml:space="preserve"> A            </w:t>
            </w:r>
          </w:p>
        </w:tc>
      </w:tr>
      <w:tr w:rsidR="0065632A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5632A" w:rsidRPr="004D0F32" w:rsidRDefault="0065632A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27 28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IL-1 R6/IL-1 R rp2            </w:t>
            </w:r>
          </w:p>
        </w:tc>
      </w:tr>
      <w:tr w:rsidR="0065632A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65632A" w:rsidRPr="004D0F32" w:rsidRDefault="0065632A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14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27 28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FGF-BP                        </w:t>
            </w:r>
          </w:p>
        </w:tc>
      </w:tr>
      <w:tr w:rsidR="0065632A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5632A" w:rsidRPr="004D0F32" w:rsidRDefault="0065632A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23 24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Fas/TNFRSF6         </w:t>
            </w:r>
          </w:p>
        </w:tc>
      </w:tr>
      <w:tr w:rsidR="0065632A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65632A" w:rsidRPr="004D0F32" w:rsidRDefault="0065632A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16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27 28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TNF-alpha</w:t>
            </w:r>
          </w:p>
        </w:tc>
      </w:tr>
      <w:tr w:rsidR="0065632A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5632A" w:rsidRPr="004D0F32" w:rsidRDefault="0065632A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17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17 18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Insulin                       </w:t>
            </w:r>
          </w:p>
        </w:tc>
      </w:tr>
      <w:tr w:rsidR="0065632A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65632A" w:rsidRPr="004D0F32" w:rsidRDefault="0065632A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18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1 2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CD106               </w:t>
            </w:r>
          </w:p>
        </w:tc>
      </w:tr>
      <w:tr w:rsidR="0065632A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5632A" w:rsidRPr="004D0F32" w:rsidRDefault="0065632A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3 4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IL-4                          </w:t>
            </w:r>
          </w:p>
        </w:tc>
      </w:tr>
      <w:tr w:rsidR="0065632A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65632A" w:rsidRPr="004D0F32" w:rsidRDefault="0065632A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7 8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GM-CSF                        </w:t>
            </w:r>
          </w:p>
        </w:tc>
      </w:tr>
      <w:tr w:rsidR="0065632A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5632A" w:rsidRPr="004D0F32" w:rsidRDefault="0065632A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21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27 28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MCP-1               </w:t>
            </w:r>
          </w:p>
        </w:tc>
      </w:tr>
      <w:tr w:rsidR="0065632A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65632A" w:rsidRPr="004D0F32" w:rsidRDefault="0065632A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22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29 30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RAGE                </w:t>
            </w:r>
          </w:p>
        </w:tc>
      </w:tr>
      <w:tr w:rsidR="0065632A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5632A" w:rsidRPr="004D0F32" w:rsidRDefault="0065632A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23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25 26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PDGF-AA             </w:t>
            </w:r>
          </w:p>
        </w:tc>
      </w:tr>
      <w:tr w:rsidR="0065632A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65632A" w:rsidRPr="004D0F32" w:rsidRDefault="0065632A" w:rsidP="00744F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1 7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7-8 9-24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proofErr w:type="spellStart"/>
            <w:r w:rsidRPr="004D0F32">
              <w:rPr>
                <w:color w:val="000000"/>
                <w:sz w:val="21"/>
                <w:szCs w:val="21"/>
              </w:rPr>
              <w:t>Neg</w:t>
            </w:r>
            <w:proofErr w:type="spellEnd"/>
            <w:r w:rsidRPr="004D0F32">
              <w:rPr>
                <w:color w:val="000000"/>
                <w:sz w:val="21"/>
                <w:szCs w:val="21"/>
              </w:rPr>
              <w:t xml:space="preserve">(average)              </w:t>
            </w:r>
          </w:p>
        </w:tc>
      </w:tr>
      <w:tr w:rsidR="0065632A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5632A" w:rsidRPr="004D0F32" w:rsidRDefault="0065632A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24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29 30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TRAIL</w:t>
            </w:r>
          </w:p>
        </w:tc>
      </w:tr>
      <w:tr w:rsidR="0065632A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65632A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25 26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65632A" w:rsidRPr="004D0F32" w:rsidRDefault="0065632A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IL-1 beta     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26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9 10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IL-10         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27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5 6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MIP-2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28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7 8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CNTF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29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11 12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Growth Hormone R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17 18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Neuropilin-2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31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11 12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IL-12/IL-23 p40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32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9 10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Growth Hormone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33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7 8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CCCCCC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TAL1A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34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5 6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CINC-3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35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7 8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IL-6          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23 24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LIX 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17 18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EG-VEGF/PK1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38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3 4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Ubiquitin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15 16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proofErr w:type="spellStart"/>
            <w:r w:rsidRPr="004D0F32">
              <w:rPr>
                <w:color w:val="000000"/>
                <w:sz w:val="21"/>
                <w:szCs w:val="21"/>
              </w:rPr>
              <w:t>Adiponectin</w:t>
            </w:r>
            <w:proofErr w:type="spellEnd"/>
            <w:r w:rsidRPr="004D0F32">
              <w:rPr>
                <w:color w:val="000000"/>
                <w:sz w:val="21"/>
                <w:szCs w:val="21"/>
              </w:rPr>
              <w:t xml:space="preserve">/Acrp30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15 16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ICAM-1/CD54   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41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13 14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CXCR4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42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9 10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CNTF R alpha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43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11 12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MMP-8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44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15 16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EGFR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9 10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proofErr w:type="spellStart"/>
            <w:r w:rsidRPr="004D0F32">
              <w:rPr>
                <w:color w:val="000000"/>
                <w:sz w:val="21"/>
                <w:szCs w:val="21"/>
              </w:rPr>
              <w:t>Activin</w:t>
            </w:r>
            <w:proofErr w:type="spellEnd"/>
            <w:r w:rsidRPr="004D0F32">
              <w:rPr>
                <w:color w:val="000000"/>
                <w:sz w:val="21"/>
                <w:szCs w:val="21"/>
              </w:rPr>
              <w:t xml:space="preserve"> A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46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15 16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proofErr w:type="spellStart"/>
            <w:r w:rsidRPr="004D0F32">
              <w:rPr>
                <w:color w:val="000000"/>
                <w:sz w:val="21"/>
                <w:szCs w:val="21"/>
              </w:rPr>
              <w:t>MuSK</w:t>
            </w:r>
            <w:proofErr w:type="spellEnd"/>
            <w:r w:rsidRPr="004D0F32">
              <w:rPr>
                <w:color w:val="000000"/>
                <w:sz w:val="21"/>
                <w:szCs w:val="21"/>
              </w:rPr>
              <w:t xml:space="preserve">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47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5 6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proofErr w:type="spellStart"/>
            <w:r w:rsidRPr="004D0F32">
              <w:rPr>
                <w:color w:val="000000"/>
                <w:sz w:val="21"/>
                <w:szCs w:val="21"/>
              </w:rPr>
              <w:t>Resistin</w:t>
            </w:r>
            <w:proofErr w:type="spellEnd"/>
            <w:r w:rsidRPr="004D0F32">
              <w:rPr>
                <w:color w:val="000000"/>
                <w:sz w:val="21"/>
                <w:szCs w:val="21"/>
              </w:rPr>
              <w:t xml:space="preserve">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48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19 20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E-</w:t>
            </w:r>
            <w:proofErr w:type="spellStart"/>
            <w:r w:rsidRPr="004D0F32">
              <w:rPr>
                <w:color w:val="000000"/>
                <w:sz w:val="21"/>
                <w:szCs w:val="21"/>
              </w:rPr>
              <w:t>Selectin</w:t>
            </w:r>
            <w:proofErr w:type="spellEnd"/>
            <w:r w:rsidRPr="004D0F32">
              <w:rPr>
                <w:color w:val="000000"/>
                <w:sz w:val="21"/>
                <w:szCs w:val="21"/>
              </w:rPr>
              <w:t xml:space="preserve">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49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1 2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MIF 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11 12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ACTH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51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13 14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ADFP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52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19 20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B7-1/CD80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25 26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basic-FGF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54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29 30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CCR4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11 12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CSK 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17 18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ICK           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57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19 20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IDE (Insulin Degrading Enzyme)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58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15 16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Integrin alpha M beta 2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59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9 10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MMP-2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13 14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MMP-13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61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19 20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NGFR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62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23 24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proofErr w:type="spellStart"/>
            <w:r w:rsidRPr="004D0F32">
              <w:rPr>
                <w:color w:val="000000"/>
                <w:sz w:val="21"/>
                <w:szCs w:val="21"/>
              </w:rPr>
              <w:t>Osteopontin</w:t>
            </w:r>
            <w:proofErr w:type="spellEnd"/>
            <w:r w:rsidRPr="004D0F32">
              <w:rPr>
                <w:color w:val="000000"/>
                <w:sz w:val="21"/>
                <w:szCs w:val="21"/>
              </w:rPr>
              <w:t xml:space="preserve">/SPP1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63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11 12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TGF-beta2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64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13 14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TGF-beta3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65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15 16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proofErr w:type="spellStart"/>
            <w:r w:rsidRPr="004D0F32">
              <w:rPr>
                <w:color w:val="000000"/>
                <w:sz w:val="21"/>
                <w:szCs w:val="21"/>
              </w:rPr>
              <w:t>Thrombospondin</w:t>
            </w:r>
            <w:proofErr w:type="spellEnd"/>
            <w:r w:rsidRPr="004D0F32">
              <w:rPr>
                <w:color w:val="000000"/>
                <w:sz w:val="21"/>
                <w:szCs w:val="21"/>
              </w:rPr>
              <w:t xml:space="preserve">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66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17 18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TIE-2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23 24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TIMP-3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68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1 2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TROY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69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7 8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VEGF-C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21 22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TIMP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71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29 30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MDC 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72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27 28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Prolactin R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73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25 26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TLR4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74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25 26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L-</w:t>
            </w:r>
            <w:proofErr w:type="spellStart"/>
            <w:r w:rsidRPr="004D0F32">
              <w:rPr>
                <w:color w:val="000000"/>
                <w:sz w:val="21"/>
                <w:szCs w:val="21"/>
              </w:rPr>
              <w:t>Selectin</w:t>
            </w:r>
            <w:proofErr w:type="spellEnd"/>
            <w:r w:rsidRPr="004D0F32">
              <w:rPr>
                <w:color w:val="000000"/>
                <w:sz w:val="21"/>
                <w:szCs w:val="21"/>
              </w:rPr>
              <w:t xml:space="preserve">/CD62L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23 24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beta-Catenin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76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17 18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AMPK alpha 1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77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21 22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proofErr w:type="spellStart"/>
            <w:r w:rsidRPr="004D0F32">
              <w:rPr>
                <w:color w:val="000000"/>
                <w:sz w:val="21"/>
                <w:szCs w:val="21"/>
              </w:rPr>
              <w:t>Leptin</w:t>
            </w:r>
            <w:proofErr w:type="spellEnd"/>
            <w:r w:rsidRPr="004D0F32">
              <w:rPr>
                <w:color w:val="000000"/>
                <w:sz w:val="21"/>
                <w:szCs w:val="21"/>
              </w:rPr>
              <w:t xml:space="preserve"> (OB)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78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3 4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GFR alpha-1   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79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25 26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Fas Ligand/TNFSF6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80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23 24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IL-1 alpha    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81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19 20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IP-10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82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1 2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IL-3          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lastRenderedPageBreak/>
              <w:t>83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13 14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IL-13         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84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21 22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BDNF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85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3 4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MIP-1 alpha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86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5 6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IL-5          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87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21 22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FADD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13 14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proofErr w:type="spellStart"/>
            <w:r w:rsidRPr="004D0F32">
              <w:rPr>
                <w:color w:val="000000"/>
                <w:sz w:val="21"/>
                <w:szCs w:val="21"/>
              </w:rPr>
              <w:t>Hepassocin</w:t>
            </w:r>
            <w:proofErr w:type="spellEnd"/>
            <w:r w:rsidRPr="004D0F32">
              <w:rPr>
                <w:color w:val="000000"/>
                <w:sz w:val="21"/>
                <w:szCs w:val="21"/>
              </w:rPr>
              <w:t xml:space="preserve">                 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89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3 4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CINC-2 alpha/beta   </w:t>
            </w:r>
          </w:p>
        </w:tc>
      </w:tr>
      <w:tr w:rsidR="00CB383F" w:rsidRPr="004D0F32" w:rsidTr="007C02E9">
        <w:trPr>
          <w:trHeight w:val="289"/>
        </w:trPr>
        <w:tc>
          <w:tcPr>
            <w:tcW w:w="1242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B383F" w:rsidRPr="004D0F32" w:rsidRDefault="00CB383F" w:rsidP="00744F6B">
            <w:pPr>
              <w:jc w:val="center"/>
              <w:rPr>
                <w:sz w:val="21"/>
                <w:szCs w:val="21"/>
              </w:rPr>
            </w:pPr>
            <w:r w:rsidRPr="004D0F32">
              <w:rPr>
                <w:sz w:val="21"/>
                <w:szCs w:val="21"/>
              </w:rPr>
              <w:t>90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>7 8</w:t>
            </w:r>
          </w:p>
        </w:tc>
        <w:tc>
          <w:tcPr>
            <w:tcW w:w="3119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CB383F" w:rsidRPr="004D0F32" w:rsidRDefault="00CB383F" w:rsidP="00744F6B"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 w:rsidRPr="004D0F32">
              <w:rPr>
                <w:color w:val="000000"/>
                <w:sz w:val="21"/>
                <w:szCs w:val="21"/>
              </w:rPr>
              <w:t xml:space="preserve">MIP-3 alpha         </w:t>
            </w:r>
          </w:p>
        </w:tc>
      </w:tr>
      <w:bookmarkEnd w:id="0"/>
    </w:tbl>
    <w:p w:rsidR="009271AE" w:rsidRPr="00777DE8" w:rsidRDefault="009271AE" w:rsidP="00CB383F">
      <w:pPr>
        <w:rPr>
          <w:szCs w:val="21"/>
        </w:rPr>
      </w:pPr>
    </w:p>
    <w:sectPr w:rsidR="009271AE" w:rsidRPr="00777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D8" w:rsidRDefault="00255DD8" w:rsidP="009271AE">
      <w:r>
        <w:separator/>
      </w:r>
    </w:p>
  </w:endnote>
  <w:endnote w:type="continuationSeparator" w:id="0">
    <w:p w:rsidR="00255DD8" w:rsidRDefault="00255DD8" w:rsidP="0092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D8" w:rsidRDefault="00255DD8" w:rsidP="009271AE">
      <w:r>
        <w:separator/>
      </w:r>
    </w:p>
  </w:footnote>
  <w:footnote w:type="continuationSeparator" w:id="0">
    <w:p w:rsidR="00255DD8" w:rsidRDefault="00255DD8" w:rsidP="00927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92"/>
    <w:rsid w:val="00014201"/>
    <w:rsid w:val="000148FD"/>
    <w:rsid w:val="0011640B"/>
    <w:rsid w:val="002039BC"/>
    <w:rsid w:val="00255DD8"/>
    <w:rsid w:val="002B4AA5"/>
    <w:rsid w:val="002D40F5"/>
    <w:rsid w:val="0031112E"/>
    <w:rsid w:val="0045393F"/>
    <w:rsid w:val="0046629B"/>
    <w:rsid w:val="004757AD"/>
    <w:rsid w:val="004D0F32"/>
    <w:rsid w:val="005659F2"/>
    <w:rsid w:val="00596212"/>
    <w:rsid w:val="0059671A"/>
    <w:rsid w:val="006300A3"/>
    <w:rsid w:val="00642733"/>
    <w:rsid w:val="00655B92"/>
    <w:rsid w:val="0065632A"/>
    <w:rsid w:val="0077693C"/>
    <w:rsid w:val="00777DE8"/>
    <w:rsid w:val="007C02E9"/>
    <w:rsid w:val="00863C5C"/>
    <w:rsid w:val="008B5887"/>
    <w:rsid w:val="008F24E0"/>
    <w:rsid w:val="00921557"/>
    <w:rsid w:val="009271AE"/>
    <w:rsid w:val="00937B89"/>
    <w:rsid w:val="00955C3F"/>
    <w:rsid w:val="009674AA"/>
    <w:rsid w:val="009A3A57"/>
    <w:rsid w:val="00A85335"/>
    <w:rsid w:val="00AE2600"/>
    <w:rsid w:val="00AE3035"/>
    <w:rsid w:val="00B405F2"/>
    <w:rsid w:val="00B653D7"/>
    <w:rsid w:val="00BE6049"/>
    <w:rsid w:val="00CB383F"/>
    <w:rsid w:val="00D41551"/>
    <w:rsid w:val="00E27AD3"/>
    <w:rsid w:val="00E84230"/>
    <w:rsid w:val="00E971C4"/>
    <w:rsid w:val="00F0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7AD"/>
    <w:rPr>
      <w:color w:val="0070C0"/>
    </w:rPr>
  </w:style>
  <w:style w:type="paragraph" w:styleId="a4">
    <w:name w:val="header"/>
    <w:basedOn w:val="a"/>
    <w:link w:val="Char"/>
    <w:uiPriority w:val="99"/>
    <w:unhideWhenUsed/>
    <w:rsid w:val="00927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71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71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71AE"/>
    <w:rPr>
      <w:sz w:val="18"/>
      <w:szCs w:val="18"/>
    </w:rPr>
  </w:style>
  <w:style w:type="table" w:styleId="a6">
    <w:name w:val="Table Grid"/>
    <w:basedOn w:val="a1"/>
    <w:rsid w:val="009271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27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7AD"/>
    <w:rPr>
      <w:color w:val="0070C0"/>
    </w:rPr>
  </w:style>
  <w:style w:type="paragraph" w:styleId="a4">
    <w:name w:val="header"/>
    <w:basedOn w:val="a"/>
    <w:link w:val="Char"/>
    <w:uiPriority w:val="99"/>
    <w:unhideWhenUsed/>
    <w:rsid w:val="00927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71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71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71AE"/>
    <w:rPr>
      <w:sz w:val="18"/>
      <w:szCs w:val="18"/>
    </w:rPr>
  </w:style>
  <w:style w:type="table" w:styleId="a6">
    <w:name w:val="Table Grid"/>
    <w:basedOn w:val="a1"/>
    <w:rsid w:val="009271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2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7E75-2306-4757-A9FF-DA1316A3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2017-03-30T06:01:00Z</dcterms:created>
  <dcterms:modified xsi:type="dcterms:W3CDTF">2017-12-12T11:53:00Z</dcterms:modified>
</cp:coreProperties>
</file>