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E1" w:rsidRDefault="00367AE1" w:rsidP="00DD7ACF">
      <w:pPr>
        <w:spacing w:after="0" w:line="360" w:lineRule="auto"/>
        <w:ind w:left="-709" w:right="1"/>
        <w:rPr>
          <w:rFonts w:ascii="Times New Roman" w:hAnsi="Times New Roman" w:cs="Times New Roman"/>
          <w:sz w:val="24"/>
          <w:szCs w:val="24"/>
          <w:lang w:val="en-US"/>
        </w:rPr>
      </w:pPr>
      <w:r w:rsidRPr="002C7D29">
        <w:rPr>
          <w:rFonts w:ascii="Times New Roman" w:hAnsi="Times New Roman" w:cs="Times New Roman"/>
          <w:b/>
          <w:sz w:val="24"/>
          <w:szCs w:val="24"/>
          <w:lang w:val="en-US"/>
        </w:rPr>
        <w:t>Supplemental Table 1</w:t>
      </w:r>
      <w:r w:rsidRPr="002C7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D29">
        <w:rPr>
          <w:rFonts w:ascii="Times New Roman" w:hAnsi="Times New Roman" w:cs="Times New Roman"/>
          <w:sz w:val="24"/>
          <w:lang w:val="en-US"/>
        </w:rPr>
        <w:t>Comparison of included and excluded participants</w:t>
      </w:r>
      <w:r w:rsidRPr="002C7D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1B4F94">
        <w:rPr>
          <w:rFonts w:ascii="Times New Roman" w:hAnsi="Times New Roman" w:cs="Times New Roman"/>
          <w:sz w:val="24"/>
          <w:szCs w:val="24"/>
          <w:lang w:val="en-US"/>
        </w:rPr>
        <w:t>NutriNet-Santé study</w:t>
      </w:r>
    </w:p>
    <w:p w:rsidR="00860A1B" w:rsidRPr="009E11D9" w:rsidRDefault="00860A1B" w:rsidP="00DD7ACF">
      <w:pPr>
        <w:spacing w:line="360" w:lineRule="auto"/>
        <w:ind w:left="-709" w:right="1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E11D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11D9" w:rsidRPr="009E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11D9">
        <w:rPr>
          <w:rFonts w:ascii="Times New Roman" w:hAnsi="Times New Roman" w:cs="Times New Roman"/>
          <w:sz w:val="24"/>
          <w:szCs w:val="24"/>
          <w:lang w:val="en-US"/>
        </w:rPr>
        <w:t xml:space="preserve">umbers and </w:t>
      </w:r>
      <w:r w:rsidRPr="009E11D9">
        <w:rPr>
          <w:rFonts w:ascii="Times New Roman" w:eastAsia="Times New Roman" w:hAnsi="Times New Roman" w:cs="Times New Roman"/>
          <w:sz w:val="24"/>
          <w:szCs w:val="24"/>
          <w:lang w:val="en-US"/>
        </w:rPr>
        <w:t>percentages</w:t>
      </w:r>
      <w:r w:rsidR="009E11D9" w:rsidRPr="009E11D9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9E11D9" w:rsidRPr="009E11D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7F47E3">
        <w:rPr>
          <w:rFonts w:ascii="Times New Roman" w:hAnsi="Times New Roman" w:cs="Times New Roman"/>
          <w:sz w:val="24"/>
          <w:szCs w:val="24"/>
          <w:lang w:val="en-US"/>
        </w:rPr>
        <w:t>ean values</w:t>
      </w:r>
      <w:r w:rsidR="009E11D9" w:rsidRPr="009E11D9">
        <w:rPr>
          <w:rFonts w:ascii="Times New Roman" w:hAnsi="Times New Roman" w:cs="Times New Roman"/>
          <w:sz w:val="24"/>
          <w:szCs w:val="24"/>
          <w:lang w:val="en-US"/>
        </w:rPr>
        <w:t xml:space="preserve"> and standard deviation</w:t>
      </w:r>
      <w:r w:rsidR="007F47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11D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9E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Grilledutableau"/>
        <w:tblW w:w="9923" w:type="dxa"/>
        <w:tblInd w:w="-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418"/>
        <w:gridCol w:w="850"/>
        <w:gridCol w:w="1418"/>
        <w:gridCol w:w="992"/>
      </w:tblGrid>
      <w:tr w:rsidR="00860A1B" w:rsidRPr="002C7D29" w:rsidTr="00927505">
        <w:trPr>
          <w:trHeight w:val="311"/>
        </w:trPr>
        <w:tc>
          <w:tcPr>
            <w:tcW w:w="4395" w:type="dxa"/>
          </w:tcPr>
          <w:p w:rsidR="00860A1B" w:rsidRPr="002C7D29" w:rsidRDefault="00860A1B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Baseline characteristics </w:t>
            </w:r>
          </w:p>
        </w:tc>
        <w:tc>
          <w:tcPr>
            <w:tcW w:w="2268" w:type="dxa"/>
            <w:gridSpan w:val="2"/>
          </w:tcPr>
          <w:p w:rsidR="004F209C" w:rsidRDefault="00860A1B" w:rsidP="004F20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7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Included participants</w:t>
            </w:r>
          </w:p>
          <w:p w:rsidR="00860A1B" w:rsidRPr="00860A1B" w:rsidRDefault="004F209C" w:rsidP="004F20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A4A764" wp14:editId="15B6622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137795</wp:posOffset>
                      </wp:positionV>
                      <wp:extent cx="1224280" cy="0"/>
                      <wp:effectExtent l="0" t="0" r="1397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2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0.85pt" to="92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" strokecolor="black [3213]" strokeweight=".25pt"/>
                  </w:pict>
                </mc:Fallback>
              </mc:AlternateContent>
            </w:r>
            <w:r w:rsidR="00860A1B" w:rsidRPr="002C7D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(n=</w:t>
            </w:r>
            <w:r w:rsidR="00860A1B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26,225</w:t>
            </w:r>
            <w:r w:rsidR="00860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gridSpan w:val="2"/>
          </w:tcPr>
          <w:p w:rsidR="004F209C" w:rsidRDefault="00860A1B" w:rsidP="005124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7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Excluded participants</w:t>
            </w:r>
          </w:p>
          <w:p w:rsidR="00860A1B" w:rsidRPr="002C7D29" w:rsidRDefault="004F209C" w:rsidP="004F2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015D6" wp14:editId="7FB277E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137795</wp:posOffset>
                      </wp:positionV>
                      <wp:extent cx="1208405" cy="0"/>
                      <wp:effectExtent l="0" t="0" r="1079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40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85pt" to="95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" strokecolor="black [3213]" strokeweight=".25pt"/>
                  </w:pict>
                </mc:Fallback>
              </mc:AlternateContent>
            </w:r>
            <w:r w:rsidR="00860A1B" w:rsidRPr="002C7D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(n=</w:t>
            </w:r>
            <w:r w:rsidR="00860A1B" w:rsidRPr="002C7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60A1B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9,557</w:t>
            </w:r>
            <w:r w:rsidR="00860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860A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60A1B"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†</w:t>
            </w:r>
          </w:p>
        </w:tc>
        <w:tc>
          <w:tcPr>
            <w:tcW w:w="992" w:type="dxa"/>
          </w:tcPr>
          <w:p w:rsidR="00860A1B" w:rsidRPr="002C7D29" w:rsidRDefault="00860A1B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860A1B" w:rsidRPr="002C7D29" w:rsidRDefault="00860A1B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60A1B" w:rsidRPr="00860A1B" w:rsidRDefault="00860A1B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0A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</w:tcPr>
          <w:p w:rsidR="00860A1B" w:rsidRPr="00860A1B" w:rsidRDefault="00860A1B" w:rsidP="00D9062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0A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860A1B" w:rsidRPr="00860A1B" w:rsidRDefault="00860A1B" w:rsidP="00D9062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0A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</w:tcPr>
          <w:p w:rsidR="00860A1B" w:rsidRPr="00860A1B" w:rsidRDefault="00860A1B" w:rsidP="00D9062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0A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860A1B" w:rsidRPr="002C7D29" w:rsidRDefault="006B5972" w:rsidP="009275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F209C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4F209C" w:rsidRPr="00EE684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‡</w:t>
            </w:r>
          </w:p>
        </w:tc>
      </w:tr>
      <w:tr w:rsidR="009E11D9" w:rsidRPr="002C7D29" w:rsidTr="00927505">
        <w:tc>
          <w:tcPr>
            <w:tcW w:w="4395" w:type="dxa"/>
          </w:tcPr>
          <w:p w:rsidR="009E11D9" w:rsidRPr="002C7D29" w:rsidRDefault="004F209C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17447A" wp14:editId="7FAAB809">
                      <wp:simplePos x="0" y="0"/>
                      <wp:positionH relativeFrom="column">
                        <wp:posOffset>-41082</wp:posOffset>
                      </wp:positionH>
                      <wp:positionV relativeFrom="paragraph">
                        <wp:posOffset>-1298</wp:posOffset>
                      </wp:positionV>
                      <wp:extent cx="6305550" cy="0"/>
                      <wp:effectExtent l="0" t="0" r="190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-.1pt" to="493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" strokecolor="black [3213]" strokeweight=".25pt"/>
                  </w:pict>
                </mc:Fallback>
              </mc:AlternateContent>
            </w:r>
            <w:r w:rsidR="009E11D9"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mPNNS-GS</w:t>
            </w:r>
            <w:r w:rsidR="009E11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2268" w:type="dxa"/>
            <w:gridSpan w:val="2"/>
          </w:tcPr>
          <w:p w:rsidR="009E11D9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</w:tc>
        <w:tc>
          <w:tcPr>
            <w:tcW w:w="2268" w:type="dxa"/>
            <w:gridSpan w:val="2"/>
          </w:tcPr>
          <w:p w:rsidR="009E11D9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rPr>
          <w:trHeight w:val="70"/>
        </w:trPr>
        <w:tc>
          <w:tcPr>
            <w:tcW w:w="4395" w:type="dxa"/>
          </w:tcPr>
          <w:p w:rsidR="009E11D9" w:rsidRPr="00EC0CD2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CD2">
              <w:rPr>
                <w:rFonts w:ascii="Times New Roman" w:hAnsi="Times New Roman" w:cs="Times New Roman"/>
                <w:b/>
                <w:sz w:val="20"/>
                <w:szCs w:val="20"/>
              </w:rPr>
              <w:t>AHEI-2010</w:t>
            </w:r>
          </w:p>
        </w:tc>
        <w:tc>
          <w:tcPr>
            <w:tcW w:w="2268" w:type="dxa"/>
            <w:gridSpan w:val="2"/>
          </w:tcPr>
          <w:p w:rsidR="009E11D9" w:rsidRPr="00EC0CD2" w:rsidRDefault="009E11D9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rPr>
          <w:trHeight w:val="70"/>
        </w:trPr>
        <w:tc>
          <w:tcPr>
            <w:tcW w:w="4395" w:type="dxa"/>
          </w:tcPr>
          <w:p w:rsidR="009E11D9" w:rsidRPr="00EC0CD2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CD2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2268" w:type="dxa"/>
            <w:gridSpan w:val="2"/>
          </w:tcPr>
          <w:p w:rsidR="009E11D9" w:rsidRPr="00EC0CD2" w:rsidRDefault="006359D8" w:rsidP="00EC0C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9E11D9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C0CD2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9E11D9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C0CD2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rPr>
          <w:trHeight w:val="70"/>
        </w:trPr>
        <w:tc>
          <w:tcPr>
            <w:tcW w:w="4395" w:type="dxa"/>
          </w:tcPr>
          <w:p w:rsidR="009E11D9" w:rsidRPr="00EC0CD2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CD2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</w:tc>
        <w:tc>
          <w:tcPr>
            <w:tcW w:w="2268" w:type="dxa"/>
            <w:gridSpan w:val="2"/>
          </w:tcPr>
          <w:p w:rsidR="009E11D9" w:rsidRPr="00EC0CD2" w:rsidRDefault="006359D8" w:rsidP="00EC0C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9E11D9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C0CD2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E11D9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C0CD2" w:rsidRPr="00EC0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PANDiet</w:t>
            </w:r>
          </w:p>
        </w:tc>
        <w:tc>
          <w:tcPr>
            <w:tcW w:w="2268" w:type="dxa"/>
            <w:gridSpan w:val="2"/>
          </w:tcPr>
          <w:p w:rsidR="009E11D9" w:rsidRPr="002C7D29" w:rsidRDefault="009E11D9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2268" w:type="dxa"/>
            <w:gridSpan w:val="2"/>
          </w:tcPr>
          <w:p w:rsidR="009E11D9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65.3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</w:tc>
        <w:tc>
          <w:tcPr>
            <w:tcW w:w="2268" w:type="dxa"/>
            <w:gridSpan w:val="2"/>
          </w:tcPr>
          <w:p w:rsidR="009E11D9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DQI-I</w:t>
            </w:r>
          </w:p>
        </w:tc>
        <w:tc>
          <w:tcPr>
            <w:tcW w:w="2268" w:type="dxa"/>
            <w:gridSpan w:val="2"/>
          </w:tcPr>
          <w:p w:rsidR="009E11D9" w:rsidRPr="002C7D29" w:rsidRDefault="009E11D9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2268" w:type="dxa"/>
            <w:gridSpan w:val="2"/>
          </w:tcPr>
          <w:p w:rsidR="009E11D9" w:rsidRPr="0056514B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9E11D9" w:rsidRPr="00565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61.1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9E11D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</w:tc>
        <w:tc>
          <w:tcPr>
            <w:tcW w:w="2268" w:type="dxa"/>
            <w:gridSpan w:val="2"/>
          </w:tcPr>
          <w:p w:rsidR="009E11D9" w:rsidRPr="0056514B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="009E11D9" w:rsidRPr="005651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1D9" w:rsidRPr="002C7D29" w:rsidTr="00927505">
        <w:tc>
          <w:tcPr>
            <w:tcW w:w="4395" w:type="dxa"/>
          </w:tcPr>
          <w:p w:rsidR="009E11D9" w:rsidRPr="002C7D29" w:rsidRDefault="009E11D9" w:rsidP="00AE77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ears)</w:t>
            </w:r>
          </w:p>
        </w:tc>
        <w:tc>
          <w:tcPr>
            <w:tcW w:w="2268" w:type="dxa"/>
            <w:gridSpan w:val="2"/>
          </w:tcPr>
          <w:p w:rsidR="009E11D9" w:rsidRPr="002C7D29" w:rsidRDefault="009E11D9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AE7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0.0001</w:t>
            </w:r>
          </w:p>
        </w:tc>
      </w:tr>
      <w:tr w:rsidR="006359D8" w:rsidRPr="002C7D29" w:rsidTr="00927505">
        <w:tc>
          <w:tcPr>
            <w:tcW w:w="4395" w:type="dxa"/>
          </w:tcPr>
          <w:p w:rsidR="006359D8" w:rsidRPr="009E11D9" w:rsidRDefault="006359D8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Mean</w:t>
            </w:r>
          </w:p>
        </w:tc>
        <w:tc>
          <w:tcPr>
            <w:tcW w:w="2268" w:type="dxa"/>
            <w:gridSpan w:val="2"/>
          </w:tcPr>
          <w:p w:rsidR="006359D8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47.3</w:t>
            </w:r>
          </w:p>
        </w:tc>
        <w:tc>
          <w:tcPr>
            <w:tcW w:w="2268" w:type="dxa"/>
            <w:gridSpan w:val="2"/>
          </w:tcPr>
          <w:p w:rsidR="006359D8" w:rsidRPr="002C7D29" w:rsidRDefault="006359D8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47.9</w:t>
            </w:r>
          </w:p>
        </w:tc>
        <w:tc>
          <w:tcPr>
            <w:tcW w:w="992" w:type="dxa"/>
          </w:tcPr>
          <w:p w:rsidR="006359D8" w:rsidRPr="002C7D29" w:rsidRDefault="006359D8" w:rsidP="00AE7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6359D8" w:rsidRPr="009E11D9" w:rsidRDefault="006359D8" w:rsidP="00D90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D9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</w:tc>
        <w:tc>
          <w:tcPr>
            <w:tcW w:w="2268" w:type="dxa"/>
            <w:gridSpan w:val="2"/>
          </w:tcPr>
          <w:p w:rsidR="006359D8" w:rsidRPr="002C7D29" w:rsidRDefault="006359D8" w:rsidP="006359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14.1</w:t>
            </w:r>
          </w:p>
        </w:tc>
        <w:tc>
          <w:tcPr>
            <w:tcW w:w="2268" w:type="dxa"/>
            <w:gridSpan w:val="2"/>
          </w:tcPr>
          <w:p w:rsidR="006359D8" w:rsidRPr="002C7D29" w:rsidRDefault="006359D8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</w:t>
            </w:r>
          </w:p>
        </w:tc>
        <w:tc>
          <w:tcPr>
            <w:tcW w:w="992" w:type="dxa"/>
          </w:tcPr>
          <w:p w:rsidR="006359D8" w:rsidRPr="002C7D29" w:rsidRDefault="006359D8" w:rsidP="00AE77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4F209C" w:rsidP="00512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Sex</w:t>
            </w:r>
            <w:r w:rsidR="009E11D9" w:rsidRPr="002C7D2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780A84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19,985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76.2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7,445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780A84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6,240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Marital status</w:t>
            </w:r>
            <w:r w:rsidRPr="002C7D2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Living alone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3,563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1,473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15.4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Cohabiting 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19,971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76.1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6,924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Separated/Divorced/Widowed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2,691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1,160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Educational level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High school diploma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5,093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2,094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High school diploma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4,055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15.5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1,505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15.8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>University level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17,077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65.1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5,958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62.3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Socio-professional categories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  <w:tr w:rsidR="006359D8" w:rsidRPr="002C7D29" w:rsidTr="00927505">
        <w:trPr>
          <w:trHeight w:val="162"/>
        </w:trPr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Never-employed/other activity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309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</w:rPr>
              <w:t xml:space="preserve"> Self-employed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1,320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505 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Employee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6,413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2,564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Intermediate profession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7,617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2,767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Managerial staff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10,032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38.3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3,412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Househol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 income per consumption unit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Not answered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2,599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 1200 euros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3,166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1,274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1200-1800 euros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6,083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2,289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1800-2700 euros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6,695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25.5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2,400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≥ 2700 euros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7,682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29.3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2,624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27.5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Residential area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Rural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5,780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2,013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Urban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20,445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78.0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7,544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Smoking status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Never-smoker</w:t>
            </w: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13,550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51.7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4,716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49.3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Former smoker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9,556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36.4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3,515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36.8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Current smoker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3,119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1,326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Physical activity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 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Low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6,255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2,407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Moderate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6,240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2,282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High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13,730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52.4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4,868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50.9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D29">
              <w:rPr>
                <w:rStyle w:val="Accentuation"/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  <w:t>Body mass index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780A84" w:rsidP="005124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Underweight  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1,175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448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780A84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Normal weight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17,376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66.3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5,978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62.6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780A84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E11D9"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Overweight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5,755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21.9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2,218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Obesity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1,919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913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Prevalence of cancer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2,301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</w:tr>
      <w:tr w:rsidR="006359D8" w:rsidRPr="002C7D29" w:rsidTr="00927505">
        <w:tc>
          <w:tcPr>
            <w:tcW w:w="4395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Prevalence of cardiovascular diseases or </w:t>
            </w:r>
            <w:r>
              <w:rPr>
                <w:rStyle w:val="Accentuation"/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  <w:t>type 2 diabetes</w:t>
            </w:r>
            <w:r w:rsidRPr="002C7D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850" w:type="dxa"/>
          </w:tcPr>
          <w:p w:rsidR="009E11D9" w:rsidRPr="002C7D29" w:rsidRDefault="009E11D9" w:rsidP="00860A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9,416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35.9</w:t>
            </w:r>
          </w:p>
        </w:tc>
        <w:tc>
          <w:tcPr>
            <w:tcW w:w="850" w:type="dxa"/>
          </w:tcPr>
          <w:p w:rsidR="009E11D9" w:rsidRPr="002C7D29" w:rsidRDefault="009E11D9" w:rsidP="009E11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3,787</w:t>
            </w:r>
          </w:p>
        </w:tc>
        <w:tc>
          <w:tcPr>
            <w:tcW w:w="1418" w:type="dxa"/>
          </w:tcPr>
          <w:p w:rsidR="009E11D9" w:rsidRPr="002C7D29" w:rsidRDefault="009E11D9" w:rsidP="00D90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39.6</w:t>
            </w:r>
          </w:p>
        </w:tc>
        <w:tc>
          <w:tcPr>
            <w:tcW w:w="992" w:type="dxa"/>
          </w:tcPr>
          <w:p w:rsidR="009E11D9" w:rsidRPr="002C7D29" w:rsidRDefault="009E11D9" w:rsidP="005124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&lt;0.0001</w:t>
            </w:r>
          </w:p>
        </w:tc>
      </w:tr>
    </w:tbl>
    <w:p w:rsidR="00367AE1" w:rsidRPr="006E7083" w:rsidRDefault="00367AE1" w:rsidP="001B4F94">
      <w:pPr>
        <w:spacing w:after="0"/>
        <w:ind w:left="-567" w:right="-141"/>
        <w:rPr>
          <w:rFonts w:ascii="Times New Roman" w:hAnsi="Times New Roman" w:cs="Times New Roman"/>
          <w:sz w:val="20"/>
          <w:szCs w:val="20"/>
          <w:lang w:val="en-US"/>
        </w:rPr>
      </w:pPr>
      <w:r w:rsidRPr="006E7083">
        <w:rPr>
          <w:rFonts w:ascii="Times New Roman" w:hAnsi="Times New Roman" w:cs="Times New Roman"/>
          <w:i/>
          <w:sz w:val="20"/>
          <w:szCs w:val="20"/>
          <w:lang w:val="en-US"/>
        </w:rPr>
        <w:t xml:space="preserve">AHEI-2010 </w:t>
      </w:r>
      <w:r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Alternative Healthy Eating Index-2010; </w:t>
      </w:r>
      <w:r w:rsidRPr="006E7083">
        <w:rPr>
          <w:rFonts w:ascii="Times New Roman" w:hAnsi="Times New Roman" w:cs="Times New Roman"/>
          <w:i/>
          <w:sz w:val="20"/>
          <w:szCs w:val="20"/>
          <w:lang w:val="en-US"/>
        </w:rPr>
        <w:t>CES-D</w:t>
      </w:r>
      <w:r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 Center for Epidemiologic Studies Depression Scale;</w:t>
      </w:r>
      <w:r w:rsidRPr="006E7083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6E7083">
        <w:rPr>
          <w:rFonts w:ascii="Times New Roman" w:hAnsi="Times New Roman" w:cs="Times New Roman"/>
          <w:i/>
          <w:sz w:val="20"/>
          <w:szCs w:val="20"/>
          <w:lang w:val="en-US"/>
        </w:rPr>
        <w:t>DQI-I</w:t>
      </w:r>
      <w:r w:rsidRPr="006E708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6E7083">
        <w:rPr>
          <w:rFonts w:ascii="Times New Roman" w:eastAsia="AdvOT1ef757c0" w:hAnsi="Times New Roman" w:cs="Times New Roman"/>
          <w:sz w:val="20"/>
          <w:szCs w:val="20"/>
          <w:lang w:val="en-US"/>
        </w:rPr>
        <w:t>Diet Quality Index International</w:t>
      </w:r>
      <w:r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6E7083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mPNNS-GS</w:t>
      </w:r>
      <w:r w:rsidRPr="006E70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modified Programme National Nutrition Santé Guideline Score; </w:t>
      </w:r>
      <w:r w:rsidRPr="006E7083">
        <w:rPr>
          <w:rFonts w:ascii="Times New Roman" w:hAnsi="Times New Roman" w:cs="Times New Roman"/>
          <w:i/>
          <w:sz w:val="20"/>
          <w:szCs w:val="20"/>
          <w:lang w:val="en-US"/>
        </w:rPr>
        <w:t>PANDiet</w:t>
      </w:r>
      <w:r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 Probability of Adequate Nutrient intake Dietary score</w:t>
      </w:r>
    </w:p>
    <w:p w:rsidR="00367AE1" w:rsidRPr="006E7083" w:rsidRDefault="001B4F94" w:rsidP="00367AE1">
      <w:pPr>
        <w:spacing w:after="0"/>
        <w:ind w:left="-567" w:right="-141"/>
        <w:rPr>
          <w:rFonts w:ascii="Times New Roman" w:eastAsia="Times New Roman" w:hAnsi="Times New Roman" w:cs="Times New Roman"/>
          <w:sz w:val="20"/>
          <w:szCs w:val="20"/>
          <w:lang w:val="en" w:eastAsia="fr-FR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†</w:t>
      </w:r>
      <w:r w:rsidR="00367AE1" w:rsidRPr="006E7083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 xml:space="preserve"> The eligible population consists of all participants </w:t>
      </w:r>
      <w:r w:rsidR="00367AE1" w:rsidRPr="006E708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with at </w:t>
      </w:r>
      <w:r w:rsidR="00367AE1" w:rsidRPr="006E70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least </w:t>
      </w:r>
      <w:r w:rsidR="00367AE1" w:rsidRPr="006E7083">
        <w:rPr>
          <w:rFonts w:ascii="Times New Roman" w:hAnsi="Times New Roman" w:cs="Times New Roman"/>
          <w:sz w:val="20"/>
          <w:szCs w:val="20"/>
          <w:lang w:val="en"/>
        </w:rPr>
        <w:t xml:space="preserve">2 completed </w:t>
      </w:r>
      <w:r w:rsidR="00367AE1"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CES-D </w:t>
      </w:r>
      <w:r w:rsidR="00367AE1" w:rsidRPr="006E7083">
        <w:rPr>
          <w:rFonts w:ascii="Times New Roman" w:hAnsi="Times New Roman" w:cs="Times New Roman"/>
          <w:sz w:val="20"/>
          <w:szCs w:val="20"/>
          <w:lang w:val="en"/>
        </w:rPr>
        <w:t xml:space="preserve">questionnaires during the follow-up and without </w:t>
      </w:r>
      <w:r w:rsidR="00367AE1"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depressive symptoms </w:t>
      </w:r>
      <w:r w:rsidR="00367AE1" w:rsidRPr="006E7083">
        <w:rPr>
          <w:rFonts w:ascii="Times New Roman" w:hAnsi="Times New Roman" w:cs="Times New Roman"/>
          <w:sz w:val="20"/>
          <w:szCs w:val="20"/>
          <w:lang w:val="en"/>
        </w:rPr>
        <w:t xml:space="preserve">at the first CES-D </w:t>
      </w:r>
      <w:r w:rsidR="00367AE1" w:rsidRPr="006E7083">
        <w:rPr>
          <w:rFonts w:ascii="Times New Roman" w:hAnsi="Times New Roman" w:cs="Times New Roman"/>
          <w:sz w:val="20"/>
          <w:szCs w:val="20"/>
          <w:lang w:val="en-GB"/>
        </w:rPr>
        <w:t xml:space="preserve">measurement. </w:t>
      </w:r>
    </w:p>
    <w:p w:rsidR="00367AE1" w:rsidRPr="006E7083" w:rsidRDefault="001B4F94" w:rsidP="00367AE1">
      <w:pPr>
        <w:ind w:left="-567" w:right="-141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E6849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‡</w:t>
      </w:r>
      <w:r w:rsidR="00367AE1" w:rsidRPr="006E70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="00367AE1"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P-values are based on T-test or </w:t>
      </w:r>
      <w:r w:rsidR="00367AE1" w:rsidRPr="006E7083">
        <w:rPr>
          <w:rFonts w:ascii="Times New Roman" w:eastAsia="Times New Roman" w:hAnsi="Times New Roman" w:cs="Times New Roman"/>
          <w:sz w:val="20"/>
          <w:szCs w:val="20"/>
          <w:lang w:val="en-US"/>
        </w:rPr>
        <w:t>chi-square</w:t>
      </w:r>
      <w:r w:rsidR="00367AE1" w:rsidRPr="006E7083">
        <w:rPr>
          <w:rFonts w:ascii="Times New Roman" w:hAnsi="Times New Roman" w:cs="Times New Roman"/>
          <w:sz w:val="20"/>
          <w:szCs w:val="20"/>
          <w:lang w:val="en-US"/>
        </w:rPr>
        <w:t xml:space="preserve"> test</w:t>
      </w:r>
    </w:p>
    <w:sectPr w:rsidR="00367AE1" w:rsidRPr="006E7083" w:rsidSect="0063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1ef757c0">
    <w:altName w:val="Times New Roman Un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010"/>
    <w:multiLevelType w:val="multilevel"/>
    <w:tmpl w:val="2084BE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B16310D"/>
    <w:multiLevelType w:val="multilevel"/>
    <w:tmpl w:val="0554C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57"/>
    <w:rsid w:val="000113CC"/>
    <w:rsid w:val="00181D11"/>
    <w:rsid w:val="001B403F"/>
    <w:rsid w:val="001B4F94"/>
    <w:rsid w:val="002C29C6"/>
    <w:rsid w:val="002F540E"/>
    <w:rsid w:val="003318C8"/>
    <w:rsid w:val="00367AE1"/>
    <w:rsid w:val="003742C8"/>
    <w:rsid w:val="004561C5"/>
    <w:rsid w:val="00482A43"/>
    <w:rsid w:val="004878C4"/>
    <w:rsid w:val="004E35EC"/>
    <w:rsid w:val="004F209C"/>
    <w:rsid w:val="00505786"/>
    <w:rsid w:val="00520297"/>
    <w:rsid w:val="005409D2"/>
    <w:rsid w:val="0056514B"/>
    <w:rsid w:val="00573677"/>
    <w:rsid w:val="005924D4"/>
    <w:rsid w:val="006359D8"/>
    <w:rsid w:val="00652720"/>
    <w:rsid w:val="006B5972"/>
    <w:rsid w:val="00780A84"/>
    <w:rsid w:val="007F47E3"/>
    <w:rsid w:val="00860A1B"/>
    <w:rsid w:val="008E594A"/>
    <w:rsid w:val="008F5639"/>
    <w:rsid w:val="00927505"/>
    <w:rsid w:val="009E11D9"/>
    <w:rsid w:val="00B036F2"/>
    <w:rsid w:val="00CC5A57"/>
    <w:rsid w:val="00DA7C4C"/>
    <w:rsid w:val="00DD5A17"/>
    <w:rsid w:val="00DD7ACF"/>
    <w:rsid w:val="00E02EE4"/>
    <w:rsid w:val="00E16DA4"/>
    <w:rsid w:val="00E20EAA"/>
    <w:rsid w:val="00EC0CD2"/>
    <w:rsid w:val="00EE453B"/>
    <w:rsid w:val="00F003F0"/>
    <w:rsid w:val="00F601F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5E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67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Moufidath Adjibade</dc:creator>
  <cp:lastModifiedBy>Moufidath Adjibade</cp:lastModifiedBy>
  <cp:revision>74</cp:revision>
  <dcterms:created xsi:type="dcterms:W3CDTF">2017-06-16T12:30:00Z</dcterms:created>
  <dcterms:modified xsi:type="dcterms:W3CDTF">2018-01-05T13:30:00Z</dcterms:modified>
</cp:coreProperties>
</file>