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4E" w:rsidRPr="008A4810" w:rsidRDefault="005E0A4E" w:rsidP="006A559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4810">
        <w:rPr>
          <w:rFonts w:asciiTheme="majorBidi" w:hAnsiTheme="majorBidi" w:cstheme="majorBidi"/>
          <w:b/>
          <w:bCs/>
          <w:sz w:val="24"/>
          <w:szCs w:val="24"/>
        </w:rPr>
        <w:t xml:space="preserve">SUPPLEMENTAL TABLE </w:t>
      </w:r>
      <w:r w:rsidR="006A5599">
        <w:rPr>
          <w:rFonts w:asciiTheme="majorBidi" w:hAnsiTheme="majorBidi" w:cstheme="majorBidi"/>
          <w:b/>
          <w:bCs/>
          <w:sz w:val="24"/>
          <w:szCs w:val="24"/>
        </w:rPr>
        <w:t>4</w:t>
      </w:r>
      <w:bookmarkStart w:id="0" w:name="_GoBack"/>
      <w:bookmarkEnd w:id="0"/>
    </w:p>
    <w:p w:rsidR="000071DE" w:rsidRDefault="00D52607" w:rsidP="005E0A4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Median (25th, 75th percentile) D</w:t>
      </w:r>
      <w:r w:rsidR="00FE7F1E" w:rsidRPr="00FE7F1E">
        <w:rPr>
          <w:rFonts w:asciiTheme="majorBidi" w:hAnsiTheme="majorBidi" w:cstheme="majorBidi"/>
          <w:sz w:val="24"/>
          <w:szCs w:val="24"/>
        </w:rPr>
        <w:t>PA in the plasma lipid fractions of males and females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55"/>
        <w:gridCol w:w="1414"/>
        <w:gridCol w:w="1474"/>
        <w:gridCol w:w="1559"/>
        <w:gridCol w:w="1417"/>
        <w:gridCol w:w="1560"/>
        <w:gridCol w:w="425"/>
        <w:gridCol w:w="1701"/>
        <w:gridCol w:w="1417"/>
        <w:gridCol w:w="1418"/>
        <w:gridCol w:w="1417"/>
      </w:tblGrid>
      <w:tr w:rsidR="00D52607" w:rsidRPr="00D52607" w:rsidTr="008D32B7">
        <w:trPr>
          <w:trHeight w:val="330"/>
        </w:trPr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D526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MALES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12.97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(0.62, 1.03)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(8.77, 16.51)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(0.44, 0.81)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(0.93, 2.57)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(1.49, 3.93)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Oily Fish Intake</w:t>
            </w:r>
            <w:r w:rsidRPr="00D5260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12.88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(0.52, 0.97)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(6.50, 15.53)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(0.41, 0.67)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(0.80, 2.59)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(1.41, 3.04)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0.1-0.99/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12.06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2.71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(0.60, 1.03)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(0.25, 0.41)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(0.06, 0.15)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(8.43, 16.93)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(0.45, 0.82)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(1.00, 3.02)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(1.49, 4.17)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1-1.99/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13.53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(0.74, 0.99)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(0.04, 0.08)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(0.29, 0.52)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(9.95, 14.99)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(0.34, 0.94)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(0.81, 1.77)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(1.98, 4.75)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2+/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15.46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3.24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(0.71, 1.10)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(0.23, 0.52)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(9.98, 18.28)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(0.47, 1.02)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(0.91, 2.58)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(1.94, 3.90)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20-29y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1.51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(0.54, 1.00)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(0.21, 0.43)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(0.20, 0.34)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(7.12, 14.93)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(0.33, 0.67)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(0.74, 1.74)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(1.16, 2.73)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30-39y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12.95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2.45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(0.67, 1.03)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(0.04, 0.11)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(8.26, 16.28)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(0.43, 0.81)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(0.86, 2.32)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(1.73, 3.89)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40-49y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10.57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2.81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(0.56, 0.96)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(0.06, 0.10)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(0.21, 0.43)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(7.06, 14.42)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(0.42, 0.70)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(0.95, 2.65)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(1.31, 4.50)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50-59y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(0.65, 1.01)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(0.28, 0.40)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(0.06, 0.12)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(0.28, 0.51)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(10.72, 19.47)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(0.45, 0.90)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(1.02, 3.06)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(2.03, 5.00)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60+y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15.18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(0.76, 1.10)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(0.06, 0.15)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(0.24, 0.53)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(9.80, 18.08)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(0.56, 0.95)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(1.09, 3.24)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(2.51, 3.87)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BMI</w:t>
            </w:r>
            <w:r w:rsidRPr="00D5260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Normal weight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12.06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2.31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(0.62, 1.00)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(0.21, 0.41)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(0.24, 0.52)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(9.62, 15.17)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(0.41, 0.86)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(0.97, 2.58)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(1.37, 3.47)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Overweight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13.3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2.76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(0.61, 1.03)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(0.23, 0.46)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(7.95, 16.28)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(0.44, 0.84)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(0.91, 2.34)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(1.54, 4.50)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Obese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14.8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3.31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(0.67, 1.00)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(0.27, 0.40)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(0.04, 0.17)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(0.28, 0.45)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(10.17, 20.00)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(0.44, 0.78)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(1.00, 3.03)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(2.54, 5.05)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D526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FEMALES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10.56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2.02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(0.51, 0.94)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(7.48, 14.87)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(0.40, 0.91)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(0.80, 2.42)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(1.04, 2.93)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Oily Fish Intake</w:t>
            </w:r>
            <w:r w:rsidRPr="00D5260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11.87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(0.48, 0.99)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(0.20, 0.47)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(0.15, 0.42)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(5.66, 13.69)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(0.47, 1.10)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(0.74, 3.11)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(0.77, 2.92)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0.1-0.99/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9.64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(0.49, 0.88)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(0.21, 0.46)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(7.27, 13.62)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(0.34, 1.02)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(0.82, 2.25)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(1.04, 2.72)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1-1.99/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13.24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(0.60, 1.00)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(0.23, 0.44)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(8.44, 15.70)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(0.41, 0.75)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(0.75, 3.26)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(1.15, 2.93)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2+/</w:t>
            </w:r>
            <w:proofErr w:type="spellStart"/>
            <w:r w:rsidRPr="00D52607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11.54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2.82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(0.61, 0.94)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(0.28, 0.47)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(0.25, 0.62)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(10.17, 15.78)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(0.39, 1.39)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(0.80, 2.44)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(1.68, 4.35)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20-29y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9.49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1.64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(0.40, 0.87)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(0.18, 0.34)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(0.05, 0.09)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(0.16, 0.48)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(5.20, 13.20)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(0.34, 0.81)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(0.68, 2.37)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(0.95, 2.72)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30-39y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9.73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(0.56, 0.94)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(0.20, 0.41)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(6.82, 13.36)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(0.36, 0.96)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(0.72, 3.16)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(0.86, 2.68)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40-49y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(0.58, 0.94)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(0.04, 0.12)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(0.30, 0.48)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(8.14, 13.91)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 xml:space="preserve"> (0.47, 1.01)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(0.83, 2.73)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(1.54, 3.00)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50-59y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(0.50, 0.95)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(8.51, 15.67)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(0.41, 0.88)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(0.92, 2.11)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(1.45, 3.48)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60+y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13.36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(0.55, 0.93)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(0.24, 0.46)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(0.25, 0.47)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(9.24, 17.99)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(0.36, 1.03)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(0.92, 3.30)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(1.44, 2.63)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BMI</w:t>
            </w:r>
            <w:r w:rsidRPr="00D5260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Normal weight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(0.52, 0.92)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(0.21, 0.45)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(7.25, 14.68)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(0.34, 0.80)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(0.75, 3.06)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(1.04, 2.90)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Overweight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(0.51, 0.95)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(0.05, 0.11)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(0.18, 0.40)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(7.87, 13.69)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(0.53, 1.41)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(0.88, 2.11)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(0.94, 3.21)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Obese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13.24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1.31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</w:tr>
      <w:tr w:rsidR="00D52607" w:rsidRPr="00D52607" w:rsidTr="008D32B7">
        <w:trPr>
          <w:trHeight w:val="330"/>
        </w:trPr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(0.54, 1.27)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(0.22, 0.43)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(0.04, 0.13)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(0.28, 0.38)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07" w:rsidRPr="00D52607" w:rsidRDefault="00D52607" w:rsidP="00D52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26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(9.24, 16.78)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(0.39, 0.79)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(0.68, 2.38)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607" w:rsidRPr="00D52607" w:rsidRDefault="00D52607" w:rsidP="00D5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2607">
              <w:rPr>
                <w:rFonts w:ascii="Times New Roman" w:eastAsia="Times New Roman" w:hAnsi="Times New Roman" w:cs="Times New Roman"/>
                <w:color w:val="000000"/>
              </w:rPr>
              <w:t>(1.76, 2.68)</w:t>
            </w:r>
          </w:p>
        </w:tc>
      </w:tr>
    </w:tbl>
    <w:p w:rsid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FE7F1E" w:rsidRP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FE7F1E">
        <w:rPr>
          <w:rFonts w:asciiTheme="majorBidi" w:hAnsiTheme="majorBidi" w:cstheme="majorBidi"/>
          <w:sz w:val="24"/>
          <w:szCs w:val="24"/>
        </w:rPr>
        <w:t>PC, Phosphatidylcholine, NEFAs, non-esterified fatty acids, CEs, cholesteryl este</w:t>
      </w:r>
      <w:r>
        <w:rPr>
          <w:rFonts w:asciiTheme="majorBidi" w:hAnsiTheme="majorBidi" w:cstheme="majorBidi"/>
          <w:sz w:val="24"/>
          <w:szCs w:val="24"/>
        </w:rPr>
        <w:t>rs, TGs, triacyglycerol.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</w:p>
    <w:p w:rsidR="00FE7F1E" w:rsidRP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A481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E7F1E">
        <w:rPr>
          <w:rFonts w:asciiTheme="majorBidi" w:hAnsiTheme="majorBidi" w:cstheme="majorBidi"/>
          <w:sz w:val="24"/>
          <w:szCs w:val="24"/>
        </w:rPr>
        <w:t xml:space="preserve"> Oily fish defined as: salmon, herring, mackerel, fresh tuna, sardines, kippers, and trout.</w:t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</w:p>
    <w:p w:rsid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FE7F1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E7F1E">
        <w:rPr>
          <w:rFonts w:asciiTheme="majorBidi" w:hAnsiTheme="majorBidi" w:cstheme="majorBidi"/>
          <w:sz w:val="24"/>
          <w:szCs w:val="24"/>
        </w:rPr>
        <w:t xml:space="preserve"> BMI: Normal weight = 18-25 (kg/m2), Overweight = 25.1-30 (kg/m2) and Obese = 30.1-46 (kg/m2).</w:t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</w:p>
    <w:p w:rsidR="005E0A4E" w:rsidRPr="005E0A4E" w:rsidRDefault="005E0A4E" w:rsidP="008A4810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5E0A4E" w:rsidRPr="005E0A4E" w:rsidSect="005E0A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E"/>
    <w:rsid w:val="00017F3B"/>
    <w:rsid w:val="003C16A2"/>
    <w:rsid w:val="00472CF8"/>
    <w:rsid w:val="004A2FC9"/>
    <w:rsid w:val="005E0A4E"/>
    <w:rsid w:val="00634A37"/>
    <w:rsid w:val="006A5599"/>
    <w:rsid w:val="006C4C23"/>
    <w:rsid w:val="00724B60"/>
    <w:rsid w:val="008A4810"/>
    <w:rsid w:val="008C2350"/>
    <w:rsid w:val="008D32B7"/>
    <w:rsid w:val="009850FC"/>
    <w:rsid w:val="00A60F19"/>
    <w:rsid w:val="00BB63DE"/>
    <w:rsid w:val="00D52607"/>
    <w:rsid w:val="00FE00F2"/>
    <w:rsid w:val="00FE4204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 H.</dc:creator>
  <cp:lastModifiedBy>Fisk H.</cp:lastModifiedBy>
  <cp:revision>5</cp:revision>
  <dcterms:created xsi:type="dcterms:W3CDTF">2018-01-30T15:37:00Z</dcterms:created>
  <dcterms:modified xsi:type="dcterms:W3CDTF">2018-01-30T16:15:00Z</dcterms:modified>
</cp:coreProperties>
</file>