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90067" w14:textId="77777777" w:rsidR="00CE3B17" w:rsidRPr="007358A0" w:rsidRDefault="00CE3B17" w:rsidP="00CE3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26077996"/>
      <w:r w:rsidRPr="007358A0">
        <w:rPr>
          <w:rFonts w:ascii="Times New Roman" w:hAnsi="Times New Roman" w:cs="Times New Roman"/>
          <w:b/>
          <w:sz w:val="24"/>
          <w:szCs w:val="24"/>
        </w:rPr>
        <w:t>Dietary Alpha-Lactalbumin Alters Energy Balance, Gut Microbiota Composition and Intestinal Nutrient Transporter Expression in High-Fat Diet Fed Mice</w:t>
      </w:r>
    </w:p>
    <w:bookmarkEnd w:id="0"/>
    <w:p w14:paraId="6BB13CD1" w14:textId="77777777" w:rsidR="00CE3B17" w:rsidRPr="007358A0" w:rsidRDefault="00CE3B17" w:rsidP="00CE3B1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7358A0">
        <w:rPr>
          <w:rFonts w:ascii="Times New Roman" w:hAnsi="Times New Roman" w:cs="Times New Roman"/>
          <w:i/>
          <w:sz w:val="24"/>
          <w:szCs w:val="24"/>
          <w:lang w:val="it-IT"/>
        </w:rPr>
        <w:t>Serena Boscaini</w:t>
      </w:r>
      <w:r w:rsidRPr="007358A0">
        <w:rPr>
          <w:rFonts w:ascii="Times New Roman" w:hAnsi="Times New Roman" w:cs="Times New Roman"/>
          <w:i/>
          <w:sz w:val="24"/>
          <w:szCs w:val="24"/>
          <w:vertAlign w:val="superscript"/>
          <w:lang w:val="it-IT"/>
        </w:rPr>
        <w:t xml:space="preserve">1,4,5, </w:t>
      </w:r>
      <w:r w:rsidRPr="007358A0">
        <w:rPr>
          <w:rFonts w:ascii="Times New Roman" w:hAnsi="Times New Roman" w:cs="Times New Roman"/>
          <w:i/>
          <w:sz w:val="24"/>
          <w:szCs w:val="24"/>
          <w:lang w:val="it-IT"/>
        </w:rPr>
        <w:t>Raul Cabrera-Rubio</w:t>
      </w:r>
      <w:r w:rsidRPr="007358A0">
        <w:rPr>
          <w:rFonts w:ascii="Times New Roman" w:hAnsi="Times New Roman" w:cs="Times New Roman"/>
          <w:i/>
          <w:sz w:val="24"/>
          <w:szCs w:val="24"/>
          <w:vertAlign w:val="superscript"/>
          <w:lang w:val="it-IT"/>
        </w:rPr>
        <w:t>1,4</w:t>
      </w:r>
      <w:r w:rsidRPr="007358A0">
        <w:rPr>
          <w:rFonts w:ascii="Times New Roman" w:hAnsi="Times New Roman" w:cs="Times New Roman"/>
          <w:i/>
          <w:sz w:val="24"/>
          <w:szCs w:val="24"/>
          <w:lang w:val="it-IT"/>
        </w:rPr>
        <w:t>, John R. Speakman</w:t>
      </w:r>
      <w:r w:rsidRPr="007358A0">
        <w:rPr>
          <w:rFonts w:ascii="Times New Roman" w:hAnsi="Times New Roman" w:cs="Times New Roman"/>
          <w:i/>
          <w:sz w:val="24"/>
          <w:szCs w:val="24"/>
          <w:vertAlign w:val="superscript"/>
          <w:lang w:val="it-IT"/>
        </w:rPr>
        <w:t>2,3</w:t>
      </w:r>
      <w:r w:rsidRPr="007358A0">
        <w:rPr>
          <w:rFonts w:ascii="Times New Roman" w:hAnsi="Times New Roman" w:cs="Times New Roman"/>
          <w:i/>
          <w:sz w:val="24"/>
          <w:szCs w:val="24"/>
          <w:lang w:val="it-IT"/>
        </w:rPr>
        <w:t>,  Paul D.Cotter</w:t>
      </w:r>
      <w:r w:rsidRPr="007358A0">
        <w:rPr>
          <w:rFonts w:ascii="Times New Roman" w:hAnsi="Times New Roman" w:cs="Times New Roman"/>
          <w:i/>
          <w:sz w:val="24"/>
          <w:szCs w:val="24"/>
          <w:vertAlign w:val="superscript"/>
          <w:lang w:val="it-IT"/>
        </w:rPr>
        <w:t>1,4</w:t>
      </w:r>
      <w:r w:rsidRPr="007358A0">
        <w:rPr>
          <w:rFonts w:ascii="Times New Roman" w:hAnsi="Times New Roman" w:cs="Times New Roman"/>
          <w:i/>
          <w:sz w:val="24"/>
          <w:szCs w:val="24"/>
          <w:lang w:val="it-IT"/>
        </w:rPr>
        <w:t xml:space="preserve">, </w:t>
      </w:r>
    </w:p>
    <w:p w14:paraId="0977101F" w14:textId="77777777" w:rsidR="00CE3B17" w:rsidRPr="007358A0" w:rsidRDefault="00CE3B17" w:rsidP="00CE3B1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358A0">
        <w:rPr>
          <w:rFonts w:ascii="Times New Roman" w:hAnsi="Times New Roman" w:cs="Times New Roman"/>
          <w:i/>
          <w:sz w:val="24"/>
          <w:szCs w:val="24"/>
        </w:rPr>
        <w:t>John F. Cryan</w:t>
      </w:r>
      <w:r w:rsidRPr="007358A0">
        <w:rPr>
          <w:rFonts w:ascii="Times New Roman" w:hAnsi="Times New Roman" w:cs="Times New Roman"/>
          <w:i/>
          <w:sz w:val="24"/>
          <w:szCs w:val="24"/>
          <w:vertAlign w:val="superscript"/>
        </w:rPr>
        <w:t>4,5</w:t>
      </w:r>
      <w:r w:rsidRPr="007358A0">
        <w:rPr>
          <w:rFonts w:ascii="Times New Roman" w:hAnsi="Times New Roman" w:cs="Times New Roman"/>
          <w:i/>
          <w:sz w:val="24"/>
          <w:szCs w:val="24"/>
        </w:rPr>
        <w:t xml:space="preserve"> and Kanishka N. Nilaweera</w:t>
      </w:r>
      <w:r w:rsidRPr="007358A0">
        <w:rPr>
          <w:rFonts w:ascii="Times New Roman" w:hAnsi="Times New Roman" w:cs="Times New Roman"/>
          <w:i/>
          <w:sz w:val="24"/>
          <w:szCs w:val="24"/>
          <w:vertAlign w:val="superscript"/>
        </w:rPr>
        <w:t>1,4</w:t>
      </w:r>
      <w:r w:rsidRPr="007358A0">
        <w:rPr>
          <w:rFonts w:ascii="Times New Roman" w:hAnsi="Times New Roman" w:cs="Times New Roman"/>
          <w:i/>
          <w:sz w:val="24"/>
          <w:szCs w:val="24"/>
        </w:rPr>
        <w:t>.</w:t>
      </w:r>
    </w:p>
    <w:p w14:paraId="37A4929A" w14:textId="37B221D8" w:rsidR="00CE3B17" w:rsidRDefault="00CE3B17" w:rsidP="000365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C9383B" w14:textId="550948FE" w:rsidR="00CE3B17" w:rsidRDefault="00CE3B17" w:rsidP="00CE3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Supporting Material</w:t>
      </w:r>
    </w:p>
    <w:p w14:paraId="604216C2" w14:textId="77777777" w:rsidR="00CE3B17" w:rsidRDefault="00CE3B17" w:rsidP="00CE3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7972DF" w14:textId="763AFF4E" w:rsidR="00EB3774" w:rsidRPr="008C022C" w:rsidRDefault="00EB3774" w:rsidP="00EB377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2C">
        <w:rPr>
          <w:rFonts w:ascii="Times New Roman" w:hAnsi="Times New Roman" w:cs="Times New Roman"/>
          <w:b/>
          <w:sz w:val="24"/>
          <w:szCs w:val="24"/>
          <w:u w:val="single"/>
        </w:rPr>
        <w:t>Table 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64CC0E3B" w14:textId="54E948B2" w:rsidR="00EB3774" w:rsidRDefault="00EB3774" w:rsidP="000365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774">
        <w:drawing>
          <wp:anchor distT="0" distB="0" distL="114300" distR="114300" simplePos="0" relativeHeight="251658240" behindDoc="1" locked="0" layoutInCell="1" allowOverlap="1" wp14:anchorId="1580BED7" wp14:editId="16A231C1">
            <wp:simplePos x="0" y="0"/>
            <wp:positionH relativeFrom="column">
              <wp:posOffset>1092476</wp:posOffset>
            </wp:positionH>
            <wp:positionV relativeFrom="paragraph">
              <wp:posOffset>128656</wp:posOffset>
            </wp:positionV>
            <wp:extent cx="4285615" cy="4237990"/>
            <wp:effectExtent l="0" t="0" r="635" b="0"/>
            <wp:wrapTight wrapText="bothSides">
              <wp:wrapPolygon edited="0">
                <wp:start x="0" y="0"/>
                <wp:lineTo x="0" y="21458"/>
                <wp:lineTo x="21507" y="21458"/>
                <wp:lineTo x="215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423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0F244" w14:textId="1F066F51" w:rsidR="00EB3774" w:rsidRDefault="00EB3774" w:rsidP="000365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D4656C" w14:textId="319C2FB9" w:rsidR="00EB3774" w:rsidRDefault="00EB3774" w:rsidP="000365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FB546D" w14:textId="3C511C7A" w:rsidR="00EB3774" w:rsidRDefault="00EB3774" w:rsidP="000365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52529E" w14:textId="76F15323" w:rsidR="00EB3774" w:rsidRDefault="00EB3774" w:rsidP="000365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15F3E8" w14:textId="0770B1D5" w:rsidR="00EB3774" w:rsidRDefault="00EB3774" w:rsidP="000365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62E351" w14:textId="31B750FA" w:rsidR="00EB3774" w:rsidRDefault="00EB3774" w:rsidP="000365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GoBack"/>
      <w:bookmarkEnd w:id="1"/>
    </w:p>
    <w:p w14:paraId="60AA4349" w14:textId="7EE437C2" w:rsidR="00EB3774" w:rsidRDefault="00EB3774" w:rsidP="000365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3C116E" w14:textId="77777777" w:rsidR="00EB3774" w:rsidRDefault="00EB3774" w:rsidP="000365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AC1F08" w14:textId="77777777" w:rsidR="00EB3774" w:rsidRDefault="00EB3774" w:rsidP="000365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E376D3" w14:textId="77777777" w:rsidR="00EB3774" w:rsidRDefault="00EB3774" w:rsidP="000365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0B80A3" w14:textId="77777777" w:rsidR="00EB3774" w:rsidRDefault="00EB3774" w:rsidP="000365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3EF001" w14:textId="77777777" w:rsidR="00EB3774" w:rsidRDefault="00EB3774" w:rsidP="0003657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23BDB4" w14:textId="77777777" w:rsidR="00EB3774" w:rsidRDefault="00EB3774" w:rsidP="0003657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1DBF90" w14:textId="77777777" w:rsidR="00EB3774" w:rsidRDefault="00EB3774" w:rsidP="0003657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3D74B4" w14:textId="50614873" w:rsidR="00EB3774" w:rsidRDefault="00EB3774" w:rsidP="0003657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253A05" w14:textId="67DBFA37" w:rsidR="00EB3774" w:rsidRDefault="00EB3774" w:rsidP="00EB377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*Typical analysis of cholesterol in lard = 0.95 mg/gram.</w:t>
      </w:r>
    </w:p>
    <w:p w14:paraId="7D1AEEE9" w14:textId="237E4F5A" w:rsidR="00EB3774" w:rsidRDefault="00EB3774" w:rsidP="00EB377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Cholesterol (mg)/</w:t>
      </w:r>
      <w:r w:rsidR="00230A5F">
        <w:rPr>
          <w:rFonts w:ascii="Times New Roman" w:hAnsi="Times New Roman" w:cs="Times New Roman"/>
          <w:sz w:val="20"/>
          <w:szCs w:val="20"/>
        </w:rPr>
        <w:t>4057 Kcal=19</w:t>
      </w:r>
    </w:p>
    <w:p w14:paraId="1A7A9E56" w14:textId="23CF757B" w:rsidR="00230A5F" w:rsidRDefault="00230A5F" w:rsidP="00EB377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Cholesterol (mg)/Kg=18</w:t>
      </w:r>
    </w:p>
    <w:p w14:paraId="358C711B" w14:textId="77777777" w:rsidR="00EB3774" w:rsidRPr="00EB3774" w:rsidRDefault="00EB3774" w:rsidP="00EB3774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752C6BB3" w14:textId="42EF4F24" w:rsidR="00230A5F" w:rsidRPr="007358A0" w:rsidRDefault="00230A5F" w:rsidP="00230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A0">
        <w:rPr>
          <w:rFonts w:ascii="Times New Roman" w:hAnsi="Times New Roman" w:cs="Times New Roman"/>
          <w:b/>
          <w:sz w:val="24"/>
          <w:szCs w:val="24"/>
          <w:u w:val="single"/>
        </w:rPr>
        <w:t>Table 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7358A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358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Composition of the experimental diets: high-fat diet containing casein (HFD-CAS), high-fat diet containing alpha-lactalbumin (HFD-LAB) and low-fat diet containing casein (LFD-CAS).</w:t>
      </w:r>
    </w:p>
    <w:p w14:paraId="61E17EE4" w14:textId="77777777" w:rsidR="00EB3774" w:rsidRDefault="00EB3774" w:rsidP="0003657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1AD17E" w14:textId="77777777" w:rsidR="00230A5F" w:rsidRDefault="00230A5F" w:rsidP="0003657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F2303A" w14:textId="77777777" w:rsidR="00230A5F" w:rsidRDefault="00230A5F" w:rsidP="0003657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EF80B3" w14:textId="77777777" w:rsidR="00230A5F" w:rsidRDefault="00230A5F" w:rsidP="0003657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D9C9C4" w14:textId="5A30CB2E" w:rsidR="0003657A" w:rsidRPr="008C022C" w:rsidRDefault="0003657A" w:rsidP="0003657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22C">
        <w:rPr>
          <w:rFonts w:ascii="Times New Roman" w:hAnsi="Times New Roman" w:cs="Times New Roman"/>
          <w:b/>
          <w:sz w:val="24"/>
          <w:szCs w:val="24"/>
          <w:u w:val="single"/>
        </w:rPr>
        <w:t>Table S</w:t>
      </w:r>
      <w:r w:rsidR="00EB377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5A1E533F" w14:textId="77777777" w:rsidR="0003657A" w:rsidRPr="008C022C" w:rsidRDefault="0003657A" w:rsidP="0003657A">
      <w:pPr>
        <w:rPr>
          <w:rFonts w:ascii="Times New Roman" w:hAnsi="Times New Roman" w:cs="Times New Roman"/>
          <w:lang w:eastAsia="en-IE"/>
        </w:rPr>
      </w:pPr>
    </w:p>
    <w:p w14:paraId="162910C3" w14:textId="77777777" w:rsidR="00EB3774" w:rsidRDefault="00EB3774" w:rsidP="00EB37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-30"/>
        <w:tblW w:w="6660" w:type="dxa"/>
        <w:tblLook w:val="04A0" w:firstRow="1" w:lastRow="0" w:firstColumn="1" w:lastColumn="0" w:noHBand="0" w:noVBand="1"/>
      </w:tblPr>
      <w:tblGrid>
        <w:gridCol w:w="2140"/>
        <w:gridCol w:w="2200"/>
        <w:gridCol w:w="2320"/>
      </w:tblGrid>
      <w:tr w:rsidR="00EB3774" w:rsidRPr="008C022C" w14:paraId="247FBA05" w14:textId="77777777" w:rsidTr="00EB3774">
        <w:trPr>
          <w:trHeight w:val="49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8D116" w14:textId="77777777" w:rsidR="00EB3774" w:rsidRPr="008C022C" w:rsidRDefault="00EB3774" w:rsidP="00EB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8C0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Family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BA1395" w14:textId="77777777" w:rsidR="00EB3774" w:rsidRPr="008C022C" w:rsidRDefault="00EB3774" w:rsidP="00EB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8C0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Chow LFD-CAS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05C2" w14:textId="77777777" w:rsidR="00EB3774" w:rsidRPr="008C022C" w:rsidRDefault="00EB3774" w:rsidP="00EB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8C0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Chow HFD-CAS</w:t>
            </w:r>
          </w:p>
        </w:tc>
      </w:tr>
      <w:tr w:rsidR="00EB3774" w:rsidRPr="008C022C" w14:paraId="18C47098" w14:textId="77777777" w:rsidTr="00EB3774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1023CA" w14:textId="77777777" w:rsidR="00EB3774" w:rsidRPr="008C022C" w:rsidRDefault="00EB3774" w:rsidP="00EB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8C02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  <w:t>Streptococcaceae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D39CB49" w14:textId="77777777" w:rsidR="00EB3774" w:rsidRPr="008C022C" w:rsidRDefault="00EB3774" w:rsidP="00EB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8C0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99.56243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D386D43" w14:textId="77777777" w:rsidR="00EB3774" w:rsidRPr="008C022C" w:rsidRDefault="00EB3774" w:rsidP="00EB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8C0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99.78502</w:t>
            </w:r>
          </w:p>
        </w:tc>
      </w:tr>
      <w:tr w:rsidR="00EB3774" w:rsidRPr="008C022C" w14:paraId="1A4EAD44" w14:textId="77777777" w:rsidTr="00EB3774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0351C" w14:textId="77777777" w:rsidR="00EB3774" w:rsidRPr="008C022C" w:rsidRDefault="00EB3774" w:rsidP="00EB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8C02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  <w:t>Lactobacillaceae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24E5C" w14:textId="77777777" w:rsidR="00EB3774" w:rsidRPr="008C022C" w:rsidRDefault="00EB3774" w:rsidP="00EB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8C0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0.43757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FB6E" w14:textId="77777777" w:rsidR="00EB3774" w:rsidRPr="008C022C" w:rsidRDefault="00EB3774" w:rsidP="00EB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8C0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0.21498</w:t>
            </w:r>
          </w:p>
        </w:tc>
      </w:tr>
      <w:tr w:rsidR="00EB3774" w:rsidRPr="008C022C" w14:paraId="688FD085" w14:textId="77777777" w:rsidTr="00EB3774">
        <w:trPr>
          <w:trHeight w:val="49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59B862" w14:textId="77777777" w:rsidR="00EB3774" w:rsidRPr="008C022C" w:rsidRDefault="00EB3774" w:rsidP="00EB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8C0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Genus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0367A9" w14:textId="77777777" w:rsidR="00EB3774" w:rsidRPr="008C022C" w:rsidRDefault="00EB3774" w:rsidP="00EB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C0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2FE" w14:textId="77777777" w:rsidR="00EB3774" w:rsidRPr="008C022C" w:rsidRDefault="00EB3774" w:rsidP="00EB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C0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EB3774" w:rsidRPr="008C022C" w14:paraId="66C868D7" w14:textId="77777777" w:rsidTr="00EB3774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3F6BA2" w14:textId="77777777" w:rsidR="00EB3774" w:rsidRPr="008C022C" w:rsidRDefault="00EB3774" w:rsidP="00EB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8C02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  <w:t>Lactococcus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C112694" w14:textId="77777777" w:rsidR="00EB3774" w:rsidRPr="008C022C" w:rsidRDefault="00EB3774" w:rsidP="00EB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8C0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99.56243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901D801" w14:textId="77777777" w:rsidR="00EB3774" w:rsidRPr="008C022C" w:rsidRDefault="00EB3774" w:rsidP="00EB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8C0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99.76647</w:t>
            </w:r>
          </w:p>
        </w:tc>
      </w:tr>
      <w:tr w:rsidR="00EB3774" w:rsidRPr="008C022C" w14:paraId="640EE694" w14:textId="77777777" w:rsidTr="00EB3774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AEF13" w14:textId="77777777" w:rsidR="00EB3774" w:rsidRPr="008C022C" w:rsidRDefault="00EB3774" w:rsidP="00EB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8C02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  <w:t>Streptococcus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2861D" w14:textId="77777777" w:rsidR="00EB3774" w:rsidRPr="008C022C" w:rsidRDefault="00EB3774" w:rsidP="00EB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8C0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FB0C" w14:textId="77777777" w:rsidR="00EB3774" w:rsidRPr="008C022C" w:rsidRDefault="00EB3774" w:rsidP="00EB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8C0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0.01855</w:t>
            </w:r>
          </w:p>
        </w:tc>
      </w:tr>
      <w:tr w:rsidR="00EB3774" w:rsidRPr="008C022C" w14:paraId="51DB0FF1" w14:textId="77777777" w:rsidTr="00EB3774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B0B932" w14:textId="77777777" w:rsidR="00EB3774" w:rsidRPr="008C022C" w:rsidRDefault="00EB3774" w:rsidP="00EB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8C02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  <w:t>Lactobacillus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58BD8F8D" w14:textId="77777777" w:rsidR="00EB3774" w:rsidRPr="008C022C" w:rsidRDefault="00EB3774" w:rsidP="00EB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8C0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0.43757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B38ECA2" w14:textId="77777777" w:rsidR="00EB3774" w:rsidRPr="008C022C" w:rsidRDefault="00EB3774" w:rsidP="00EB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8C0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0.21498</w:t>
            </w:r>
          </w:p>
        </w:tc>
      </w:tr>
    </w:tbl>
    <w:p w14:paraId="5D4EB438" w14:textId="77777777" w:rsidR="00EB3774" w:rsidRDefault="00EB3774" w:rsidP="00EB37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E697E6" w14:textId="77777777" w:rsidR="00EB3774" w:rsidRDefault="00EB3774" w:rsidP="00EB37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03081B" w14:textId="77777777" w:rsidR="00EB3774" w:rsidRDefault="00EB3774" w:rsidP="00EB37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76FA2E" w14:textId="77777777" w:rsidR="00EB3774" w:rsidRDefault="00EB3774" w:rsidP="00EB37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A095D6" w14:textId="77777777" w:rsidR="00EB3774" w:rsidRDefault="00EB3774" w:rsidP="00EB37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8DAD5" w14:textId="77777777" w:rsidR="00EB3774" w:rsidRDefault="00EB3774" w:rsidP="00EB37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7FB918" w14:textId="77777777" w:rsidR="00EB3774" w:rsidRDefault="00EB3774" w:rsidP="00EB37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CEC535" w14:textId="77777777" w:rsidR="00EB3774" w:rsidRDefault="00EB3774" w:rsidP="00EB37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874D8A" w14:textId="77777777" w:rsidR="00EB3774" w:rsidRDefault="00EB3774" w:rsidP="00EB37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5E31CE" w14:textId="55DAA8AE" w:rsidR="00EB3774" w:rsidRPr="007358A0" w:rsidRDefault="00EB3774" w:rsidP="00EB37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8A0">
        <w:rPr>
          <w:rFonts w:ascii="Times New Roman" w:hAnsi="Times New Roman" w:cs="Times New Roman"/>
          <w:b/>
          <w:sz w:val="24"/>
          <w:szCs w:val="24"/>
          <w:u w:val="single"/>
        </w:rPr>
        <w:t>Table 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7358A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358A0">
        <w:rPr>
          <w:rFonts w:ascii="Times New Roman" w:hAnsi="Times New Roman" w:cs="Times New Roman"/>
          <w:sz w:val="24"/>
          <w:szCs w:val="24"/>
        </w:rPr>
        <w:t xml:space="preserve">  Relative abundance (%) of families and genera in the LFD-CAS (20% fat, 20% CAS) and HFD-CAS (40% fat, 20% CAS) chows, using shotgun analysis approach. The taxonomic abundance analysis was performed using Kaiju.</w:t>
      </w:r>
    </w:p>
    <w:p w14:paraId="530F87B0" w14:textId="77777777" w:rsidR="0003657A" w:rsidRDefault="0003657A"/>
    <w:sectPr w:rsidR="000365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E5E1F"/>
    <w:multiLevelType w:val="hybridMultilevel"/>
    <w:tmpl w:val="6052A14E"/>
    <w:lvl w:ilvl="0" w:tplc="7DAE22C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E52C7E"/>
    <w:multiLevelType w:val="hybridMultilevel"/>
    <w:tmpl w:val="51A6B4F8"/>
    <w:lvl w:ilvl="0" w:tplc="314229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7A"/>
    <w:rsid w:val="0003657A"/>
    <w:rsid w:val="00230A5F"/>
    <w:rsid w:val="00CE3B17"/>
    <w:rsid w:val="00EB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656A"/>
  <w15:chartTrackingRefBased/>
  <w15:docId w15:val="{574665DF-A592-43B9-9BF8-C428F61C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57A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7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Pantera</dc:creator>
  <cp:keywords/>
  <dc:description/>
  <cp:lastModifiedBy>Pantera</cp:lastModifiedBy>
  <cp:revision>3</cp:revision>
  <dcterms:created xsi:type="dcterms:W3CDTF">2018-09-30T20:33:00Z</dcterms:created>
  <dcterms:modified xsi:type="dcterms:W3CDTF">2018-10-22T09:53:00Z</dcterms:modified>
</cp:coreProperties>
</file>