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086"/>
        <w:gridCol w:w="1515"/>
        <w:gridCol w:w="2070"/>
        <w:gridCol w:w="1335"/>
        <w:gridCol w:w="1650"/>
      </w:tblGrid>
      <w:tr w:rsidR="00D80F30" w:rsidRPr="00A404B9" w:rsidTr="00712830">
        <w:tc>
          <w:tcPr>
            <w:tcW w:w="9076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Table S1. Raw data before and after standard quality control (QC) filters.</w:t>
            </w:r>
          </w:p>
        </w:tc>
      </w:tr>
      <w:tr w:rsidR="00D80F30" w:rsidRPr="00A404B9" w:rsidTr="00712830">
        <w:tc>
          <w:tcPr>
            <w:tcW w:w="1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Sample ID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Reads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Bases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Paired End Reads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Post QC</w:t>
            </w:r>
          </w:p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Sequences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Post QC</w:t>
            </w:r>
          </w:p>
          <w:p w:rsidR="00D80F30" w:rsidRPr="00E2021F" w:rsidRDefault="00D80F30" w:rsidP="0071283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</w:rPr>
              <w:t>Mean Length</w:t>
            </w:r>
          </w:p>
        </w:tc>
      </w:tr>
      <w:tr w:rsidR="00D80F30" w:rsidRPr="00A404B9" w:rsidTr="00712830">
        <w:tc>
          <w:tcPr>
            <w:tcW w:w="1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L1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281710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84794710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140855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103473</w:t>
            </w:r>
          </w:p>
        </w:tc>
        <w:tc>
          <w:tcPr>
            <w:tcW w:w="1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454.64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247116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74381916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123558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101931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454.06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250318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75345718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125159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101203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452.04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274438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82605838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137219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107348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453.63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240516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72395316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120258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92697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455.23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259144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78002344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129572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99681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450.87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264204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79525404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132102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95270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455.08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440768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132671168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220384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155654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456.17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L10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412840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124264840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206420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148954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453.07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377040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113489040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188520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145534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453.33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367228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110535628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183614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148897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455.45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416144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125259344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208072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162650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454.81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460426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138588226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230213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153685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454.61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N7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481376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144894176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240688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191280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455.93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129292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38916892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64646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51311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451.75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N10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138594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41716794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69297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51881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456.92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N11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137688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41444088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68844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50985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456.47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N12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138142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41580742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69071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57901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453.96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N13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144560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43512560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72280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54202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453.13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O1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147820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44493820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73910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56389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456.28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O2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186966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56276766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93483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70179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451.33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O3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126816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38171616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63408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46403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455.62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O4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131106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39462906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65553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53250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454.64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O5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127140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38269140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63570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45012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455.76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O6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98490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29645490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49245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30409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456.06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O8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99438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29930838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49719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37916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454.98</w:t>
            </w:r>
          </w:p>
        </w:tc>
      </w:tr>
      <w:tr w:rsidR="00D80F30" w:rsidRPr="00A404B9" w:rsidTr="00712830">
        <w:tc>
          <w:tcPr>
            <w:tcW w:w="142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O9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119280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35903280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59640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52428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456.35</w:t>
            </w:r>
          </w:p>
        </w:tc>
      </w:tr>
      <w:tr w:rsidR="00D80F30" w:rsidRPr="00A404B9" w:rsidTr="00712830"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O10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152976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46045776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76488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60209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F30" w:rsidRPr="00E2021F" w:rsidRDefault="00D80F30" w:rsidP="00712830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 w:rsidRPr="00E2021F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455.64</w:t>
            </w:r>
          </w:p>
        </w:tc>
      </w:tr>
    </w:tbl>
    <w:p w:rsidR="00D80F30" w:rsidRDefault="00D80F30" w:rsidP="00D80F30">
      <w:pPr>
        <w:rPr>
          <w:rFonts w:ascii="Times New Roman" w:hAnsi="Times New Roman"/>
          <w:sz w:val="24"/>
          <w:szCs w:val="24"/>
        </w:rPr>
      </w:pPr>
    </w:p>
    <w:p w:rsidR="005701C4" w:rsidRDefault="005701C4"/>
    <w:p w:rsidR="00E2021F" w:rsidRDefault="00E2021F"/>
    <w:tbl>
      <w:tblPr>
        <w:tblStyle w:val="a7"/>
        <w:tblpPr w:leftFromText="180" w:rightFromText="180" w:vertAnchor="text" w:horzAnchor="page" w:tblpX="182" w:tblpY="69"/>
        <w:tblOverlap w:val="never"/>
        <w:tblW w:w="11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310"/>
        <w:gridCol w:w="1800"/>
        <w:gridCol w:w="2775"/>
        <w:gridCol w:w="2010"/>
      </w:tblGrid>
      <w:tr w:rsidR="00E2021F" w:rsidRPr="00712C93" w:rsidTr="00DA13CE">
        <w:tc>
          <w:tcPr>
            <w:tcW w:w="11730" w:type="dxa"/>
            <w:gridSpan w:val="5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b/>
                <w:bCs/>
                <w:sz w:val="24"/>
                <w:szCs w:val="24"/>
              </w:rPr>
              <w:t>Table S2. Quantification of Firmicutes and Bacteroidetes by qPCR expressed as log10 copies/g faces</w:t>
            </w:r>
          </w:p>
        </w:tc>
      </w:tr>
      <w:tr w:rsidR="00E2021F" w:rsidRPr="00712C93" w:rsidTr="00DA13CE">
        <w:trPr>
          <w:trHeight w:val="429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Lean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 xml:space="preserve">Normal 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Overweight/obesity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P-values</w:t>
            </w:r>
          </w:p>
        </w:tc>
      </w:tr>
      <w:tr w:rsidR="00E2021F" w:rsidRPr="00712C93" w:rsidTr="00DA13CE">
        <w:tc>
          <w:tcPr>
            <w:tcW w:w="2835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Firmicutes</w:t>
            </w:r>
            <w:r w:rsidRPr="00E2021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11.92±1.87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12.77±1.47</w:t>
            </w:r>
          </w:p>
        </w:tc>
        <w:tc>
          <w:tcPr>
            <w:tcW w:w="2775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10.92±3.90</w:t>
            </w:r>
          </w:p>
        </w:tc>
        <w:tc>
          <w:tcPr>
            <w:tcW w:w="201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0.874</w:t>
            </w:r>
          </w:p>
        </w:tc>
      </w:tr>
      <w:tr w:rsidR="00E2021F" w:rsidRPr="00712C93" w:rsidTr="00DA13CE">
        <w:tc>
          <w:tcPr>
            <w:tcW w:w="2835" w:type="dxa"/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 xml:space="preserve">Bacteroidetes </w:t>
            </w:r>
            <w:r w:rsidRPr="00E2021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10" w:type="dxa"/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15.63±2.46</w:t>
            </w:r>
          </w:p>
        </w:tc>
        <w:tc>
          <w:tcPr>
            <w:tcW w:w="1800" w:type="dxa"/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16.70±1.84</w:t>
            </w:r>
          </w:p>
        </w:tc>
        <w:tc>
          <w:tcPr>
            <w:tcW w:w="2775" w:type="dxa"/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14.29±5.20</w:t>
            </w:r>
          </w:p>
        </w:tc>
        <w:tc>
          <w:tcPr>
            <w:tcW w:w="2010" w:type="dxa"/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0.651</w:t>
            </w:r>
          </w:p>
        </w:tc>
      </w:tr>
      <w:tr w:rsidR="00E2021F" w:rsidRPr="00712C93" w:rsidTr="00DA13CE">
        <w:tc>
          <w:tcPr>
            <w:tcW w:w="2835" w:type="dxa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 xml:space="preserve">Firmicutes/Bacteroidetes </w:t>
            </w:r>
            <w:r w:rsidRPr="00E2021F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0.7641±0.0323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0.7656±0.0408</w:t>
            </w: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0.7692±0.0374</w:t>
            </w:r>
          </w:p>
        </w:tc>
        <w:tc>
          <w:tcPr>
            <w:tcW w:w="2010" w:type="dxa"/>
            <w:tcBorders>
              <w:bottom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0.844</w:t>
            </w:r>
          </w:p>
        </w:tc>
      </w:tr>
      <w:tr w:rsidR="00E2021F" w:rsidRPr="00712C93" w:rsidTr="00DA13CE">
        <w:tc>
          <w:tcPr>
            <w:tcW w:w="2835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  <w:r w:rsidRPr="00E2021F">
              <w:rPr>
                <w:rFonts w:ascii="Times New Roman" w:hAnsi="Times New Roman"/>
                <w:sz w:val="24"/>
                <w:szCs w:val="24"/>
              </w:rPr>
              <w:t>a</w:t>
            </w:r>
            <w:r w:rsidRPr="00E2021F">
              <w:rPr>
                <w:rFonts w:ascii="Times New Roman" w:hAnsi="Times New Roman"/>
                <w:sz w:val="24"/>
                <w:szCs w:val="24"/>
              </w:rPr>
              <w:t>：</w:t>
            </w:r>
            <w:proofErr w:type="spellStart"/>
            <w:r w:rsidRPr="00E2021F">
              <w:rPr>
                <w:rFonts w:ascii="Times New Roman" w:hAnsi="Times New Roman"/>
                <w:sz w:val="24"/>
                <w:szCs w:val="24"/>
              </w:rPr>
              <w:t>Mean±SD</w:t>
            </w:r>
            <w:proofErr w:type="spellEnd"/>
          </w:p>
        </w:tc>
        <w:tc>
          <w:tcPr>
            <w:tcW w:w="231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</w:tcPr>
          <w:p w:rsidR="00E2021F" w:rsidRPr="00E2021F" w:rsidRDefault="00E2021F" w:rsidP="00DA1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21F" w:rsidRDefault="00E2021F"/>
    <w:p w:rsidR="00130CC4" w:rsidRDefault="00130CC4"/>
    <w:p w:rsidR="00130CC4" w:rsidRDefault="00130CC4"/>
    <w:p w:rsidR="00130CC4" w:rsidRDefault="00130CC4">
      <w:r w:rsidRPr="00130CC4">
        <w:rPr>
          <w:noProof/>
        </w:rPr>
        <w:lastRenderedPageBreak/>
        <w:drawing>
          <wp:inline distT="0" distB="0" distL="0" distR="0">
            <wp:extent cx="5274310" cy="4283221"/>
            <wp:effectExtent l="0" t="0" r="2540" b="3175"/>
            <wp:docPr id="1" name="图片 1" descr="D:\论文2018-12\MicrobiomeAnalyst\P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论文2018-12\MicrobiomeAnalyst\PCo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FF" w:rsidRDefault="00C30EFF" w:rsidP="00C30EF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Figure</w:t>
      </w:r>
      <w:r w:rsidR="00B6701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S1.</w:t>
      </w:r>
      <w:r w:rsidR="00B6701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weighted </w:t>
      </w:r>
      <w:proofErr w:type="spellStart"/>
      <w:r>
        <w:rPr>
          <w:rFonts w:ascii="Times New Roman" w:hAnsi="Times New Roman"/>
          <w:sz w:val="24"/>
          <w:szCs w:val="24"/>
        </w:rPr>
        <w:t>UniFrac</w:t>
      </w:r>
      <w:proofErr w:type="spellEnd"/>
      <w:r>
        <w:rPr>
          <w:rFonts w:ascii="Times New Roman" w:hAnsi="Times New Roman"/>
          <w:sz w:val="24"/>
          <w:szCs w:val="24"/>
        </w:rPr>
        <w:t xml:space="preserve"> principal coordinates analysis (PCOA) </w:t>
      </w:r>
    </w:p>
    <w:p w:rsidR="00C30EFF" w:rsidRDefault="00C30EFF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Default="001105B5"/>
    <w:p w:rsidR="001105B5" w:rsidRPr="001105B5" w:rsidRDefault="001105B5">
      <w:pPr>
        <w:rPr>
          <w:rFonts w:ascii="Times New Roman" w:hAnsi="Times New Roman"/>
          <w:b/>
          <w:bCs/>
          <w:szCs w:val="21"/>
        </w:rPr>
      </w:pPr>
      <w:bookmarkStart w:id="0" w:name="_GoBack"/>
      <w:bookmarkEnd w:id="0"/>
      <w:r w:rsidRPr="001105B5">
        <w:t xml:space="preserve"> </w:t>
      </w:r>
    </w:p>
    <w:sectPr w:rsidR="001105B5" w:rsidRPr="0011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32" w:rsidRDefault="006F7632" w:rsidP="00D80F30">
      <w:r>
        <w:separator/>
      </w:r>
    </w:p>
  </w:endnote>
  <w:endnote w:type="continuationSeparator" w:id="0">
    <w:p w:rsidR="006F7632" w:rsidRDefault="006F7632" w:rsidP="00D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32" w:rsidRDefault="006F7632" w:rsidP="00D80F30">
      <w:r>
        <w:separator/>
      </w:r>
    </w:p>
  </w:footnote>
  <w:footnote w:type="continuationSeparator" w:id="0">
    <w:p w:rsidR="006F7632" w:rsidRDefault="006F7632" w:rsidP="00D8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69"/>
    <w:rsid w:val="00017E0F"/>
    <w:rsid w:val="001105B5"/>
    <w:rsid w:val="00130CC4"/>
    <w:rsid w:val="00144E69"/>
    <w:rsid w:val="001A497D"/>
    <w:rsid w:val="00350863"/>
    <w:rsid w:val="004139B8"/>
    <w:rsid w:val="00493BB5"/>
    <w:rsid w:val="005701C4"/>
    <w:rsid w:val="005939F4"/>
    <w:rsid w:val="006F2672"/>
    <w:rsid w:val="006F7632"/>
    <w:rsid w:val="008A3CBA"/>
    <w:rsid w:val="009B4E23"/>
    <w:rsid w:val="00AB38E1"/>
    <w:rsid w:val="00B67011"/>
    <w:rsid w:val="00C30EFF"/>
    <w:rsid w:val="00D80F30"/>
    <w:rsid w:val="00E2021F"/>
    <w:rsid w:val="00E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1BCA"/>
  <w15:chartTrackingRefBased/>
  <w15:docId w15:val="{A7E4AD39-E2B0-4B4B-BA26-D63BDFB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F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F30"/>
    <w:rPr>
      <w:sz w:val="18"/>
      <w:szCs w:val="18"/>
    </w:rPr>
  </w:style>
  <w:style w:type="table" w:styleId="a7">
    <w:name w:val="Table Grid"/>
    <w:basedOn w:val="a1"/>
    <w:qFormat/>
    <w:rsid w:val="00E202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1469</Characters>
  <Application>Microsoft Office Word</Application>
  <DocSecurity>0</DocSecurity>
  <Lines>12</Lines>
  <Paragraphs>3</Paragraphs>
  <ScaleCrop>false</ScaleCrop>
  <Company>china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2018-11-06T07:25:00Z</dcterms:created>
  <dcterms:modified xsi:type="dcterms:W3CDTF">2019-08-03T01:59:00Z</dcterms:modified>
</cp:coreProperties>
</file>