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A227A" w14:textId="0651D3D9" w:rsidR="00DF341A" w:rsidRDefault="00DF341A">
      <w:pPr>
        <w:rPr>
          <w:rFonts w:eastAsia="Times New Roman" w:cstheme="minorHAnsi"/>
          <w:b/>
          <w:sz w:val="24"/>
          <w:szCs w:val="24"/>
        </w:rPr>
      </w:pPr>
      <w:r w:rsidRPr="00DF341A">
        <w:rPr>
          <w:rFonts w:cstheme="minorHAnsi"/>
          <w:b/>
          <w:sz w:val="24"/>
          <w:szCs w:val="24"/>
          <w:u w:val="single"/>
        </w:rPr>
        <w:t>Supplementary Materials</w:t>
      </w:r>
      <w:r w:rsidRPr="002D63CA">
        <w:rPr>
          <w:rFonts w:cstheme="minorHAnsi"/>
          <w:b/>
          <w:sz w:val="24"/>
          <w:szCs w:val="24"/>
        </w:rPr>
        <w:t xml:space="preserve">: </w:t>
      </w:r>
      <w:r w:rsidRPr="002D63CA">
        <w:rPr>
          <w:rFonts w:eastAsia="Times New Roman" w:cstheme="minorHAnsi"/>
          <w:b/>
          <w:sz w:val="24"/>
          <w:szCs w:val="24"/>
        </w:rPr>
        <w:t>Reproductive state and choline intake influence enrichment of plasma lysophosphatidylcholine-DHA: a post-hoc analysis of a controlled-feeding trial</w:t>
      </w:r>
    </w:p>
    <w:p w14:paraId="0C38E169" w14:textId="77777777" w:rsidR="00014286" w:rsidRPr="00014286" w:rsidRDefault="00014286">
      <w:pPr>
        <w:rPr>
          <w:rFonts w:eastAsia="Times New Roman" w:cstheme="minorHAnsi"/>
          <w:b/>
          <w:sz w:val="24"/>
          <w:szCs w:val="24"/>
        </w:rPr>
      </w:pPr>
    </w:p>
    <w:p w14:paraId="3E84CA87" w14:textId="136311A0" w:rsidR="00DF341A" w:rsidRPr="00DF341A" w:rsidRDefault="00EE20AC" w:rsidP="00EE20AC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Supplementary </w:t>
      </w:r>
      <w:r w:rsidR="00DF341A" w:rsidRPr="00DF341A">
        <w:rPr>
          <w:rFonts w:cstheme="minorHAnsi"/>
          <w:b/>
          <w:sz w:val="24"/>
          <w:szCs w:val="24"/>
        </w:rPr>
        <w:t>Table 1 – LPC-DHA Peak Areas Across Reproductive States and Study Week</w:t>
      </w:r>
      <w:r w:rsidR="00B03F13">
        <w:rPr>
          <w:rFonts w:cstheme="minorHAnsi"/>
          <w:b/>
          <w:sz w:val="24"/>
          <w:szCs w:val="24"/>
        </w:rPr>
        <w:t>s</w:t>
      </w:r>
    </w:p>
    <w:tbl>
      <w:tblPr>
        <w:tblStyle w:val="PlainTable5"/>
        <w:tblW w:w="1107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350"/>
        <w:gridCol w:w="1440"/>
        <w:gridCol w:w="1260"/>
        <w:gridCol w:w="1170"/>
        <w:gridCol w:w="1080"/>
        <w:gridCol w:w="1260"/>
        <w:gridCol w:w="1170"/>
        <w:gridCol w:w="810"/>
        <w:gridCol w:w="810"/>
        <w:gridCol w:w="720"/>
      </w:tblGrid>
      <w:tr w:rsidR="00DF341A" w:rsidRPr="00B07924" w14:paraId="027CDE41" w14:textId="77777777" w:rsidTr="00523218">
        <w:trPr>
          <w:trHeight w:val="543"/>
        </w:trPr>
        <w:tc>
          <w:tcPr>
            <w:tcW w:w="1350" w:type="dxa"/>
          </w:tcPr>
          <w:p w14:paraId="0DCDAF1E" w14:textId="77777777" w:rsidR="00DF341A" w:rsidRPr="00B07924" w:rsidRDefault="00DF341A" w:rsidP="0052321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924">
              <w:rPr>
                <w:rFonts w:ascii="Times New Roman" w:hAnsi="Times New Roman" w:cs="Times New Roman"/>
              </w:rPr>
              <w:br w:type="page"/>
            </w:r>
            <w:r w:rsidRPr="00B07924" w:rsidDel="005C76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380" w:type="dxa"/>
            <w:gridSpan w:val="6"/>
          </w:tcPr>
          <w:p w14:paraId="26C3CA2C" w14:textId="77777777" w:rsidR="00DF341A" w:rsidRPr="00B07924" w:rsidRDefault="00DF341A" w:rsidP="0052321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9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LPC-DHA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Peak Area</w:t>
            </w:r>
          </w:p>
        </w:tc>
        <w:tc>
          <w:tcPr>
            <w:tcW w:w="2340" w:type="dxa"/>
            <w:gridSpan w:val="3"/>
          </w:tcPr>
          <w:p w14:paraId="402FBD45" w14:textId="77777777" w:rsidR="00DF341A" w:rsidRPr="00B07924" w:rsidRDefault="00DF341A" w:rsidP="0052321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Pairwise Comparisons</w:t>
            </w:r>
          </w:p>
        </w:tc>
      </w:tr>
      <w:tr w:rsidR="00DF341A" w:rsidRPr="00B07924" w14:paraId="5D2743DD" w14:textId="77777777" w:rsidTr="00523218">
        <w:trPr>
          <w:trHeight w:val="543"/>
        </w:trPr>
        <w:tc>
          <w:tcPr>
            <w:tcW w:w="1350" w:type="dxa"/>
          </w:tcPr>
          <w:p w14:paraId="0B672375" w14:textId="77777777" w:rsidR="00DF341A" w:rsidRPr="00B07924" w:rsidRDefault="00DF341A" w:rsidP="0052321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14:paraId="0EC7E9B2" w14:textId="77777777" w:rsidR="00DF341A" w:rsidRPr="00D0034F" w:rsidRDefault="00DF341A" w:rsidP="0052321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924">
              <w:rPr>
                <w:rFonts w:ascii="Times New Roman" w:hAnsi="Times New Roman" w:cs="Times New Roman"/>
                <w:b/>
                <w:sz w:val="20"/>
                <w:szCs w:val="20"/>
              </w:rPr>
              <w:t>Non-Pregnant</w:t>
            </w:r>
          </w:p>
        </w:tc>
        <w:tc>
          <w:tcPr>
            <w:tcW w:w="2250" w:type="dxa"/>
            <w:gridSpan w:val="2"/>
          </w:tcPr>
          <w:p w14:paraId="265CFFE3" w14:textId="77777777" w:rsidR="00DF341A" w:rsidRPr="00B07924" w:rsidRDefault="00DF341A" w:rsidP="0052321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924">
              <w:rPr>
                <w:rFonts w:ascii="Times New Roman" w:hAnsi="Times New Roman" w:cs="Times New Roman"/>
                <w:b/>
                <w:sz w:val="20"/>
                <w:szCs w:val="20"/>
              </w:rPr>
              <w:t>Pregnant</w:t>
            </w:r>
          </w:p>
          <w:p w14:paraId="58D174D4" w14:textId="77777777" w:rsidR="00DF341A" w:rsidRPr="00B07924" w:rsidRDefault="00DF341A" w:rsidP="0052321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14:paraId="767BC48A" w14:textId="77777777" w:rsidR="00DF341A" w:rsidRPr="00B07924" w:rsidRDefault="00DF341A" w:rsidP="0052321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924">
              <w:rPr>
                <w:rFonts w:ascii="Times New Roman" w:hAnsi="Times New Roman" w:cs="Times New Roman"/>
                <w:b/>
                <w:sz w:val="20"/>
                <w:szCs w:val="20"/>
              </w:rPr>
              <w:t>Lactating</w:t>
            </w:r>
          </w:p>
          <w:p w14:paraId="052FCA49" w14:textId="77777777" w:rsidR="00DF341A" w:rsidRPr="00B07924" w:rsidRDefault="00DF341A" w:rsidP="0052321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15701895" w14:textId="77777777" w:rsidR="00DF341A" w:rsidRPr="00B07924" w:rsidRDefault="00DF341A" w:rsidP="0052321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924">
              <w:rPr>
                <w:rStyle w:val="normaltextrun"/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NP vs. P</w:t>
            </w:r>
          </w:p>
        </w:tc>
        <w:tc>
          <w:tcPr>
            <w:tcW w:w="810" w:type="dxa"/>
          </w:tcPr>
          <w:p w14:paraId="086BB93D" w14:textId="77777777" w:rsidR="00DF341A" w:rsidRPr="00B07924" w:rsidRDefault="00DF341A" w:rsidP="0052321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924">
              <w:rPr>
                <w:rStyle w:val="normaltextrun"/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  <w:t>NP vs. L</w:t>
            </w:r>
          </w:p>
        </w:tc>
        <w:tc>
          <w:tcPr>
            <w:tcW w:w="720" w:type="dxa"/>
          </w:tcPr>
          <w:p w14:paraId="27AE19FA" w14:textId="77777777" w:rsidR="00DF341A" w:rsidRPr="00B07924" w:rsidRDefault="00DF341A" w:rsidP="0052321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924">
              <w:rPr>
                <w:rStyle w:val="normaltextrun"/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L vs</w:t>
            </w:r>
            <w:r>
              <w:rPr>
                <w:rStyle w:val="normaltextrun"/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B07924">
              <w:rPr>
                <w:rStyle w:val="normaltextrun"/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P</w:t>
            </w:r>
          </w:p>
        </w:tc>
      </w:tr>
      <w:tr w:rsidR="00DF341A" w:rsidRPr="00B07924" w14:paraId="293901FB" w14:textId="77777777" w:rsidTr="00523218">
        <w:trPr>
          <w:trHeight w:val="543"/>
        </w:trPr>
        <w:tc>
          <w:tcPr>
            <w:tcW w:w="1350" w:type="dxa"/>
          </w:tcPr>
          <w:p w14:paraId="46637064" w14:textId="77777777" w:rsidR="00DF341A" w:rsidRPr="00B07924" w:rsidRDefault="00DF341A" w:rsidP="00523218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9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Study Week</w:t>
            </w:r>
          </w:p>
        </w:tc>
        <w:tc>
          <w:tcPr>
            <w:tcW w:w="1440" w:type="dxa"/>
            <w:vAlign w:val="center"/>
          </w:tcPr>
          <w:p w14:paraId="6FDB96E0" w14:textId="77777777" w:rsidR="00DF341A" w:rsidRPr="00B07924" w:rsidRDefault="00DF341A" w:rsidP="0052321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Mean</w:t>
            </w:r>
          </w:p>
        </w:tc>
        <w:tc>
          <w:tcPr>
            <w:tcW w:w="1260" w:type="dxa"/>
            <w:vAlign w:val="center"/>
          </w:tcPr>
          <w:p w14:paraId="5637F474" w14:textId="77777777" w:rsidR="00DF341A" w:rsidRPr="00B07924" w:rsidRDefault="00DF341A" w:rsidP="0052321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SD</w:t>
            </w:r>
          </w:p>
        </w:tc>
        <w:tc>
          <w:tcPr>
            <w:tcW w:w="1170" w:type="dxa"/>
            <w:vAlign w:val="center"/>
          </w:tcPr>
          <w:p w14:paraId="3BA9E154" w14:textId="77777777" w:rsidR="00DF341A" w:rsidRPr="00B07924" w:rsidRDefault="00DF341A" w:rsidP="0052321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Mean</w:t>
            </w:r>
          </w:p>
        </w:tc>
        <w:tc>
          <w:tcPr>
            <w:tcW w:w="1080" w:type="dxa"/>
            <w:vAlign w:val="center"/>
          </w:tcPr>
          <w:p w14:paraId="7F362F86" w14:textId="77777777" w:rsidR="00DF341A" w:rsidRPr="00B07924" w:rsidRDefault="00DF341A" w:rsidP="0052321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SD</w:t>
            </w:r>
          </w:p>
        </w:tc>
        <w:tc>
          <w:tcPr>
            <w:tcW w:w="1260" w:type="dxa"/>
            <w:vAlign w:val="center"/>
          </w:tcPr>
          <w:p w14:paraId="5CCA29FB" w14:textId="77777777" w:rsidR="00DF341A" w:rsidRPr="00B07924" w:rsidRDefault="00DF341A" w:rsidP="0052321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Mean</w:t>
            </w:r>
          </w:p>
        </w:tc>
        <w:tc>
          <w:tcPr>
            <w:tcW w:w="1170" w:type="dxa"/>
            <w:vAlign w:val="center"/>
          </w:tcPr>
          <w:p w14:paraId="52B9573A" w14:textId="77777777" w:rsidR="00DF341A" w:rsidRPr="00B07924" w:rsidRDefault="00DF341A" w:rsidP="0052321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SD</w:t>
            </w:r>
          </w:p>
        </w:tc>
        <w:tc>
          <w:tcPr>
            <w:tcW w:w="810" w:type="dxa"/>
            <w:vAlign w:val="center"/>
          </w:tcPr>
          <w:p w14:paraId="2B542C21" w14:textId="77777777" w:rsidR="00DF341A" w:rsidRPr="00B07924" w:rsidRDefault="00DF341A" w:rsidP="0052321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572DC295" w14:textId="77777777" w:rsidR="00DF341A" w:rsidRPr="00B07924" w:rsidRDefault="00DF341A" w:rsidP="0052321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118EAABE" w14:textId="77777777" w:rsidR="00DF341A" w:rsidRPr="00B07924" w:rsidRDefault="00DF341A" w:rsidP="0052321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41A" w:rsidRPr="00B07924" w14:paraId="05AC33B4" w14:textId="77777777" w:rsidTr="003A5085">
        <w:trPr>
          <w:trHeight w:val="543"/>
        </w:trPr>
        <w:tc>
          <w:tcPr>
            <w:tcW w:w="1350" w:type="dxa"/>
          </w:tcPr>
          <w:p w14:paraId="0B0DD48D" w14:textId="77777777" w:rsidR="00DF341A" w:rsidRPr="00B07924" w:rsidRDefault="00DF341A" w:rsidP="0052321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924"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14:paraId="0B9F58D3" w14:textId="28956EDF" w:rsidR="00DF341A" w:rsidRPr="003A5085" w:rsidRDefault="00DF341A" w:rsidP="003A50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158597414</w:t>
            </w:r>
            <w:r w:rsidRPr="003A508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60" w:type="dxa"/>
            <w:vAlign w:val="center"/>
          </w:tcPr>
          <w:p w14:paraId="7912B52D" w14:textId="07CB2713" w:rsidR="00DF341A" w:rsidRPr="003A5085" w:rsidRDefault="00DF341A" w:rsidP="003A50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69707894</w:t>
            </w:r>
          </w:p>
        </w:tc>
        <w:tc>
          <w:tcPr>
            <w:tcW w:w="1170" w:type="dxa"/>
            <w:vAlign w:val="center"/>
          </w:tcPr>
          <w:p w14:paraId="49269DBB" w14:textId="17A6B103" w:rsidR="00DF341A" w:rsidRPr="003A5085" w:rsidRDefault="00DF341A" w:rsidP="003A50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97515647</w:t>
            </w:r>
            <w:r w:rsidRPr="003A508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1080" w:type="dxa"/>
            <w:vAlign w:val="center"/>
          </w:tcPr>
          <w:p w14:paraId="1C217F15" w14:textId="70E180E6" w:rsidR="00DF341A" w:rsidRPr="003A5085" w:rsidRDefault="00DF341A" w:rsidP="003A50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46383995</w:t>
            </w:r>
          </w:p>
        </w:tc>
        <w:tc>
          <w:tcPr>
            <w:tcW w:w="1260" w:type="dxa"/>
            <w:vAlign w:val="center"/>
          </w:tcPr>
          <w:p w14:paraId="5CF5BF85" w14:textId="161AFC55" w:rsidR="00DF341A" w:rsidRPr="003A5085" w:rsidRDefault="00DF341A" w:rsidP="003A50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205455942</w:t>
            </w:r>
            <w:r w:rsidRPr="003A508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1170" w:type="dxa"/>
            <w:vAlign w:val="center"/>
          </w:tcPr>
          <w:p w14:paraId="43C05FBE" w14:textId="244EF743" w:rsidR="00DF341A" w:rsidRPr="003A5085" w:rsidRDefault="00DF341A" w:rsidP="003A50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141263111</w:t>
            </w:r>
          </w:p>
        </w:tc>
        <w:tc>
          <w:tcPr>
            <w:tcW w:w="810" w:type="dxa"/>
            <w:vAlign w:val="center"/>
          </w:tcPr>
          <w:p w14:paraId="4625C527" w14:textId="77777777" w:rsidR="00DF341A" w:rsidRPr="00C62CAB" w:rsidRDefault="00DF341A" w:rsidP="0052321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CAB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0.078</w:t>
            </w:r>
          </w:p>
        </w:tc>
        <w:tc>
          <w:tcPr>
            <w:tcW w:w="810" w:type="dxa"/>
            <w:vAlign w:val="center"/>
          </w:tcPr>
          <w:p w14:paraId="32094DCC" w14:textId="66EB500C" w:rsidR="00DF341A" w:rsidRPr="00C62CAB" w:rsidRDefault="00DF341A" w:rsidP="0052321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CAB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&gt;0.1</w:t>
            </w:r>
          </w:p>
        </w:tc>
        <w:tc>
          <w:tcPr>
            <w:tcW w:w="720" w:type="dxa"/>
            <w:vAlign w:val="center"/>
          </w:tcPr>
          <w:p w14:paraId="29FA62C7" w14:textId="77777777" w:rsidR="00DF341A" w:rsidRPr="008968E7" w:rsidRDefault="00DF341A" w:rsidP="0052321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8E7">
              <w:rPr>
                <w:rStyle w:val="normaltextrun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&lt;0.01</w:t>
            </w:r>
          </w:p>
        </w:tc>
      </w:tr>
      <w:tr w:rsidR="00DF341A" w:rsidRPr="00B07924" w14:paraId="2C8CA266" w14:textId="77777777" w:rsidTr="003A5085">
        <w:trPr>
          <w:trHeight w:val="543"/>
        </w:trPr>
        <w:tc>
          <w:tcPr>
            <w:tcW w:w="1350" w:type="dxa"/>
          </w:tcPr>
          <w:p w14:paraId="3A4837D7" w14:textId="77777777" w:rsidR="00DF341A" w:rsidRPr="00B07924" w:rsidRDefault="00DF341A" w:rsidP="0052321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924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440" w:type="dxa"/>
            <w:vAlign w:val="center"/>
          </w:tcPr>
          <w:p w14:paraId="44061862" w14:textId="2601A7F7" w:rsidR="00DF341A" w:rsidRPr="003A5085" w:rsidRDefault="00DF341A" w:rsidP="003A50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176185276</w:t>
            </w:r>
            <w:r w:rsidRPr="003A508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1260" w:type="dxa"/>
            <w:vAlign w:val="center"/>
          </w:tcPr>
          <w:p w14:paraId="5C374F3D" w14:textId="3804AA2F" w:rsidR="00DF341A" w:rsidRPr="003A5085" w:rsidRDefault="00DF341A" w:rsidP="003A50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81956214</w:t>
            </w:r>
          </w:p>
        </w:tc>
        <w:tc>
          <w:tcPr>
            <w:tcW w:w="1170" w:type="dxa"/>
            <w:vAlign w:val="center"/>
          </w:tcPr>
          <w:p w14:paraId="633EE184" w14:textId="32851F0B" w:rsidR="00DF341A" w:rsidRPr="003A5085" w:rsidRDefault="00DF341A" w:rsidP="003A50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80138851</w:t>
            </w:r>
            <w:r w:rsidRPr="003A508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1080" w:type="dxa"/>
            <w:vAlign w:val="center"/>
          </w:tcPr>
          <w:p w14:paraId="076CCC25" w14:textId="40811165" w:rsidR="00DF341A" w:rsidRPr="003A5085" w:rsidRDefault="00DF341A" w:rsidP="003A50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40258417</w:t>
            </w:r>
          </w:p>
        </w:tc>
        <w:tc>
          <w:tcPr>
            <w:tcW w:w="1260" w:type="dxa"/>
            <w:vAlign w:val="center"/>
          </w:tcPr>
          <w:p w14:paraId="7F12D1CD" w14:textId="47E893F6" w:rsidR="00DF341A" w:rsidRPr="003A5085" w:rsidRDefault="00DF341A" w:rsidP="003A50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227474369</w:t>
            </w:r>
            <w:r w:rsidRPr="003A508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1170" w:type="dxa"/>
            <w:vAlign w:val="center"/>
          </w:tcPr>
          <w:p w14:paraId="0FD63653" w14:textId="3C0C88CA" w:rsidR="00DF341A" w:rsidRPr="003A5085" w:rsidRDefault="00DF341A" w:rsidP="003A50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125686094</w:t>
            </w:r>
          </w:p>
        </w:tc>
        <w:tc>
          <w:tcPr>
            <w:tcW w:w="810" w:type="dxa"/>
            <w:vAlign w:val="center"/>
          </w:tcPr>
          <w:p w14:paraId="27EEB844" w14:textId="77777777" w:rsidR="00DF341A" w:rsidRPr="008968E7" w:rsidRDefault="00DF341A" w:rsidP="0052321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8E7">
              <w:rPr>
                <w:rStyle w:val="normaltextrun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&lt;0.01</w:t>
            </w:r>
          </w:p>
        </w:tc>
        <w:tc>
          <w:tcPr>
            <w:tcW w:w="810" w:type="dxa"/>
            <w:vAlign w:val="center"/>
          </w:tcPr>
          <w:p w14:paraId="0C1FBF54" w14:textId="1D9B3920" w:rsidR="00DF341A" w:rsidRPr="00C62CAB" w:rsidRDefault="00DF341A" w:rsidP="0052321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CAB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&gt;0.1</w:t>
            </w:r>
          </w:p>
        </w:tc>
        <w:tc>
          <w:tcPr>
            <w:tcW w:w="720" w:type="dxa"/>
            <w:vAlign w:val="center"/>
          </w:tcPr>
          <w:p w14:paraId="38FBBCF4" w14:textId="77777777" w:rsidR="00DF341A" w:rsidRPr="008968E7" w:rsidRDefault="00DF341A" w:rsidP="0052321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8E7">
              <w:rPr>
                <w:rStyle w:val="normaltextrun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&lt;0.01</w:t>
            </w:r>
          </w:p>
        </w:tc>
      </w:tr>
      <w:tr w:rsidR="00DF341A" w:rsidRPr="00B07924" w14:paraId="28F99DB7" w14:textId="77777777" w:rsidTr="003A5085">
        <w:trPr>
          <w:trHeight w:val="543"/>
        </w:trPr>
        <w:tc>
          <w:tcPr>
            <w:tcW w:w="1350" w:type="dxa"/>
          </w:tcPr>
          <w:p w14:paraId="2A3F0104" w14:textId="3E4C45F1" w:rsidR="00DF341A" w:rsidRPr="00B07924" w:rsidRDefault="00DF341A" w:rsidP="0052321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924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Pr="00B60B13"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  <w:r w:rsidR="000941EC" w:rsidRPr="00B60B13">
              <w:rPr>
                <w:rFonts w:ascii="Times New Roman" w:hAnsi="Times New Roman" w:cs="Times New Roman"/>
                <w:i/>
                <w:sz w:val="20"/>
                <w:szCs w:val="20"/>
              </w:rPr>
              <w:t>*</w:t>
            </w:r>
          </w:p>
        </w:tc>
        <w:tc>
          <w:tcPr>
            <w:tcW w:w="1440" w:type="dxa"/>
            <w:vAlign w:val="center"/>
          </w:tcPr>
          <w:p w14:paraId="5AF9EDA9" w14:textId="39746E3C" w:rsidR="00DF341A" w:rsidRPr="003A5085" w:rsidRDefault="00B60B13" w:rsidP="003A50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165268529</w:t>
            </w:r>
            <w:r w:rsidR="00DF341A" w:rsidRPr="003A508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60" w:type="dxa"/>
            <w:vAlign w:val="center"/>
          </w:tcPr>
          <w:p w14:paraId="692F2DF3" w14:textId="42B5D0EF" w:rsidR="00DF341A" w:rsidRPr="003A5085" w:rsidRDefault="00B60B13" w:rsidP="003A50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86489022</w:t>
            </w:r>
          </w:p>
        </w:tc>
        <w:tc>
          <w:tcPr>
            <w:tcW w:w="1170" w:type="dxa"/>
            <w:vAlign w:val="center"/>
          </w:tcPr>
          <w:p w14:paraId="49E2131B" w14:textId="505C1468" w:rsidR="00DF341A" w:rsidRPr="003A5085" w:rsidRDefault="00B60B13" w:rsidP="003A50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72454771</w:t>
            </w:r>
            <w:r w:rsidR="00BE659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80" w:type="dxa"/>
            <w:vAlign w:val="center"/>
          </w:tcPr>
          <w:p w14:paraId="079B6754" w14:textId="3E46AFD9" w:rsidR="00DF341A" w:rsidRPr="003A5085" w:rsidRDefault="00C13136" w:rsidP="003A50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30456711</w:t>
            </w:r>
          </w:p>
        </w:tc>
        <w:tc>
          <w:tcPr>
            <w:tcW w:w="1260" w:type="dxa"/>
            <w:vAlign w:val="center"/>
          </w:tcPr>
          <w:p w14:paraId="41868E9A" w14:textId="5ED860B4" w:rsidR="00DF341A" w:rsidRPr="003A5085" w:rsidRDefault="00B60B13" w:rsidP="003A50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160831568</w:t>
            </w:r>
            <w:r w:rsidR="00DF341A" w:rsidRPr="003A508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70" w:type="dxa"/>
            <w:vAlign w:val="center"/>
          </w:tcPr>
          <w:p w14:paraId="07ED072E" w14:textId="2E02CA02" w:rsidR="00DF341A" w:rsidRPr="003A5085" w:rsidRDefault="00B60B13" w:rsidP="003A50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97838898</w:t>
            </w:r>
          </w:p>
        </w:tc>
        <w:tc>
          <w:tcPr>
            <w:tcW w:w="810" w:type="dxa"/>
            <w:vAlign w:val="center"/>
          </w:tcPr>
          <w:p w14:paraId="2B391241" w14:textId="77777777" w:rsidR="00DF341A" w:rsidRPr="008968E7" w:rsidRDefault="00DF341A" w:rsidP="0052321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8E7">
              <w:rPr>
                <w:rStyle w:val="normaltextrun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&lt;0.01</w:t>
            </w:r>
          </w:p>
        </w:tc>
        <w:tc>
          <w:tcPr>
            <w:tcW w:w="810" w:type="dxa"/>
            <w:vAlign w:val="center"/>
          </w:tcPr>
          <w:p w14:paraId="477E1756" w14:textId="6C6ACAE0" w:rsidR="00DF341A" w:rsidRPr="00C62CAB" w:rsidRDefault="00DF341A" w:rsidP="0052321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CAB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&gt;0.1</w:t>
            </w:r>
          </w:p>
        </w:tc>
        <w:tc>
          <w:tcPr>
            <w:tcW w:w="720" w:type="dxa"/>
            <w:vAlign w:val="center"/>
          </w:tcPr>
          <w:p w14:paraId="4B522245" w14:textId="77777777" w:rsidR="00DF341A" w:rsidRPr="008968E7" w:rsidRDefault="00DF341A" w:rsidP="0052321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8E7">
              <w:rPr>
                <w:rStyle w:val="normaltextrun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&lt;0.01</w:t>
            </w:r>
          </w:p>
        </w:tc>
      </w:tr>
    </w:tbl>
    <w:p w14:paraId="2BD9ECB4" w14:textId="67005B0E" w:rsidR="00925EFF" w:rsidRPr="00014286" w:rsidRDefault="00925EFF" w:rsidP="00925EFF">
      <w:pPr>
        <w:spacing w:line="240" w:lineRule="auto"/>
        <w:rPr>
          <w:rFonts w:eastAsia="Times New Roman" w:cstheme="minorHAnsi"/>
          <w:sz w:val="20"/>
          <w:szCs w:val="20"/>
        </w:rPr>
      </w:pPr>
      <w:r w:rsidRPr="00014286">
        <w:rPr>
          <w:rFonts w:eastAsia="Times New Roman" w:cstheme="minorHAnsi"/>
          <w:sz w:val="20"/>
          <w:szCs w:val="20"/>
        </w:rPr>
        <w:t xml:space="preserve">P-values for pairwise comparisons </w:t>
      </w:r>
      <w:r w:rsidR="000941EC" w:rsidRPr="00014286">
        <w:rPr>
          <w:rFonts w:eastAsia="Times New Roman" w:cstheme="minorHAnsi"/>
          <w:sz w:val="20"/>
          <w:szCs w:val="20"/>
        </w:rPr>
        <w:t>among</w:t>
      </w:r>
      <w:r w:rsidRPr="00014286">
        <w:rPr>
          <w:rFonts w:eastAsia="Times New Roman" w:cstheme="minorHAnsi"/>
          <w:sz w:val="20"/>
          <w:szCs w:val="20"/>
        </w:rPr>
        <w:t xml:space="preserve"> reproductive states at each study week are presented. Significant (p&lt;0.05) differences across study weeks within reproductive states are indicated by superscript letters.</w:t>
      </w:r>
      <w:r w:rsidR="00B03F13" w:rsidRPr="00014286">
        <w:rPr>
          <w:rFonts w:eastAsia="Times New Roman" w:cstheme="minorHAnsi"/>
          <w:sz w:val="20"/>
          <w:szCs w:val="20"/>
        </w:rPr>
        <w:t xml:space="preserve"> </w:t>
      </w:r>
      <w:proofErr w:type="gramStart"/>
      <w:r w:rsidR="00B03F13" w:rsidRPr="00014286">
        <w:rPr>
          <w:rFonts w:eastAsia="Times New Roman" w:cstheme="minorHAnsi"/>
          <w:sz w:val="20"/>
          <w:szCs w:val="20"/>
        </w:rPr>
        <w:t>Generally</w:t>
      </w:r>
      <w:proofErr w:type="gramEnd"/>
      <w:r w:rsidR="00B03F13" w:rsidRPr="00014286">
        <w:rPr>
          <w:rFonts w:eastAsia="Times New Roman" w:cstheme="minorHAnsi"/>
          <w:sz w:val="20"/>
          <w:szCs w:val="20"/>
        </w:rPr>
        <w:t xml:space="preserve"> we observed lower LPC-DHA peak areas for the pregnant (P) group relative the non-pregnant (NP) and lactating (L) groups at each study week. Within the pregnant state, we observed a significant reduction in the total LPC-DHJA peak areas by study-end.</w:t>
      </w:r>
    </w:p>
    <w:p w14:paraId="6FE9F353" w14:textId="54FD4ABD" w:rsidR="00EE20AC" w:rsidRPr="00014286" w:rsidRDefault="000941EC" w:rsidP="00014286">
      <w:pPr>
        <w:spacing w:line="240" w:lineRule="auto"/>
        <w:rPr>
          <w:rFonts w:eastAsia="Times New Roman" w:cstheme="minorHAnsi"/>
          <w:color w:val="000000"/>
          <w:sz w:val="24"/>
          <w:szCs w:val="24"/>
        </w:rPr>
      </w:pPr>
      <w:r w:rsidRPr="00014286">
        <w:rPr>
          <w:rFonts w:eastAsia="Times New Roman" w:cstheme="minorHAnsi"/>
          <w:sz w:val="20"/>
          <w:szCs w:val="20"/>
        </w:rPr>
        <w:t>*The peak area is the sum of the labeled and unlabeled peaks</w:t>
      </w:r>
      <w:r w:rsidRPr="00B60B13">
        <w:rPr>
          <w:rFonts w:eastAsia="Times New Roman" w:cstheme="minorHAnsi"/>
          <w:sz w:val="24"/>
          <w:szCs w:val="24"/>
        </w:rPr>
        <w:t>.</w:t>
      </w:r>
    </w:p>
    <w:p w14:paraId="70530624" w14:textId="5AA7D7E7" w:rsidR="00DF341A" w:rsidRPr="00DF341A" w:rsidRDefault="00EE20AC" w:rsidP="00EE20AC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Supplementary </w:t>
      </w:r>
      <w:r w:rsidR="00DF341A" w:rsidRPr="00DF341A">
        <w:rPr>
          <w:rFonts w:cstheme="minorHAnsi"/>
          <w:b/>
          <w:sz w:val="24"/>
          <w:szCs w:val="24"/>
        </w:rPr>
        <w:t>Table 2 – Total LPC Peak Areas Across Reproductive States and Study Week</w:t>
      </w:r>
      <w:r w:rsidR="00B03F13">
        <w:rPr>
          <w:rFonts w:cstheme="minorHAnsi"/>
          <w:b/>
          <w:sz w:val="24"/>
          <w:szCs w:val="24"/>
        </w:rPr>
        <w:t>s</w:t>
      </w:r>
    </w:p>
    <w:tbl>
      <w:tblPr>
        <w:tblStyle w:val="PlainTable5"/>
        <w:tblW w:w="1134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10"/>
        <w:gridCol w:w="1440"/>
        <w:gridCol w:w="1350"/>
        <w:gridCol w:w="1440"/>
        <w:gridCol w:w="1260"/>
        <w:gridCol w:w="1440"/>
        <w:gridCol w:w="1350"/>
        <w:gridCol w:w="810"/>
        <w:gridCol w:w="720"/>
        <w:gridCol w:w="720"/>
      </w:tblGrid>
      <w:tr w:rsidR="00DF341A" w:rsidRPr="00B07924" w14:paraId="4A564FC2" w14:textId="77777777" w:rsidTr="00523218">
        <w:trPr>
          <w:trHeight w:val="512"/>
        </w:trPr>
        <w:tc>
          <w:tcPr>
            <w:tcW w:w="810" w:type="dxa"/>
          </w:tcPr>
          <w:p w14:paraId="3651BF72" w14:textId="77777777" w:rsidR="00DF341A" w:rsidRPr="00B07924" w:rsidRDefault="00DF341A" w:rsidP="0052321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924">
              <w:rPr>
                <w:rFonts w:ascii="Times New Roman" w:hAnsi="Times New Roman" w:cs="Times New Roman"/>
              </w:rPr>
              <w:br w:type="page"/>
            </w:r>
            <w:r w:rsidRPr="00B07924" w:rsidDel="005C76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8280" w:type="dxa"/>
            <w:gridSpan w:val="6"/>
          </w:tcPr>
          <w:p w14:paraId="792A59E5" w14:textId="77777777" w:rsidR="00DF341A" w:rsidRPr="00B07924" w:rsidRDefault="00DF341A" w:rsidP="0052321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 LPC</w:t>
            </w:r>
            <w:r w:rsidRPr="00B079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Peak Area</w:t>
            </w:r>
          </w:p>
        </w:tc>
        <w:tc>
          <w:tcPr>
            <w:tcW w:w="2250" w:type="dxa"/>
            <w:gridSpan w:val="3"/>
          </w:tcPr>
          <w:p w14:paraId="68C78C17" w14:textId="77777777" w:rsidR="00DF341A" w:rsidRPr="00B07924" w:rsidRDefault="00DF341A" w:rsidP="0052321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Pairwise Comparisons</w:t>
            </w:r>
          </w:p>
        </w:tc>
      </w:tr>
      <w:tr w:rsidR="00DF341A" w:rsidRPr="00B07924" w14:paraId="696C34BF" w14:textId="77777777" w:rsidTr="00523218">
        <w:trPr>
          <w:trHeight w:val="512"/>
        </w:trPr>
        <w:tc>
          <w:tcPr>
            <w:tcW w:w="810" w:type="dxa"/>
          </w:tcPr>
          <w:p w14:paraId="6C3E938D" w14:textId="77777777" w:rsidR="00DF341A" w:rsidRPr="00B07924" w:rsidRDefault="00DF341A" w:rsidP="0052321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37AF6C67" w14:textId="77777777" w:rsidR="00DF341A" w:rsidRPr="00D0034F" w:rsidRDefault="00DF341A" w:rsidP="0052321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924">
              <w:rPr>
                <w:rFonts w:ascii="Times New Roman" w:hAnsi="Times New Roman" w:cs="Times New Roman"/>
                <w:b/>
                <w:sz w:val="20"/>
                <w:szCs w:val="20"/>
              </w:rPr>
              <w:t>Non-Pregnant</w:t>
            </w:r>
          </w:p>
        </w:tc>
        <w:tc>
          <w:tcPr>
            <w:tcW w:w="2700" w:type="dxa"/>
            <w:gridSpan w:val="2"/>
          </w:tcPr>
          <w:p w14:paraId="5FDE7FB6" w14:textId="77777777" w:rsidR="00DF341A" w:rsidRPr="00B07924" w:rsidRDefault="00DF341A" w:rsidP="0052321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924">
              <w:rPr>
                <w:rFonts w:ascii="Times New Roman" w:hAnsi="Times New Roman" w:cs="Times New Roman"/>
                <w:b/>
                <w:sz w:val="20"/>
                <w:szCs w:val="20"/>
              </w:rPr>
              <w:t>Pregnant</w:t>
            </w:r>
          </w:p>
          <w:p w14:paraId="75D65037" w14:textId="77777777" w:rsidR="00DF341A" w:rsidRPr="00B07924" w:rsidRDefault="00DF341A" w:rsidP="0052321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39D04BC9" w14:textId="77777777" w:rsidR="00DF341A" w:rsidRPr="00B07924" w:rsidRDefault="00DF341A" w:rsidP="0052321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924">
              <w:rPr>
                <w:rFonts w:ascii="Times New Roman" w:hAnsi="Times New Roman" w:cs="Times New Roman"/>
                <w:b/>
                <w:sz w:val="20"/>
                <w:szCs w:val="20"/>
              </w:rPr>
              <w:t>Lactating</w:t>
            </w:r>
          </w:p>
          <w:p w14:paraId="06F836F7" w14:textId="77777777" w:rsidR="00DF341A" w:rsidRPr="00B07924" w:rsidRDefault="00DF341A" w:rsidP="0052321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7B614624" w14:textId="77777777" w:rsidR="00DF341A" w:rsidRPr="00B07924" w:rsidRDefault="00DF341A" w:rsidP="0052321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924">
              <w:rPr>
                <w:rStyle w:val="normaltextrun"/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NP vs. P</w:t>
            </w:r>
          </w:p>
        </w:tc>
        <w:tc>
          <w:tcPr>
            <w:tcW w:w="720" w:type="dxa"/>
          </w:tcPr>
          <w:p w14:paraId="5DCCDDEB" w14:textId="77777777" w:rsidR="00DF341A" w:rsidRPr="00B07924" w:rsidRDefault="00DF341A" w:rsidP="0052321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924">
              <w:rPr>
                <w:rStyle w:val="normaltextrun"/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  <w:t>NP vs. L</w:t>
            </w:r>
          </w:p>
        </w:tc>
        <w:tc>
          <w:tcPr>
            <w:tcW w:w="720" w:type="dxa"/>
          </w:tcPr>
          <w:p w14:paraId="176A708B" w14:textId="77777777" w:rsidR="00DF341A" w:rsidRPr="00B07924" w:rsidRDefault="00DF341A" w:rsidP="0052321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924">
              <w:rPr>
                <w:rStyle w:val="normaltextrun"/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L vs</w:t>
            </w:r>
            <w:r>
              <w:rPr>
                <w:rStyle w:val="normaltextrun"/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B07924">
              <w:rPr>
                <w:rStyle w:val="normaltextrun"/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P</w:t>
            </w:r>
          </w:p>
        </w:tc>
      </w:tr>
      <w:tr w:rsidR="00DF341A" w:rsidRPr="00B07924" w14:paraId="01D17B34" w14:textId="77777777" w:rsidTr="00523218">
        <w:trPr>
          <w:trHeight w:val="512"/>
        </w:trPr>
        <w:tc>
          <w:tcPr>
            <w:tcW w:w="810" w:type="dxa"/>
          </w:tcPr>
          <w:p w14:paraId="773082B0" w14:textId="77777777" w:rsidR="00DF341A" w:rsidRPr="00B07924" w:rsidRDefault="00DF341A" w:rsidP="00523218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9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Study Week</w:t>
            </w:r>
          </w:p>
        </w:tc>
        <w:tc>
          <w:tcPr>
            <w:tcW w:w="1440" w:type="dxa"/>
            <w:vAlign w:val="center"/>
          </w:tcPr>
          <w:p w14:paraId="1B128B15" w14:textId="77777777" w:rsidR="00DF341A" w:rsidRPr="00B07924" w:rsidRDefault="00DF341A" w:rsidP="0052321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Mean</w:t>
            </w:r>
          </w:p>
        </w:tc>
        <w:tc>
          <w:tcPr>
            <w:tcW w:w="1350" w:type="dxa"/>
            <w:vAlign w:val="center"/>
          </w:tcPr>
          <w:p w14:paraId="316E62E5" w14:textId="77777777" w:rsidR="00DF341A" w:rsidRPr="00B07924" w:rsidRDefault="00DF341A" w:rsidP="0052321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SD</w:t>
            </w:r>
          </w:p>
        </w:tc>
        <w:tc>
          <w:tcPr>
            <w:tcW w:w="1440" w:type="dxa"/>
            <w:vAlign w:val="center"/>
          </w:tcPr>
          <w:p w14:paraId="72D4C2DB" w14:textId="77777777" w:rsidR="00DF341A" w:rsidRPr="00B07924" w:rsidRDefault="00DF341A" w:rsidP="0052321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Mean</w:t>
            </w:r>
          </w:p>
        </w:tc>
        <w:tc>
          <w:tcPr>
            <w:tcW w:w="1260" w:type="dxa"/>
            <w:vAlign w:val="center"/>
          </w:tcPr>
          <w:p w14:paraId="67443954" w14:textId="77777777" w:rsidR="00DF341A" w:rsidRPr="00B07924" w:rsidRDefault="00DF341A" w:rsidP="0052321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SD</w:t>
            </w:r>
          </w:p>
        </w:tc>
        <w:tc>
          <w:tcPr>
            <w:tcW w:w="1440" w:type="dxa"/>
            <w:vAlign w:val="center"/>
          </w:tcPr>
          <w:p w14:paraId="3F582967" w14:textId="77777777" w:rsidR="00DF341A" w:rsidRPr="00B07924" w:rsidRDefault="00DF341A" w:rsidP="0052321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Mean</w:t>
            </w:r>
          </w:p>
        </w:tc>
        <w:tc>
          <w:tcPr>
            <w:tcW w:w="1350" w:type="dxa"/>
            <w:vAlign w:val="center"/>
          </w:tcPr>
          <w:p w14:paraId="34391EBF" w14:textId="77777777" w:rsidR="00DF341A" w:rsidRPr="00B07924" w:rsidRDefault="00DF341A" w:rsidP="0052321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SD</w:t>
            </w:r>
          </w:p>
        </w:tc>
        <w:tc>
          <w:tcPr>
            <w:tcW w:w="810" w:type="dxa"/>
            <w:vAlign w:val="center"/>
          </w:tcPr>
          <w:p w14:paraId="0E5D666C" w14:textId="77777777" w:rsidR="00DF341A" w:rsidRPr="00B07924" w:rsidRDefault="00DF341A" w:rsidP="0052321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302EF954" w14:textId="77777777" w:rsidR="00DF341A" w:rsidRPr="00B07924" w:rsidRDefault="00DF341A" w:rsidP="0052321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151FD8EB" w14:textId="77777777" w:rsidR="00DF341A" w:rsidRPr="00B07924" w:rsidRDefault="00DF341A" w:rsidP="0052321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41A" w:rsidRPr="00B07924" w14:paraId="7F3C62F6" w14:textId="77777777" w:rsidTr="003A5085">
        <w:trPr>
          <w:trHeight w:val="512"/>
        </w:trPr>
        <w:tc>
          <w:tcPr>
            <w:tcW w:w="810" w:type="dxa"/>
          </w:tcPr>
          <w:p w14:paraId="5C702679" w14:textId="77777777" w:rsidR="00DF341A" w:rsidRPr="00B07924" w:rsidRDefault="00DF341A" w:rsidP="0052321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924"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14:paraId="684F3414" w14:textId="7DDB6ED5" w:rsidR="00DF341A" w:rsidRPr="003A5085" w:rsidRDefault="00DF341A" w:rsidP="003A50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25203836245</w:t>
            </w:r>
            <w:r w:rsidRPr="003A508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1350" w:type="dxa"/>
            <w:vAlign w:val="center"/>
          </w:tcPr>
          <w:p w14:paraId="762F1FE2" w14:textId="426ACFB0" w:rsidR="00DF341A" w:rsidRPr="003A5085" w:rsidRDefault="00DF341A" w:rsidP="003A50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10487718142</w:t>
            </w:r>
          </w:p>
        </w:tc>
        <w:tc>
          <w:tcPr>
            <w:tcW w:w="1440" w:type="dxa"/>
            <w:vAlign w:val="center"/>
          </w:tcPr>
          <w:p w14:paraId="370C768F" w14:textId="1B59B8F9" w:rsidR="00DF341A" w:rsidRPr="003A5085" w:rsidRDefault="00DF341A" w:rsidP="003A50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13864676315</w:t>
            </w:r>
            <w:r w:rsidRPr="003A508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1260" w:type="dxa"/>
            <w:vAlign w:val="center"/>
          </w:tcPr>
          <w:p w14:paraId="0479B7C3" w14:textId="02D75EBA" w:rsidR="00DF341A" w:rsidRPr="003A5085" w:rsidRDefault="00DF341A" w:rsidP="003A50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4558323995</w:t>
            </w:r>
          </w:p>
        </w:tc>
        <w:tc>
          <w:tcPr>
            <w:tcW w:w="1440" w:type="dxa"/>
            <w:vAlign w:val="center"/>
          </w:tcPr>
          <w:p w14:paraId="74CE6F1A" w14:textId="26463079" w:rsidR="00DF341A" w:rsidRPr="003A5085" w:rsidRDefault="00DF341A" w:rsidP="003A50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28541763839</w:t>
            </w:r>
            <w:r w:rsidRPr="003A508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1350" w:type="dxa"/>
            <w:vAlign w:val="center"/>
          </w:tcPr>
          <w:p w14:paraId="61186C6F" w14:textId="39DB1F22" w:rsidR="00DF341A" w:rsidRPr="003A5085" w:rsidRDefault="00DF341A" w:rsidP="003A50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11739042817</w:t>
            </w:r>
          </w:p>
        </w:tc>
        <w:tc>
          <w:tcPr>
            <w:tcW w:w="810" w:type="dxa"/>
            <w:vAlign w:val="center"/>
          </w:tcPr>
          <w:p w14:paraId="0104B94B" w14:textId="77777777" w:rsidR="00DF341A" w:rsidRPr="00735718" w:rsidRDefault="00DF341A" w:rsidP="0052321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718">
              <w:rPr>
                <w:rStyle w:val="normaltextrun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&lt;0.01</w:t>
            </w:r>
          </w:p>
        </w:tc>
        <w:tc>
          <w:tcPr>
            <w:tcW w:w="720" w:type="dxa"/>
            <w:vAlign w:val="center"/>
          </w:tcPr>
          <w:p w14:paraId="2D4512FE" w14:textId="57F5F081" w:rsidR="00DF341A" w:rsidRPr="00735718" w:rsidRDefault="00DF341A" w:rsidP="0052321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718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&gt;0.1</w:t>
            </w:r>
          </w:p>
        </w:tc>
        <w:tc>
          <w:tcPr>
            <w:tcW w:w="720" w:type="dxa"/>
            <w:vAlign w:val="center"/>
          </w:tcPr>
          <w:p w14:paraId="4DF65C36" w14:textId="77777777" w:rsidR="00DF341A" w:rsidRPr="00735718" w:rsidRDefault="00DF341A" w:rsidP="0052321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718">
              <w:rPr>
                <w:rStyle w:val="normaltextrun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&lt;0.01</w:t>
            </w:r>
          </w:p>
        </w:tc>
      </w:tr>
      <w:tr w:rsidR="00DF341A" w:rsidRPr="00B07924" w14:paraId="476C5620" w14:textId="77777777" w:rsidTr="003A5085">
        <w:trPr>
          <w:trHeight w:val="512"/>
        </w:trPr>
        <w:tc>
          <w:tcPr>
            <w:tcW w:w="810" w:type="dxa"/>
          </w:tcPr>
          <w:p w14:paraId="4AAD69B5" w14:textId="77777777" w:rsidR="00DF341A" w:rsidRPr="00B07924" w:rsidRDefault="00DF341A" w:rsidP="0052321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924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440" w:type="dxa"/>
            <w:vAlign w:val="center"/>
          </w:tcPr>
          <w:p w14:paraId="30B77FDF" w14:textId="204BCE98" w:rsidR="00DF341A" w:rsidRPr="003A5085" w:rsidRDefault="00DF341A" w:rsidP="003A50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20380885583</w:t>
            </w:r>
            <w:r w:rsidRPr="003A508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1350" w:type="dxa"/>
            <w:vAlign w:val="center"/>
          </w:tcPr>
          <w:p w14:paraId="52E707FF" w14:textId="17416275" w:rsidR="00DF341A" w:rsidRPr="003A5085" w:rsidRDefault="00DF341A" w:rsidP="003A50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9325275310</w:t>
            </w:r>
          </w:p>
        </w:tc>
        <w:tc>
          <w:tcPr>
            <w:tcW w:w="1440" w:type="dxa"/>
            <w:vAlign w:val="center"/>
          </w:tcPr>
          <w:p w14:paraId="042A9F27" w14:textId="77777777" w:rsidR="00DF341A" w:rsidRPr="003A5085" w:rsidRDefault="00DF341A" w:rsidP="003A5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9915445928</w:t>
            </w:r>
            <w:r w:rsidRPr="003A508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b</w:t>
            </w:r>
          </w:p>
        </w:tc>
        <w:tc>
          <w:tcPr>
            <w:tcW w:w="1260" w:type="dxa"/>
            <w:vAlign w:val="center"/>
          </w:tcPr>
          <w:p w14:paraId="0D91F64F" w14:textId="0FDBEB1D" w:rsidR="00DF341A" w:rsidRPr="003A5085" w:rsidRDefault="00DF341A" w:rsidP="003A50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3970091418</w:t>
            </w:r>
          </w:p>
        </w:tc>
        <w:tc>
          <w:tcPr>
            <w:tcW w:w="1440" w:type="dxa"/>
            <w:vAlign w:val="center"/>
          </w:tcPr>
          <w:p w14:paraId="62071F25" w14:textId="05972854" w:rsidR="00DF341A" w:rsidRPr="003A5085" w:rsidRDefault="00DF341A" w:rsidP="003A50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28875406258</w:t>
            </w:r>
            <w:r w:rsidRPr="003A508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1350" w:type="dxa"/>
            <w:vAlign w:val="center"/>
          </w:tcPr>
          <w:p w14:paraId="09AB5C63" w14:textId="16AE5AB9" w:rsidR="00DF341A" w:rsidRPr="003A5085" w:rsidRDefault="00DF341A" w:rsidP="003A50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12181113754</w:t>
            </w:r>
          </w:p>
        </w:tc>
        <w:tc>
          <w:tcPr>
            <w:tcW w:w="810" w:type="dxa"/>
            <w:vAlign w:val="center"/>
          </w:tcPr>
          <w:p w14:paraId="0E03FE10" w14:textId="77777777" w:rsidR="00DF341A" w:rsidRPr="00735718" w:rsidRDefault="00DF341A" w:rsidP="0052321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718">
              <w:rPr>
                <w:rStyle w:val="normaltextrun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&lt;0.01</w:t>
            </w:r>
          </w:p>
        </w:tc>
        <w:tc>
          <w:tcPr>
            <w:tcW w:w="720" w:type="dxa"/>
            <w:vAlign w:val="center"/>
          </w:tcPr>
          <w:p w14:paraId="4A3652DA" w14:textId="77777777" w:rsidR="00DF341A" w:rsidRPr="00735718" w:rsidRDefault="00DF341A" w:rsidP="0052321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718">
              <w:rPr>
                <w:rStyle w:val="normaltextrun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&lt;0.01</w:t>
            </w:r>
          </w:p>
        </w:tc>
        <w:tc>
          <w:tcPr>
            <w:tcW w:w="720" w:type="dxa"/>
            <w:vAlign w:val="center"/>
          </w:tcPr>
          <w:p w14:paraId="21154106" w14:textId="77777777" w:rsidR="00DF341A" w:rsidRPr="00735718" w:rsidRDefault="00DF341A" w:rsidP="0052321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718">
              <w:rPr>
                <w:rStyle w:val="normaltextrun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&lt;0.01</w:t>
            </w:r>
          </w:p>
        </w:tc>
      </w:tr>
      <w:tr w:rsidR="00DF341A" w:rsidRPr="00B07924" w14:paraId="2879C820" w14:textId="77777777" w:rsidTr="003A5085">
        <w:trPr>
          <w:trHeight w:val="512"/>
        </w:trPr>
        <w:tc>
          <w:tcPr>
            <w:tcW w:w="810" w:type="dxa"/>
          </w:tcPr>
          <w:p w14:paraId="2230E663" w14:textId="617EA39C" w:rsidR="00DF341A" w:rsidRPr="00B07924" w:rsidRDefault="00DF341A" w:rsidP="0052321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924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  <w:r w:rsidR="009A0A7F">
              <w:rPr>
                <w:rFonts w:ascii="Times New Roman" w:hAnsi="Times New Roman" w:cs="Times New Roman"/>
                <w:i/>
                <w:sz w:val="20"/>
                <w:szCs w:val="20"/>
              </w:rPr>
              <w:t>*</w:t>
            </w:r>
          </w:p>
        </w:tc>
        <w:tc>
          <w:tcPr>
            <w:tcW w:w="1440" w:type="dxa"/>
            <w:vAlign w:val="center"/>
          </w:tcPr>
          <w:p w14:paraId="428BDCD5" w14:textId="41F99EBF" w:rsidR="00DF341A" w:rsidRPr="003A5085" w:rsidRDefault="00B60B13" w:rsidP="003A50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18740228704</w:t>
            </w:r>
            <w:r w:rsidR="00DF341A" w:rsidRPr="003A508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50" w:type="dxa"/>
            <w:vAlign w:val="center"/>
          </w:tcPr>
          <w:p w14:paraId="45201F86" w14:textId="11970076" w:rsidR="00DF341A" w:rsidRPr="003A5085" w:rsidRDefault="00B60B13" w:rsidP="003A50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8099578459</w:t>
            </w:r>
          </w:p>
        </w:tc>
        <w:tc>
          <w:tcPr>
            <w:tcW w:w="1440" w:type="dxa"/>
            <w:vAlign w:val="center"/>
          </w:tcPr>
          <w:p w14:paraId="7807E72A" w14:textId="48FFF3F4" w:rsidR="00DF341A" w:rsidRPr="003A5085" w:rsidRDefault="00C13136" w:rsidP="003A50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7822308734</w:t>
            </w:r>
            <w:r w:rsidR="00DF341A" w:rsidRPr="003A508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260" w:type="dxa"/>
            <w:vAlign w:val="center"/>
          </w:tcPr>
          <w:p w14:paraId="3BE81445" w14:textId="3AC86699" w:rsidR="00DF341A" w:rsidRPr="003A5085" w:rsidRDefault="00C13136" w:rsidP="003A50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2944756923</w:t>
            </w:r>
          </w:p>
        </w:tc>
        <w:tc>
          <w:tcPr>
            <w:tcW w:w="1440" w:type="dxa"/>
            <w:vAlign w:val="center"/>
          </w:tcPr>
          <w:p w14:paraId="2D47F605" w14:textId="12F2E134" w:rsidR="00DF341A" w:rsidRPr="003A5085" w:rsidRDefault="00B60B13" w:rsidP="003A50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21575210867</w:t>
            </w:r>
            <w:r w:rsidR="00DF341A" w:rsidRPr="003A508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50" w:type="dxa"/>
            <w:vAlign w:val="center"/>
          </w:tcPr>
          <w:p w14:paraId="27E2C822" w14:textId="74129C45" w:rsidR="00DF341A" w:rsidRPr="003A5085" w:rsidRDefault="00B60B13" w:rsidP="003A50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10185443131</w:t>
            </w:r>
          </w:p>
        </w:tc>
        <w:tc>
          <w:tcPr>
            <w:tcW w:w="810" w:type="dxa"/>
            <w:vAlign w:val="center"/>
          </w:tcPr>
          <w:p w14:paraId="42248908" w14:textId="77777777" w:rsidR="00DF341A" w:rsidRPr="00735718" w:rsidRDefault="00DF341A" w:rsidP="0052321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718">
              <w:rPr>
                <w:rStyle w:val="normaltextrun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&lt;0.01</w:t>
            </w:r>
          </w:p>
        </w:tc>
        <w:tc>
          <w:tcPr>
            <w:tcW w:w="720" w:type="dxa"/>
            <w:vAlign w:val="center"/>
          </w:tcPr>
          <w:p w14:paraId="0EA9D917" w14:textId="11186BE5" w:rsidR="00DF341A" w:rsidRPr="00735718" w:rsidRDefault="00DF341A" w:rsidP="0052321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718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>&gt;0.1</w:t>
            </w:r>
          </w:p>
        </w:tc>
        <w:tc>
          <w:tcPr>
            <w:tcW w:w="720" w:type="dxa"/>
            <w:vAlign w:val="center"/>
          </w:tcPr>
          <w:p w14:paraId="24FA1163" w14:textId="77777777" w:rsidR="00DF341A" w:rsidRPr="00735718" w:rsidRDefault="00DF341A" w:rsidP="0052321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718">
              <w:rPr>
                <w:rStyle w:val="normaltextrun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&lt;0.01</w:t>
            </w:r>
          </w:p>
        </w:tc>
      </w:tr>
    </w:tbl>
    <w:p w14:paraId="086A7345" w14:textId="04A1071B" w:rsidR="00925EFF" w:rsidRPr="00014286" w:rsidRDefault="00925EFF" w:rsidP="00925EFF">
      <w:pPr>
        <w:spacing w:line="240" w:lineRule="auto"/>
        <w:rPr>
          <w:rFonts w:eastAsia="Times New Roman" w:cstheme="minorHAnsi"/>
          <w:sz w:val="20"/>
          <w:szCs w:val="20"/>
        </w:rPr>
      </w:pPr>
      <w:r w:rsidRPr="00014286">
        <w:rPr>
          <w:rFonts w:eastAsia="Times New Roman" w:cstheme="minorHAnsi"/>
          <w:sz w:val="20"/>
          <w:szCs w:val="20"/>
        </w:rPr>
        <w:t>P-values for pairwise comparisons between reproductive life states at each study week are presented. Significant (p&lt;0.05) differences across study weeks within reproductive states are indicated by superscript letters. Generally, we observed lower total LPC peak areas for the pregnant</w:t>
      </w:r>
      <w:r w:rsidR="00F41CCA" w:rsidRPr="00014286">
        <w:rPr>
          <w:rFonts w:eastAsia="Times New Roman" w:cstheme="minorHAnsi"/>
          <w:sz w:val="20"/>
          <w:szCs w:val="20"/>
        </w:rPr>
        <w:t xml:space="preserve"> (P)</w:t>
      </w:r>
      <w:r w:rsidRPr="00014286">
        <w:rPr>
          <w:rFonts w:eastAsia="Times New Roman" w:cstheme="minorHAnsi"/>
          <w:sz w:val="20"/>
          <w:szCs w:val="20"/>
        </w:rPr>
        <w:t xml:space="preserve"> </w:t>
      </w:r>
      <w:r w:rsidR="00B03F13" w:rsidRPr="00014286">
        <w:rPr>
          <w:rFonts w:eastAsia="Times New Roman" w:cstheme="minorHAnsi"/>
          <w:sz w:val="20"/>
          <w:szCs w:val="20"/>
        </w:rPr>
        <w:t>group</w:t>
      </w:r>
      <w:r w:rsidRPr="00014286">
        <w:rPr>
          <w:rFonts w:eastAsia="Times New Roman" w:cstheme="minorHAnsi"/>
          <w:sz w:val="20"/>
          <w:szCs w:val="20"/>
        </w:rPr>
        <w:t xml:space="preserve"> relative the non-pregnant</w:t>
      </w:r>
      <w:r w:rsidR="00F41CCA" w:rsidRPr="00014286">
        <w:rPr>
          <w:rFonts w:eastAsia="Times New Roman" w:cstheme="minorHAnsi"/>
          <w:sz w:val="20"/>
          <w:szCs w:val="20"/>
        </w:rPr>
        <w:t xml:space="preserve"> (NP)</w:t>
      </w:r>
      <w:r w:rsidRPr="00014286">
        <w:rPr>
          <w:rFonts w:eastAsia="Times New Roman" w:cstheme="minorHAnsi"/>
          <w:sz w:val="20"/>
          <w:szCs w:val="20"/>
        </w:rPr>
        <w:t xml:space="preserve"> and lactating</w:t>
      </w:r>
      <w:r w:rsidR="00F41CCA" w:rsidRPr="00014286">
        <w:rPr>
          <w:rFonts w:eastAsia="Times New Roman" w:cstheme="minorHAnsi"/>
          <w:sz w:val="20"/>
          <w:szCs w:val="20"/>
        </w:rPr>
        <w:t xml:space="preserve"> (L)</w:t>
      </w:r>
      <w:r w:rsidRPr="00014286">
        <w:rPr>
          <w:rFonts w:eastAsia="Times New Roman" w:cstheme="minorHAnsi"/>
          <w:sz w:val="20"/>
          <w:szCs w:val="20"/>
        </w:rPr>
        <w:t xml:space="preserve"> </w:t>
      </w:r>
      <w:r w:rsidR="00B03F13" w:rsidRPr="00014286">
        <w:rPr>
          <w:rFonts w:eastAsia="Times New Roman" w:cstheme="minorHAnsi"/>
          <w:sz w:val="20"/>
          <w:szCs w:val="20"/>
        </w:rPr>
        <w:t>groups</w:t>
      </w:r>
      <w:r w:rsidRPr="00014286">
        <w:rPr>
          <w:rFonts w:eastAsia="Times New Roman" w:cstheme="minorHAnsi"/>
          <w:sz w:val="20"/>
          <w:szCs w:val="20"/>
        </w:rPr>
        <w:t xml:space="preserve"> at each study week. Within the pregnant state, we observed a significant reduction in the total LPC peak </w:t>
      </w:r>
      <w:r w:rsidR="003E26D8" w:rsidRPr="00014286">
        <w:rPr>
          <w:rFonts w:eastAsia="Times New Roman" w:cstheme="minorHAnsi"/>
          <w:sz w:val="20"/>
          <w:szCs w:val="20"/>
        </w:rPr>
        <w:t xml:space="preserve">area </w:t>
      </w:r>
      <w:r w:rsidRPr="00014286">
        <w:rPr>
          <w:rFonts w:eastAsia="Times New Roman" w:cstheme="minorHAnsi"/>
          <w:sz w:val="20"/>
          <w:szCs w:val="20"/>
        </w:rPr>
        <w:t>across study weeks.</w:t>
      </w:r>
    </w:p>
    <w:p w14:paraId="274C44C9" w14:textId="77777777" w:rsidR="009A0A7F" w:rsidRPr="00014286" w:rsidRDefault="009A0A7F" w:rsidP="009A0A7F">
      <w:pPr>
        <w:spacing w:line="240" w:lineRule="auto"/>
        <w:rPr>
          <w:rFonts w:eastAsia="Times New Roman" w:cstheme="minorHAnsi"/>
          <w:color w:val="000000"/>
          <w:sz w:val="20"/>
          <w:szCs w:val="20"/>
        </w:rPr>
      </w:pPr>
      <w:r w:rsidRPr="00014286">
        <w:rPr>
          <w:rFonts w:eastAsia="Times New Roman" w:cstheme="minorHAnsi"/>
          <w:sz w:val="20"/>
          <w:szCs w:val="20"/>
        </w:rPr>
        <w:t>*The peak area is the sum of the labeled and unlabeled peaks.</w:t>
      </w:r>
    </w:p>
    <w:p w14:paraId="1E3611B7" w14:textId="5B809EA5" w:rsidR="00DF341A" w:rsidRPr="00DF341A" w:rsidRDefault="00DF341A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DF341A" w:rsidRPr="00DF34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41A"/>
    <w:rsid w:val="00014286"/>
    <w:rsid w:val="000941EC"/>
    <w:rsid w:val="001116EA"/>
    <w:rsid w:val="001C3ADE"/>
    <w:rsid w:val="002D63CA"/>
    <w:rsid w:val="003A5085"/>
    <w:rsid w:val="003E26D8"/>
    <w:rsid w:val="005C0390"/>
    <w:rsid w:val="00780292"/>
    <w:rsid w:val="007A632A"/>
    <w:rsid w:val="007A6CB3"/>
    <w:rsid w:val="00801A01"/>
    <w:rsid w:val="00925EFF"/>
    <w:rsid w:val="009A0A7F"/>
    <w:rsid w:val="00A66430"/>
    <w:rsid w:val="00AA6F13"/>
    <w:rsid w:val="00B03F13"/>
    <w:rsid w:val="00B60B13"/>
    <w:rsid w:val="00BE6595"/>
    <w:rsid w:val="00C13136"/>
    <w:rsid w:val="00DF341A"/>
    <w:rsid w:val="00EE20AC"/>
    <w:rsid w:val="00EE4A5A"/>
    <w:rsid w:val="00F41CCA"/>
    <w:rsid w:val="00F46226"/>
    <w:rsid w:val="00F7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255A8"/>
  <w15:chartTrackingRefBased/>
  <w15:docId w15:val="{D3012683-44B0-4731-A4F8-20FF21C1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DF341A"/>
  </w:style>
  <w:style w:type="table" w:styleId="PlainTable5">
    <w:name w:val="Plain Table 5"/>
    <w:basedOn w:val="TableNormal"/>
    <w:uiPriority w:val="45"/>
    <w:rsid w:val="00DF341A"/>
    <w:pPr>
      <w:spacing w:after="0" w:line="240" w:lineRule="auto"/>
    </w:pPr>
    <w:rPr>
      <w:rFonts w:ascii="Arial" w:eastAsia="Arial" w:hAnsi="Arial" w:cs="Arial"/>
      <w:lang w:val="e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E2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6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klatt</dc:creator>
  <cp:keywords/>
  <dc:description/>
  <cp:lastModifiedBy>kevin klatt</cp:lastModifiedBy>
  <cp:revision>5</cp:revision>
  <dcterms:created xsi:type="dcterms:W3CDTF">2019-07-25T01:40:00Z</dcterms:created>
  <dcterms:modified xsi:type="dcterms:W3CDTF">2019-07-26T14:52:00Z</dcterms:modified>
</cp:coreProperties>
</file>