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253"/>
        <w:tblW w:w="9856" w:type="dxa"/>
        <w:tblLook w:val="04A0" w:firstRow="1" w:lastRow="0" w:firstColumn="1" w:lastColumn="0" w:noHBand="0" w:noVBand="1"/>
      </w:tblPr>
      <w:tblGrid>
        <w:gridCol w:w="3325"/>
        <w:gridCol w:w="1676"/>
        <w:gridCol w:w="2086"/>
        <w:gridCol w:w="1854"/>
        <w:gridCol w:w="915"/>
      </w:tblGrid>
      <w:tr w:rsidR="00E94F52" w:rsidRPr="00882EC1" w14:paraId="335E4CF1" w14:textId="77777777" w:rsidTr="00E54577">
        <w:trPr>
          <w:trHeight w:val="817"/>
        </w:trPr>
        <w:tc>
          <w:tcPr>
            <w:tcW w:w="98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F3BC94" w14:textId="2C091490" w:rsidR="00E94F52" w:rsidRPr="00774188" w:rsidRDefault="12F811DD" w:rsidP="00A50566">
            <w:pPr>
              <w:pStyle w:val="NoSpacing"/>
              <w:rPr>
                <w:bCs/>
              </w:rPr>
            </w:pPr>
            <w:r w:rsidRPr="12F811DD">
              <w:rPr>
                <w:color w:val="FF0000"/>
              </w:rPr>
              <w:t>Supplementary Table 2.</w:t>
            </w:r>
            <w:r>
              <w:t xml:space="preserve">  Baseline Characteristics and Dietary Factors of the Participants according to Physical Activity (h/week) cutoff. (Numbers are means and SDs if not otherwise stated)</w:t>
            </w:r>
          </w:p>
        </w:tc>
      </w:tr>
      <w:tr w:rsidR="00E54577" w:rsidRPr="00774188" w14:paraId="2E3A19B7" w14:textId="77777777" w:rsidTr="00E54577">
        <w:trPr>
          <w:trHeight w:val="803"/>
        </w:trPr>
        <w:tc>
          <w:tcPr>
            <w:tcW w:w="332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72A6659" w14:textId="77777777" w:rsidR="00E94F52" w:rsidRPr="00774188" w:rsidRDefault="00E94F52" w:rsidP="00A50566">
            <w:pPr>
              <w:pStyle w:val="NoSpacing"/>
            </w:pP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5C6A6A5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PA=0 h/week,</w:t>
            </w:r>
          </w:p>
          <w:p w14:paraId="06977D83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n=77</w:t>
            </w:r>
          </w:p>
        </w:tc>
        <w:tc>
          <w:tcPr>
            <w:tcW w:w="208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FEA9EBE" w14:textId="669CF689" w:rsidR="00E94F52" w:rsidRPr="00774188" w:rsidRDefault="00E94F52" w:rsidP="00A50566">
            <w:pPr>
              <w:pStyle w:val="NoSpacing"/>
              <w:jc w:val="center"/>
            </w:pPr>
            <w:r>
              <w:t>0&lt;</w:t>
            </w:r>
            <w:r w:rsidRPr="00774188">
              <w:t>PA&lt;</w:t>
            </w:r>
            <w:r>
              <w:t>2·</w:t>
            </w:r>
            <w:r w:rsidR="00E54577">
              <w:t>5</w:t>
            </w:r>
            <w:r w:rsidRPr="00774188">
              <w:t>h/week</w:t>
            </w:r>
            <w:r w:rsidR="00E54577">
              <w:t>,</w:t>
            </w:r>
          </w:p>
          <w:p w14:paraId="56E3E34F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n=166</w:t>
            </w: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3BECCB7" w14:textId="7A22BBFF" w:rsidR="00E94F52" w:rsidRPr="00774188" w:rsidRDefault="00E94F52" w:rsidP="00A50566">
            <w:pPr>
              <w:pStyle w:val="NoSpacing"/>
              <w:jc w:val="center"/>
            </w:pPr>
            <w:r w:rsidRPr="00774188">
              <w:t>PA≥</w:t>
            </w:r>
            <w:r>
              <w:t>2·</w:t>
            </w:r>
            <w:r w:rsidR="00E54577">
              <w:t xml:space="preserve">5 </w:t>
            </w:r>
            <w:r w:rsidRPr="00774188">
              <w:t>h/week</w:t>
            </w:r>
          </w:p>
          <w:p w14:paraId="066C87C8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n=365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9E7D876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P</w:t>
            </w:r>
          </w:p>
        </w:tc>
      </w:tr>
      <w:tr w:rsidR="00E54577" w:rsidRPr="00774188" w14:paraId="0752DC12" w14:textId="77777777" w:rsidTr="00E54577">
        <w:trPr>
          <w:trHeight w:val="395"/>
        </w:trPr>
        <w:tc>
          <w:tcPr>
            <w:tcW w:w="33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7F0460" w14:textId="77777777" w:rsidR="00E94F52" w:rsidRPr="00774188" w:rsidRDefault="00E94F52" w:rsidP="00A50566">
            <w:pPr>
              <w:pStyle w:val="NoSpacing"/>
            </w:pPr>
            <w:r w:rsidRPr="00774188">
              <w:t>Physical activity (h/week)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DB1EA3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0 (0)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BFA141" w14:textId="77777777" w:rsidR="00E94F52" w:rsidRPr="00774188" w:rsidRDefault="00E94F52" w:rsidP="00A50566">
            <w:pPr>
              <w:pStyle w:val="NoSpacing"/>
              <w:jc w:val="center"/>
            </w:pPr>
            <w:r>
              <w:t>1·2 (1·6</w:t>
            </w:r>
            <w:r w:rsidRPr="00774188">
              <w:t>)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C99AAF" w14:textId="77777777" w:rsidR="00E94F52" w:rsidRPr="00774188" w:rsidRDefault="00E94F52" w:rsidP="00A50566">
            <w:pPr>
              <w:pStyle w:val="NoSpacing"/>
              <w:jc w:val="center"/>
            </w:pPr>
            <w:r>
              <w:t>6·</w:t>
            </w:r>
            <w:r w:rsidRPr="00774188">
              <w:t>1 (</w:t>
            </w:r>
            <w:r>
              <w:t>4·</w:t>
            </w:r>
            <w:r w:rsidRPr="00774188">
              <w:t>7)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3C20E80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0001</w:t>
            </w:r>
          </w:p>
        </w:tc>
      </w:tr>
      <w:tr w:rsidR="00E54577" w:rsidRPr="00774188" w14:paraId="130004FB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088F0BE" w14:textId="11A19F89" w:rsidR="00E94F52" w:rsidRPr="00774188" w:rsidRDefault="00E54577" w:rsidP="00A50566">
            <w:pPr>
              <w:pStyle w:val="NoSpacing"/>
            </w:pPr>
            <w:r>
              <w:t xml:space="preserve">Physical </w:t>
            </w:r>
            <w:bookmarkStart w:id="0" w:name="_GoBack"/>
            <w:bookmarkEnd w:id="0"/>
            <w:r w:rsidR="00E94F52" w:rsidRPr="00774188">
              <w:t>activity range (h/week)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7798E3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0-0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2E860CC" w14:textId="77777777" w:rsidR="00E94F52" w:rsidRPr="00774188" w:rsidRDefault="00E94F52" w:rsidP="00A50566">
            <w:pPr>
              <w:pStyle w:val="NoSpacing"/>
              <w:jc w:val="center"/>
            </w:pPr>
            <w:r>
              <w:t>1·</w:t>
            </w:r>
            <w:r w:rsidRPr="00774188">
              <w:t>1-</w:t>
            </w:r>
            <w:r>
              <w:t>1·</w:t>
            </w:r>
            <w:r w:rsidRPr="00774188"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483E6D5" w14:textId="77777777" w:rsidR="00E94F52" w:rsidRPr="00774188" w:rsidRDefault="00E94F52" w:rsidP="00A50566">
            <w:pPr>
              <w:pStyle w:val="NoSpacing"/>
              <w:jc w:val="center"/>
            </w:pPr>
            <w:r>
              <w:t>5·</w:t>
            </w:r>
            <w:r w:rsidRPr="00774188"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E1F03BE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0001</w:t>
            </w:r>
          </w:p>
        </w:tc>
      </w:tr>
      <w:tr w:rsidR="00E54577" w:rsidRPr="00774188" w14:paraId="0E47D9D9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9D26147" w14:textId="77777777" w:rsidR="00E94F52" w:rsidRPr="00774188" w:rsidRDefault="00E94F52" w:rsidP="00A50566">
            <w:pPr>
              <w:pStyle w:val="NoSpacing"/>
            </w:pPr>
            <w:r w:rsidRPr="00774188">
              <w:t>Age (years)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A5C7F6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6</w:t>
            </w:r>
            <w:r>
              <w:t>7·</w:t>
            </w:r>
            <w:r w:rsidRPr="00774188">
              <w:t>7 (</w:t>
            </w:r>
            <w:r>
              <w:t>1·</w:t>
            </w:r>
            <w:r w:rsidRPr="00774188">
              <w:t>9)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E4B7F02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6</w:t>
            </w:r>
            <w:r>
              <w:t>8·</w:t>
            </w:r>
            <w:r w:rsidRPr="00774188">
              <w:t>0 (</w:t>
            </w:r>
            <w:r>
              <w:t>1·</w:t>
            </w:r>
            <w:r w:rsidRPr="00774188">
              <w:t>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FA40A5D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6</w:t>
            </w:r>
            <w:r>
              <w:t>7·</w:t>
            </w:r>
            <w:r w:rsidRPr="00774188">
              <w:t>7 (</w:t>
            </w:r>
            <w:r>
              <w:t>1·</w:t>
            </w:r>
            <w:r w:rsidRPr="00774188">
              <w:t>8)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4A72D37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415</w:t>
            </w:r>
          </w:p>
        </w:tc>
      </w:tr>
      <w:tr w:rsidR="00E54577" w:rsidRPr="00774188" w14:paraId="1D41C3C7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22D6C5B" w14:textId="77777777" w:rsidR="00E94F52" w:rsidRPr="00774188" w:rsidRDefault="00E94F52" w:rsidP="00A50566">
            <w:pPr>
              <w:pStyle w:val="NoSpacing"/>
            </w:pPr>
            <w:r w:rsidRPr="00774188">
              <w:t>BMI (kg/m</w:t>
            </w:r>
            <w:r w:rsidRPr="00774188">
              <w:rPr>
                <w:vertAlign w:val="superscript"/>
              </w:rPr>
              <w:t>2</w:t>
            </w:r>
            <w:r w:rsidRPr="00774188"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0EC402E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2</w:t>
            </w:r>
            <w:r>
              <w:t>9·</w:t>
            </w:r>
            <w:r w:rsidRPr="00774188">
              <w:t>0 (</w:t>
            </w:r>
            <w:r>
              <w:t>4·</w:t>
            </w:r>
            <w:r w:rsidRPr="00774188">
              <w:t>7)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95ED440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2</w:t>
            </w:r>
            <w:r>
              <w:t>7·</w:t>
            </w:r>
            <w:r w:rsidRPr="00774188">
              <w:t>9 (</w:t>
            </w:r>
            <w:r>
              <w:t>4·</w:t>
            </w:r>
            <w:r w:rsidRPr="00774188">
              <w:t>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609E8C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2</w:t>
            </w:r>
            <w:r>
              <w:t>6·</w:t>
            </w:r>
            <w:r w:rsidRPr="00774188">
              <w:t>8 (</w:t>
            </w:r>
            <w:r>
              <w:t>3·</w:t>
            </w:r>
            <w:r w:rsidRPr="00774188">
              <w:t>8)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B8252B7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0001</w:t>
            </w:r>
          </w:p>
        </w:tc>
      </w:tr>
      <w:tr w:rsidR="00E54577" w:rsidRPr="00774188" w14:paraId="4D9E1F50" w14:textId="77777777" w:rsidTr="00E54577">
        <w:trPr>
          <w:trHeight w:val="44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40F7776" w14:textId="77777777" w:rsidR="00E94F52" w:rsidRPr="00774188" w:rsidRDefault="00E94F52" w:rsidP="00A50566">
            <w:pPr>
              <w:pStyle w:val="NoSpacing"/>
            </w:pPr>
            <w:r w:rsidRPr="00774188">
              <w:t>Life satisfaction score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05E58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0·</w:t>
            </w:r>
            <w:r w:rsidRPr="00774188">
              <w:t>9 (</w:t>
            </w:r>
            <w:r>
              <w:t>4·</w:t>
            </w:r>
            <w:r w:rsidRPr="00774188">
              <w:t>0)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3F7EB85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0·</w:t>
            </w:r>
            <w:r w:rsidRPr="00774188">
              <w:t>4 (</w:t>
            </w:r>
            <w:r>
              <w:t>3·</w:t>
            </w:r>
            <w:r w:rsidRPr="00774188">
              <w:t>2)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C047D93" w14:textId="77777777" w:rsidR="00E94F52" w:rsidRPr="00774188" w:rsidRDefault="00E94F52" w:rsidP="00A50566">
            <w:pPr>
              <w:pStyle w:val="NoSpacing"/>
              <w:jc w:val="center"/>
            </w:pPr>
            <w:r>
              <w:t>9·</w:t>
            </w:r>
            <w:r w:rsidRPr="00774188">
              <w:t>7 (</w:t>
            </w:r>
            <w:r>
              <w:t>2·</w:t>
            </w:r>
            <w:r w:rsidRPr="00774188">
              <w:t>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AD0FFEF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003</w:t>
            </w:r>
          </w:p>
        </w:tc>
      </w:tr>
      <w:tr w:rsidR="00E54577" w:rsidRPr="00774188" w14:paraId="16C306BE" w14:textId="77777777" w:rsidTr="00E54577">
        <w:trPr>
          <w:trHeight w:val="409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9B2C172" w14:textId="77777777" w:rsidR="00E94F52" w:rsidRPr="00774188" w:rsidRDefault="00E94F52" w:rsidP="00A50566">
            <w:pPr>
              <w:pStyle w:val="NoSpacing"/>
            </w:pPr>
            <w:r w:rsidRPr="00774188">
              <w:t>Time since menopause (years)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E39BB36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9·</w:t>
            </w:r>
            <w:r w:rsidRPr="00774188">
              <w:t>4 (</w:t>
            </w:r>
            <w:r>
              <w:t>7·</w:t>
            </w:r>
            <w:r w:rsidRPr="00774188">
              <w:t>4)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5A3CB41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8·</w:t>
            </w:r>
            <w:r w:rsidRPr="00774188">
              <w:t>6 (</w:t>
            </w:r>
            <w:r>
              <w:t>5·</w:t>
            </w:r>
            <w:r w:rsidRPr="00774188">
              <w:t>2)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06B9F85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8·</w:t>
            </w:r>
            <w:r w:rsidRPr="00774188">
              <w:t>4 (</w:t>
            </w:r>
            <w:r>
              <w:t>5·</w:t>
            </w:r>
            <w:r w:rsidRPr="00774188">
              <w:t>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FA655BB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364</w:t>
            </w:r>
          </w:p>
        </w:tc>
      </w:tr>
      <w:tr w:rsidR="00E54577" w:rsidRPr="00774188" w14:paraId="5E7EF818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75A9390" w14:textId="77777777" w:rsidR="00E94F52" w:rsidRPr="00774188" w:rsidRDefault="00E94F52" w:rsidP="00A50566">
            <w:pPr>
              <w:pStyle w:val="NoSpacing"/>
            </w:pPr>
            <w:r w:rsidRPr="00774188">
              <w:t>Income (euros/month)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D137A0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787 (269)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783E9E5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845 (308)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622B396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880 (294)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FCF63A9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173</w:t>
            </w:r>
          </w:p>
        </w:tc>
      </w:tr>
      <w:tr w:rsidR="00E54577" w:rsidRPr="00774188" w14:paraId="615DF781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14C81F8" w14:textId="77777777" w:rsidR="00E94F52" w:rsidRPr="00774188" w:rsidRDefault="00E94F52" w:rsidP="00A50566">
            <w:pPr>
              <w:pStyle w:val="NoSpacing"/>
            </w:pPr>
            <w:r w:rsidRPr="00774188">
              <w:t xml:space="preserve">Number of multimorbidity 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226408" w14:textId="77777777" w:rsidR="00E94F52" w:rsidRPr="00774188" w:rsidRDefault="00E94F52" w:rsidP="00A50566">
            <w:pPr>
              <w:pStyle w:val="NoSpacing"/>
              <w:jc w:val="center"/>
            </w:pPr>
            <w:r>
              <w:t>1·</w:t>
            </w:r>
            <w:r w:rsidRPr="00774188">
              <w:t>4 (</w:t>
            </w:r>
            <w:r>
              <w:t>1·</w:t>
            </w:r>
            <w:r w:rsidRPr="00774188">
              <w:t>0)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50D485D" w14:textId="77777777" w:rsidR="00E94F52" w:rsidRPr="00774188" w:rsidRDefault="00E94F52" w:rsidP="00A50566">
            <w:pPr>
              <w:pStyle w:val="NoSpacing"/>
              <w:jc w:val="center"/>
            </w:pPr>
            <w:r>
              <w:t>1·</w:t>
            </w:r>
            <w:r w:rsidRPr="00774188">
              <w:t>5 (</w:t>
            </w:r>
            <w:r>
              <w:t>1·</w:t>
            </w:r>
            <w:r w:rsidRPr="00774188">
              <w:t>2)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9F0DA85" w14:textId="77777777" w:rsidR="00E94F52" w:rsidRPr="00774188" w:rsidRDefault="00E94F52" w:rsidP="00A50566">
            <w:pPr>
              <w:pStyle w:val="NoSpacing"/>
              <w:jc w:val="center"/>
            </w:pPr>
            <w:r>
              <w:t>1·</w:t>
            </w:r>
            <w:r w:rsidRPr="00774188">
              <w:t>4 (</w:t>
            </w:r>
            <w:r>
              <w:t>1·</w:t>
            </w:r>
            <w:r w:rsidRPr="00774188">
              <w:t>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BBEAAC8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774</w:t>
            </w:r>
          </w:p>
        </w:tc>
      </w:tr>
      <w:tr w:rsidR="00E54577" w:rsidRPr="00774188" w14:paraId="34B9FC0F" w14:textId="77777777" w:rsidTr="00E54577">
        <w:trPr>
          <w:trHeight w:val="40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4A4B73A" w14:textId="77777777" w:rsidR="00E94F52" w:rsidRPr="00774188" w:rsidRDefault="00E94F52" w:rsidP="00A50566">
            <w:pPr>
              <w:pStyle w:val="NoSpacing"/>
            </w:pPr>
            <w:r>
              <w:t>Restricted m</w:t>
            </w:r>
            <w:r w:rsidRPr="00774188">
              <w:t xml:space="preserve">obility </w:t>
            </w:r>
            <w:r w:rsidRPr="00774188">
              <w:rPr>
                <w:i/>
              </w:rPr>
              <w:t>n</w:t>
            </w:r>
            <w:r w:rsidRPr="00774188">
              <w:t xml:space="preserve"> (%)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08BADEA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10 (2</w:t>
            </w:r>
            <w:r>
              <w:t>0·</w:t>
            </w:r>
            <w:r w:rsidRPr="00774188">
              <w:t>0)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C81C094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17 (1</w:t>
            </w:r>
            <w:r>
              <w:t>1·</w:t>
            </w:r>
            <w:r w:rsidRPr="00774188">
              <w:t>1)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F15623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13 (</w:t>
            </w:r>
            <w:r>
              <w:t>3·</w:t>
            </w:r>
            <w:r w:rsidRPr="00774188">
              <w:t>9)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D7FC2C9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211</w:t>
            </w:r>
          </w:p>
        </w:tc>
      </w:tr>
      <w:tr w:rsidR="00E54577" w:rsidRPr="00774188" w14:paraId="3F3ED0CF" w14:textId="77777777" w:rsidTr="00E54577">
        <w:trPr>
          <w:trHeight w:val="40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EC54CE2" w14:textId="77777777" w:rsidR="00E94F52" w:rsidRPr="00774188" w:rsidRDefault="00E94F52" w:rsidP="00A50566">
            <w:pPr>
              <w:pStyle w:val="NoSpacing"/>
            </w:pPr>
            <w:r w:rsidRPr="00774188">
              <w:t xml:space="preserve">Current smoker </w:t>
            </w:r>
            <w:r w:rsidRPr="00774188">
              <w:rPr>
                <w:i/>
              </w:rPr>
              <w:t>n</w:t>
            </w:r>
            <w:r w:rsidRPr="00774188">
              <w:t xml:space="preserve"> (%)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9B710E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2 (</w:t>
            </w:r>
            <w:r>
              <w:t>3·</w:t>
            </w:r>
            <w:r w:rsidRPr="00774188">
              <w:t>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1264992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10 (</w:t>
            </w:r>
            <w:r>
              <w:t>6·</w:t>
            </w:r>
            <w:r w:rsidRPr="00774188">
              <w:t>5)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13C942E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14 (</w:t>
            </w:r>
            <w:r>
              <w:t>4·</w:t>
            </w:r>
            <w:r w:rsidRPr="00774188">
              <w:t>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4D738BC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596</w:t>
            </w:r>
          </w:p>
        </w:tc>
      </w:tr>
      <w:tr w:rsidR="00E54577" w:rsidRPr="00774188" w14:paraId="1DF33136" w14:textId="77777777" w:rsidTr="00E54577">
        <w:trPr>
          <w:trHeight w:val="309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7CA305D" w14:textId="77777777" w:rsidR="00E94F52" w:rsidRPr="00774188" w:rsidRDefault="00E94F52" w:rsidP="00A50566">
            <w:pPr>
              <w:pStyle w:val="NoSpacing"/>
            </w:pPr>
            <w:r w:rsidRPr="00774188">
              <w:t xml:space="preserve">Current hormone therapy </w:t>
            </w:r>
            <w:r w:rsidRPr="00774188">
              <w:rPr>
                <w:i/>
              </w:rPr>
              <w:t>n</w:t>
            </w:r>
            <w:r w:rsidRPr="00774188">
              <w:t xml:space="preserve"> (%)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2649EC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8 (1</w:t>
            </w:r>
            <w:r>
              <w:t>5·</w:t>
            </w:r>
            <w:r w:rsidRPr="00774188"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01D261E" w14:textId="77777777" w:rsidR="00E94F52" w:rsidRPr="00774188" w:rsidRDefault="00E94F52" w:rsidP="00A50566">
            <w:pPr>
              <w:pStyle w:val="NoSpacing"/>
              <w:jc w:val="center"/>
              <w:rPr>
                <w:lang w:val="fi-FI"/>
              </w:rPr>
            </w:pPr>
            <w:r w:rsidRPr="00774188">
              <w:rPr>
                <w:lang w:val="fi-FI"/>
              </w:rPr>
              <w:t>35 (2</w:t>
            </w:r>
            <w:r>
              <w:rPr>
                <w:lang w:val="fi-FI"/>
              </w:rPr>
              <w:t>2·</w:t>
            </w:r>
            <w:r w:rsidRPr="00774188">
              <w:rPr>
                <w:lang w:val="fi-FI"/>
              </w:rPr>
              <w:t>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54A757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80 (2</w:t>
            </w:r>
            <w:r>
              <w:t>3·</w:t>
            </w:r>
            <w:r w:rsidRPr="00774188">
              <w:t>3)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D351F25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411</w:t>
            </w:r>
          </w:p>
        </w:tc>
      </w:tr>
      <w:tr w:rsidR="00E54577" w:rsidRPr="00774188" w14:paraId="07B8832F" w14:textId="77777777" w:rsidTr="00E54577">
        <w:trPr>
          <w:trHeight w:val="40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6DF7145" w14:textId="77777777" w:rsidR="00E94F52" w:rsidRPr="00774188" w:rsidRDefault="00E94F52" w:rsidP="00A50566">
            <w:pPr>
              <w:pStyle w:val="NoSpacing"/>
              <w:rPr>
                <w:i/>
              </w:rPr>
            </w:pPr>
            <w:r w:rsidRPr="00774188">
              <w:t xml:space="preserve">Currently married </w:t>
            </w:r>
            <w:r w:rsidRPr="00774188">
              <w:rPr>
                <w:i/>
              </w:rPr>
              <w:t>n (%)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7D6AFA6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41 (6</w:t>
            </w:r>
            <w:r>
              <w:t>2·</w:t>
            </w:r>
            <w:r w:rsidRPr="00774188"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DFED390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107 (6</w:t>
            </w:r>
            <w:r>
              <w:t>5·</w:t>
            </w:r>
            <w:r w:rsidRPr="00774188">
              <w:t>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82015BC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227 (6</w:t>
            </w:r>
            <w:r>
              <w:t>2·</w:t>
            </w:r>
            <w:r w:rsidRPr="00774188">
              <w:t>3)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92D1C7C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964</w:t>
            </w:r>
          </w:p>
        </w:tc>
      </w:tr>
      <w:tr w:rsidR="00E94F52" w:rsidRPr="00DD216D" w14:paraId="109A5F98" w14:textId="77777777" w:rsidTr="00E54577">
        <w:trPr>
          <w:trHeight w:val="339"/>
        </w:trPr>
        <w:tc>
          <w:tcPr>
            <w:tcW w:w="5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EFA4C" w14:textId="77777777" w:rsidR="00E94F52" w:rsidRPr="00774188" w:rsidRDefault="00E94F52" w:rsidP="00A50566">
            <w:pPr>
              <w:pStyle w:val="NoSpacing"/>
              <w:jc w:val="left"/>
            </w:pPr>
            <w:r w:rsidRPr="00774188">
              <w:t xml:space="preserve">Dietary factors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E94F52" w:rsidRPr="00774188" w:rsidRDefault="00E94F52" w:rsidP="00A50566">
            <w:pPr>
              <w:pStyle w:val="NoSpacing"/>
              <w:jc w:val="center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E94F52" w:rsidRPr="00774188" w:rsidRDefault="00E94F52" w:rsidP="00A50566">
            <w:pPr>
              <w:pStyle w:val="NoSpacing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E94F52" w:rsidRPr="00774188" w:rsidRDefault="00E94F52" w:rsidP="00A50566">
            <w:pPr>
              <w:pStyle w:val="NoSpacing"/>
              <w:jc w:val="center"/>
            </w:pPr>
          </w:p>
        </w:tc>
      </w:tr>
      <w:tr w:rsidR="00E54577" w:rsidRPr="00774188" w14:paraId="551E663B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D6DC0A5" w14:textId="77777777" w:rsidR="00E94F52" w:rsidRPr="00774188" w:rsidRDefault="00E94F52" w:rsidP="00A50566">
            <w:pPr>
              <w:pStyle w:val="NoSpacing"/>
            </w:pPr>
            <w:r w:rsidRPr="00774188">
              <w:t>Energy intake (Kcal</w:t>
            </w:r>
            <w:r>
              <w:t>/d</w:t>
            </w:r>
            <w:r w:rsidRPr="00774188"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26F6E6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1390 (357)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EC96ED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1566 (358)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23B8681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1593 (372)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D3A0A46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001</w:t>
            </w:r>
          </w:p>
        </w:tc>
      </w:tr>
      <w:tr w:rsidR="00E54577" w:rsidRPr="00774188" w14:paraId="2E09A481" w14:textId="77777777" w:rsidTr="00E54577">
        <w:trPr>
          <w:trHeight w:val="40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A5AE66C" w14:textId="77777777" w:rsidR="00E94F52" w:rsidRPr="00774188" w:rsidRDefault="00E94F52" w:rsidP="00A50566">
            <w:pPr>
              <w:pStyle w:val="NoSpacing"/>
            </w:pPr>
            <w:r w:rsidRPr="00774188">
              <w:t>BSD score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C148DA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1·</w:t>
            </w:r>
            <w:r w:rsidRPr="00774188">
              <w:t>6 (</w:t>
            </w:r>
            <w:r>
              <w:t>4·</w:t>
            </w:r>
            <w:r w:rsidRPr="00774188">
              <w:t>7)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FD3E50D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2·</w:t>
            </w:r>
            <w:r w:rsidRPr="00774188">
              <w:t>7 (</w:t>
            </w:r>
            <w:r>
              <w:t>3·</w:t>
            </w:r>
            <w:r w:rsidRPr="00774188">
              <w:t>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6F032E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3·</w:t>
            </w:r>
            <w:r w:rsidRPr="00774188">
              <w:t>3 (</w:t>
            </w:r>
            <w:r>
              <w:t>4·</w:t>
            </w:r>
            <w:r w:rsidRPr="00774188">
              <w:t>0)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90924D1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018</w:t>
            </w:r>
          </w:p>
        </w:tc>
      </w:tr>
      <w:tr w:rsidR="00E54577" w:rsidRPr="00774188" w14:paraId="35145459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4C131AAE" w14:textId="77777777" w:rsidR="00E94F52" w:rsidRPr="00774188" w:rsidRDefault="00E94F52" w:rsidP="00A50566">
            <w:pPr>
              <w:pStyle w:val="NoSpacing"/>
            </w:pPr>
            <w:r w:rsidRPr="00774188">
              <w:t xml:space="preserve">Alcohol (g/d) </w:t>
            </w:r>
            <w:r w:rsidRPr="00774188">
              <w:rPr>
                <w:vertAlign w:val="superscript"/>
              </w:rPr>
              <w:t>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0432B8" w14:textId="77777777" w:rsidR="00E94F52" w:rsidRPr="00774188" w:rsidRDefault="00E94F52" w:rsidP="00A50566">
            <w:pPr>
              <w:pStyle w:val="NoSpacing"/>
              <w:jc w:val="center"/>
            </w:pPr>
            <w:r>
              <w:t>6·</w:t>
            </w:r>
            <w:r w:rsidRPr="00774188">
              <w:t>0 (</w:t>
            </w:r>
            <w:r>
              <w:t>4·</w:t>
            </w:r>
            <w:r w:rsidRPr="00774188">
              <w:t>2)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350FC3D" w14:textId="77777777" w:rsidR="00E94F52" w:rsidRPr="00774188" w:rsidRDefault="00E94F52" w:rsidP="00A50566">
            <w:pPr>
              <w:pStyle w:val="NoSpacing"/>
              <w:jc w:val="center"/>
            </w:pPr>
            <w:r>
              <w:t>9·</w:t>
            </w:r>
            <w:r w:rsidRPr="00774188">
              <w:t>0 (</w:t>
            </w:r>
            <w:r>
              <w:t>4·</w:t>
            </w:r>
            <w:r w:rsidRPr="00774188">
              <w:t>6)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1CE958C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0·</w:t>
            </w:r>
            <w:r w:rsidRPr="00774188">
              <w:t>9 (</w:t>
            </w:r>
            <w:r>
              <w:t>3·</w:t>
            </w:r>
            <w:r w:rsidRPr="00774188">
              <w:t>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081C95E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111</w:t>
            </w:r>
          </w:p>
        </w:tc>
      </w:tr>
      <w:tr w:rsidR="00E54577" w:rsidRPr="00774188" w14:paraId="7378E04E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DB65A79" w14:textId="77777777" w:rsidR="00E94F52" w:rsidRPr="00774188" w:rsidRDefault="00E94F52" w:rsidP="00A50566">
            <w:pPr>
              <w:pStyle w:val="NoSpacing"/>
            </w:pPr>
            <w:r w:rsidRPr="00774188">
              <w:t>Protein (g/d)</w:t>
            </w:r>
            <w:r w:rsidRPr="00774188">
              <w:rPr>
                <w:vertAlign w:val="superscript"/>
              </w:rPr>
              <w:t xml:space="preserve"> 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1C292F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5</w:t>
            </w:r>
            <w:r>
              <w:t>9·</w:t>
            </w:r>
            <w:r w:rsidRPr="00774188">
              <w:t>7 (1</w:t>
            </w:r>
            <w:r>
              <w:t>7·</w:t>
            </w:r>
            <w:r w:rsidRPr="00774188">
              <w:t>9)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A3BDF93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6</w:t>
            </w:r>
            <w:r>
              <w:t>8·</w:t>
            </w:r>
            <w:r w:rsidRPr="00774188">
              <w:t>1 (1</w:t>
            </w:r>
            <w:r>
              <w:t>6·</w:t>
            </w:r>
            <w:r w:rsidRPr="00774188">
              <w:t>8)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8F934F3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6</w:t>
            </w:r>
            <w:r>
              <w:t>9·</w:t>
            </w:r>
            <w:r w:rsidRPr="00774188">
              <w:t>2 (1</w:t>
            </w:r>
            <w:r>
              <w:t>8·</w:t>
            </w:r>
            <w:r w:rsidRPr="00774188">
              <w:t>3)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B872560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001</w:t>
            </w:r>
          </w:p>
        </w:tc>
      </w:tr>
      <w:tr w:rsidR="00E54577" w:rsidRPr="00774188" w14:paraId="678A65AE" w14:textId="77777777" w:rsidTr="00E54577">
        <w:trPr>
          <w:trHeight w:val="40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A6457A5" w14:textId="77777777" w:rsidR="00E94F52" w:rsidRPr="00774188" w:rsidRDefault="00E94F52" w:rsidP="00A50566">
            <w:pPr>
              <w:pStyle w:val="NoSpacing"/>
            </w:pPr>
            <w:r w:rsidRPr="00774188">
              <w:t>Carbohydrate (g/d)</w:t>
            </w:r>
            <w:r w:rsidRPr="00774188">
              <w:rPr>
                <w:vertAlign w:val="superscript"/>
              </w:rPr>
              <w:t xml:space="preserve"> 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A3753C8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17</w:t>
            </w:r>
            <w:r>
              <w:t>4·</w:t>
            </w:r>
            <w:r w:rsidRPr="00774188">
              <w:t>6 (4</w:t>
            </w:r>
            <w:r>
              <w:t>7·</w:t>
            </w:r>
            <w:r w:rsidRPr="00774188">
              <w:t>6)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C6A42B7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19</w:t>
            </w:r>
            <w:r>
              <w:t>2·</w:t>
            </w:r>
            <w:r w:rsidRPr="00774188">
              <w:t>7 (4</w:t>
            </w:r>
            <w:r>
              <w:t>5·</w:t>
            </w:r>
            <w:r w:rsidRPr="00774188">
              <w:t>9)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A6F334A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19</w:t>
            </w:r>
            <w:r>
              <w:t>6·</w:t>
            </w:r>
            <w:r w:rsidRPr="00774188">
              <w:t>1 (4</w:t>
            </w:r>
            <w:r>
              <w:t>9·</w:t>
            </w:r>
            <w:r w:rsidRPr="00774188">
              <w:t>0)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DAA0916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007</w:t>
            </w:r>
          </w:p>
        </w:tc>
      </w:tr>
      <w:tr w:rsidR="00E54577" w:rsidRPr="00774188" w14:paraId="516C9DE7" w14:textId="77777777" w:rsidTr="00E54577">
        <w:trPr>
          <w:trHeight w:val="395"/>
        </w:trPr>
        <w:tc>
          <w:tcPr>
            <w:tcW w:w="33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2883B2" w14:textId="77777777" w:rsidR="00E94F52" w:rsidRPr="00774188" w:rsidRDefault="00E94F52" w:rsidP="00A50566">
            <w:pPr>
              <w:pStyle w:val="NoSpacing"/>
            </w:pPr>
            <w:r w:rsidRPr="00774188">
              <w:t>Fat (g/d)</w:t>
            </w:r>
            <w:r w:rsidRPr="00774188">
              <w:rPr>
                <w:vertAlign w:val="superscript"/>
              </w:rPr>
              <w:t xml:space="preserve"> 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E45BB1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4</w:t>
            </w:r>
            <w:r>
              <w:t>7·</w:t>
            </w:r>
            <w:r w:rsidRPr="00774188">
              <w:t>2 (1</w:t>
            </w:r>
            <w:r>
              <w:t>6·</w:t>
            </w:r>
            <w:r w:rsidRPr="00774188">
              <w:t>4)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A29C58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5</w:t>
            </w:r>
            <w:r>
              <w:t>6·</w:t>
            </w:r>
            <w:r w:rsidRPr="00774188">
              <w:t>4 (1</w:t>
            </w:r>
            <w:r>
              <w:t>8·</w:t>
            </w:r>
            <w:r w:rsidRPr="00774188">
              <w:t>7)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57C745" w14:textId="77777777" w:rsidR="00E94F52" w:rsidRPr="00774188" w:rsidRDefault="00E94F52" w:rsidP="00A50566">
            <w:pPr>
              <w:pStyle w:val="NoSpacing"/>
              <w:jc w:val="center"/>
            </w:pPr>
            <w:r w:rsidRPr="00774188">
              <w:t>1</w:t>
            </w:r>
            <w:r>
              <w:t>7·</w:t>
            </w:r>
            <w:r w:rsidRPr="00774188">
              <w:t>9 (</w:t>
            </w:r>
            <w:r>
              <w:t>0·</w:t>
            </w:r>
            <w:r w:rsidRPr="00774188">
              <w:t>96)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A02F9C" w14:textId="77777777" w:rsidR="00E94F52" w:rsidRPr="00774188" w:rsidRDefault="00E94F52" w:rsidP="00A50566">
            <w:pPr>
              <w:pStyle w:val="NoSpacing"/>
              <w:jc w:val="center"/>
            </w:pPr>
            <w:r>
              <w:t>0·</w:t>
            </w:r>
            <w:r w:rsidRPr="00774188">
              <w:t>019</w:t>
            </w:r>
          </w:p>
        </w:tc>
      </w:tr>
      <w:tr w:rsidR="00E94F52" w:rsidRPr="00860DED" w14:paraId="62E37FE4" w14:textId="77777777" w:rsidTr="00E54577">
        <w:trPr>
          <w:trHeight w:val="792"/>
        </w:trPr>
        <w:tc>
          <w:tcPr>
            <w:tcW w:w="985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8FC340" w14:textId="77777777" w:rsidR="00E94F52" w:rsidRDefault="00E94F52" w:rsidP="00A50566">
            <w:pPr>
              <w:pStyle w:val="NoSpacing"/>
            </w:pPr>
            <w:r w:rsidRPr="00774188">
              <w:t xml:space="preserve">ANOVA and chi-square tests </w:t>
            </w:r>
            <w:proofErr w:type="gramStart"/>
            <w:r w:rsidRPr="00774188">
              <w:t>were used</w:t>
            </w:r>
            <w:proofErr w:type="gramEnd"/>
            <w:r w:rsidRPr="00774188">
              <w:t xml:space="preserve"> to evaluate the differences in participant characteristics and dietary factors among </w:t>
            </w:r>
            <w:r>
              <w:t xml:space="preserve">PA groups. </w:t>
            </w:r>
          </w:p>
          <w:p w14:paraId="3C7F51DE" w14:textId="77777777" w:rsidR="00E94F52" w:rsidRPr="00774188" w:rsidRDefault="00E94F52" w:rsidP="00A50566">
            <w:pPr>
              <w:pStyle w:val="NoSpacing"/>
            </w:pPr>
            <w:proofErr w:type="spellStart"/>
            <w:proofErr w:type="gramStart"/>
            <w:r w:rsidRPr="00774188">
              <w:rPr>
                <w:vertAlign w:val="superscript"/>
              </w:rPr>
              <w:t>a</w:t>
            </w:r>
            <w:proofErr w:type="spellEnd"/>
            <w:proofErr w:type="gramEnd"/>
            <w:r w:rsidRPr="00774188">
              <w:t xml:space="preserve"> Adjusted for age and energy intake.</w:t>
            </w:r>
          </w:p>
        </w:tc>
      </w:tr>
    </w:tbl>
    <w:p w14:paraId="6A05A809" w14:textId="77777777" w:rsidR="00377B03" w:rsidRDefault="00206D56"/>
    <w:sectPr w:rsidR="00377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52"/>
    <w:rsid w:val="001E11BF"/>
    <w:rsid w:val="00206D56"/>
    <w:rsid w:val="00A37D26"/>
    <w:rsid w:val="00E54577"/>
    <w:rsid w:val="00E94F52"/>
    <w:rsid w:val="12F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E804"/>
  <w15:chartTrackingRefBased/>
  <w15:docId w15:val="{E677F682-FA25-4D98-92CE-6B16FE2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52"/>
    <w:pPr>
      <w:spacing w:line="480" w:lineRule="auto"/>
    </w:pPr>
    <w:rPr>
      <w:rFonts w:asciiTheme="majorBidi" w:hAnsiTheme="majorBidi"/>
      <w:sz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4F52"/>
    <w:pPr>
      <w:spacing w:after="0" w:line="360" w:lineRule="auto"/>
      <w:jc w:val="both"/>
    </w:pPr>
    <w:rPr>
      <w:rFonts w:asciiTheme="majorBidi" w:hAnsiTheme="majorBidi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4F52"/>
    <w:rPr>
      <w:rFonts w:asciiTheme="majorBidi" w:hAnsiTheme="majorBidi"/>
      <w:sz w:val="24"/>
      <w:lang w:val="en-US"/>
    </w:rPr>
  </w:style>
  <w:style w:type="table" w:styleId="TableGrid">
    <w:name w:val="Table Grid"/>
    <w:basedOn w:val="TableNormal"/>
    <w:uiPriority w:val="39"/>
    <w:rsid w:val="00E94F5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Isanejad, Masoud</dc:creator>
  <cp:keywords/>
  <dc:description/>
  <cp:lastModifiedBy>Isanejad, Masoud</cp:lastModifiedBy>
  <cp:revision>2</cp:revision>
  <dcterms:created xsi:type="dcterms:W3CDTF">2019-05-31T10:55:00Z</dcterms:created>
  <dcterms:modified xsi:type="dcterms:W3CDTF">2019-05-31T10:55:00Z</dcterms:modified>
</cp:coreProperties>
</file>