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137BB" w14:textId="584B13E1" w:rsidR="006C1FC4" w:rsidRDefault="006C1FC4" w:rsidP="00830317">
      <w:pPr>
        <w:rPr>
          <w:rFonts w:ascii="Times New Roman" w:hAnsi="Times New Roman" w:cs="Times New Roman"/>
          <w:b/>
          <w:kern w:val="0"/>
          <w:sz w:val="22"/>
          <w:lang w:eastAsia="zh-TW"/>
        </w:rPr>
      </w:pPr>
      <w:r w:rsidRPr="004567D3">
        <w:rPr>
          <w:rFonts w:ascii="Times New Roman" w:hAnsi="Times New Roman" w:cs="Times New Roman"/>
          <w:b/>
          <w:kern w:val="0"/>
          <w:sz w:val="22"/>
          <w:lang w:eastAsia="zh-TW"/>
        </w:rPr>
        <w:t>Supplementa</w:t>
      </w:r>
      <w:r>
        <w:rPr>
          <w:rFonts w:ascii="Times New Roman" w:hAnsi="Times New Roman" w:cs="Times New Roman"/>
          <w:b/>
          <w:kern w:val="0"/>
          <w:sz w:val="22"/>
          <w:lang w:eastAsia="zh-TW"/>
        </w:rPr>
        <w:t>ry</w:t>
      </w:r>
      <w:r w:rsidRPr="004567D3">
        <w:rPr>
          <w:rFonts w:ascii="Times New Roman" w:hAnsi="Times New Roman" w:cs="Times New Roman"/>
          <w:b/>
          <w:kern w:val="0"/>
          <w:sz w:val="22"/>
          <w:lang w:eastAsia="zh-TW"/>
        </w:rPr>
        <w:t xml:space="preserve"> </w:t>
      </w:r>
      <w:r>
        <w:rPr>
          <w:rFonts w:ascii="Times New Roman" w:hAnsi="Times New Roman" w:cs="Times New Roman"/>
          <w:b/>
          <w:kern w:val="0"/>
          <w:sz w:val="22"/>
          <w:lang w:eastAsia="zh-TW"/>
        </w:rPr>
        <w:t>M</w:t>
      </w:r>
      <w:r>
        <w:rPr>
          <w:rFonts w:ascii="Times New Roman" w:hAnsi="Times New Roman" w:cs="Times New Roman" w:hint="eastAsia"/>
          <w:b/>
          <w:kern w:val="0"/>
          <w:sz w:val="22"/>
        </w:rPr>
        <w:t>aterials</w:t>
      </w:r>
    </w:p>
    <w:p w14:paraId="402E8003" w14:textId="77777777" w:rsidR="006C1FC4" w:rsidRDefault="006C1FC4" w:rsidP="00830317">
      <w:pPr>
        <w:rPr>
          <w:rFonts w:ascii="Times New Roman" w:hAnsi="Times New Roman" w:cs="Times New Roman"/>
          <w:b/>
          <w:kern w:val="0"/>
          <w:sz w:val="22"/>
          <w:lang w:eastAsia="zh-TW"/>
        </w:rPr>
      </w:pPr>
    </w:p>
    <w:p w14:paraId="52E011B5" w14:textId="7746F6AA" w:rsidR="00830317" w:rsidRPr="006C1FC4" w:rsidRDefault="006C1FC4" w:rsidP="0083031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kern w:val="0"/>
          <w:sz w:val="22"/>
          <w:lang w:eastAsia="zh-TW"/>
        </w:rPr>
        <w:t>T</w:t>
      </w:r>
      <w:r w:rsidRPr="004567D3">
        <w:rPr>
          <w:rFonts w:ascii="Times New Roman" w:hAnsi="Times New Roman" w:cs="Times New Roman"/>
          <w:b/>
          <w:kern w:val="0"/>
          <w:sz w:val="22"/>
          <w:lang w:eastAsia="zh-TW"/>
        </w:rPr>
        <w:t xml:space="preserve">able </w:t>
      </w:r>
      <w:r>
        <w:rPr>
          <w:rFonts w:ascii="Times New Roman" w:hAnsi="Times New Roman" w:cs="Times New Roman"/>
          <w:b/>
          <w:kern w:val="0"/>
          <w:sz w:val="22"/>
          <w:lang w:eastAsia="zh-TW"/>
        </w:rPr>
        <w:t>S</w:t>
      </w:r>
      <w:r w:rsidRPr="004567D3">
        <w:rPr>
          <w:rFonts w:ascii="Times New Roman" w:hAnsi="Times New Roman" w:cs="Times New Roman"/>
          <w:b/>
          <w:kern w:val="0"/>
          <w:sz w:val="22"/>
          <w:lang w:eastAsia="zh-TW"/>
        </w:rPr>
        <w:t>1</w:t>
      </w:r>
      <w:r w:rsidR="00830317" w:rsidRPr="002C470B">
        <w:rPr>
          <w:rFonts w:ascii="Times New Roman" w:hAnsi="Times New Roman" w:cs="Times New Roman"/>
          <w:b/>
          <w:sz w:val="22"/>
        </w:rPr>
        <w:t xml:space="preserve">. </w:t>
      </w:r>
      <w:r w:rsidR="00830317" w:rsidRPr="006C1FC4">
        <w:rPr>
          <w:rFonts w:ascii="Times New Roman" w:hAnsi="Times New Roman" w:cs="Times New Roman"/>
          <w:sz w:val="22"/>
        </w:rPr>
        <w:t xml:space="preserve">Demographic and </w:t>
      </w:r>
      <w:r w:rsidR="000640CB">
        <w:rPr>
          <w:rFonts w:ascii="Times New Roman" w:hAnsi="Times New Roman" w:cs="Times New Roman"/>
          <w:sz w:val="22"/>
        </w:rPr>
        <w:t>h</w:t>
      </w:r>
      <w:r w:rsidR="00830317" w:rsidRPr="006C1FC4">
        <w:rPr>
          <w:rFonts w:ascii="Times New Roman" w:hAnsi="Times New Roman" w:cs="Times New Roman"/>
          <w:sz w:val="22"/>
        </w:rPr>
        <w:t>ealth-</w:t>
      </w:r>
      <w:r w:rsidR="000640CB">
        <w:rPr>
          <w:rFonts w:ascii="Times New Roman" w:hAnsi="Times New Roman" w:cs="Times New Roman"/>
          <w:sz w:val="22"/>
        </w:rPr>
        <w:t>r</w:t>
      </w:r>
      <w:r w:rsidR="00830317" w:rsidRPr="006C1FC4">
        <w:rPr>
          <w:rFonts w:ascii="Times New Roman" w:hAnsi="Times New Roman" w:cs="Times New Roman"/>
          <w:sz w:val="22"/>
        </w:rPr>
        <w:t xml:space="preserve">elated </w:t>
      </w:r>
      <w:r w:rsidR="000640CB">
        <w:rPr>
          <w:rFonts w:ascii="Times New Roman" w:hAnsi="Times New Roman" w:cs="Times New Roman"/>
          <w:sz w:val="22"/>
        </w:rPr>
        <w:t>c</w:t>
      </w:r>
      <w:r w:rsidR="00830317" w:rsidRPr="006C1FC4">
        <w:rPr>
          <w:rFonts w:ascii="Times New Roman" w:hAnsi="Times New Roman" w:cs="Times New Roman"/>
          <w:sz w:val="22"/>
        </w:rPr>
        <w:t xml:space="preserve">haracteristics of </w:t>
      </w:r>
      <w:r w:rsidR="000640CB">
        <w:rPr>
          <w:rFonts w:ascii="Times New Roman" w:hAnsi="Times New Roman" w:cs="Times New Roman"/>
          <w:sz w:val="22"/>
        </w:rPr>
        <w:t>p</w:t>
      </w:r>
      <w:r w:rsidR="00830317" w:rsidRPr="006C1FC4">
        <w:rPr>
          <w:rFonts w:ascii="Times New Roman" w:hAnsi="Times New Roman" w:cs="Times New Roman"/>
          <w:sz w:val="22"/>
        </w:rPr>
        <w:t xml:space="preserve">articipants </w:t>
      </w:r>
      <w:r w:rsidR="000640CB">
        <w:rPr>
          <w:rFonts w:ascii="Times New Roman" w:hAnsi="Times New Roman" w:cs="Times New Roman"/>
          <w:sz w:val="22"/>
        </w:rPr>
        <w:t>i</w:t>
      </w:r>
      <w:r w:rsidR="00830317" w:rsidRPr="006C1FC4">
        <w:rPr>
          <w:rFonts w:ascii="Times New Roman" w:hAnsi="Times New Roman" w:cs="Times New Roman"/>
          <w:sz w:val="22"/>
        </w:rPr>
        <w:t xml:space="preserve">ncluded and </w:t>
      </w:r>
      <w:r w:rsidR="000640CB">
        <w:rPr>
          <w:rFonts w:ascii="Times New Roman" w:hAnsi="Times New Roman" w:cs="Times New Roman"/>
          <w:sz w:val="22"/>
        </w:rPr>
        <w:t>l</w:t>
      </w:r>
      <w:r w:rsidRPr="006C1FC4">
        <w:rPr>
          <w:rFonts w:ascii="Times New Roman" w:hAnsi="Times New Roman" w:cs="Times New Roman"/>
          <w:sz w:val="22"/>
        </w:rPr>
        <w:t>ost to follow-up</w:t>
      </w:r>
      <w:r w:rsidR="00830317" w:rsidRPr="006C1FC4">
        <w:rPr>
          <w:rFonts w:ascii="Times New Roman" w:hAnsi="Times New Roman" w:cs="Times New Roman"/>
          <w:sz w:val="22"/>
        </w:rPr>
        <w:t xml:space="preserve"> in the </w:t>
      </w:r>
      <w:r w:rsidR="000640CB">
        <w:rPr>
          <w:rFonts w:ascii="Times New Roman" w:hAnsi="Times New Roman" w:cs="Times New Roman"/>
          <w:sz w:val="22"/>
        </w:rPr>
        <w:t>a</w:t>
      </w:r>
      <w:r w:rsidR="00830317" w:rsidRPr="006C1FC4">
        <w:rPr>
          <w:rFonts w:ascii="Times New Roman" w:hAnsi="Times New Roman" w:cs="Times New Roman"/>
          <w:sz w:val="22"/>
        </w:rPr>
        <w:t>nalyses</w:t>
      </w:r>
      <w:r w:rsidR="00945B4B">
        <w:rPr>
          <w:rFonts w:ascii="Times New Roman" w:hAnsi="Times New Roman" w:cs="Times New Roman"/>
          <w:sz w:val="22"/>
        </w:rPr>
        <w:t xml:space="preserve"> </w:t>
      </w:r>
      <w:r w:rsidR="00945B4B" w:rsidRPr="004567D3">
        <w:rPr>
          <w:rFonts w:ascii="Times New Roman" w:hAnsi="Times New Roman" w:cs="Times New Roman"/>
          <w:kern w:val="0"/>
          <w:sz w:val="22"/>
          <w:lang w:eastAsia="zh-TW"/>
        </w:rPr>
        <w:t>(CHNS 2004-2011)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86"/>
        <w:gridCol w:w="1559"/>
        <w:gridCol w:w="2161"/>
        <w:gridCol w:w="900"/>
      </w:tblGrid>
      <w:tr w:rsidR="00830317" w:rsidRPr="008E0D39" w14:paraId="08874BF0" w14:textId="77777777" w:rsidTr="00064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44144" w14:textId="77777777" w:rsidR="00830317" w:rsidRPr="008E0D39" w:rsidRDefault="00830317" w:rsidP="00841117">
            <w:pPr>
              <w:pStyle w:val="Default"/>
              <w:jc w:val="both"/>
              <w:rPr>
                <w:sz w:val="21"/>
                <w:szCs w:val="21"/>
              </w:rPr>
            </w:pPr>
            <w:r w:rsidRPr="008E0D39">
              <w:rPr>
                <w:bCs w:val="0"/>
                <w:sz w:val="21"/>
                <w:szCs w:val="21"/>
              </w:rPr>
              <w:t xml:space="preserve">Characteristics*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8B8DA" w14:textId="77777777" w:rsidR="00830317" w:rsidRPr="008E0D39" w:rsidRDefault="00830317" w:rsidP="00841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bCs w:val="0"/>
                <w:kern w:val="0"/>
                <w:szCs w:val="21"/>
              </w:rPr>
              <w:t>Subjects lost to follow-up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85371" w14:textId="77777777" w:rsidR="00830317" w:rsidRPr="008E0D39" w:rsidRDefault="00830317" w:rsidP="0084111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bCs w:val="0"/>
                <w:kern w:val="0"/>
                <w:szCs w:val="21"/>
              </w:rPr>
              <w:t>Subjects included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26047E" w14:textId="77777777" w:rsidR="00830317" w:rsidRPr="008E0D39" w:rsidRDefault="00830317" w:rsidP="0084111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E0D39">
              <w:rPr>
                <w:i/>
                <w:iCs/>
                <w:sz w:val="21"/>
                <w:szCs w:val="21"/>
              </w:rPr>
              <w:t>P</w:t>
            </w:r>
            <w:r w:rsidRPr="002969F9">
              <w:rPr>
                <w:iCs/>
                <w:sz w:val="21"/>
                <w:szCs w:val="21"/>
              </w:rPr>
              <w:t>†</w:t>
            </w:r>
          </w:p>
        </w:tc>
      </w:tr>
      <w:tr w:rsidR="00830317" w:rsidRPr="008E0D39" w14:paraId="30CFF75B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12" w:space="0" w:color="auto"/>
              <w:bottom w:val="nil"/>
            </w:tcBorders>
          </w:tcPr>
          <w:p w14:paraId="4978FAE6" w14:textId="77777777" w:rsidR="00830317" w:rsidRPr="008E0D39" w:rsidRDefault="00830317" w:rsidP="00841117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No. of subjects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413E12AF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bCs/>
                <w:kern w:val="0"/>
                <w:szCs w:val="21"/>
              </w:rPr>
              <w:t>1751</w:t>
            </w:r>
          </w:p>
        </w:tc>
        <w:tc>
          <w:tcPr>
            <w:tcW w:w="2161" w:type="dxa"/>
            <w:tcBorders>
              <w:top w:val="single" w:sz="12" w:space="0" w:color="auto"/>
              <w:bottom w:val="nil"/>
            </w:tcBorders>
          </w:tcPr>
          <w:p w14:paraId="055FA835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bCs/>
                <w:kern w:val="0"/>
                <w:szCs w:val="21"/>
              </w:rPr>
              <w:t>8758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</w:tcPr>
          <w:p w14:paraId="41C4AA8F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342D1207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35513BDF" w14:textId="77777777" w:rsidR="00830317" w:rsidRPr="008E0D39" w:rsidRDefault="00830317" w:rsidP="00841117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Age (y)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729D60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47.4±15.2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00C2AAB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49.4±12.8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DCD9DD6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30317" w:rsidRPr="008E0D39" w14:paraId="65DA852D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401976FA" w14:textId="77777777" w:rsidR="00830317" w:rsidRPr="008E0D39" w:rsidRDefault="00830317" w:rsidP="00841117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Male (%)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F625E5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50.3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D188A33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48.7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17A8F5B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0.21</w:t>
            </w:r>
          </w:p>
        </w:tc>
      </w:tr>
      <w:tr w:rsidR="00830317" w:rsidRPr="008E0D39" w14:paraId="5888AE5D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0B33F780" w14:textId="77777777" w:rsidR="00830317" w:rsidRPr="008E0D39" w:rsidRDefault="00830317" w:rsidP="00841117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BMI (kg/m</w:t>
            </w:r>
            <w:r w:rsidRPr="008E0D39">
              <w:rPr>
                <w:rFonts w:ascii="Times New Roman" w:hAnsi="Times New Roman" w:cs="Times New Roman"/>
                <w:b w:val="0"/>
                <w:szCs w:val="21"/>
                <w:vertAlign w:val="superscript"/>
              </w:rPr>
              <w:t>2</w:t>
            </w:r>
            <w:r w:rsidRPr="008E0D39">
              <w:rPr>
                <w:rFonts w:ascii="Times New Roman" w:hAnsi="Times New Roman" w:cs="Times New Roman"/>
                <w:b w:val="0"/>
                <w:szCs w:val="21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AAAF68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23.1±3.3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61814AE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23.1±3.2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4DE2045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bookmarkStart w:id="0" w:name="OLE_LINK3"/>
            <w:bookmarkStart w:id="1" w:name="OLE_LINK4"/>
            <w:r w:rsidRPr="008E0D39">
              <w:rPr>
                <w:rFonts w:ascii="Times New Roman" w:hAnsi="Times New Roman" w:cs="Times New Roman"/>
                <w:szCs w:val="21"/>
              </w:rPr>
              <w:t>0.</w:t>
            </w:r>
            <w:bookmarkEnd w:id="0"/>
            <w:bookmarkEnd w:id="1"/>
            <w:r w:rsidRPr="008E0D39">
              <w:rPr>
                <w:rFonts w:ascii="Times New Roman" w:hAnsi="Times New Roman" w:cs="Times New Roman"/>
                <w:szCs w:val="21"/>
              </w:rPr>
              <w:t>52</w:t>
            </w:r>
          </w:p>
        </w:tc>
      </w:tr>
      <w:tr w:rsidR="00830317" w:rsidRPr="008E0D39" w14:paraId="52F93FEA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0E960193" w14:textId="49F748A4" w:rsidR="00830317" w:rsidRPr="008E0D39" w:rsidRDefault="00830317" w:rsidP="00841117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Physical activity level (%)</w:t>
            </w:r>
            <w:r w:rsidR="00337F4B">
              <w:rPr>
                <w:rFonts w:ascii="Times New Roman" w:hAnsi="Times New Roman" w:cs="Times New Roman"/>
                <w:color w:val="000000" w:themeColor="text1"/>
              </w:rPr>
              <w:t>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C72B70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2DA22A9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5705EFF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30317" w:rsidRPr="008E0D39" w14:paraId="5555EA29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3F15E7B3" w14:textId="77777777" w:rsidR="00830317" w:rsidRPr="008E0D39" w:rsidRDefault="00830317" w:rsidP="00841117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Light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6682E3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42.7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5B81588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35.1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1EDECB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4D463FA6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5C050D9F" w14:textId="77777777" w:rsidR="00830317" w:rsidRPr="008E0D39" w:rsidRDefault="00830317" w:rsidP="00841117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Moderate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E867B9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27.5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6E011AE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30.9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D130226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1DC0B23F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1B04A6F6" w14:textId="77777777" w:rsidR="00830317" w:rsidRPr="008E0D39" w:rsidRDefault="00830317" w:rsidP="00841117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Vigorous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85F52D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29.9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A1B6F9A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34.1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9953FE2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4F7DAA05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0482D902" w14:textId="77777777" w:rsidR="00830317" w:rsidRPr="008E0D39" w:rsidRDefault="00830317" w:rsidP="00841117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Cigarette smoker (%)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CBC518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32.6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654F95E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34.3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4EF6835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0.18</w:t>
            </w:r>
          </w:p>
        </w:tc>
      </w:tr>
      <w:tr w:rsidR="00830317" w:rsidRPr="008E0D39" w14:paraId="49347B56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22F069D2" w14:textId="77777777" w:rsidR="00830317" w:rsidRPr="008E0D39" w:rsidRDefault="00830317" w:rsidP="00841117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Alcohol consumption (%)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185542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35.7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C8BB91D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34.6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497C5B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830317" w:rsidRPr="008E0D39" w14:paraId="798E4BDE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7D6C68A2" w14:textId="77777777" w:rsidR="00830317" w:rsidRPr="008E0D39" w:rsidRDefault="00830317" w:rsidP="00841117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8E0D39">
              <w:rPr>
                <w:rFonts w:ascii="Times New Roman" w:hAnsi="Times New Roman" w:cs="Times New Roman"/>
                <w:b w:val="0"/>
                <w:szCs w:val="21"/>
              </w:rPr>
              <w:t>Education attained (%)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2F6F940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7C4E365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75456AE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30317" w:rsidRPr="008E0D39" w14:paraId="4650FCB5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63016AD3" w14:textId="77777777" w:rsidR="00830317" w:rsidRPr="008E0D39" w:rsidRDefault="00830317" w:rsidP="00841117">
            <w:pPr>
              <w:pStyle w:val="Default"/>
              <w:ind w:firstLineChars="100" w:firstLine="210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0-6 y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6BFF23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35.6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227BD6D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44.1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99AE505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22A53F48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2BFB8A64" w14:textId="77777777" w:rsidR="00830317" w:rsidRPr="008E0D39" w:rsidRDefault="00830317" w:rsidP="00841117">
            <w:pPr>
              <w:pStyle w:val="Default"/>
              <w:ind w:firstLineChars="100" w:firstLine="210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7-9 y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F8E19D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35.2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5F42238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32.4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1D1A49F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38D0AE7A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387966A1" w14:textId="77777777" w:rsidR="00830317" w:rsidRPr="008E0D39" w:rsidRDefault="00830317" w:rsidP="00841117">
            <w:pPr>
              <w:pStyle w:val="Default"/>
              <w:ind w:firstLineChars="100" w:firstLine="210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≥10 y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62EE2E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29.2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2581D54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23.5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969BEFD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5ABA2718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38C2627E" w14:textId="77777777" w:rsidR="00830317" w:rsidRPr="008E0D39" w:rsidRDefault="00830317" w:rsidP="00841117">
            <w:pPr>
              <w:pStyle w:val="Default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Income level (%)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4940B6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9443DCA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A0346A6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30317" w:rsidRPr="008E0D39" w14:paraId="49BCA291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327AA6ED" w14:textId="77777777" w:rsidR="00830317" w:rsidRPr="008E0D39" w:rsidRDefault="00830317" w:rsidP="00841117">
            <w:pPr>
              <w:pStyle w:val="Default"/>
              <w:ind w:firstLineChars="100" w:firstLine="210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Low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6629875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40.9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F7F897C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44.3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ACA30BD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6B4202ED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64B581B2" w14:textId="77777777" w:rsidR="00830317" w:rsidRPr="008E0D39" w:rsidRDefault="00830317" w:rsidP="00841117">
            <w:pPr>
              <w:pStyle w:val="Default"/>
              <w:ind w:firstLineChars="100" w:firstLine="210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Median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3D6E85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32.6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9C5AA87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34.6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F2BB817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7D64C53C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5E771D41" w14:textId="77777777" w:rsidR="00830317" w:rsidRPr="008E0D39" w:rsidRDefault="00830317" w:rsidP="00841117">
            <w:pPr>
              <w:pStyle w:val="Default"/>
              <w:ind w:firstLineChars="100" w:firstLine="210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High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AA3AD4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26.5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F9FA64B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21.1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BB4576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15C7566B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1DEF9B4A" w14:textId="77777777" w:rsidR="00830317" w:rsidRPr="008E0D39" w:rsidRDefault="00830317" w:rsidP="00841117">
            <w:pPr>
              <w:pStyle w:val="Default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Urbanization index level (%)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252F8A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99D89D1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BCD1BE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30317" w:rsidRPr="008E0D39" w14:paraId="7F2B0B70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1B4B0C08" w14:textId="77777777" w:rsidR="00830317" w:rsidRPr="008E0D39" w:rsidRDefault="00830317" w:rsidP="00841117">
            <w:pPr>
              <w:pStyle w:val="Default"/>
              <w:ind w:firstLineChars="100" w:firstLine="210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Low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195B7C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31.3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CD76FF3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40.0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FEE9730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748011E6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3162C365" w14:textId="77777777" w:rsidR="00830317" w:rsidRPr="008E0D39" w:rsidRDefault="00830317" w:rsidP="00841117">
            <w:pPr>
              <w:pStyle w:val="Default"/>
              <w:ind w:firstLineChars="100" w:firstLine="210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Median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EECF56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36.0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894E152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35.7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294E0C8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30317" w:rsidRPr="008E0D39" w14:paraId="5A41025F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703B9C10" w14:textId="77777777" w:rsidR="00830317" w:rsidRPr="008E0D39" w:rsidRDefault="00830317" w:rsidP="00841117">
            <w:pPr>
              <w:pStyle w:val="Default"/>
              <w:ind w:firstLineChars="100" w:firstLine="210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High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DF073A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32.7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C2507D3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24.2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3A9F5A0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1525" w:rsidRPr="008E0D39" w14:paraId="675BBA58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0B04CB1C" w14:textId="1FBCB2A9" w:rsidR="00291525" w:rsidRPr="008E0D39" w:rsidRDefault="00291525" w:rsidP="00291525">
            <w:pPr>
              <w:pStyle w:val="Default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bCs w:val="0"/>
                <w:sz w:val="21"/>
                <w:szCs w:val="21"/>
              </w:rPr>
              <w:t>Total legume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s</w:t>
            </w:r>
            <w:r w:rsidRPr="008E0D39">
              <w:rPr>
                <w:b w:val="0"/>
                <w:bCs w:val="0"/>
                <w:sz w:val="21"/>
                <w:szCs w:val="21"/>
              </w:rPr>
              <w:t xml:space="preserve"> </w:t>
            </w:r>
            <w:r w:rsidRPr="007C4D26">
              <w:rPr>
                <w:b w:val="0"/>
                <w:bCs w:val="0"/>
                <w:sz w:val="21"/>
                <w:szCs w:val="21"/>
              </w:rPr>
              <w:t>(g/1000 kcal)</w:t>
            </w:r>
            <w:r w:rsidRPr="008E0D39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1F0A76B" w14:textId="19FF7EF1" w:rsidR="00291525" w:rsidRPr="008E0D39" w:rsidRDefault="00291525" w:rsidP="00291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41.7</w:t>
            </w:r>
            <w:r w:rsidRPr="008E0D39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40.9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853A132" w14:textId="4907BB57" w:rsidR="00291525" w:rsidRPr="008E0D39" w:rsidRDefault="00291525" w:rsidP="00291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42.5</w:t>
            </w:r>
            <w:r w:rsidRPr="008E0D39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40.7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B5BAF2A" w14:textId="5D5AE572" w:rsidR="00291525" w:rsidRPr="008E0D39" w:rsidRDefault="00291525" w:rsidP="00291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bookmarkStart w:id="2" w:name="OLE_LINK1"/>
            <w:bookmarkStart w:id="3" w:name="OLE_LINK2"/>
            <w:r w:rsidRPr="008E0D39">
              <w:rPr>
                <w:rFonts w:ascii="Times New Roman" w:hAnsi="Times New Roman" w:cs="Times New Roman"/>
                <w:szCs w:val="21"/>
              </w:rPr>
              <w:t>0.</w:t>
            </w:r>
            <w:bookmarkEnd w:id="2"/>
            <w:bookmarkEnd w:id="3"/>
            <w:r>
              <w:rPr>
                <w:rFonts w:ascii="Times New Roman" w:hAnsi="Times New Roman" w:cs="Times New Roman"/>
                <w:szCs w:val="21"/>
              </w:rPr>
              <w:t>44</w:t>
            </w:r>
          </w:p>
        </w:tc>
      </w:tr>
      <w:tr w:rsidR="00291525" w:rsidRPr="008E0D39" w14:paraId="5E775715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4508A4E0" w14:textId="2AB69A14" w:rsidR="00291525" w:rsidRPr="008E0D39" w:rsidRDefault="00291525" w:rsidP="00291525">
            <w:pPr>
              <w:pStyle w:val="Default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>Total fruits &amp; vegetables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7C4D26">
              <w:rPr>
                <w:b w:val="0"/>
                <w:sz w:val="21"/>
                <w:szCs w:val="21"/>
              </w:rPr>
              <w:t>(g/1000 kcal)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7A9F638" w14:textId="057C1D21" w:rsidR="00291525" w:rsidRPr="008E0D39" w:rsidRDefault="00291525" w:rsidP="0029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168.2</w:t>
            </w:r>
            <w:r w:rsidRPr="008E0D39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98.5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E57C22C" w14:textId="23D86646" w:rsidR="00291525" w:rsidRPr="008E0D39" w:rsidRDefault="00291525" w:rsidP="0029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176.1</w:t>
            </w:r>
            <w:r w:rsidRPr="008E0D39">
              <w:rPr>
                <w:rFonts w:ascii="Times New Roman" w:hAnsi="Times New Roman" w:cs="Times New Roman"/>
                <w:szCs w:val="21"/>
              </w:rPr>
              <w:t>±1</w:t>
            </w:r>
            <w:r>
              <w:rPr>
                <w:rFonts w:ascii="Times New Roman" w:hAnsi="Times New Roman" w:cs="Times New Roman"/>
                <w:szCs w:val="21"/>
              </w:rPr>
              <w:t>00.4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7C0E755" w14:textId="6708EF68" w:rsidR="00291525" w:rsidRPr="008E0D39" w:rsidRDefault="00291525" w:rsidP="0029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0.00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291525" w:rsidRPr="008E0D39" w14:paraId="0D078D97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2354AB1B" w14:textId="7FAE19CC" w:rsidR="00291525" w:rsidRPr="008E0D39" w:rsidRDefault="00291525" w:rsidP="00291525">
            <w:pPr>
              <w:pStyle w:val="Default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>Total red meat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7C4D26">
              <w:rPr>
                <w:b w:val="0"/>
                <w:sz w:val="21"/>
                <w:szCs w:val="21"/>
              </w:rPr>
              <w:t>(g/1000 kcal)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34E28F" w14:textId="5F2FEBB6" w:rsidR="00291525" w:rsidRPr="008E0D39" w:rsidRDefault="00291525" w:rsidP="00291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36.2</w:t>
            </w:r>
            <w:r w:rsidRPr="008E0D39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34</w:t>
            </w:r>
            <w:r w:rsidRPr="008E0D39">
              <w:rPr>
                <w:rFonts w:ascii="Times New Roman" w:hAnsi="Times New Roman" w:cs="Times New Roman"/>
                <w:szCs w:val="21"/>
              </w:rPr>
              <w:t>.8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1E440D2" w14:textId="5F0773FA" w:rsidR="00291525" w:rsidRPr="008E0D39" w:rsidRDefault="00291525" w:rsidP="00291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31.5</w:t>
            </w:r>
            <w:r w:rsidRPr="008E0D39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30.6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978CF5" w14:textId="604F4612" w:rsidR="00291525" w:rsidRPr="008E0D39" w:rsidRDefault="00291525" w:rsidP="00291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30317" w:rsidRPr="008E0D39" w14:paraId="271762DF" w14:textId="77777777" w:rsidTr="00291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75CF939F" w14:textId="77777777" w:rsidR="00830317" w:rsidRPr="008E0D39" w:rsidRDefault="00830317" w:rsidP="00841117">
            <w:pPr>
              <w:pStyle w:val="Default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 xml:space="preserve">Total energy (kcal/d)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5F3CB0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2170.2±740.8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BA80494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2247.4±709.3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7C47708" w14:textId="77777777" w:rsidR="00830317" w:rsidRPr="008E0D39" w:rsidRDefault="00830317" w:rsidP="00841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30317" w:rsidRPr="008E0D39" w14:paraId="4A0640F6" w14:textId="77777777" w:rsidTr="00291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single" w:sz="12" w:space="0" w:color="auto"/>
            </w:tcBorders>
          </w:tcPr>
          <w:p w14:paraId="4738CD3E" w14:textId="77777777" w:rsidR="00830317" w:rsidRPr="008E0D39" w:rsidRDefault="00830317" w:rsidP="00841117">
            <w:pPr>
              <w:pStyle w:val="Default"/>
              <w:rPr>
                <w:b w:val="0"/>
                <w:sz w:val="21"/>
                <w:szCs w:val="21"/>
              </w:rPr>
            </w:pPr>
            <w:r w:rsidRPr="008E0D39">
              <w:rPr>
                <w:b w:val="0"/>
                <w:sz w:val="21"/>
                <w:szCs w:val="21"/>
              </w:rPr>
              <w:t>Diabetes, No. (%)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6926A142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1.3</w:t>
            </w:r>
          </w:p>
        </w:tc>
        <w:tc>
          <w:tcPr>
            <w:tcW w:w="2161" w:type="dxa"/>
            <w:tcBorders>
              <w:top w:val="nil"/>
              <w:bottom w:val="single" w:sz="12" w:space="0" w:color="auto"/>
            </w:tcBorders>
          </w:tcPr>
          <w:p w14:paraId="0A0543BC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1.2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14:paraId="07044636" w14:textId="77777777" w:rsidR="00830317" w:rsidRPr="008E0D39" w:rsidRDefault="00830317" w:rsidP="00841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8E0D39">
              <w:rPr>
                <w:rFonts w:ascii="Times New Roman" w:hAnsi="Times New Roman" w:cs="Times New Roman"/>
                <w:szCs w:val="21"/>
              </w:rPr>
              <w:t>0.52</w:t>
            </w:r>
          </w:p>
        </w:tc>
      </w:tr>
    </w:tbl>
    <w:p w14:paraId="6CF6F1CF" w14:textId="242F0E17" w:rsidR="00830317" w:rsidRPr="00337F4B" w:rsidRDefault="00830317" w:rsidP="00830317">
      <w:pPr>
        <w:rPr>
          <w:rFonts w:ascii="Times New Roman" w:hAnsi="Times New Roman" w:cs="Times New Roman"/>
          <w:szCs w:val="21"/>
        </w:rPr>
      </w:pPr>
      <w:r w:rsidRPr="00337F4B">
        <w:rPr>
          <w:rFonts w:ascii="Times New Roman" w:hAnsi="Times New Roman" w:cs="Times New Roman"/>
          <w:szCs w:val="21"/>
        </w:rPr>
        <w:t>BMI, body mass index</w:t>
      </w:r>
      <w:r w:rsidR="00945B4B">
        <w:rPr>
          <w:rFonts w:ascii="Times New Roman" w:hAnsi="Times New Roman" w:cs="Times New Roman"/>
          <w:szCs w:val="21"/>
        </w:rPr>
        <w:t xml:space="preserve">; </w:t>
      </w:r>
      <w:r w:rsidR="00945B4B">
        <w:rPr>
          <w:rFonts w:ascii="Times New Roman" w:hAnsi="Times New Roman" w:cs="Times New Roman"/>
          <w:color w:val="000000" w:themeColor="text1"/>
          <w:szCs w:val="24"/>
        </w:rPr>
        <w:t>CHNS, the China Nutrition and Health Study.</w:t>
      </w:r>
    </w:p>
    <w:p w14:paraId="58A7873C" w14:textId="77777777" w:rsidR="00830317" w:rsidRPr="00337F4B" w:rsidRDefault="00830317" w:rsidP="00830317">
      <w:pPr>
        <w:rPr>
          <w:rFonts w:ascii="Times New Roman" w:hAnsi="Times New Roman" w:cs="Times New Roman"/>
          <w:szCs w:val="21"/>
        </w:rPr>
      </w:pPr>
      <w:r w:rsidRPr="00337F4B">
        <w:rPr>
          <w:rFonts w:ascii="Times New Roman" w:hAnsi="Times New Roman" w:cs="Times New Roman"/>
          <w:szCs w:val="21"/>
        </w:rPr>
        <w:t>* Data are expressed as mean ± SD for continuous variables, or percentage (%) for categorical variables.</w:t>
      </w:r>
    </w:p>
    <w:p w14:paraId="2DFBFE83" w14:textId="306EBEBE" w:rsidR="00830317" w:rsidRPr="00337F4B" w:rsidRDefault="00830317" w:rsidP="00830317">
      <w:pPr>
        <w:rPr>
          <w:szCs w:val="21"/>
        </w:rPr>
      </w:pPr>
      <w:r w:rsidRPr="00337F4B">
        <w:rPr>
          <w:szCs w:val="21"/>
        </w:rPr>
        <w:t xml:space="preserve">† </w:t>
      </w:r>
      <w:r w:rsidRPr="00337F4B">
        <w:rPr>
          <w:rFonts w:ascii="Times New Roman" w:hAnsi="Times New Roman" w:cs="Times New Roman"/>
          <w:szCs w:val="21"/>
        </w:rPr>
        <w:t xml:space="preserve">Derived from tests of discrepancies </w:t>
      </w:r>
      <w:r w:rsidR="00C269FA">
        <w:rPr>
          <w:rFonts w:ascii="Times New Roman" w:hAnsi="Times New Roman" w:cs="Times New Roman"/>
          <w:szCs w:val="21"/>
        </w:rPr>
        <w:t>between</w:t>
      </w:r>
      <w:r w:rsidRPr="00337F4B">
        <w:rPr>
          <w:rFonts w:ascii="Times New Roman" w:hAnsi="Times New Roman" w:cs="Times New Roman"/>
          <w:szCs w:val="21"/>
        </w:rPr>
        <w:t xml:space="preserve"> </w:t>
      </w:r>
      <w:r w:rsidR="00337F4B">
        <w:rPr>
          <w:rFonts w:ascii="Times New Roman" w:hAnsi="Times New Roman" w:cs="Times New Roman"/>
          <w:sz w:val="22"/>
        </w:rPr>
        <w:t>p</w:t>
      </w:r>
      <w:r w:rsidR="00337F4B" w:rsidRPr="006C1FC4">
        <w:rPr>
          <w:rFonts w:ascii="Times New Roman" w:hAnsi="Times New Roman" w:cs="Times New Roman"/>
          <w:sz w:val="22"/>
        </w:rPr>
        <w:t xml:space="preserve">articipants </w:t>
      </w:r>
      <w:r w:rsidR="00337F4B">
        <w:rPr>
          <w:rFonts w:ascii="Times New Roman" w:hAnsi="Times New Roman" w:cs="Times New Roman"/>
          <w:sz w:val="22"/>
        </w:rPr>
        <w:t>i</w:t>
      </w:r>
      <w:r w:rsidR="00337F4B" w:rsidRPr="006C1FC4">
        <w:rPr>
          <w:rFonts w:ascii="Times New Roman" w:hAnsi="Times New Roman" w:cs="Times New Roman"/>
          <w:sz w:val="22"/>
        </w:rPr>
        <w:t xml:space="preserve">ncluded and </w:t>
      </w:r>
      <w:r w:rsidR="00337F4B">
        <w:rPr>
          <w:rFonts w:ascii="Times New Roman" w:hAnsi="Times New Roman" w:cs="Times New Roman"/>
          <w:sz w:val="22"/>
        </w:rPr>
        <w:t>l</w:t>
      </w:r>
      <w:r w:rsidR="00337F4B" w:rsidRPr="006C1FC4">
        <w:rPr>
          <w:rFonts w:ascii="Times New Roman" w:hAnsi="Times New Roman" w:cs="Times New Roman"/>
          <w:sz w:val="22"/>
        </w:rPr>
        <w:t>ost to follow-up</w:t>
      </w:r>
      <w:r w:rsidRPr="00337F4B">
        <w:rPr>
          <w:rFonts w:ascii="Times New Roman" w:hAnsi="Times New Roman" w:cs="Times New Roman"/>
          <w:szCs w:val="21"/>
        </w:rPr>
        <w:t>, by t-test, Wilcoxin rank sum test,</w:t>
      </w:r>
      <w:r w:rsidRPr="00337F4B">
        <w:rPr>
          <w:szCs w:val="21"/>
        </w:rPr>
        <w:t xml:space="preserve"> </w:t>
      </w:r>
      <w:r w:rsidRPr="00337F4B">
        <w:rPr>
          <w:rFonts w:ascii="Times New Roman" w:hAnsi="Times New Roman" w:cs="Times New Roman"/>
          <w:szCs w:val="21"/>
        </w:rPr>
        <w:t>or chi-square test as appropriate.</w:t>
      </w:r>
    </w:p>
    <w:p w14:paraId="2344D779" w14:textId="189408EA" w:rsidR="00830317" w:rsidRPr="00337F4B" w:rsidRDefault="00337F4B" w:rsidP="00707C5E">
      <w:pPr>
        <w:rPr>
          <w:rFonts w:ascii="Times New Roman" w:hAnsi="Times New Roman" w:cs="Times New Roman"/>
          <w:b/>
          <w:kern w:val="0"/>
          <w:szCs w:val="21"/>
          <w:lang w:eastAsia="zh-TW"/>
        </w:rPr>
      </w:pPr>
      <w:r w:rsidRPr="00337F4B">
        <w:rPr>
          <w:rFonts w:ascii="Times New Roman" w:hAnsi="Times New Roman" w:cs="Times New Roman"/>
          <w:color w:val="000000" w:themeColor="text1"/>
          <w:szCs w:val="21"/>
        </w:rPr>
        <w:t>‡ Energy expenditure on total physical activity; MET-h/wk (metabolic equivalent task hours for each week) was calculated by multiplying the amount of time spent in each activity with the average MET values of each category.</w:t>
      </w:r>
    </w:p>
    <w:p w14:paraId="7626BEF3" w14:textId="77777777" w:rsidR="00830317" w:rsidRDefault="00830317" w:rsidP="00707C5E">
      <w:pPr>
        <w:rPr>
          <w:rFonts w:ascii="Times New Roman" w:hAnsi="Times New Roman" w:cs="Times New Roman"/>
          <w:b/>
          <w:kern w:val="0"/>
          <w:sz w:val="22"/>
          <w:lang w:eastAsia="zh-TW"/>
        </w:rPr>
      </w:pPr>
    </w:p>
    <w:p w14:paraId="7157DDAC" w14:textId="77777777" w:rsidR="00830317" w:rsidRDefault="00830317" w:rsidP="00707C5E">
      <w:pPr>
        <w:rPr>
          <w:rFonts w:ascii="Times New Roman" w:hAnsi="Times New Roman" w:cs="Times New Roman"/>
          <w:b/>
          <w:kern w:val="0"/>
          <w:sz w:val="22"/>
          <w:lang w:eastAsia="zh-TW"/>
        </w:rPr>
      </w:pPr>
    </w:p>
    <w:p w14:paraId="40658C37" w14:textId="77777777" w:rsidR="00830317" w:rsidRDefault="00830317" w:rsidP="00707C5E">
      <w:pPr>
        <w:rPr>
          <w:rFonts w:ascii="Times New Roman" w:hAnsi="Times New Roman" w:cs="Times New Roman"/>
          <w:b/>
          <w:kern w:val="0"/>
          <w:sz w:val="22"/>
          <w:lang w:eastAsia="zh-TW"/>
        </w:rPr>
        <w:sectPr w:rsidR="008303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59CF43E" w14:textId="3ACD0A35" w:rsidR="005D1910" w:rsidRPr="004567D3" w:rsidRDefault="006901B5" w:rsidP="00707C5E">
      <w:pPr>
        <w:rPr>
          <w:rFonts w:ascii="Times New Roman" w:hAnsi="Times New Roman" w:cs="Times New Roman"/>
          <w:kern w:val="0"/>
          <w:sz w:val="22"/>
          <w:lang w:eastAsia="zh-TW"/>
        </w:rPr>
      </w:pPr>
      <w:r>
        <w:rPr>
          <w:rFonts w:ascii="Times New Roman" w:hAnsi="Times New Roman" w:cs="Times New Roman"/>
          <w:b/>
          <w:kern w:val="0"/>
          <w:sz w:val="22"/>
          <w:lang w:eastAsia="zh-TW"/>
        </w:rPr>
        <w:lastRenderedPageBreak/>
        <w:t>T</w:t>
      </w:r>
      <w:r w:rsidR="005D1910" w:rsidRPr="004567D3">
        <w:rPr>
          <w:rFonts w:ascii="Times New Roman" w:hAnsi="Times New Roman" w:cs="Times New Roman"/>
          <w:b/>
          <w:kern w:val="0"/>
          <w:sz w:val="22"/>
          <w:lang w:eastAsia="zh-TW"/>
        </w:rPr>
        <w:t xml:space="preserve">able </w:t>
      </w:r>
      <w:r>
        <w:rPr>
          <w:rFonts w:ascii="Times New Roman" w:hAnsi="Times New Roman" w:cs="Times New Roman"/>
          <w:b/>
          <w:kern w:val="0"/>
          <w:sz w:val="22"/>
          <w:lang w:eastAsia="zh-TW"/>
        </w:rPr>
        <w:t>S</w:t>
      </w:r>
      <w:r w:rsidR="006C1FC4">
        <w:rPr>
          <w:rFonts w:ascii="Times New Roman" w:hAnsi="Times New Roman" w:cs="Times New Roman"/>
          <w:b/>
          <w:kern w:val="0"/>
          <w:sz w:val="22"/>
          <w:lang w:eastAsia="zh-TW"/>
        </w:rPr>
        <w:t>2</w:t>
      </w:r>
      <w:r w:rsidR="005D1910" w:rsidRPr="004567D3">
        <w:rPr>
          <w:rFonts w:ascii="Times New Roman" w:hAnsi="Times New Roman" w:cs="Times New Roman"/>
          <w:b/>
          <w:kern w:val="0"/>
          <w:sz w:val="22"/>
          <w:lang w:eastAsia="zh-TW"/>
        </w:rPr>
        <w:t>.</w:t>
      </w:r>
      <w:r w:rsidR="005D1910" w:rsidRPr="004567D3">
        <w:rPr>
          <w:rFonts w:ascii="Palatino Linotype" w:eastAsia="宋体" w:hAnsi="Palatino Linotype" w:cs="Times New Roman"/>
          <w:b/>
          <w:sz w:val="22"/>
        </w:rPr>
        <w:t xml:space="preserve"> </w:t>
      </w:r>
      <w:r w:rsidR="005D1910" w:rsidRPr="00C046EC">
        <w:rPr>
          <w:rFonts w:ascii="Times New Roman" w:hAnsi="Times New Roman" w:cs="Times New Roman"/>
          <w:kern w:val="0"/>
          <w:sz w:val="24"/>
          <w:szCs w:val="24"/>
          <w:lang w:eastAsia="zh-TW"/>
        </w:rPr>
        <w:t>Multivariate hazard ratios (95% CIs)</w:t>
      </w:r>
      <w:r w:rsidR="00964E3C" w:rsidRPr="00C046EC">
        <w:rPr>
          <w:rFonts w:ascii="Times New Roman" w:hAnsi="Times New Roman" w:cs="Times New Roman"/>
          <w:kern w:val="0"/>
          <w:sz w:val="24"/>
          <w:szCs w:val="24"/>
          <w:lang w:eastAsia="zh-TW"/>
        </w:rPr>
        <w:t>*</w:t>
      </w:r>
      <w:r w:rsidR="005D1910" w:rsidRPr="00C046EC">
        <w:rPr>
          <w:rFonts w:ascii="Times New Roman" w:hAnsi="Times New Roman" w:cs="Times New Roman"/>
          <w:kern w:val="0"/>
          <w:sz w:val="24"/>
          <w:szCs w:val="24"/>
          <w:lang w:eastAsia="zh-TW"/>
        </w:rPr>
        <w:t xml:space="preserve"> of incident hypertension by </w:t>
      </w:r>
      <w:r w:rsidR="009C00A4" w:rsidRPr="00C046EC">
        <w:rPr>
          <w:rFonts w:ascii="Times New Roman" w:hAnsi="Times New Roman" w:cs="Times New Roman"/>
          <w:kern w:val="0"/>
          <w:sz w:val="24"/>
          <w:szCs w:val="24"/>
          <w:lang w:eastAsia="zh-TW"/>
        </w:rPr>
        <w:t>categories</w:t>
      </w:r>
      <w:r w:rsidR="005D1910" w:rsidRPr="00C046EC">
        <w:rPr>
          <w:rFonts w:ascii="Times New Roman" w:hAnsi="Times New Roman" w:cs="Times New Roman"/>
          <w:kern w:val="0"/>
          <w:sz w:val="24"/>
          <w:szCs w:val="24"/>
          <w:lang w:eastAsia="zh-TW"/>
        </w:rPr>
        <w:t xml:space="preserve"> of cumulative average total legume intake in various sensitivity analyses (CHNS 2004-2011)</w:t>
      </w:r>
      <w:r w:rsidR="005D1910" w:rsidRPr="004567D3">
        <w:rPr>
          <w:rFonts w:ascii="Times New Roman" w:hAnsi="Times New Roman" w:cs="Times New Roman"/>
          <w:kern w:val="0"/>
          <w:sz w:val="22"/>
          <w:lang w:eastAsia="zh-TW"/>
        </w:rPr>
        <w:t xml:space="preserve"> </w:t>
      </w:r>
    </w:p>
    <w:tbl>
      <w:tblPr>
        <w:tblW w:w="9179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1276"/>
        <w:gridCol w:w="1276"/>
        <w:gridCol w:w="957"/>
      </w:tblGrid>
      <w:tr w:rsidR="005D1910" w:rsidRPr="00CE4810" w14:paraId="0C3A677F" w14:textId="77777777" w:rsidTr="006B2693">
        <w:trPr>
          <w:trHeight w:val="215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0F140B" w14:textId="77777777" w:rsidR="005D1910" w:rsidRPr="00CE4810" w:rsidRDefault="005D1910" w:rsidP="005D1910">
            <w:pPr>
              <w:autoSpaceDE w:val="0"/>
              <w:autoSpaceDN w:val="0"/>
              <w:spacing w:line="180" w:lineRule="exact"/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80C57C" w14:textId="7E4F6CB8" w:rsidR="005D1910" w:rsidRPr="00CE4810" w:rsidRDefault="005D1910" w:rsidP="005D1910">
            <w:pPr>
              <w:autoSpaceDE w:val="0"/>
              <w:autoSpaceDN w:val="0"/>
              <w:spacing w:line="180" w:lineRule="exact"/>
              <w:ind w:firstLineChars="350" w:firstLine="738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E4810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Levels of </w:t>
            </w:r>
            <w:r w:rsidRPr="00CE4810">
              <w:rPr>
                <w:rFonts w:ascii="Times New Roman" w:eastAsia="宋体" w:hAnsi="Times New Roman" w:cs="Times New Roman"/>
                <w:b/>
                <w:szCs w:val="21"/>
              </w:rPr>
              <w:t>Total Legume</w:t>
            </w:r>
            <w:r w:rsidRPr="00CE4810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Intake</w:t>
            </w:r>
            <w:r w:rsidR="00155357" w:rsidRPr="00CE4810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CE4810">
              <w:rPr>
                <w:rFonts w:ascii="Times New Roman" w:eastAsia="宋体" w:hAnsi="Times New Roman" w:cs="Times New Roman"/>
                <w:b/>
                <w:bCs/>
                <w:szCs w:val="21"/>
              </w:rPr>
              <w:t>(g/</w:t>
            </w:r>
            <w:r w:rsidR="00CE21BE" w:rsidRPr="00CE4810">
              <w:rPr>
                <w:rFonts w:ascii="Times New Roman" w:eastAsia="宋体" w:hAnsi="Times New Roman" w:cs="Times New Roman"/>
                <w:b/>
                <w:bCs/>
                <w:szCs w:val="21"/>
              </w:rPr>
              <w:t>1000 kcal</w:t>
            </w:r>
            <w:r w:rsidRPr="00CE4810">
              <w:rPr>
                <w:rFonts w:ascii="Times New Roman" w:eastAsia="宋体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24F792" w14:textId="6E9ED9C1" w:rsidR="005D1910" w:rsidRPr="00CE4810" w:rsidRDefault="005D1910" w:rsidP="005D1910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E4810">
              <w:rPr>
                <w:rFonts w:ascii="Times New Roman" w:eastAsia="宋体" w:hAnsi="Times New Roman" w:cs="Times New Roman"/>
                <w:b/>
                <w:bCs/>
                <w:i/>
                <w:szCs w:val="21"/>
              </w:rPr>
              <w:t>P</w:t>
            </w:r>
            <w:r w:rsidRPr="00CE4810">
              <w:rPr>
                <w:rFonts w:ascii="Times New Roman" w:eastAsia="宋体" w:hAnsi="Times New Roman" w:cs="Times New Roman"/>
                <w:b/>
                <w:bCs/>
                <w:i/>
                <w:szCs w:val="21"/>
                <w:vertAlign w:val="subscript"/>
              </w:rPr>
              <w:t>trend</w:t>
            </w:r>
            <w:r w:rsidR="00964E3C" w:rsidRPr="00CE4810">
              <w:rPr>
                <w:rFonts w:ascii="Times New Roman" w:hAnsi="Times New Roman" w:cs="Times New Roman"/>
                <w:b/>
                <w:kern w:val="0"/>
                <w:szCs w:val="21"/>
                <w:lang w:eastAsia="zh-TW"/>
              </w:rPr>
              <w:t>‡</w:t>
            </w:r>
          </w:p>
        </w:tc>
      </w:tr>
      <w:tr w:rsidR="00155357" w:rsidRPr="006C1FC4" w14:paraId="58641FD6" w14:textId="77777777" w:rsidTr="006B2693">
        <w:trPr>
          <w:trHeight w:val="251"/>
          <w:jc w:val="center"/>
        </w:trPr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A1233E" w14:textId="77777777" w:rsidR="005D1910" w:rsidRPr="006C1FC4" w:rsidRDefault="005D1910" w:rsidP="005D1910">
            <w:pPr>
              <w:autoSpaceDE w:val="0"/>
              <w:autoSpaceDN w:val="0"/>
              <w:spacing w:line="18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1CC87" w14:textId="0A0252FE" w:rsidR="005D1910" w:rsidRPr="006C1FC4" w:rsidRDefault="005D1910" w:rsidP="005D1910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Non-consumers</w:t>
            </w:r>
            <w:r w:rsidR="00BB2597" w:rsidRPr="006C1FC4">
              <w:rPr>
                <w:rFonts w:ascii="Times New Roman" w:eastAsia="宋体" w:hAnsi="Times New Roman" w:cs="Times New Roman" w:hint="eastAsia"/>
                <w:szCs w:val="21"/>
              </w:rPr>
              <w:t>†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A02A0F" w14:textId="5448DAE5" w:rsidR="005D1910" w:rsidRPr="006C1FC4" w:rsidRDefault="005D1910" w:rsidP="003262E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6C1FC4">
              <w:rPr>
                <w:rFonts w:ascii="Times New Roman" w:eastAsia="宋体" w:hAnsi="Times New Roman" w:cs="Times New Roman"/>
                <w:szCs w:val="21"/>
                <w:vertAlign w:val="subscript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7A8B8A" w14:textId="77777777" w:rsidR="005D1910" w:rsidRPr="006C1FC4" w:rsidRDefault="005D1910" w:rsidP="003262E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6C1FC4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482459" w14:textId="77777777" w:rsidR="005D1910" w:rsidRPr="006C1FC4" w:rsidRDefault="005D1910" w:rsidP="003262E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6C1FC4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A71D83" w14:textId="77777777" w:rsidR="005D1910" w:rsidRPr="006C1FC4" w:rsidRDefault="005D1910" w:rsidP="003262E1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6C1FC4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9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23E064" w14:textId="77777777" w:rsidR="005D1910" w:rsidRPr="006C1FC4" w:rsidRDefault="005D1910" w:rsidP="005D1910">
            <w:pPr>
              <w:autoSpaceDE w:val="0"/>
              <w:autoSpaceDN w:val="0"/>
              <w:spacing w:line="18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7414" w:rsidRPr="006C1FC4" w14:paraId="4FFB7558" w14:textId="77777777" w:rsidTr="006B2693">
        <w:trPr>
          <w:trHeight w:hRule="exact" w:val="913"/>
          <w:jc w:val="center"/>
        </w:trPr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647D6" w14:textId="108652F2" w:rsidR="00D07414" w:rsidRPr="006C1FC4" w:rsidRDefault="00D07414" w:rsidP="00D07414">
            <w:pPr>
              <w:autoSpaceDE w:val="0"/>
              <w:autoSpaceDN w:val="0"/>
              <w:spacing w:line="1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C1FC4">
              <w:rPr>
                <w:rFonts w:ascii="Times New Roman" w:hAnsi="Times New Roman" w:cs="Times New Roman"/>
                <w:szCs w:val="21"/>
              </w:rPr>
              <w:t>Recalculate person-years not using the middle point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9E9BAF" w14:textId="231A738D" w:rsidR="00D07414" w:rsidRPr="006C1FC4" w:rsidRDefault="00D07414" w:rsidP="00D07414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1.00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E88C71" w14:textId="2C3D8B27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70</w:t>
            </w:r>
          </w:p>
          <w:p w14:paraId="2EC7523B" w14:textId="7B756F8C" w:rsidR="00D07414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(0.5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90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CB9512" w14:textId="48E9B10B" w:rsidR="00D07414" w:rsidRDefault="00D07414" w:rsidP="00D07414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9</w:t>
            </w:r>
          </w:p>
          <w:p w14:paraId="2FAA6A1E" w14:textId="28DD10C5" w:rsidR="00D07414" w:rsidRPr="006C1FC4" w:rsidRDefault="00D07414" w:rsidP="00D07414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>38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>63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C8984E" w14:textId="1F303C1F" w:rsidR="00D07414" w:rsidRDefault="00D07414" w:rsidP="00D07414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>53</w:t>
            </w:r>
          </w:p>
          <w:p w14:paraId="37B5BBB8" w14:textId="077EFE1C" w:rsidR="00D07414" w:rsidRPr="006C1FC4" w:rsidRDefault="00D07414" w:rsidP="00D07414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>41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>68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C604F2" w14:textId="09841F07" w:rsidR="00D07414" w:rsidRDefault="00D07414" w:rsidP="00D07414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  <w:p w14:paraId="51EF4BDF" w14:textId="1E72AED8" w:rsidR="00D07414" w:rsidRPr="006C1FC4" w:rsidRDefault="00D07414" w:rsidP="00D07414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>44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B77A67">
              <w:rPr>
                <w:rFonts w:ascii="Times New Roman" w:eastAsia="宋体" w:hAnsi="Times New Roman" w:cs="Times New Roman"/>
                <w:szCs w:val="21"/>
              </w:rPr>
              <w:t>72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3E9588" w14:textId="6F73C584" w:rsidR="00D07414" w:rsidRPr="006C1FC4" w:rsidRDefault="00B77A67" w:rsidP="00D07414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D07414" w:rsidRPr="006C1FC4">
              <w:rPr>
                <w:rFonts w:ascii="Times New Roman" w:eastAsia="宋体" w:hAnsi="Times New Roman" w:cs="Times New Roman"/>
                <w:szCs w:val="21"/>
              </w:rPr>
              <w:t>0.0</w:t>
            </w:r>
            <w:r>
              <w:rPr>
                <w:rFonts w:ascii="Times New Roman" w:eastAsia="宋体" w:hAnsi="Times New Roman" w:cs="Times New Roman"/>
                <w:szCs w:val="21"/>
              </w:rPr>
              <w:t>01</w:t>
            </w:r>
          </w:p>
        </w:tc>
      </w:tr>
      <w:tr w:rsidR="00B77A67" w:rsidRPr="006C1FC4" w14:paraId="656CA651" w14:textId="77777777" w:rsidTr="006B26D6">
        <w:trPr>
          <w:trHeight w:hRule="exact" w:val="952"/>
          <w:jc w:val="center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CD1A33B" w14:textId="0C28B867" w:rsidR="00B77A67" w:rsidRPr="006C1FC4" w:rsidRDefault="00B77A67" w:rsidP="00B77A67">
            <w:pPr>
              <w:autoSpaceDE w:val="0"/>
              <w:autoSpaceDN w:val="0"/>
              <w:spacing w:line="1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C1FC4">
              <w:rPr>
                <w:rFonts w:ascii="Times New Roman" w:hAnsi="Times New Roman" w:cs="Times New Roman"/>
                <w:szCs w:val="21"/>
              </w:rPr>
              <w:t>Further adjust for baseline SBP and DBP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11700EB7" w14:textId="6371C736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1.00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1C621444" w14:textId="490E0B8E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78</w:t>
            </w:r>
          </w:p>
          <w:p w14:paraId="12F134C3" w14:textId="32E0E7D2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>
              <w:rPr>
                <w:rFonts w:ascii="Times New Roman" w:eastAsia="宋体" w:hAnsi="Times New Roman" w:cs="Times New Roman"/>
                <w:szCs w:val="21"/>
              </w:rPr>
              <w:t>60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1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62573459" w14:textId="40DB4BD5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51</w:t>
            </w:r>
          </w:p>
          <w:p w14:paraId="4A81CBBF" w14:textId="6ABDC8BA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>
              <w:rPr>
                <w:rFonts w:ascii="Times New Roman" w:eastAsia="宋体" w:hAnsi="Times New Roman" w:cs="Times New Roman"/>
                <w:szCs w:val="21"/>
              </w:rPr>
              <w:t>39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66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7A7CFDD3" w14:textId="0C8CA6DC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58</w:t>
            </w:r>
          </w:p>
          <w:p w14:paraId="70722CFC" w14:textId="18D087FF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75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79DD3C0F" w14:textId="7AC016DE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59</w:t>
            </w:r>
          </w:p>
          <w:p w14:paraId="6734AE24" w14:textId="4AAE80EE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76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vAlign w:val="center"/>
          </w:tcPr>
          <w:p w14:paraId="6B0978D0" w14:textId="1C0E2815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0.0</w:t>
            </w:r>
            <w:r>
              <w:rPr>
                <w:rFonts w:ascii="Times New Roman" w:eastAsia="宋体" w:hAnsi="Times New Roman" w:cs="Times New Roman"/>
                <w:szCs w:val="21"/>
              </w:rPr>
              <w:t>01</w:t>
            </w:r>
          </w:p>
        </w:tc>
      </w:tr>
      <w:tr w:rsidR="00B77A67" w:rsidRPr="006C1FC4" w14:paraId="2913580D" w14:textId="77777777" w:rsidTr="006B26D6">
        <w:trPr>
          <w:trHeight w:hRule="exact" w:val="992"/>
          <w:jc w:val="center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27663E3" w14:textId="4F3D60DD" w:rsidR="00B77A67" w:rsidRPr="006C1FC4" w:rsidRDefault="00B77A67" w:rsidP="00B77A67">
            <w:pPr>
              <w:autoSpaceDE w:val="0"/>
              <w:autoSpaceDN w:val="0"/>
              <w:spacing w:line="1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C1FC4">
              <w:rPr>
                <w:rFonts w:ascii="Times New Roman" w:hAnsi="Times New Roman" w:cs="Times New Roman"/>
                <w:szCs w:val="21"/>
              </w:rPr>
              <w:t>Further adjust for baseline</w:t>
            </w:r>
            <w:r>
              <w:rPr>
                <w:rFonts w:ascii="Times New Roman" w:hAnsi="Times New Roman" w:cs="Times New Roman"/>
                <w:szCs w:val="21"/>
              </w:rPr>
              <w:t xml:space="preserve"> sodium </w:t>
            </w:r>
            <w:r w:rsidRPr="006C1FC4">
              <w:rPr>
                <w:rFonts w:ascii="Times New Roman" w:hAnsi="Times New Roman" w:cs="Times New Roman"/>
                <w:szCs w:val="21"/>
              </w:rPr>
              <w:t>intake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52E2E27E" w14:textId="1AF3E3DA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1.00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023C38EA" w14:textId="77777777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70</w:t>
            </w:r>
          </w:p>
          <w:p w14:paraId="6517CC3F" w14:textId="5B601883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(0.5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90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6142A108" w14:textId="3D9B0200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48</w:t>
            </w:r>
          </w:p>
          <w:p w14:paraId="5D0369DF" w14:textId="013B6850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>
              <w:rPr>
                <w:rFonts w:ascii="Times New Roman" w:eastAsia="宋体" w:hAnsi="Times New Roman" w:cs="Times New Roman"/>
                <w:szCs w:val="21"/>
              </w:rPr>
              <w:t>37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62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59E1B802" w14:textId="77777777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53</w:t>
            </w:r>
          </w:p>
          <w:p w14:paraId="670179CF" w14:textId="435D0E73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>
              <w:rPr>
                <w:rFonts w:ascii="Times New Roman" w:eastAsia="宋体" w:hAnsi="Times New Roman" w:cs="Times New Roman"/>
                <w:szCs w:val="21"/>
              </w:rPr>
              <w:t>41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68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77482A8A" w14:textId="77777777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56</w:t>
            </w:r>
          </w:p>
          <w:p w14:paraId="3EAAE652" w14:textId="5671F69A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>
              <w:rPr>
                <w:rFonts w:ascii="Times New Roman" w:eastAsia="宋体" w:hAnsi="Times New Roman" w:cs="Times New Roman"/>
                <w:szCs w:val="21"/>
              </w:rPr>
              <w:t>43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71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auto"/>
            <w:vAlign w:val="center"/>
          </w:tcPr>
          <w:p w14:paraId="3D52B5C0" w14:textId="51A38568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0.0</w:t>
            </w:r>
            <w:r>
              <w:rPr>
                <w:rFonts w:ascii="Times New Roman" w:eastAsia="宋体" w:hAnsi="Times New Roman" w:cs="Times New Roman"/>
                <w:szCs w:val="21"/>
              </w:rPr>
              <w:t>01</w:t>
            </w:r>
          </w:p>
        </w:tc>
      </w:tr>
      <w:tr w:rsidR="00B77A67" w:rsidRPr="006C1FC4" w14:paraId="7745D610" w14:textId="77777777" w:rsidTr="006B2693">
        <w:trPr>
          <w:trHeight w:hRule="exact" w:val="968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4355ADA" w14:textId="77D42462" w:rsidR="00B77A67" w:rsidRPr="006C1FC4" w:rsidRDefault="00B77A67" w:rsidP="00B77A67">
            <w:pPr>
              <w:autoSpaceDE w:val="0"/>
              <w:autoSpaceDN w:val="0"/>
              <w:spacing w:line="1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6C1FC4">
              <w:rPr>
                <w:rFonts w:ascii="Times New Roman" w:hAnsi="Times New Roman" w:cs="Times New Roman"/>
                <w:szCs w:val="21"/>
              </w:rPr>
              <w:t>Exclude participants with chronic metabolic diseases at baseline</w:t>
            </w:r>
            <w:r w:rsidRPr="006C1FC4">
              <w:rPr>
                <w:rFonts w:ascii="Times New Roman" w:hAnsi="Times New Roman" w:cs="Times New Roman"/>
                <w:kern w:val="0"/>
                <w:szCs w:val="21"/>
                <w:lang w:eastAsia="zh-TW"/>
              </w:rPr>
              <w:t>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B2679" w14:textId="4BFA7589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0F61F" w14:textId="5D7C4A5B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67</w:t>
            </w:r>
          </w:p>
          <w:p w14:paraId="212FE286" w14:textId="26957735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(0.5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86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23EBF" w14:textId="731E2D99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  <w:p w14:paraId="4511FE1B" w14:textId="4D535776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59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E7EB7" w14:textId="245EA553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14:paraId="5E4E19F7" w14:textId="7C8B98A0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39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A86B3" w14:textId="364C8A96" w:rsidR="00B77A67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14:paraId="7546EF7F" w14:textId="774BC6DA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1FC4">
              <w:rPr>
                <w:rFonts w:ascii="Times New Roman" w:eastAsia="宋体" w:hAnsi="Times New Roman" w:cs="Times New Roman"/>
                <w:szCs w:val="21"/>
              </w:rPr>
              <w:t>(0.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</w:t>
            </w:r>
            <w:r w:rsidR="00615F61">
              <w:rPr>
                <w:rFonts w:ascii="Times New Roman" w:eastAsia="宋体" w:hAnsi="Times New Roman" w:cs="Times New Roman"/>
                <w:szCs w:val="21"/>
              </w:rPr>
              <w:t>69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D5EC204" w14:textId="3382012B" w:rsidR="00B77A67" w:rsidRPr="006C1FC4" w:rsidRDefault="00B77A67" w:rsidP="00B77A67">
            <w:pPr>
              <w:spacing w:line="1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Pr="006C1FC4">
              <w:rPr>
                <w:rFonts w:ascii="Times New Roman" w:eastAsia="宋体" w:hAnsi="Times New Roman" w:cs="Times New Roman"/>
                <w:szCs w:val="21"/>
              </w:rPr>
              <w:t>0.0</w:t>
            </w:r>
            <w:r>
              <w:rPr>
                <w:rFonts w:ascii="Times New Roman" w:eastAsia="宋体" w:hAnsi="Times New Roman" w:cs="Times New Roman"/>
                <w:szCs w:val="21"/>
              </w:rPr>
              <w:t>01</w:t>
            </w:r>
          </w:p>
        </w:tc>
      </w:tr>
    </w:tbl>
    <w:p w14:paraId="2707D2FC" w14:textId="49F22F7A" w:rsidR="00964E3C" w:rsidRPr="006C1FC4" w:rsidRDefault="00964E3C" w:rsidP="00433AF6">
      <w:pPr>
        <w:widowControl/>
        <w:rPr>
          <w:rFonts w:ascii="Times New Roman" w:hAnsi="Times New Roman" w:cs="Times New Roman"/>
          <w:kern w:val="0"/>
          <w:sz w:val="22"/>
          <w:lang w:eastAsia="zh-TW"/>
        </w:rPr>
      </w:pPr>
      <w:r w:rsidRPr="006C1FC4">
        <w:rPr>
          <w:rFonts w:ascii="Times New Roman" w:hAnsi="Times New Roman" w:cs="Times New Roman"/>
          <w:kern w:val="0"/>
          <w:sz w:val="22"/>
          <w:lang w:eastAsia="zh-TW"/>
        </w:rPr>
        <w:t>CI, confidence interval; Q, quartile;</w:t>
      </w:r>
      <w:r w:rsidR="008F2A6F">
        <w:rPr>
          <w:rFonts w:ascii="Times New Roman" w:hAnsi="Times New Roman" w:cs="Times New Roman"/>
          <w:kern w:val="0"/>
          <w:sz w:val="22"/>
          <w:lang w:eastAsia="zh-TW"/>
        </w:rPr>
        <w:t xml:space="preserve"> </w:t>
      </w:r>
      <w:r w:rsidRPr="006C1FC4">
        <w:rPr>
          <w:rFonts w:ascii="Times New Roman" w:hAnsi="Times New Roman" w:cs="Times New Roman"/>
          <w:kern w:val="0"/>
          <w:sz w:val="22"/>
          <w:lang w:eastAsia="zh-TW"/>
        </w:rPr>
        <w:t>CHNS, the China Nutrition and Health Study; SBP, systolic blood pressure; DBP, diastolic blood pressure.</w:t>
      </w:r>
    </w:p>
    <w:p w14:paraId="60A25AC7" w14:textId="1B680CD5" w:rsidR="005D1910" w:rsidRPr="006C1FC4" w:rsidRDefault="00964E3C" w:rsidP="00433AF6">
      <w:pPr>
        <w:widowControl/>
        <w:rPr>
          <w:rFonts w:ascii="Times New Roman" w:hAnsi="Times New Roman" w:cs="Times New Roman"/>
          <w:kern w:val="0"/>
          <w:sz w:val="22"/>
          <w:lang w:eastAsia="zh-TW"/>
        </w:rPr>
      </w:pPr>
      <w:r w:rsidRPr="006C1FC4">
        <w:rPr>
          <w:rFonts w:ascii="Times New Roman" w:hAnsi="Times New Roman" w:cs="Times New Roman"/>
          <w:kern w:val="0"/>
          <w:sz w:val="22"/>
          <w:lang w:eastAsia="zh-TW"/>
        </w:rPr>
        <w:t>*</w:t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t xml:space="preserve"> Covariates: age (continuous), gender, BMI (continuous), physical activity (tertiles of METs), education (</w:t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sym w:font="Symbol" w:char="F0A3"/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t xml:space="preserve">6, 7-9, or </w:t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sym w:font="Symbol" w:char="F0B3"/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t>10 y), per capital household income (tertiles), urbanization index (tertiles), smoking (never/ever), alcohol drinking (never/ever), diabetes (yes/no), dietary intakes (continuous) of total energy (kcal/day), total fruits and vegetables, total red meat; for the 2nd sensitivity analysis, baseline SBP  (continuous) and DBP  (continuous) were further added as covariates</w:t>
      </w:r>
      <w:r w:rsidR="00433AF6" w:rsidRPr="006C1FC4">
        <w:rPr>
          <w:rFonts w:ascii="Times New Roman" w:hAnsi="Times New Roman" w:cs="Times New Roman"/>
          <w:kern w:val="0"/>
          <w:sz w:val="22"/>
          <w:lang w:eastAsia="zh-TW"/>
        </w:rPr>
        <w:t>;</w:t>
      </w:r>
      <w:r w:rsidR="00433AF6">
        <w:rPr>
          <w:rFonts w:ascii="Times New Roman" w:hAnsi="Times New Roman" w:cs="Times New Roman"/>
          <w:kern w:val="0"/>
          <w:sz w:val="22"/>
          <w:lang w:eastAsia="zh-TW"/>
        </w:rPr>
        <w:t xml:space="preserve"> </w:t>
      </w:r>
      <w:r w:rsidR="00433AF6" w:rsidRPr="006C1FC4">
        <w:rPr>
          <w:rFonts w:ascii="Times New Roman" w:hAnsi="Times New Roman" w:cs="Times New Roman"/>
          <w:kern w:val="0"/>
          <w:sz w:val="22"/>
          <w:lang w:eastAsia="zh-TW"/>
        </w:rPr>
        <w:t xml:space="preserve">for the </w:t>
      </w:r>
      <w:r w:rsidR="00433AF6">
        <w:rPr>
          <w:rFonts w:ascii="Times New Roman" w:hAnsi="Times New Roman" w:cs="Times New Roman"/>
          <w:kern w:val="0"/>
          <w:sz w:val="22"/>
          <w:lang w:eastAsia="zh-TW"/>
        </w:rPr>
        <w:t>3r</w:t>
      </w:r>
      <w:r w:rsidR="00433AF6" w:rsidRPr="006C1FC4">
        <w:rPr>
          <w:rFonts w:ascii="Times New Roman" w:hAnsi="Times New Roman" w:cs="Times New Roman"/>
          <w:kern w:val="0"/>
          <w:sz w:val="22"/>
          <w:lang w:eastAsia="zh-TW"/>
        </w:rPr>
        <w:t>d sensitivity analysis, baseline</w:t>
      </w:r>
      <w:r w:rsidR="004F6DF5">
        <w:rPr>
          <w:rFonts w:ascii="Times New Roman" w:hAnsi="Times New Roman" w:cs="Times New Roman"/>
          <w:kern w:val="0"/>
          <w:sz w:val="22"/>
          <w:lang w:eastAsia="zh-TW"/>
        </w:rPr>
        <w:t xml:space="preserve"> </w:t>
      </w:r>
      <w:r w:rsidR="004F6DF5">
        <w:rPr>
          <w:rFonts w:ascii="Times New Roman" w:hAnsi="Times New Roman" w:cs="Times New Roman"/>
          <w:szCs w:val="21"/>
        </w:rPr>
        <w:t>sodium</w:t>
      </w:r>
      <w:r w:rsidR="004F6DF5">
        <w:rPr>
          <w:rFonts w:ascii="Times New Roman" w:hAnsi="Times New Roman" w:cs="Times New Roman"/>
          <w:kern w:val="0"/>
          <w:sz w:val="22"/>
          <w:lang w:eastAsia="zh-TW"/>
        </w:rPr>
        <w:t xml:space="preserve"> </w:t>
      </w:r>
      <w:r w:rsidR="00433AF6">
        <w:rPr>
          <w:rFonts w:ascii="Times New Roman" w:hAnsi="Times New Roman" w:cs="Times New Roman"/>
          <w:kern w:val="0"/>
          <w:sz w:val="22"/>
          <w:lang w:eastAsia="zh-TW"/>
        </w:rPr>
        <w:t>intake</w:t>
      </w:r>
      <w:r w:rsidR="00433AF6" w:rsidRPr="006C1FC4">
        <w:rPr>
          <w:rFonts w:ascii="Times New Roman" w:hAnsi="Times New Roman" w:cs="Times New Roman"/>
          <w:kern w:val="0"/>
          <w:sz w:val="22"/>
          <w:lang w:eastAsia="zh-TW"/>
        </w:rPr>
        <w:t xml:space="preserve"> (continuous) w</w:t>
      </w:r>
      <w:r w:rsidR="00433AF6">
        <w:rPr>
          <w:rFonts w:ascii="Times New Roman" w:hAnsi="Times New Roman" w:cs="Times New Roman"/>
          <w:kern w:val="0"/>
          <w:sz w:val="22"/>
          <w:lang w:eastAsia="zh-TW"/>
        </w:rPr>
        <w:t>as</w:t>
      </w:r>
      <w:r w:rsidR="00433AF6" w:rsidRPr="006C1FC4">
        <w:rPr>
          <w:rFonts w:ascii="Times New Roman" w:hAnsi="Times New Roman" w:cs="Times New Roman"/>
          <w:kern w:val="0"/>
          <w:sz w:val="22"/>
          <w:lang w:eastAsia="zh-TW"/>
        </w:rPr>
        <w:t xml:space="preserve"> further added as covariates</w:t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t>.</w:t>
      </w:r>
    </w:p>
    <w:p w14:paraId="340D2D1B" w14:textId="499D49DF" w:rsidR="005D1910" w:rsidRPr="006C1FC4" w:rsidRDefault="00964E3C" w:rsidP="00433AF6">
      <w:pPr>
        <w:widowControl/>
        <w:rPr>
          <w:rFonts w:ascii="Times New Roman" w:hAnsi="Times New Roman" w:cs="Times New Roman"/>
          <w:kern w:val="0"/>
          <w:sz w:val="22"/>
          <w:lang w:eastAsia="zh-TW"/>
        </w:rPr>
      </w:pPr>
      <w:r w:rsidRPr="006C1FC4">
        <w:rPr>
          <w:rFonts w:ascii="Times New Roman" w:hAnsi="Times New Roman" w:cs="Times New Roman"/>
          <w:kern w:val="0"/>
          <w:sz w:val="22"/>
          <w:lang w:eastAsia="zh-TW"/>
        </w:rPr>
        <w:t>†</w:t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t xml:space="preserve"> </w:t>
      </w:r>
      <w:bookmarkStart w:id="4" w:name="OLE_LINK7"/>
      <w:bookmarkStart w:id="5" w:name="_Hlk16970728"/>
      <w:bookmarkStart w:id="6" w:name="_GoBack"/>
      <w:bookmarkEnd w:id="6"/>
      <w:r w:rsidR="006C7948" w:rsidRPr="00F06E03">
        <w:rPr>
          <w:rFonts w:ascii="Times New Roman" w:hAnsi="Times New Roman"/>
        </w:rPr>
        <w:t xml:space="preserve">The </w:t>
      </w:r>
      <w:r w:rsidR="006C7948" w:rsidRPr="00F06E03">
        <w:rPr>
          <w:rFonts w:ascii="Times New Roman" w:hAnsi="Times New Roman" w:hint="eastAsia"/>
        </w:rPr>
        <w:t>non-consumer</w:t>
      </w:r>
      <w:r w:rsidR="006C7948" w:rsidRPr="00F06E03">
        <w:rPr>
          <w:rFonts w:ascii="Times New Roman" w:hAnsi="Times New Roman"/>
        </w:rPr>
        <w:t>s w</w:t>
      </w:r>
      <w:r w:rsidR="006C7948" w:rsidRPr="00F06E03">
        <w:rPr>
          <w:rFonts w:ascii="Times New Roman" w:hAnsi="Times New Roman" w:hint="eastAsia"/>
        </w:rPr>
        <w:t>ere</w:t>
      </w:r>
      <w:r w:rsidR="006C7948" w:rsidRPr="00F06E03">
        <w:rPr>
          <w:rFonts w:ascii="Times New Roman" w:hAnsi="Times New Roman"/>
        </w:rPr>
        <w:t xml:space="preserve"> set as </w:t>
      </w:r>
      <w:r w:rsidR="006C7948" w:rsidRPr="00F06E03">
        <w:rPr>
          <w:rFonts w:ascii="Times New Roman" w:hAnsi="Times New Roman" w:hint="eastAsia"/>
        </w:rPr>
        <w:t>the</w:t>
      </w:r>
      <w:r w:rsidR="006C7948" w:rsidRPr="00F06E03">
        <w:rPr>
          <w:rFonts w:ascii="Times New Roman" w:hAnsi="Times New Roman"/>
        </w:rPr>
        <w:t xml:space="preserve"> reference</w:t>
      </w:r>
      <w:bookmarkEnd w:id="4"/>
      <w:r w:rsidR="006C7948" w:rsidRPr="00F06E03">
        <w:rPr>
          <w:rFonts w:ascii="Times New Roman" w:hAnsi="Times New Roman"/>
        </w:rPr>
        <w:t xml:space="preserve"> in all statistical models.</w:t>
      </w:r>
      <w:bookmarkEnd w:id="5"/>
    </w:p>
    <w:p w14:paraId="78883E0C" w14:textId="4F93CC69" w:rsidR="005D1910" w:rsidRPr="006C1FC4" w:rsidRDefault="00964E3C" w:rsidP="00433AF6">
      <w:pPr>
        <w:widowControl/>
        <w:rPr>
          <w:rFonts w:ascii="Times New Roman" w:hAnsi="Times New Roman" w:cs="Times New Roman"/>
          <w:kern w:val="0"/>
          <w:sz w:val="22"/>
          <w:lang w:eastAsia="zh-TW"/>
        </w:rPr>
      </w:pPr>
      <w:r w:rsidRPr="006C1FC4">
        <w:rPr>
          <w:rFonts w:ascii="Times New Roman" w:hAnsi="Times New Roman" w:cs="Times New Roman"/>
          <w:kern w:val="0"/>
          <w:sz w:val="22"/>
          <w:lang w:eastAsia="zh-TW"/>
        </w:rPr>
        <w:t>‡</w:t>
      </w:r>
      <w:r w:rsidR="005D1910" w:rsidRPr="006C1FC4">
        <w:rPr>
          <w:rFonts w:ascii="Times New Roman" w:hAnsi="Times New Roman" w:cs="Times New Roman"/>
          <w:i/>
          <w:kern w:val="0"/>
          <w:sz w:val="22"/>
          <w:lang w:eastAsia="zh-TW"/>
        </w:rPr>
        <w:t xml:space="preserve"> P</w:t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t xml:space="preserve"> for trend values were calculated across the </w:t>
      </w:r>
      <w:r w:rsidR="009C00A4">
        <w:rPr>
          <w:rFonts w:ascii="Times New Roman" w:hAnsi="Times New Roman" w:cs="Times New Roman"/>
          <w:kern w:val="0"/>
          <w:sz w:val="22"/>
          <w:lang w:eastAsia="zh-TW"/>
        </w:rPr>
        <w:t>categories</w:t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t xml:space="preserve"> of </w:t>
      </w:r>
      <w:r w:rsidR="009C00A4" w:rsidRPr="009C00A4">
        <w:rPr>
          <w:rFonts w:ascii="Times New Roman" w:hAnsi="Times New Roman" w:cs="Times New Roman"/>
          <w:kern w:val="0"/>
          <w:sz w:val="22"/>
          <w:lang w:eastAsia="zh-TW"/>
        </w:rPr>
        <w:t>total legume</w:t>
      </w:r>
      <w:r w:rsidR="005D1910" w:rsidRPr="009C00A4">
        <w:rPr>
          <w:rFonts w:ascii="Times New Roman" w:hAnsi="Times New Roman" w:cs="Times New Roman"/>
          <w:kern w:val="0"/>
          <w:sz w:val="22"/>
          <w:lang w:eastAsia="zh-TW"/>
        </w:rPr>
        <w:t xml:space="preserve"> intake</w:t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t xml:space="preserve"> by dealing each ordinal score variable as a continuous variable in the model.</w:t>
      </w:r>
    </w:p>
    <w:p w14:paraId="1DC13903" w14:textId="0FC80B85" w:rsidR="005D1910" w:rsidRPr="006C1FC4" w:rsidRDefault="00964E3C" w:rsidP="00433AF6">
      <w:pPr>
        <w:widowControl/>
        <w:rPr>
          <w:rFonts w:ascii="Times New Roman" w:hAnsi="Times New Roman" w:cs="Times New Roman"/>
          <w:kern w:val="0"/>
          <w:sz w:val="22"/>
          <w:lang w:eastAsia="zh-TW"/>
        </w:rPr>
      </w:pPr>
      <w:r w:rsidRPr="006C1FC4">
        <w:rPr>
          <w:rFonts w:ascii="Times New Roman" w:hAnsi="Times New Roman" w:cs="Times New Roman"/>
          <w:kern w:val="0"/>
          <w:sz w:val="22"/>
          <w:lang w:eastAsia="zh-TW"/>
        </w:rPr>
        <w:t>§</w:t>
      </w:r>
      <w:r w:rsidR="005D1910" w:rsidRPr="006C1FC4">
        <w:rPr>
          <w:rFonts w:ascii="Times New Roman" w:hAnsi="Times New Roman" w:cs="Times New Roman"/>
          <w:kern w:val="0"/>
          <w:sz w:val="22"/>
          <w:lang w:eastAsia="zh-TW"/>
        </w:rPr>
        <w:t xml:space="preserve"> Chronic metabolic diseases include diabetes, apoplexy and myocardial infarction.</w:t>
      </w:r>
      <w:r w:rsidR="00454A0D">
        <w:rPr>
          <w:rFonts w:ascii="Times New Roman" w:hAnsi="Times New Roman" w:cs="Times New Roman"/>
          <w:kern w:val="0"/>
          <w:sz w:val="22"/>
          <w:lang w:eastAsia="zh-TW"/>
        </w:rPr>
        <w:t xml:space="preserve"> After excluding participants</w:t>
      </w:r>
      <w:r w:rsidR="00F72189">
        <w:rPr>
          <w:rFonts w:ascii="Times New Roman" w:hAnsi="Times New Roman" w:cs="Times New Roman"/>
          <w:kern w:val="0"/>
          <w:sz w:val="22"/>
          <w:lang w:eastAsia="zh-TW"/>
        </w:rPr>
        <w:t xml:space="preserve"> with these conditions at baseline</w:t>
      </w:r>
      <w:r w:rsidR="00454A0D">
        <w:rPr>
          <w:rFonts w:ascii="Times New Roman" w:hAnsi="Times New Roman" w:cs="Times New Roman"/>
          <w:kern w:val="0"/>
          <w:sz w:val="22"/>
          <w:lang w:eastAsia="zh-TW"/>
        </w:rPr>
        <w:t xml:space="preserve">, </w:t>
      </w:r>
      <w:r w:rsidR="00C36195" w:rsidRPr="00C36195">
        <w:rPr>
          <w:rFonts w:ascii="Times New Roman" w:hAnsi="Times New Roman" w:cs="Times New Roman"/>
          <w:kern w:val="0"/>
          <w:sz w:val="22"/>
          <w:lang w:eastAsia="zh-TW"/>
        </w:rPr>
        <w:t xml:space="preserve">899 incident hypertension cases were identified </w:t>
      </w:r>
      <w:r w:rsidR="00C36195">
        <w:rPr>
          <w:rFonts w:ascii="Times New Roman" w:hAnsi="Times New Roman" w:cs="Times New Roman"/>
          <w:kern w:val="0"/>
          <w:sz w:val="22"/>
          <w:lang w:eastAsia="zh-TW"/>
        </w:rPr>
        <w:t xml:space="preserve">during a total </w:t>
      </w:r>
      <w:r w:rsidR="00C36195" w:rsidRPr="00C36195">
        <w:rPr>
          <w:rFonts w:ascii="Times New Roman" w:hAnsi="Times New Roman" w:cs="Times New Roman"/>
          <w:kern w:val="0"/>
          <w:sz w:val="22"/>
          <w:lang w:eastAsia="zh-TW"/>
        </w:rPr>
        <w:t>35</w:t>
      </w:r>
      <w:r w:rsidR="00F72189">
        <w:rPr>
          <w:rFonts w:ascii="Times New Roman" w:hAnsi="Times New Roman" w:cs="Times New Roman"/>
          <w:kern w:val="0"/>
          <w:sz w:val="22"/>
          <w:lang w:eastAsia="zh-TW"/>
        </w:rPr>
        <w:t>,</w:t>
      </w:r>
      <w:r w:rsidR="00C36195" w:rsidRPr="00C36195">
        <w:rPr>
          <w:rFonts w:ascii="Times New Roman" w:hAnsi="Times New Roman" w:cs="Times New Roman"/>
          <w:kern w:val="0"/>
          <w:sz w:val="22"/>
          <w:lang w:eastAsia="zh-TW"/>
        </w:rPr>
        <w:t>477.5 person-years of follow-up.</w:t>
      </w:r>
      <w:r w:rsidR="00454A0D" w:rsidRPr="00C36195">
        <w:rPr>
          <w:rFonts w:ascii="Times New Roman" w:hAnsi="Times New Roman" w:cs="Times New Roman"/>
          <w:kern w:val="0"/>
          <w:sz w:val="22"/>
          <w:lang w:eastAsia="zh-TW"/>
        </w:rPr>
        <w:t xml:space="preserve"> </w:t>
      </w:r>
    </w:p>
    <w:p w14:paraId="70FB650A" w14:textId="77777777" w:rsidR="005D1910" w:rsidRPr="005D1910" w:rsidRDefault="005D1910"/>
    <w:sectPr w:rsidR="005D1910" w:rsidRPr="005D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E6558" w14:textId="77777777" w:rsidR="00287307" w:rsidRDefault="00287307" w:rsidP="005D1910">
      <w:r>
        <w:separator/>
      </w:r>
    </w:p>
  </w:endnote>
  <w:endnote w:type="continuationSeparator" w:id="0">
    <w:p w14:paraId="2381607C" w14:textId="77777777" w:rsidR="00287307" w:rsidRDefault="00287307" w:rsidP="005D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B743B" w14:textId="77777777" w:rsidR="00287307" w:rsidRDefault="00287307" w:rsidP="005D1910">
      <w:r>
        <w:separator/>
      </w:r>
    </w:p>
  </w:footnote>
  <w:footnote w:type="continuationSeparator" w:id="0">
    <w:p w14:paraId="42A4FAB5" w14:textId="77777777" w:rsidR="00287307" w:rsidRDefault="00287307" w:rsidP="005D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8B"/>
    <w:rsid w:val="000149D7"/>
    <w:rsid w:val="00036A78"/>
    <w:rsid w:val="000640CB"/>
    <w:rsid w:val="00155357"/>
    <w:rsid w:val="001A171C"/>
    <w:rsid w:val="00234837"/>
    <w:rsid w:val="00287307"/>
    <w:rsid w:val="00291525"/>
    <w:rsid w:val="00292543"/>
    <w:rsid w:val="002969F9"/>
    <w:rsid w:val="002F1C32"/>
    <w:rsid w:val="003262E1"/>
    <w:rsid w:val="00337F4B"/>
    <w:rsid w:val="00361F81"/>
    <w:rsid w:val="00373C36"/>
    <w:rsid w:val="003E54FA"/>
    <w:rsid w:val="003F056B"/>
    <w:rsid w:val="00433AF6"/>
    <w:rsid w:val="00454A0D"/>
    <w:rsid w:val="004567D3"/>
    <w:rsid w:val="004D4895"/>
    <w:rsid w:val="004F6DF5"/>
    <w:rsid w:val="005172D7"/>
    <w:rsid w:val="005A6860"/>
    <w:rsid w:val="005D1910"/>
    <w:rsid w:val="005E6FDA"/>
    <w:rsid w:val="00615F61"/>
    <w:rsid w:val="00644CEB"/>
    <w:rsid w:val="006901B5"/>
    <w:rsid w:val="006B2693"/>
    <w:rsid w:val="006B26D6"/>
    <w:rsid w:val="006C1FC4"/>
    <w:rsid w:val="006C7948"/>
    <w:rsid w:val="00707C5E"/>
    <w:rsid w:val="00771C3E"/>
    <w:rsid w:val="007E7E3F"/>
    <w:rsid w:val="007F52E4"/>
    <w:rsid w:val="00830317"/>
    <w:rsid w:val="008476D0"/>
    <w:rsid w:val="008F2A6F"/>
    <w:rsid w:val="00931DBE"/>
    <w:rsid w:val="00945340"/>
    <w:rsid w:val="00945B4B"/>
    <w:rsid w:val="00964E3C"/>
    <w:rsid w:val="00990136"/>
    <w:rsid w:val="009C00A4"/>
    <w:rsid w:val="009E28EA"/>
    <w:rsid w:val="009E5824"/>
    <w:rsid w:val="00A6404B"/>
    <w:rsid w:val="00AD2CD9"/>
    <w:rsid w:val="00B0669C"/>
    <w:rsid w:val="00B6396E"/>
    <w:rsid w:val="00B77A67"/>
    <w:rsid w:val="00BB2597"/>
    <w:rsid w:val="00C046EC"/>
    <w:rsid w:val="00C269FA"/>
    <w:rsid w:val="00C36195"/>
    <w:rsid w:val="00CA6B9C"/>
    <w:rsid w:val="00CE21BE"/>
    <w:rsid w:val="00CE4810"/>
    <w:rsid w:val="00D07414"/>
    <w:rsid w:val="00D4348B"/>
    <w:rsid w:val="00D662BA"/>
    <w:rsid w:val="00DA2711"/>
    <w:rsid w:val="00E22ED9"/>
    <w:rsid w:val="00E86DD1"/>
    <w:rsid w:val="00F06E03"/>
    <w:rsid w:val="00F7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5A13E"/>
  <w15:chartTrackingRefBased/>
  <w15:docId w15:val="{BC7E1C8D-8C7F-4C32-8CAA-2E4F34F0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9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910"/>
    <w:rPr>
      <w:sz w:val="18"/>
      <w:szCs w:val="18"/>
    </w:rPr>
  </w:style>
  <w:style w:type="paragraph" w:customStyle="1" w:styleId="Default">
    <w:name w:val="Default"/>
    <w:rsid w:val="0083031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8303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7">
    <w:name w:val="Placeholder Text"/>
    <w:basedOn w:val="a0"/>
    <w:uiPriority w:val="99"/>
    <w:semiHidden/>
    <w:rsid w:val="00B77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Zhang</dc:creator>
  <cp:keywords/>
  <dc:description/>
  <cp:lastModifiedBy>zhang qiang</cp:lastModifiedBy>
  <cp:revision>53</cp:revision>
  <dcterms:created xsi:type="dcterms:W3CDTF">2019-01-08T02:57:00Z</dcterms:created>
  <dcterms:modified xsi:type="dcterms:W3CDTF">2019-10-21T16:00:00Z</dcterms:modified>
</cp:coreProperties>
</file>