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82395" w14:textId="576C056C" w:rsidR="0092316A" w:rsidRDefault="008C6859">
      <w:pPr>
        <w:rPr>
          <w:rFonts w:ascii="Times New Roman" w:hAnsi="Times New Roman" w:cs="Times New Roman"/>
          <w:b/>
        </w:rPr>
      </w:pPr>
      <w:r w:rsidRPr="008C6859">
        <w:rPr>
          <w:rFonts w:ascii="Times New Roman" w:hAnsi="Times New Roman" w:cs="Times New Roman"/>
          <w:b/>
        </w:rPr>
        <w:t xml:space="preserve">Appendix </w:t>
      </w:r>
      <w:r w:rsidR="003A2B89">
        <w:rPr>
          <w:rFonts w:ascii="Times New Roman" w:hAnsi="Times New Roman" w:cs="Times New Roman"/>
          <w:b/>
        </w:rPr>
        <w:t>1</w:t>
      </w:r>
      <w:bookmarkStart w:id="0" w:name="_GoBack"/>
      <w:bookmarkEnd w:id="0"/>
      <w:r w:rsidR="00DF0A9C">
        <w:rPr>
          <w:rFonts w:ascii="Times New Roman" w:hAnsi="Times New Roman" w:cs="Times New Roman"/>
          <w:b/>
        </w:rPr>
        <w:t>: Cognitive Tests</w:t>
      </w:r>
    </w:p>
    <w:p w14:paraId="6DF3A380" w14:textId="100A0891" w:rsidR="00E0376B" w:rsidRPr="002C0C52" w:rsidRDefault="00E0376B" w:rsidP="00E0376B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Mental Status – </w:t>
      </w:r>
      <w:r>
        <w:rPr>
          <w:rFonts w:ascii="Times New Roman" w:hAnsi="Times New Roman" w:cs="Times New Roman"/>
        </w:rPr>
        <w:t>T</w:t>
      </w:r>
      <w:r w:rsidRPr="0057541D">
        <w:rPr>
          <w:rFonts w:ascii="Times New Roman" w:hAnsi="Times New Roman" w:cs="Times New Roman"/>
        </w:rPr>
        <w:t>he Mini</w:t>
      </w:r>
      <w:r>
        <w:rPr>
          <w:rFonts w:ascii="Times New Roman" w:hAnsi="Times New Roman" w:cs="Times New Roman"/>
        </w:rPr>
        <w:t xml:space="preserve"> </w:t>
      </w:r>
      <w:r w:rsidRPr="0057541D">
        <w:rPr>
          <w:rFonts w:ascii="Times New Roman" w:hAnsi="Times New Roman" w:cs="Times New Roman"/>
        </w:rPr>
        <w:t>Mental State</w:t>
      </w:r>
      <w:r>
        <w:rPr>
          <w:rFonts w:ascii="Times New Roman" w:hAnsi="Times New Roman" w:cs="Times New Roman"/>
        </w:rPr>
        <w:t xml:space="preserve"> Examination </w:t>
      </w:r>
      <w:r w:rsidRPr="0057541D">
        <w:rPr>
          <w:rFonts w:ascii="Times New Roman" w:hAnsi="Times New Roman" w:cs="Times New Roman"/>
        </w:rPr>
        <w:t>(MMS</w:t>
      </w:r>
      <w:r>
        <w:rPr>
          <w:rFonts w:ascii="Times New Roman" w:hAnsi="Times New Roman" w:cs="Times New Roman"/>
        </w:rPr>
        <w:t>E</w:t>
      </w:r>
      <w:r w:rsidRPr="0057541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57541D">
        <w:rPr>
          <w:rFonts w:ascii="Times New Roman" w:hAnsi="Times New Roman" w:cs="Times New Roman"/>
        </w:rPr>
        <w:t>concentrates only on the cognitive aspects of mental functions</w:t>
      </w:r>
      <w:r>
        <w:rPr>
          <w:rFonts w:ascii="Times New Roman" w:hAnsi="Times New Roman" w:cs="Times New Roman"/>
        </w:rPr>
        <w:t>. It</w:t>
      </w:r>
      <w:r w:rsidRPr="005754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has</w:t>
      </w:r>
      <w:r w:rsidRPr="0057541D">
        <w:rPr>
          <w:rFonts w:ascii="Times New Roman" w:hAnsi="Times New Roman" w:cs="Times New Roman"/>
        </w:rPr>
        <w:t xml:space="preserve"> eleven questions, </w:t>
      </w:r>
      <w:r>
        <w:rPr>
          <w:rFonts w:ascii="Times New Roman" w:hAnsi="Times New Roman" w:cs="Times New Roman"/>
        </w:rPr>
        <w:t>easy to administer and is</w:t>
      </w:r>
      <w:r w:rsidRPr="0057541D">
        <w:rPr>
          <w:rFonts w:ascii="Times New Roman" w:hAnsi="Times New Roman" w:cs="Times New Roman"/>
        </w:rPr>
        <w:t xml:space="preserve"> practical to use serially and routinely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ADDIN EN.CITE &lt;EndNote&gt;&lt;Cite&gt;&lt;Author&gt;Folstein Mf Fau - Folstein&lt;/Author&gt;&lt;RecNum&gt;131&lt;/RecNum&gt;&lt;DisplayText&gt;&lt;style face="superscript"&gt;1&lt;/style&gt;&lt;/DisplayText&gt;&lt;record&gt;&lt;rec-number&gt;131&lt;/rec-number&gt;&lt;foreign-keys&gt;&lt;key app="EN" db-id="v5v2tp2s95radxetwatxztsixewxtw0vztxp" timestamp="1545101087"&gt;131&lt;/key&gt;&lt;/foreign-keys&gt;&lt;ref-type name="Journal Article"&gt;17&lt;/ref-type&gt;&lt;contributors&gt;&lt;authors&gt;&lt;author&gt;Folstein Mf Fau - Folstein, S. E.&lt;/author&gt;&lt;author&gt;Folstein Se Fau - McHugh, P. R.&lt;/author&gt;&lt;author&gt;McHugh, P. R.&lt;/author&gt;&lt;/authors&gt;&lt;translated-authors&gt;&lt;author&gt;J. Psychiatr Res&lt;/author&gt;&lt;/translated-authors&gt;&lt;/contributors&gt;&lt;titles&gt;&lt;title&gt;&amp;quot;Mini-mental state&amp;quot;. A practical method for grading the cognitive state of patients for the clinician&lt;/title&gt;&lt;/titles&gt;&lt;number&gt;0022-3956 (Print)&lt;/number&gt;&lt;dates&gt;&lt;/dates&gt;&lt;urls&gt;&lt;/urls&gt;&lt;remote-database-provider&gt;1975 Nov&lt;/remote-database-provider&gt;&lt;language&gt;eng&lt;/language&gt;&lt;/record&gt;&lt;/Cite&gt;&lt;/EndNote&gt;</w:instrText>
      </w:r>
      <w:r>
        <w:rPr>
          <w:rFonts w:ascii="Times New Roman" w:hAnsi="Times New Roman" w:cs="Times New Roman"/>
        </w:rPr>
        <w:fldChar w:fldCharType="separate"/>
      </w:r>
      <w:r w:rsidRPr="00E0376B">
        <w:rPr>
          <w:rFonts w:ascii="Times New Roman" w:hAnsi="Times New Roman" w:cs="Times New Roman"/>
          <w:noProof/>
          <w:vertAlign w:val="superscript"/>
        </w:rPr>
        <w:t>1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. </w:t>
      </w:r>
      <w:r w:rsidRPr="0057541D">
        <w:rPr>
          <w:rFonts w:ascii="Times New Roman" w:hAnsi="Times New Roman" w:cs="Times New Roman"/>
        </w:rPr>
        <w:t xml:space="preserve"> </w:t>
      </w:r>
      <w:r w:rsidRPr="002C0C52">
        <w:rPr>
          <w:rFonts w:ascii="Times New Roman" w:hAnsi="Times New Roman" w:cs="Times New Roman"/>
        </w:rPr>
        <w:t>The MMS is divided into two sections</w:t>
      </w:r>
      <w:r>
        <w:rPr>
          <w:rFonts w:ascii="Times New Roman" w:hAnsi="Times New Roman" w:cs="Times New Roman"/>
        </w:rPr>
        <w:t xml:space="preserve">. First section </w:t>
      </w:r>
      <w:r w:rsidRPr="002C0C52">
        <w:rPr>
          <w:rFonts w:ascii="Times New Roman" w:hAnsi="Times New Roman" w:cs="Times New Roman"/>
        </w:rPr>
        <w:t>requires vocal responses only</w:t>
      </w:r>
      <w:r>
        <w:rPr>
          <w:rFonts w:ascii="Times New Roman" w:hAnsi="Times New Roman" w:cs="Times New Roman"/>
        </w:rPr>
        <w:t xml:space="preserve"> </w:t>
      </w:r>
      <w:r w:rsidRPr="002C0C52">
        <w:rPr>
          <w:rFonts w:ascii="Times New Roman" w:hAnsi="Times New Roman" w:cs="Times New Roman"/>
        </w:rPr>
        <w:t xml:space="preserve">and covers orientation, memory, and attention; </w:t>
      </w:r>
      <w:r>
        <w:rPr>
          <w:rFonts w:ascii="Times New Roman" w:hAnsi="Times New Roman" w:cs="Times New Roman"/>
        </w:rPr>
        <w:t>with a</w:t>
      </w:r>
      <w:r w:rsidRPr="002C0C52">
        <w:rPr>
          <w:rFonts w:ascii="Times New Roman" w:hAnsi="Times New Roman" w:cs="Times New Roman"/>
        </w:rPr>
        <w:t xml:space="preserve"> maximum score </w:t>
      </w:r>
      <w:r>
        <w:rPr>
          <w:rFonts w:ascii="Times New Roman" w:hAnsi="Times New Roman" w:cs="Times New Roman"/>
        </w:rPr>
        <w:t>of</w:t>
      </w:r>
      <w:r w:rsidRPr="002C0C52">
        <w:rPr>
          <w:rFonts w:ascii="Times New Roman" w:hAnsi="Times New Roman" w:cs="Times New Roman"/>
        </w:rPr>
        <w:t xml:space="preserve"> 21. </w:t>
      </w:r>
      <w:r>
        <w:rPr>
          <w:rFonts w:ascii="Times New Roman" w:hAnsi="Times New Roman" w:cs="Times New Roman"/>
        </w:rPr>
        <w:t>Second section</w:t>
      </w:r>
      <w:r w:rsidRPr="002C0C52">
        <w:rPr>
          <w:rFonts w:ascii="Times New Roman" w:hAnsi="Times New Roman" w:cs="Times New Roman"/>
        </w:rPr>
        <w:t xml:space="preserve"> tests </w:t>
      </w:r>
      <w:r>
        <w:rPr>
          <w:rFonts w:ascii="Times New Roman" w:hAnsi="Times New Roman" w:cs="Times New Roman"/>
        </w:rPr>
        <w:t xml:space="preserve">the </w:t>
      </w:r>
      <w:r w:rsidRPr="002C0C52">
        <w:rPr>
          <w:rFonts w:ascii="Times New Roman" w:hAnsi="Times New Roman" w:cs="Times New Roman"/>
        </w:rPr>
        <w:t xml:space="preserve">ability to name, follow verbal and written commands, </w:t>
      </w:r>
      <w:r>
        <w:rPr>
          <w:rFonts w:ascii="Times New Roman" w:hAnsi="Times New Roman" w:cs="Times New Roman"/>
        </w:rPr>
        <w:t>with a</w:t>
      </w:r>
      <w:r w:rsidRPr="002C0C52">
        <w:rPr>
          <w:rFonts w:ascii="Times New Roman" w:hAnsi="Times New Roman" w:cs="Times New Roman"/>
        </w:rPr>
        <w:t xml:space="preserve"> maximum</w:t>
      </w:r>
      <w:r>
        <w:rPr>
          <w:rFonts w:ascii="Times New Roman" w:hAnsi="Times New Roman" w:cs="Times New Roman"/>
        </w:rPr>
        <w:t xml:space="preserve"> </w:t>
      </w:r>
      <w:r w:rsidRPr="002C0C52">
        <w:rPr>
          <w:rFonts w:ascii="Times New Roman" w:hAnsi="Times New Roman" w:cs="Times New Roman"/>
        </w:rPr>
        <w:t>score is nine. Because of the reading and writing involved in Part II, patients with severely</w:t>
      </w:r>
      <w:r>
        <w:rPr>
          <w:rFonts w:ascii="Times New Roman" w:hAnsi="Times New Roman" w:cs="Times New Roman"/>
        </w:rPr>
        <w:t xml:space="preserve"> </w:t>
      </w:r>
      <w:r w:rsidRPr="002C0C52">
        <w:rPr>
          <w:rFonts w:ascii="Times New Roman" w:hAnsi="Times New Roman" w:cs="Times New Roman"/>
        </w:rPr>
        <w:t>impaired vision may have some extra difficulty that can usually be eased by large writing</w:t>
      </w:r>
      <w:r>
        <w:rPr>
          <w:rFonts w:ascii="Times New Roman" w:hAnsi="Times New Roman" w:cs="Times New Roman"/>
        </w:rPr>
        <w:t xml:space="preserve"> </w:t>
      </w:r>
      <w:r w:rsidRPr="002C0C52">
        <w:rPr>
          <w:rFonts w:ascii="Times New Roman" w:hAnsi="Times New Roman" w:cs="Times New Roman"/>
        </w:rPr>
        <w:t>and allowed for in the scoring.</w:t>
      </w:r>
    </w:p>
    <w:p w14:paraId="36D45991" w14:textId="6BF5F01F" w:rsidR="00E0376B" w:rsidRPr="00DE082E" w:rsidRDefault="00E0376B" w:rsidP="00E0376B">
      <w:pPr>
        <w:spacing w:line="480" w:lineRule="auto"/>
        <w:jc w:val="both"/>
        <w:rPr>
          <w:rFonts w:ascii="Times New Roman" w:hAnsi="Times New Roman" w:cs="Times New Roman"/>
        </w:rPr>
      </w:pPr>
      <w:r w:rsidRPr="00545E7D">
        <w:rPr>
          <w:rFonts w:ascii="Times New Roman" w:hAnsi="Times New Roman" w:cs="Times New Roman"/>
          <w:b/>
        </w:rPr>
        <w:t>Verbal learning and memory</w:t>
      </w:r>
      <w:r w:rsidRPr="00DE082E">
        <w:rPr>
          <w:rFonts w:ascii="Times New Roman" w:hAnsi="Times New Roman" w:cs="Times New Roman"/>
        </w:rPr>
        <w:t>—The California Verbal Learning Test-II (CVLT-II)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ADDIN EN.CITE &lt;EndNote&gt;&lt;Cite&gt;&lt;Author&gt;Delis D&lt;/Author&gt;&lt;Year&gt;2000&lt;/Year&gt;&lt;RecNum&gt;121&lt;/RecNum&gt;&lt;DisplayText&gt;&lt;style face="superscript"&gt;2&lt;/style&gt;&lt;/DisplayText&gt;&lt;record&gt;&lt;rec-number&gt;121&lt;/rec-number&gt;&lt;foreign-keys&gt;&lt;key app="EN" db-id="v5v2tp2s95radxetwatxztsixewxtw0vztxp" timestamp="1544484590"&gt;121&lt;/key&gt;&lt;/foreign-keys&gt;&lt;ref-type name="Journal Article"&gt;17&lt;/ref-type&gt;&lt;contributors&gt;&lt;authors&gt;&lt;author&gt;Delis D, Kramer J, Kaplan E et al&lt;/author&gt;&lt;/authors&gt;&lt;/contributors&gt;&lt;titles&gt;&lt;title&gt;CVLT-II. New York: The Psychological Corporation&lt;/title&gt;&lt;/titles&gt;&lt;dates&gt;&lt;year&gt;2000&lt;/year&gt;&lt;/dates&gt;&lt;urls&gt;&lt;/urls&gt;&lt;/record&gt;&lt;/Cite&gt;&lt;/EndNote&gt;</w:instrText>
      </w:r>
      <w:r>
        <w:rPr>
          <w:rFonts w:ascii="Times New Roman" w:hAnsi="Times New Roman" w:cs="Times New Roman"/>
        </w:rPr>
        <w:fldChar w:fldCharType="separate"/>
      </w:r>
      <w:r w:rsidRPr="00E0376B">
        <w:rPr>
          <w:rFonts w:ascii="Times New Roman" w:hAnsi="Times New Roman" w:cs="Times New Roman"/>
          <w:noProof/>
          <w:vertAlign w:val="superscript"/>
        </w:rPr>
        <w:t>2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as described by Delis </w:t>
      </w:r>
      <w:r w:rsidRPr="00C008E2">
        <w:rPr>
          <w:rFonts w:ascii="Times New Roman" w:hAnsi="Times New Roman" w:cs="Times New Roman"/>
          <w:i/>
        </w:rPr>
        <w:t xml:space="preserve">et al. </w:t>
      </w:r>
      <w:r>
        <w:rPr>
          <w:rFonts w:ascii="Times New Roman" w:hAnsi="Times New Roman" w:cs="Times New Roman"/>
        </w:rPr>
        <w:t>measure</w:t>
      </w:r>
      <w:r w:rsidRPr="00DE082E">
        <w:rPr>
          <w:rFonts w:ascii="Times New Roman" w:hAnsi="Times New Roman" w:cs="Times New Roman"/>
        </w:rPr>
        <w:t>s verbal learning and memory</w:t>
      </w:r>
      <w:r>
        <w:rPr>
          <w:rFonts w:ascii="Times New Roman" w:hAnsi="Times New Roman" w:cs="Times New Roman"/>
        </w:rPr>
        <w:t xml:space="preserve"> by</w:t>
      </w:r>
      <w:r w:rsidRPr="00DE082E">
        <w:rPr>
          <w:rFonts w:ascii="Times New Roman" w:hAnsi="Times New Roman" w:cs="Times New Roman"/>
        </w:rPr>
        <w:t xml:space="preserve"> immediate and</w:t>
      </w:r>
      <w:r>
        <w:rPr>
          <w:rFonts w:ascii="Times New Roman" w:hAnsi="Times New Roman" w:cs="Times New Roman"/>
        </w:rPr>
        <w:t xml:space="preserve"> </w:t>
      </w:r>
      <w:r w:rsidRPr="00DE082E">
        <w:rPr>
          <w:rFonts w:ascii="Times New Roman" w:hAnsi="Times New Roman" w:cs="Times New Roman"/>
        </w:rPr>
        <w:t xml:space="preserve">delayed recall and recognition of two sixteen-word lists. </w:t>
      </w:r>
      <w:r>
        <w:rPr>
          <w:rFonts w:ascii="Times New Roman" w:hAnsi="Times New Roman" w:cs="Times New Roman"/>
        </w:rPr>
        <w:t>As administered to HANDLS participants, List</w:t>
      </w:r>
      <w:r w:rsidRPr="00DE082E">
        <w:rPr>
          <w:rFonts w:ascii="Times New Roman" w:hAnsi="Times New Roman" w:cs="Times New Roman"/>
        </w:rPr>
        <w:t xml:space="preserve"> A consists of </w:t>
      </w:r>
      <w:r>
        <w:rPr>
          <w:rFonts w:ascii="Times New Roman" w:hAnsi="Times New Roman" w:cs="Times New Roman"/>
        </w:rPr>
        <w:t xml:space="preserve">three </w:t>
      </w:r>
      <w:r w:rsidRPr="00DE082E">
        <w:rPr>
          <w:rFonts w:ascii="Times New Roman" w:hAnsi="Times New Roman" w:cs="Times New Roman"/>
        </w:rPr>
        <w:t>trials</w:t>
      </w:r>
      <w:r>
        <w:rPr>
          <w:rFonts w:ascii="Times New Roman" w:hAnsi="Times New Roman" w:cs="Times New Roman"/>
        </w:rPr>
        <w:t xml:space="preserve">, followed by </w:t>
      </w:r>
      <w:r w:rsidRPr="00DE082E">
        <w:rPr>
          <w:rFonts w:ascii="Times New Roman" w:hAnsi="Times New Roman" w:cs="Times New Roman"/>
        </w:rPr>
        <w:t xml:space="preserve">list B </w:t>
      </w:r>
      <w:r>
        <w:rPr>
          <w:rFonts w:ascii="Times New Roman" w:hAnsi="Times New Roman" w:cs="Times New Roman"/>
        </w:rPr>
        <w:t>with</w:t>
      </w:r>
      <w:r w:rsidRPr="00DE082E">
        <w:rPr>
          <w:rFonts w:ascii="Times New Roman" w:hAnsi="Times New Roman" w:cs="Times New Roman"/>
        </w:rPr>
        <w:t xml:space="preserve"> one trial. </w:t>
      </w:r>
      <w:r>
        <w:rPr>
          <w:rFonts w:ascii="Times New Roman" w:hAnsi="Times New Roman" w:cs="Times New Roman"/>
        </w:rPr>
        <w:t xml:space="preserve">After testing with </w:t>
      </w:r>
      <w:r w:rsidRPr="00DE082E">
        <w:rPr>
          <w:rFonts w:ascii="Times New Roman" w:hAnsi="Times New Roman" w:cs="Times New Roman"/>
        </w:rPr>
        <w:t xml:space="preserve">list B, </w:t>
      </w:r>
      <w:r>
        <w:rPr>
          <w:rFonts w:ascii="Times New Roman" w:hAnsi="Times New Roman" w:cs="Times New Roman"/>
        </w:rPr>
        <w:t xml:space="preserve">short-delay short </w:t>
      </w:r>
      <w:r w:rsidRPr="00DE082E">
        <w:rPr>
          <w:rFonts w:ascii="Times New Roman" w:hAnsi="Times New Roman" w:cs="Times New Roman"/>
        </w:rPr>
        <w:t xml:space="preserve">free recall and cued recall of list A are tested. After </w:t>
      </w:r>
      <w:r>
        <w:rPr>
          <w:rFonts w:ascii="Times New Roman" w:hAnsi="Times New Roman" w:cs="Times New Roman"/>
        </w:rPr>
        <w:t>~</w:t>
      </w:r>
      <w:r w:rsidRPr="00DE082E">
        <w:rPr>
          <w:rFonts w:ascii="Times New Roman" w:hAnsi="Times New Roman" w:cs="Times New Roman"/>
        </w:rPr>
        <w:t xml:space="preserve"> 30 min delay, long-delay</w:t>
      </w:r>
      <w:r>
        <w:rPr>
          <w:rFonts w:ascii="Times New Roman" w:hAnsi="Times New Roman" w:cs="Times New Roman"/>
        </w:rPr>
        <w:t xml:space="preserve"> </w:t>
      </w:r>
      <w:r w:rsidRPr="00DE082E">
        <w:rPr>
          <w:rFonts w:ascii="Times New Roman" w:hAnsi="Times New Roman" w:cs="Times New Roman"/>
        </w:rPr>
        <w:t>free recall, cued recall and yes/no-recognition attempts of list A conclude the</w:t>
      </w:r>
      <w:r>
        <w:rPr>
          <w:rFonts w:ascii="Times New Roman" w:hAnsi="Times New Roman" w:cs="Times New Roman"/>
        </w:rPr>
        <w:t xml:space="preserve"> </w:t>
      </w:r>
      <w:r w:rsidRPr="00DE082E">
        <w:rPr>
          <w:rFonts w:ascii="Times New Roman" w:hAnsi="Times New Roman" w:cs="Times New Roman"/>
        </w:rPr>
        <w:t xml:space="preserve">test. </w:t>
      </w:r>
    </w:p>
    <w:p w14:paraId="0B7CD117" w14:textId="2BF72B34" w:rsidR="00E0376B" w:rsidRPr="00DE082E" w:rsidRDefault="00E0376B" w:rsidP="00E0376B">
      <w:pPr>
        <w:spacing w:line="480" w:lineRule="auto"/>
        <w:jc w:val="both"/>
        <w:rPr>
          <w:rFonts w:ascii="Times New Roman" w:hAnsi="Times New Roman" w:cs="Times New Roman"/>
        </w:rPr>
      </w:pPr>
      <w:r w:rsidRPr="00545E7D">
        <w:rPr>
          <w:rFonts w:ascii="Times New Roman" w:hAnsi="Times New Roman" w:cs="Times New Roman"/>
          <w:b/>
        </w:rPr>
        <w:t>Non-verbal memory</w:t>
      </w:r>
      <w:r w:rsidRPr="00DE082E">
        <w:rPr>
          <w:rFonts w:ascii="Times New Roman" w:hAnsi="Times New Roman" w:cs="Times New Roman"/>
        </w:rPr>
        <w:t xml:space="preserve">—The Benton Visual Retention Test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ADDIN EN.CITE &lt;EndNote&gt;&lt;Cite&gt;&lt;Author&gt;AL&lt;/Author&gt;&lt;Year&gt;1992&lt;/Year&gt;&lt;RecNum&gt;122&lt;/RecNum&gt;&lt;DisplayText&gt;&lt;style face="superscript"&gt;3&lt;/style&gt;&lt;/DisplayText&gt;&lt;record&gt;&lt;rec-number&gt;122&lt;/rec-number&gt;&lt;foreign-keys&gt;&lt;key app="EN" db-id="v5v2tp2s95radxetwatxztsixewxtw0vztxp" timestamp="1544484615"&gt;122&lt;/key&gt;&lt;/foreign-keys&gt;&lt;ref-type name="Journal Article"&gt;17&lt;/ref-type&gt;&lt;contributors&gt;&lt;authors&gt;&lt;author&gt;Benton AL &lt;/author&gt;&lt;/authors&gt;&lt;/contributors&gt;&lt;titles&gt;&lt;title&gt;Benton Visual Retention Test, 5th ed. San Antonio, TX: The Psychological Corporation.&lt;/title&gt;&lt;/titles&gt;&lt;dates&gt;&lt;year&gt;1992&lt;/year&gt;&lt;/dates&gt;&lt;urls&gt;&lt;/urls&gt;&lt;/record&gt;&lt;/Cite&gt;&lt;/EndNote&gt;</w:instrText>
      </w:r>
      <w:r>
        <w:rPr>
          <w:rFonts w:ascii="Times New Roman" w:hAnsi="Times New Roman" w:cs="Times New Roman"/>
        </w:rPr>
        <w:fldChar w:fldCharType="separate"/>
      </w:r>
      <w:r w:rsidRPr="00E0376B">
        <w:rPr>
          <w:rFonts w:ascii="Times New Roman" w:hAnsi="Times New Roman" w:cs="Times New Roman"/>
          <w:noProof/>
          <w:vertAlign w:val="superscript"/>
        </w:rPr>
        <w:t>3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consists of </w:t>
      </w:r>
      <w:r w:rsidRPr="00DE082E">
        <w:rPr>
          <w:rFonts w:ascii="Times New Roman" w:hAnsi="Times New Roman" w:cs="Times New Roman"/>
        </w:rPr>
        <w:t xml:space="preserve">ten designs and </w:t>
      </w:r>
      <w:r>
        <w:rPr>
          <w:rFonts w:ascii="Times New Roman" w:hAnsi="Times New Roman" w:cs="Times New Roman"/>
        </w:rPr>
        <w:t>their reproduction by participants</w:t>
      </w:r>
      <w:r w:rsidRPr="00DE082E">
        <w:rPr>
          <w:rFonts w:ascii="Times New Roman" w:hAnsi="Times New Roman" w:cs="Times New Roman"/>
        </w:rPr>
        <w:t xml:space="preserve">, as </w:t>
      </w:r>
      <w:r>
        <w:rPr>
          <w:rFonts w:ascii="Times New Roman" w:hAnsi="Times New Roman" w:cs="Times New Roman"/>
        </w:rPr>
        <w:t>accurately</w:t>
      </w:r>
      <w:r w:rsidRPr="00DE082E">
        <w:rPr>
          <w:rFonts w:ascii="Times New Roman" w:hAnsi="Times New Roman" w:cs="Times New Roman"/>
        </w:rPr>
        <w:t xml:space="preserve"> as possibl</w:t>
      </w:r>
      <w:r>
        <w:rPr>
          <w:rFonts w:ascii="Times New Roman" w:hAnsi="Times New Roman" w:cs="Times New Roman"/>
        </w:rPr>
        <w:t>e</w:t>
      </w:r>
      <w:r w:rsidRPr="00DE082E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It measure</w:t>
      </w:r>
      <w:r w:rsidRPr="00DE082E">
        <w:rPr>
          <w:rFonts w:ascii="Times New Roman" w:hAnsi="Times New Roman" w:cs="Times New Roman"/>
        </w:rPr>
        <w:t>s visual memory, perception and visuo</w:t>
      </w:r>
      <w:r>
        <w:rPr>
          <w:rFonts w:ascii="Times New Roman" w:hAnsi="Times New Roman" w:cs="Times New Roman"/>
        </w:rPr>
        <w:t>-</w:t>
      </w:r>
      <w:r w:rsidRPr="00DE082E">
        <w:rPr>
          <w:rFonts w:ascii="Times New Roman" w:hAnsi="Times New Roman" w:cs="Times New Roman"/>
        </w:rPr>
        <w:t>constructional abilities</w:t>
      </w:r>
      <w:r>
        <w:rPr>
          <w:rFonts w:ascii="Times New Roman" w:hAnsi="Times New Roman" w:cs="Times New Roman"/>
        </w:rPr>
        <w:t>.</w:t>
      </w:r>
      <w:r w:rsidRPr="00DE082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 is an untimed test</w:t>
      </w:r>
      <w:r w:rsidRPr="00DE082E">
        <w:rPr>
          <w:rFonts w:ascii="Times New Roman" w:hAnsi="Times New Roman" w:cs="Times New Roman"/>
        </w:rPr>
        <w:t xml:space="preserve"> scored by</w:t>
      </w:r>
      <w:r>
        <w:rPr>
          <w:rFonts w:ascii="Times New Roman" w:hAnsi="Times New Roman" w:cs="Times New Roman"/>
        </w:rPr>
        <w:t xml:space="preserve"> </w:t>
      </w:r>
      <w:r w:rsidRPr="00DE082E">
        <w:rPr>
          <w:rFonts w:ascii="Times New Roman" w:hAnsi="Times New Roman" w:cs="Times New Roman"/>
        </w:rPr>
        <w:t>the examiner</w:t>
      </w:r>
      <w:r>
        <w:rPr>
          <w:rFonts w:ascii="Times New Roman" w:hAnsi="Times New Roman" w:cs="Times New Roman"/>
        </w:rPr>
        <w:t xml:space="preserve"> with a </w:t>
      </w:r>
      <w:r w:rsidRPr="00DE082E">
        <w:rPr>
          <w:rFonts w:ascii="Times New Roman" w:hAnsi="Times New Roman" w:cs="Times New Roman"/>
        </w:rPr>
        <w:t xml:space="preserve">reliability </w:t>
      </w:r>
      <w:r>
        <w:rPr>
          <w:rFonts w:ascii="Times New Roman" w:hAnsi="Times New Roman" w:cs="Times New Roman"/>
        </w:rPr>
        <w:t>range of</w:t>
      </w:r>
      <w:r w:rsidRPr="00DE082E">
        <w:rPr>
          <w:rFonts w:ascii="Times New Roman" w:hAnsi="Times New Roman" w:cs="Times New Roman"/>
        </w:rPr>
        <w:t xml:space="preserve"> 0·74 to 0·84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ADDIN EN.CITE &lt;EndNote&gt;&lt;Cite&gt;&lt;Author&gt;Strauss E&lt;/Author&gt;&lt;Year&gt;2006&lt;/Year&gt;&lt;RecNum&gt;123&lt;/RecNum&gt;&lt;DisplayText&gt;&lt;style face="superscript"&gt;4&lt;/style&gt;&lt;/DisplayText&gt;&lt;record&gt;&lt;rec-number&gt;123&lt;/rec-number&gt;&lt;foreign-keys&gt;&lt;key app="EN" db-id="v5v2tp2s95radxetwatxztsixewxtw0vztxp" timestamp="1544484638"&gt;123&lt;/key&gt;&lt;/foreign-keys&gt;&lt;ref-type name="Journal Article"&gt;17&lt;/ref-type&gt;&lt;contributors&gt;&lt;authors&gt;&lt;author&gt;Strauss E, Sherman EM &amp;amp; Spreen O &lt;/author&gt;&lt;/authors&gt;&lt;/contributors&gt;&lt;titles&gt;&lt;title&gt;A Compendium of Neuropsychological Tests: Administration, Norms and Commentary, 3rd ed. New York: Oxford University Press&lt;/title&gt;&lt;/titles&gt;&lt;dates&gt;&lt;year&gt;2006&lt;/year&gt;&lt;/dates&gt;&lt;urls&gt;&lt;/urls&gt;&lt;/record&gt;&lt;/Cite&gt;&lt;/EndNote&gt;</w:instrText>
      </w:r>
      <w:r>
        <w:rPr>
          <w:rFonts w:ascii="Times New Roman" w:hAnsi="Times New Roman" w:cs="Times New Roman"/>
        </w:rPr>
        <w:fldChar w:fldCharType="separate"/>
      </w:r>
      <w:r w:rsidRPr="00E0376B">
        <w:rPr>
          <w:rFonts w:ascii="Times New Roman" w:hAnsi="Times New Roman" w:cs="Times New Roman"/>
          <w:noProof/>
          <w:vertAlign w:val="superscript"/>
        </w:rPr>
        <w:t>4</w:t>
      </w:r>
      <w:r>
        <w:rPr>
          <w:rFonts w:ascii="Times New Roman" w:hAnsi="Times New Roman" w:cs="Times New Roman"/>
        </w:rPr>
        <w:fldChar w:fldCharType="end"/>
      </w:r>
      <w:r w:rsidRPr="00DE082E">
        <w:rPr>
          <w:rFonts w:ascii="Times New Roman" w:hAnsi="Times New Roman" w:cs="Times New Roman"/>
        </w:rPr>
        <w:t>.</w:t>
      </w:r>
    </w:p>
    <w:p w14:paraId="4E6E28C9" w14:textId="17702FA5" w:rsidR="00E0376B" w:rsidRPr="00DE082E" w:rsidRDefault="00E0376B" w:rsidP="00E0376B">
      <w:pPr>
        <w:spacing w:line="480" w:lineRule="auto"/>
        <w:jc w:val="both"/>
        <w:rPr>
          <w:rFonts w:ascii="Times New Roman" w:hAnsi="Times New Roman" w:cs="Times New Roman"/>
        </w:rPr>
      </w:pPr>
      <w:r w:rsidRPr="00DD2E2F">
        <w:rPr>
          <w:rFonts w:ascii="Times New Roman" w:hAnsi="Times New Roman" w:cs="Times New Roman"/>
          <w:b/>
        </w:rPr>
        <w:t>Working</w:t>
      </w:r>
      <w:r w:rsidRPr="00DE082E">
        <w:rPr>
          <w:rFonts w:ascii="Times New Roman" w:hAnsi="Times New Roman" w:cs="Times New Roman"/>
        </w:rPr>
        <w:t xml:space="preserve"> </w:t>
      </w:r>
      <w:r w:rsidRPr="00DD2E2F">
        <w:rPr>
          <w:rFonts w:ascii="Times New Roman" w:hAnsi="Times New Roman" w:cs="Times New Roman"/>
          <w:b/>
        </w:rPr>
        <w:t>memory</w:t>
      </w:r>
      <w:r w:rsidRPr="00DE082E">
        <w:rPr>
          <w:rFonts w:ascii="Times New Roman" w:hAnsi="Times New Roman" w:cs="Times New Roman"/>
        </w:rPr>
        <w:t>—The Digit Span subscale of the Wechsler Adult Intelligence Scale</w:t>
      </w:r>
      <w:r>
        <w:rPr>
          <w:rFonts w:ascii="Times New Roman" w:hAnsi="Times New Roman" w:cs="Times New Roman"/>
        </w:rPr>
        <w:t xml:space="preserve"> </w:t>
      </w:r>
      <w:r w:rsidRPr="00DE082E">
        <w:rPr>
          <w:rFonts w:ascii="Times New Roman" w:hAnsi="Times New Roman" w:cs="Times New Roman"/>
        </w:rPr>
        <w:t>consists of  forward and backward</w:t>
      </w:r>
      <w:r>
        <w:rPr>
          <w:rFonts w:ascii="Times New Roman" w:hAnsi="Times New Roman" w:cs="Times New Roman"/>
        </w:rPr>
        <w:t xml:space="preserve"> test measurements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ADDIN EN.CITE &lt;EndNote&gt;&lt;Cite&gt;&lt;Author&gt;D&lt;/Author&gt;&lt;Year&gt;1981&lt;/Year&gt;&lt;RecNum&gt;124&lt;/RecNum&gt;&lt;DisplayText&gt;&lt;style face="superscript"&gt;5&lt;/style&gt;&lt;/DisplayText&gt;&lt;record&gt;&lt;rec-number&gt;124&lt;/rec-number&gt;&lt;foreign-keys&gt;&lt;key app="EN" db-id="v5v2tp2s95radxetwatxztsixewxtw0vztxp" timestamp="1544484660"&gt;124&lt;/key&gt;&lt;/foreign-keys&gt;&lt;ref-type name="Journal Article"&gt;17&lt;/ref-type&gt;&lt;contributors&gt;&lt;authors&gt;&lt;author&gt;Wechsler D&lt;/author&gt;&lt;/authors&gt;&lt;/contributors&gt;&lt;titles&gt;&lt;title&gt;Wechsler Adult Intelligence Scale – Revised. New York: The Psychological Corporation.&lt;/title&gt;&lt;/titles&gt;&lt;dates&gt;&lt;year&gt;1981&lt;/year&gt;&lt;/dates&gt;&lt;urls&gt;&lt;/urls&gt;&lt;/record&gt;&lt;/Cite&gt;&lt;/EndNote&gt;</w:instrText>
      </w:r>
      <w:r>
        <w:rPr>
          <w:rFonts w:ascii="Times New Roman" w:hAnsi="Times New Roman" w:cs="Times New Roman"/>
        </w:rPr>
        <w:fldChar w:fldCharType="separate"/>
      </w:r>
      <w:r w:rsidRPr="00E0376B">
        <w:rPr>
          <w:rFonts w:ascii="Times New Roman" w:hAnsi="Times New Roman" w:cs="Times New Roman"/>
          <w:noProof/>
          <w:vertAlign w:val="superscript"/>
        </w:rPr>
        <w:t>5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. </w:t>
      </w:r>
      <w:r w:rsidRPr="00DE082E">
        <w:rPr>
          <w:rFonts w:ascii="Times New Roman" w:hAnsi="Times New Roman" w:cs="Times New Roman"/>
        </w:rPr>
        <w:t xml:space="preserve">In both tests, seven pairs of </w:t>
      </w:r>
      <w:r>
        <w:rPr>
          <w:rFonts w:ascii="Times New Roman" w:hAnsi="Times New Roman" w:cs="Times New Roman"/>
        </w:rPr>
        <w:t xml:space="preserve">increasing, </w:t>
      </w:r>
      <w:r w:rsidRPr="00DE082E">
        <w:rPr>
          <w:rFonts w:ascii="Times New Roman" w:hAnsi="Times New Roman" w:cs="Times New Roman"/>
        </w:rPr>
        <w:t>random number sequences, are presented verbally at a rate of one per second. In Digits Forward, the subject</w:t>
      </w:r>
      <w:r>
        <w:rPr>
          <w:rFonts w:ascii="Times New Roman" w:hAnsi="Times New Roman" w:cs="Times New Roman"/>
        </w:rPr>
        <w:t xml:space="preserve"> </w:t>
      </w:r>
      <w:r w:rsidRPr="00DE082E">
        <w:rPr>
          <w:rFonts w:ascii="Times New Roman" w:hAnsi="Times New Roman" w:cs="Times New Roman"/>
        </w:rPr>
        <w:t>repeats the same number sequence after the examiner. In Digits Backward the participant is</w:t>
      </w:r>
      <w:r>
        <w:rPr>
          <w:rFonts w:ascii="Times New Roman" w:hAnsi="Times New Roman" w:cs="Times New Roman"/>
        </w:rPr>
        <w:t xml:space="preserve"> </w:t>
      </w:r>
      <w:r w:rsidRPr="00DE082E">
        <w:rPr>
          <w:rFonts w:ascii="Times New Roman" w:hAnsi="Times New Roman" w:cs="Times New Roman"/>
        </w:rPr>
        <w:t>asked to repeat the number sequence in reverse order. The test is discontinued when the</w:t>
      </w:r>
      <w:r>
        <w:rPr>
          <w:rFonts w:ascii="Times New Roman" w:hAnsi="Times New Roman" w:cs="Times New Roman"/>
        </w:rPr>
        <w:t xml:space="preserve"> </w:t>
      </w:r>
      <w:r w:rsidRPr="00DE082E">
        <w:rPr>
          <w:rFonts w:ascii="Times New Roman" w:hAnsi="Times New Roman" w:cs="Times New Roman"/>
        </w:rPr>
        <w:t>subject fails both the forward and backward trial of any given sequence string. Digits</w:t>
      </w:r>
      <w:r>
        <w:rPr>
          <w:rFonts w:ascii="Times New Roman" w:hAnsi="Times New Roman" w:cs="Times New Roman"/>
        </w:rPr>
        <w:t xml:space="preserve"> </w:t>
      </w:r>
      <w:r w:rsidRPr="00DE082E">
        <w:rPr>
          <w:rFonts w:ascii="Times New Roman" w:hAnsi="Times New Roman" w:cs="Times New Roman"/>
        </w:rPr>
        <w:t>Forward and Backward are measured by the number of correct trials.</w:t>
      </w:r>
      <w:r>
        <w:rPr>
          <w:rFonts w:ascii="Times New Roman" w:hAnsi="Times New Roman" w:cs="Times New Roman"/>
        </w:rPr>
        <w:t xml:space="preserve"> This is used as a valid</w:t>
      </w:r>
      <w:r w:rsidRPr="00DE082E">
        <w:rPr>
          <w:rFonts w:ascii="Times New Roman" w:hAnsi="Times New Roman" w:cs="Times New Roman"/>
        </w:rPr>
        <w:t xml:space="preserve"> test of attention, working memory and</w:t>
      </w:r>
      <w:r>
        <w:rPr>
          <w:rFonts w:ascii="Times New Roman" w:hAnsi="Times New Roman" w:cs="Times New Roman"/>
        </w:rPr>
        <w:t xml:space="preserve"> </w:t>
      </w:r>
      <w:r w:rsidRPr="00DE082E">
        <w:rPr>
          <w:rFonts w:ascii="Times New Roman" w:hAnsi="Times New Roman" w:cs="Times New Roman"/>
        </w:rPr>
        <w:t>concentration</w:t>
      </w:r>
      <w:r>
        <w:rPr>
          <w:rFonts w:ascii="Times New Roman" w:hAnsi="Times New Roman" w:cs="Times New Roman"/>
        </w:rPr>
        <w:t>.</w:t>
      </w:r>
    </w:p>
    <w:p w14:paraId="731F8128" w14:textId="43AD0E19" w:rsidR="00E0376B" w:rsidRDefault="00E0376B" w:rsidP="00E0376B">
      <w:pPr>
        <w:spacing w:line="480" w:lineRule="auto"/>
        <w:jc w:val="both"/>
        <w:rPr>
          <w:rFonts w:ascii="Times New Roman" w:hAnsi="Times New Roman" w:cs="Times New Roman"/>
        </w:rPr>
      </w:pPr>
      <w:r w:rsidRPr="00DD2E2F">
        <w:rPr>
          <w:rFonts w:ascii="Times New Roman" w:hAnsi="Times New Roman" w:cs="Times New Roman"/>
          <w:b/>
        </w:rPr>
        <w:lastRenderedPageBreak/>
        <w:t>Attention and cognitive flexibility</w:t>
      </w:r>
      <w:r w:rsidRPr="00DE082E">
        <w:rPr>
          <w:rFonts w:ascii="Times New Roman" w:hAnsi="Times New Roman" w:cs="Times New Roman"/>
        </w:rPr>
        <w:t xml:space="preserve">—The Trail Making Test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ADDIN EN.CITE &lt;EndNote&gt;&lt;Cite&gt;&lt;Author&gt;RM&lt;/Author&gt;&lt;Year&gt;1992&lt;/Year&gt;&lt;RecNum&gt;125&lt;/RecNum&gt;&lt;DisplayText&gt;&lt;style face="superscript"&gt;6&lt;/style&gt;&lt;/DisplayText&gt;&lt;record&gt;&lt;rec-number&gt;125&lt;/rec-number&gt;&lt;foreign-keys&gt;&lt;key app="EN" db-id="v5v2tp2s95radxetwatxztsixewxtw0vztxp" timestamp="1544484683"&gt;125&lt;/key&gt;&lt;/foreign-keys&gt;&lt;ref-type name="Journal Article"&gt;17&lt;/ref-type&gt;&lt;contributors&gt;&lt;authors&gt;&lt;author&gt;Reitan RM &lt;/author&gt;&lt;/authors&gt;&lt;/contributors&gt;&lt;titles&gt;&lt;title&gt;Trail Making Test: Manual for administration and scoring. Tucson, AZ: Reitan Neuropsychology Laboratory.&lt;/title&gt;&lt;/titles&gt;&lt;dates&gt;&lt;year&gt;1992&lt;/year&gt;&lt;/dates&gt;&lt;urls&gt;&lt;/urls&gt;&lt;/record&gt;&lt;/Cite&gt;&lt;/EndNote&gt;</w:instrText>
      </w:r>
      <w:r>
        <w:rPr>
          <w:rFonts w:ascii="Times New Roman" w:hAnsi="Times New Roman" w:cs="Times New Roman"/>
        </w:rPr>
        <w:fldChar w:fldCharType="separate"/>
      </w:r>
      <w:r w:rsidRPr="00E0376B">
        <w:rPr>
          <w:rFonts w:ascii="Times New Roman" w:hAnsi="Times New Roman" w:cs="Times New Roman"/>
          <w:noProof/>
          <w:vertAlign w:val="superscript"/>
        </w:rPr>
        <w:t>6</w:t>
      </w:r>
      <w:r>
        <w:rPr>
          <w:rFonts w:ascii="Times New Roman" w:hAnsi="Times New Roman" w:cs="Times New Roman"/>
        </w:rPr>
        <w:fldChar w:fldCharType="end"/>
      </w:r>
      <w:r w:rsidRPr="00DE082E">
        <w:rPr>
          <w:rFonts w:ascii="Times New Roman" w:hAnsi="Times New Roman" w:cs="Times New Roman"/>
        </w:rPr>
        <w:t xml:space="preserve"> is administered in</w:t>
      </w:r>
      <w:r>
        <w:rPr>
          <w:rFonts w:ascii="Times New Roman" w:hAnsi="Times New Roman" w:cs="Times New Roman"/>
        </w:rPr>
        <w:t xml:space="preserve"> </w:t>
      </w:r>
      <w:r w:rsidRPr="00DE082E">
        <w:rPr>
          <w:rFonts w:ascii="Times New Roman" w:hAnsi="Times New Roman" w:cs="Times New Roman"/>
        </w:rPr>
        <w:t xml:space="preserve">two </w:t>
      </w:r>
      <w:r>
        <w:rPr>
          <w:rFonts w:ascii="Times New Roman" w:hAnsi="Times New Roman" w:cs="Times New Roman"/>
        </w:rPr>
        <w:t>timed-</w:t>
      </w:r>
      <w:r w:rsidRPr="00DE082E">
        <w:rPr>
          <w:rFonts w:ascii="Times New Roman" w:hAnsi="Times New Roman" w:cs="Times New Roman"/>
        </w:rPr>
        <w:t>parts, lasting 5 to 10 min</w:t>
      </w:r>
      <w:r>
        <w:rPr>
          <w:rFonts w:ascii="Times New Roman" w:hAnsi="Times New Roman" w:cs="Times New Roman"/>
        </w:rPr>
        <w:t xml:space="preserve"> each</w:t>
      </w:r>
      <w:r w:rsidRPr="00DE082E">
        <w:rPr>
          <w:rFonts w:ascii="Times New Roman" w:hAnsi="Times New Roman" w:cs="Times New Roman"/>
        </w:rPr>
        <w:t>. T</w:t>
      </w:r>
      <w:r>
        <w:rPr>
          <w:rFonts w:ascii="Times New Roman" w:hAnsi="Times New Roman" w:cs="Times New Roman"/>
        </w:rPr>
        <w:t>rails</w:t>
      </w:r>
      <w:r w:rsidRPr="00DE082E">
        <w:rPr>
          <w:rFonts w:ascii="Times New Roman" w:hAnsi="Times New Roman" w:cs="Times New Roman"/>
        </w:rPr>
        <w:t xml:space="preserve"> A is administered first</w:t>
      </w:r>
      <w:r>
        <w:rPr>
          <w:rFonts w:ascii="Times New Roman" w:hAnsi="Times New Roman" w:cs="Times New Roman"/>
        </w:rPr>
        <w:t>, where</w:t>
      </w:r>
      <w:r w:rsidRPr="00DE082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 w:rsidRPr="00DE082E">
        <w:rPr>
          <w:rFonts w:ascii="Times New Roman" w:hAnsi="Times New Roman" w:cs="Times New Roman"/>
        </w:rPr>
        <w:t xml:space="preserve">ubjects connect, in ascending order, </w:t>
      </w:r>
      <w:r>
        <w:rPr>
          <w:rFonts w:ascii="Times New Roman" w:hAnsi="Times New Roman" w:cs="Times New Roman"/>
        </w:rPr>
        <w:t xml:space="preserve">randomly </w:t>
      </w:r>
      <w:r w:rsidRPr="00DE082E">
        <w:rPr>
          <w:rFonts w:ascii="Times New Roman" w:hAnsi="Times New Roman" w:cs="Times New Roman"/>
        </w:rPr>
        <w:t>numbered circles</w:t>
      </w:r>
      <w:r>
        <w:rPr>
          <w:rFonts w:ascii="Times New Roman" w:hAnsi="Times New Roman" w:cs="Times New Roman"/>
        </w:rPr>
        <w:t xml:space="preserve"> on a page by drawing lines</w:t>
      </w:r>
      <w:r w:rsidRPr="00DE082E">
        <w:rPr>
          <w:rFonts w:ascii="Times New Roman" w:hAnsi="Times New Roman" w:cs="Times New Roman"/>
        </w:rPr>
        <w:t>. In</w:t>
      </w:r>
      <w:r>
        <w:rPr>
          <w:rFonts w:ascii="Times New Roman" w:hAnsi="Times New Roman" w:cs="Times New Roman"/>
        </w:rPr>
        <w:t xml:space="preserve"> </w:t>
      </w:r>
      <w:r w:rsidRPr="00DE082E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rails</w:t>
      </w:r>
      <w:r w:rsidRPr="00DE082E">
        <w:rPr>
          <w:rFonts w:ascii="Times New Roman" w:hAnsi="Times New Roman" w:cs="Times New Roman"/>
        </w:rPr>
        <w:t xml:space="preserve"> B, subjects connect </w:t>
      </w:r>
      <w:r>
        <w:rPr>
          <w:rFonts w:ascii="Times New Roman" w:hAnsi="Times New Roman" w:cs="Times New Roman"/>
        </w:rPr>
        <w:t xml:space="preserve">alternating </w:t>
      </w:r>
      <w:r w:rsidRPr="00DE082E">
        <w:rPr>
          <w:rFonts w:ascii="Times New Roman" w:hAnsi="Times New Roman" w:cs="Times New Roman"/>
        </w:rPr>
        <w:t xml:space="preserve">numbered and lettered circles, in ascending order </w:t>
      </w:r>
      <w:r>
        <w:rPr>
          <w:rFonts w:ascii="Times New Roman" w:hAnsi="Times New Roman" w:cs="Times New Roman"/>
        </w:rPr>
        <w:t>the same way as Trails A</w:t>
      </w:r>
      <w:r w:rsidRPr="00DE082E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Following of the c</w:t>
      </w:r>
      <w:r w:rsidRPr="00DE082E">
        <w:rPr>
          <w:rFonts w:ascii="Times New Roman" w:hAnsi="Times New Roman" w:cs="Times New Roman"/>
        </w:rPr>
        <w:t>orrect</w:t>
      </w:r>
      <w:r>
        <w:rPr>
          <w:rFonts w:ascii="Times New Roman" w:hAnsi="Times New Roman" w:cs="Times New Roman"/>
        </w:rPr>
        <w:t xml:space="preserve"> </w:t>
      </w:r>
      <w:r w:rsidRPr="00DE082E">
        <w:rPr>
          <w:rFonts w:ascii="Times New Roman" w:hAnsi="Times New Roman" w:cs="Times New Roman"/>
        </w:rPr>
        <w:t xml:space="preserve">sequence </w:t>
      </w:r>
      <w:r>
        <w:rPr>
          <w:rFonts w:ascii="Times New Roman" w:hAnsi="Times New Roman" w:cs="Times New Roman"/>
        </w:rPr>
        <w:t>is required to</w:t>
      </w:r>
      <w:r w:rsidRPr="00DE082E">
        <w:rPr>
          <w:rFonts w:ascii="Times New Roman" w:hAnsi="Times New Roman" w:cs="Times New Roman"/>
        </w:rPr>
        <w:t xml:space="preserve"> complete </w:t>
      </w:r>
      <w:r>
        <w:rPr>
          <w:rFonts w:ascii="Times New Roman" w:hAnsi="Times New Roman" w:cs="Times New Roman"/>
        </w:rPr>
        <w:t>each</w:t>
      </w:r>
      <w:r w:rsidRPr="00DE082E">
        <w:rPr>
          <w:rFonts w:ascii="Times New Roman" w:hAnsi="Times New Roman" w:cs="Times New Roman"/>
        </w:rPr>
        <w:t xml:space="preserve"> test. Cognitive task </w:t>
      </w:r>
      <w:r>
        <w:rPr>
          <w:rFonts w:ascii="Times New Roman" w:hAnsi="Times New Roman" w:cs="Times New Roman"/>
        </w:rPr>
        <w:t>burden</w:t>
      </w:r>
      <w:r w:rsidRPr="00DE082E">
        <w:rPr>
          <w:rFonts w:ascii="Times New Roman" w:hAnsi="Times New Roman" w:cs="Times New Roman"/>
        </w:rPr>
        <w:t xml:space="preserve"> in</w:t>
      </w:r>
      <w:r>
        <w:rPr>
          <w:rFonts w:ascii="Times New Roman" w:hAnsi="Times New Roman" w:cs="Times New Roman"/>
        </w:rPr>
        <w:t xml:space="preserve"> Trails</w:t>
      </w:r>
      <w:r w:rsidRPr="00DE082E">
        <w:rPr>
          <w:rFonts w:ascii="Times New Roman" w:hAnsi="Times New Roman" w:cs="Times New Roman"/>
        </w:rPr>
        <w:t xml:space="preserve"> B </w:t>
      </w:r>
      <w:r>
        <w:rPr>
          <w:rFonts w:ascii="Times New Roman" w:hAnsi="Times New Roman" w:cs="Times New Roman"/>
        </w:rPr>
        <w:t>is</w:t>
      </w:r>
      <w:r w:rsidRPr="00DE082E">
        <w:rPr>
          <w:rFonts w:ascii="Times New Roman" w:hAnsi="Times New Roman" w:cs="Times New Roman"/>
        </w:rPr>
        <w:t xml:space="preserve"> greater than </w:t>
      </w:r>
      <w:r>
        <w:rPr>
          <w:rFonts w:ascii="Times New Roman" w:hAnsi="Times New Roman" w:cs="Times New Roman"/>
        </w:rPr>
        <w:t xml:space="preserve">Trails </w:t>
      </w:r>
      <w:r w:rsidRPr="00DE082E">
        <w:rPr>
          <w:rFonts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t xml:space="preserve">The Trails Making Test, therefore, provides a composite </w:t>
      </w:r>
      <w:r w:rsidRPr="00DE082E">
        <w:rPr>
          <w:rFonts w:ascii="Times New Roman" w:hAnsi="Times New Roman" w:cs="Times New Roman"/>
        </w:rPr>
        <w:t>measure</w:t>
      </w:r>
      <w:r>
        <w:rPr>
          <w:rFonts w:ascii="Times New Roman" w:hAnsi="Times New Roman" w:cs="Times New Roman"/>
        </w:rPr>
        <w:t xml:space="preserve"> of</w:t>
      </w:r>
      <w:r w:rsidRPr="00DE082E">
        <w:rPr>
          <w:rFonts w:ascii="Times New Roman" w:hAnsi="Times New Roman" w:cs="Times New Roman"/>
        </w:rPr>
        <w:t xml:space="preserve"> attention,</w:t>
      </w:r>
      <w:r>
        <w:rPr>
          <w:rFonts w:ascii="Times New Roman" w:hAnsi="Times New Roman" w:cs="Times New Roman"/>
        </w:rPr>
        <w:t xml:space="preserve"> </w:t>
      </w:r>
      <w:r w:rsidRPr="00DE082E">
        <w:rPr>
          <w:rFonts w:ascii="Times New Roman" w:hAnsi="Times New Roman" w:cs="Times New Roman"/>
        </w:rPr>
        <w:t xml:space="preserve">visuomotor tracking, and cognitive flexibility. </w:t>
      </w:r>
    </w:p>
    <w:p w14:paraId="1AAAC914" w14:textId="046977EF" w:rsidR="00E0376B" w:rsidRPr="00DE082E" w:rsidRDefault="00E0376B" w:rsidP="00E0376B">
      <w:pPr>
        <w:spacing w:line="480" w:lineRule="auto"/>
        <w:jc w:val="both"/>
        <w:rPr>
          <w:rFonts w:ascii="Times New Roman" w:hAnsi="Times New Roman" w:cs="Times New Roman"/>
        </w:rPr>
      </w:pPr>
      <w:r w:rsidRPr="00DD2E2F">
        <w:rPr>
          <w:rFonts w:ascii="Times New Roman" w:hAnsi="Times New Roman" w:cs="Times New Roman"/>
          <w:b/>
        </w:rPr>
        <w:t>Visuospatial ability</w:t>
      </w:r>
      <w:r w:rsidRPr="00DE082E">
        <w:rPr>
          <w:rFonts w:ascii="Times New Roman" w:hAnsi="Times New Roman" w:cs="Times New Roman"/>
        </w:rPr>
        <w:t xml:space="preserve">—The Card Rotations Test </w:t>
      </w:r>
      <w:r>
        <w:rPr>
          <w:rFonts w:ascii="Times New Roman" w:hAnsi="Times New Roman" w:cs="Times New Roman"/>
        </w:rPr>
        <w:t>measure</w:t>
      </w:r>
      <w:r w:rsidRPr="00DE082E">
        <w:rPr>
          <w:rFonts w:ascii="Times New Roman" w:hAnsi="Times New Roman" w:cs="Times New Roman"/>
        </w:rPr>
        <w:t xml:space="preserve">s </w:t>
      </w:r>
      <w:r>
        <w:rPr>
          <w:rFonts w:ascii="Times New Roman" w:hAnsi="Times New Roman" w:cs="Times New Roman"/>
        </w:rPr>
        <w:t xml:space="preserve">two-dimension </w:t>
      </w:r>
      <w:r w:rsidRPr="00DE082E">
        <w:rPr>
          <w:rFonts w:ascii="Times New Roman" w:hAnsi="Times New Roman" w:cs="Times New Roman"/>
        </w:rPr>
        <w:t xml:space="preserve">visuospatial ability </w:t>
      </w:r>
      <w:r>
        <w:rPr>
          <w:rFonts w:ascii="Times New Roman" w:hAnsi="Times New Roman" w:cs="Times New Roman"/>
        </w:rPr>
        <w:t>with the help of different</w:t>
      </w:r>
      <w:r w:rsidRPr="00DE082E">
        <w:rPr>
          <w:rFonts w:ascii="Times New Roman" w:hAnsi="Times New Roman" w:cs="Times New Roman"/>
        </w:rPr>
        <w:t xml:space="preserve"> card shapes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ADDIN EN.CITE &lt;EndNote&gt;&lt;Cite&gt;&lt;Author&gt;Ekstrom RB&lt;/Author&gt;&lt;Year&gt;1976&lt;/Year&gt;&lt;RecNum&gt;126&lt;/RecNum&gt;&lt;DisplayText&gt;&lt;style face="superscript"&gt;7&lt;/style&gt;&lt;/DisplayText&gt;&lt;record&gt;&lt;rec-number&gt;126&lt;/rec-number&gt;&lt;foreign-keys&gt;&lt;key app="EN" db-id="v5v2tp2s95radxetwatxztsixewxtw0vztxp" timestamp="1544484708"&gt;126&lt;/key&gt;&lt;/foreign-keys&gt;&lt;ref-type name="Journal Article"&gt;17&lt;/ref-type&gt;&lt;contributors&gt;&lt;authors&gt;&lt;author&gt;Ekstrom RB, French JW, Harman HH et al. &lt;/author&gt;&lt;/authors&gt;&lt;/contributors&gt;&lt;titles&gt;&lt;title&gt;Kit of Factor-Referenced Cognitive Tests, revised ed. Princeton, NJ: Educational Testing Service.&lt;/title&gt;&lt;/titles&gt;&lt;dates&gt;&lt;year&gt;1976&lt;/year&gt;&lt;/dates&gt;&lt;urls&gt;&lt;/urls&gt;&lt;/record&gt;&lt;/Cite&gt;&lt;/EndNote&gt;</w:instrText>
      </w:r>
      <w:r>
        <w:rPr>
          <w:rFonts w:ascii="Times New Roman" w:hAnsi="Times New Roman" w:cs="Times New Roman"/>
        </w:rPr>
        <w:fldChar w:fldCharType="separate"/>
      </w:r>
      <w:r w:rsidRPr="00E0376B">
        <w:rPr>
          <w:rFonts w:ascii="Times New Roman" w:hAnsi="Times New Roman" w:cs="Times New Roman"/>
          <w:noProof/>
          <w:vertAlign w:val="superscript"/>
        </w:rPr>
        <w:t>7</w:t>
      </w:r>
      <w:r>
        <w:rPr>
          <w:rFonts w:ascii="Times New Roman" w:hAnsi="Times New Roman" w:cs="Times New Roman"/>
        </w:rPr>
        <w:fldChar w:fldCharType="end"/>
      </w:r>
      <w:r w:rsidRPr="00DE082E">
        <w:rPr>
          <w:rFonts w:ascii="Times New Roman" w:hAnsi="Times New Roman" w:cs="Times New Roman"/>
        </w:rPr>
        <w:t>. Ten rows of eight cards each are</w:t>
      </w:r>
      <w:r>
        <w:rPr>
          <w:rFonts w:ascii="Times New Roman" w:hAnsi="Times New Roman" w:cs="Times New Roman"/>
        </w:rPr>
        <w:t xml:space="preserve"> </w:t>
      </w:r>
      <w:r w:rsidRPr="00DE082E">
        <w:rPr>
          <w:rFonts w:ascii="Times New Roman" w:hAnsi="Times New Roman" w:cs="Times New Roman"/>
        </w:rPr>
        <w:t>compared with a sample card shape to determine if each card is rotated or flipped over</w:t>
      </w:r>
      <w:r>
        <w:rPr>
          <w:rFonts w:ascii="Times New Roman" w:hAnsi="Times New Roman" w:cs="Times New Roman"/>
        </w:rPr>
        <w:t>. The completion is marked by identifying t</w:t>
      </w:r>
      <w:r w:rsidRPr="00DE082E">
        <w:rPr>
          <w:rFonts w:ascii="Times New Roman" w:hAnsi="Times New Roman" w:cs="Times New Roman"/>
        </w:rPr>
        <w:t>wo sets of ten card rows in 3 min each. The</w:t>
      </w:r>
      <w:r>
        <w:rPr>
          <w:rFonts w:ascii="Times New Roman" w:hAnsi="Times New Roman" w:cs="Times New Roman"/>
        </w:rPr>
        <w:t xml:space="preserve"> </w:t>
      </w:r>
      <w:r w:rsidRPr="00DE082E">
        <w:rPr>
          <w:rFonts w:ascii="Times New Roman" w:hAnsi="Times New Roman" w:cs="Times New Roman"/>
        </w:rPr>
        <w:t xml:space="preserve">score is the </w:t>
      </w:r>
      <w:r>
        <w:rPr>
          <w:rFonts w:ascii="Times New Roman" w:hAnsi="Times New Roman" w:cs="Times New Roman"/>
        </w:rPr>
        <w:t>difference between cards marked correctly vs. incorrectly</w:t>
      </w:r>
      <w:r w:rsidRPr="00DE082E">
        <w:rPr>
          <w:rFonts w:ascii="Times New Roman" w:hAnsi="Times New Roman" w:cs="Times New Roman"/>
        </w:rPr>
        <w:t>.</w:t>
      </w:r>
    </w:p>
    <w:p w14:paraId="24F0CD53" w14:textId="329A9B86" w:rsidR="00E0376B" w:rsidRPr="00DE082E" w:rsidRDefault="00E0376B" w:rsidP="00E0376B">
      <w:pPr>
        <w:spacing w:line="480" w:lineRule="auto"/>
        <w:jc w:val="both"/>
        <w:rPr>
          <w:rFonts w:ascii="Times New Roman" w:hAnsi="Times New Roman" w:cs="Times New Roman"/>
        </w:rPr>
      </w:pPr>
      <w:r w:rsidRPr="00DD2E2F">
        <w:rPr>
          <w:rFonts w:ascii="Times New Roman" w:hAnsi="Times New Roman" w:cs="Times New Roman"/>
          <w:b/>
        </w:rPr>
        <w:t>Perceptual speed</w:t>
      </w:r>
      <w:r w:rsidRPr="00DE082E">
        <w:rPr>
          <w:rFonts w:ascii="Times New Roman" w:hAnsi="Times New Roman" w:cs="Times New Roman"/>
        </w:rPr>
        <w:t>—The Identical Pictures Test</w:t>
      </w:r>
      <w:r>
        <w:rPr>
          <w:rFonts w:ascii="Times New Roman" w:hAnsi="Times New Roman" w:cs="Times New Roman"/>
        </w:rPr>
        <w:t xml:space="preserve"> includes</w:t>
      </w:r>
      <w:r w:rsidRPr="00DE082E">
        <w:rPr>
          <w:rFonts w:ascii="Times New Roman" w:hAnsi="Times New Roman" w:cs="Times New Roman"/>
        </w:rPr>
        <w:t xml:space="preserve"> three components of perceptual speed:</w:t>
      </w:r>
      <w:r>
        <w:rPr>
          <w:rFonts w:ascii="Times New Roman" w:hAnsi="Times New Roman" w:cs="Times New Roman"/>
        </w:rPr>
        <w:t xml:space="preserve"> </w:t>
      </w:r>
      <w:r w:rsidRPr="00DE082E">
        <w:rPr>
          <w:rFonts w:ascii="Times New Roman" w:hAnsi="Times New Roman" w:cs="Times New Roman"/>
        </w:rPr>
        <w:t>perceptual fluency, decision</w:t>
      </w:r>
      <w:r>
        <w:rPr>
          <w:rFonts w:ascii="Times New Roman" w:hAnsi="Times New Roman" w:cs="Times New Roman"/>
        </w:rPr>
        <w:t xml:space="preserve">-making </w:t>
      </w:r>
      <w:r w:rsidRPr="00DE082E">
        <w:rPr>
          <w:rFonts w:ascii="Times New Roman" w:hAnsi="Times New Roman" w:cs="Times New Roman"/>
        </w:rPr>
        <w:t>speed and immediate perceptual memory. In this timed test,</w:t>
      </w:r>
      <w:r>
        <w:rPr>
          <w:rFonts w:ascii="Times New Roman" w:hAnsi="Times New Roman" w:cs="Times New Roman"/>
        </w:rPr>
        <w:t xml:space="preserve"> </w:t>
      </w:r>
      <w:r w:rsidRPr="00DE082E">
        <w:rPr>
          <w:rFonts w:ascii="Times New Roman" w:hAnsi="Times New Roman" w:cs="Times New Roman"/>
        </w:rPr>
        <w:t>sample objects are matched with an identical picture in the adjacent row of test objects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ADDIN EN.CITE &lt;EndNote&gt;&lt;Cite&gt;&lt;Author&gt;Ekstrom RB&lt;/Author&gt;&lt;Year&gt;1976&lt;/Year&gt;&lt;RecNum&gt;126&lt;/RecNum&gt;&lt;DisplayText&gt;&lt;style face="superscript"&gt;7&lt;/style&gt;&lt;/DisplayText&gt;&lt;record&gt;&lt;rec-number&gt;126&lt;/rec-number&gt;&lt;foreign-keys&gt;&lt;key app="EN" db-id="v5v2tp2s95radxetwatxztsixewxtw0vztxp" timestamp="1544484708"&gt;126&lt;/key&gt;&lt;/foreign-keys&gt;&lt;ref-type name="Journal Article"&gt;17&lt;/ref-type&gt;&lt;contributors&gt;&lt;authors&gt;&lt;author&gt;Ekstrom RB, French JW, Harman HH et al. &lt;/author&gt;&lt;/authors&gt;&lt;/contributors&gt;&lt;titles&gt;&lt;title&gt;Kit of Factor-Referenced Cognitive Tests, revised ed. Princeton, NJ: Educational Testing Service.&lt;/title&gt;&lt;/titles&gt;&lt;dates&gt;&lt;year&gt;1976&lt;/year&gt;&lt;/dates&gt;&lt;urls&gt;&lt;/urls&gt;&lt;/record&gt;&lt;/Cite&gt;&lt;/EndNote&gt;</w:instrText>
      </w:r>
      <w:r>
        <w:rPr>
          <w:rFonts w:ascii="Times New Roman" w:hAnsi="Times New Roman" w:cs="Times New Roman"/>
        </w:rPr>
        <w:fldChar w:fldCharType="separate"/>
      </w:r>
      <w:r w:rsidRPr="00E0376B">
        <w:rPr>
          <w:rFonts w:ascii="Times New Roman" w:hAnsi="Times New Roman" w:cs="Times New Roman"/>
          <w:noProof/>
          <w:vertAlign w:val="superscript"/>
        </w:rPr>
        <w:t>7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. </w:t>
      </w:r>
      <w:r w:rsidRPr="00DE082E">
        <w:rPr>
          <w:rFonts w:ascii="Times New Roman" w:hAnsi="Times New Roman" w:cs="Times New Roman"/>
        </w:rPr>
        <w:t>The score is the number of correct answers, minus a fraction of the number of incorrect</w:t>
      </w:r>
      <w:r>
        <w:rPr>
          <w:rFonts w:ascii="Times New Roman" w:hAnsi="Times New Roman" w:cs="Times New Roman"/>
        </w:rPr>
        <w:t xml:space="preserve"> </w:t>
      </w:r>
      <w:r w:rsidRPr="00DE082E">
        <w:rPr>
          <w:rFonts w:ascii="Times New Roman" w:hAnsi="Times New Roman" w:cs="Times New Roman"/>
        </w:rPr>
        <w:t>answers.</w:t>
      </w:r>
    </w:p>
    <w:p w14:paraId="743516C6" w14:textId="77777777" w:rsidR="00E0376B" w:rsidRDefault="00E0376B" w:rsidP="00E0376B">
      <w:pPr>
        <w:spacing w:line="480" w:lineRule="auto"/>
        <w:rPr>
          <w:rFonts w:ascii="Times New Roman" w:hAnsi="Times New Roman" w:cs="Times New Roman"/>
        </w:rPr>
      </w:pPr>
      <w:r w:rsidRPr="00DD2E2F">
        <w:rPr>
          <w:rFonts w:ascii="Times New Roman" w:hAnsi="Times New Roman" w:cs="Times New Roman"/>
          <w:b/>
        </w:rPr>
        <w:t>Semantic fluency</w:t>
      </w:r>
      <w:r w:rsidRPr="00DE082E">
        <w:rPr>
          <w:rFonts w:ascii="Times New Roman" w:hAnsi="Times New Roman" w:cs="Times New Roman"/>
        </w:rPr>
        <w:t>—The Semantic Fluency Test is used to assess spontaneous generation</w:t>
      </w:r>
      <w:r>
        <w:rPr>
          <w:rFonts w:ascii="Times New Roman" w:hAnsi="Times New Roman" w:cs="Times New Roman"/>
        </w:rPr>
        <w:t xml:space="preserve"> </w:t>
      </w:r>
      <w:r w:rsidRPr="00DE082E">
        <w:rPr>
          <w:rFonts w:ascii="Times New Roman" w:hAnsi="Times New Roman" w:cs="Times New Roman"/>
        </w:rPr>
        <w:t xml:space="preserve">of words </w:t>
      </w:r>
      <w:r>
        <w:rPr>
          <w:rFonts w:ascii="Times New Roman" w:hAnsi="Times New Roman" w:cs="Times New Roman"/>
        </w:rPr>
        <w:t>from specific</w:t>
      </w:r>
      <w:r w:rsidRPr="00DE082E">
        <w:rPr>
          <w:rFonts w:ascii="Times New Roman" w:hAnsi="Times New Roman" w:cs="Times New Roman"/>
        </w:rPr>
        <w:t xml:space="preserve"> categor</w:t>
      </w:r>
      <w:r>
        <w:rPr>
          <w:rFonts w:ascii="Times New Roman" w:hAnsi="Times New Roman" w:cs="Times New Roman"/>
        </w:rPr>
        <w:t>ies</w:t>
      </w:r>
      <w:r w:rsidRPr="00DE082E">
        <w:rPr>
          <w:rFonts w:ascii="Times New Roman" w:hAnsi="Times New Roman" w:cs="Times New Roman"/>
        </w:rPr>
        <w:t xml:space="preserve"> in a </w:t>
      </w:r>
      <w:r>
        <w:rPr>
          <w:rFonts w:ascii="Times New Roman" w:hAnsi="Times New Roman" w:cs="Times New Roman"/>
        </w:rPr>
        <w:t>pre</w:t>
      </w:r>
      <w:r w:rsidRPr="00DE082E">
        <w:rPr>
          <w:rFonts w:ascii="Times New Roman" w:hAnsi="Times New Roman" w:cs="Times New Roman"/>
        </w:rPr>
        <w:t>set amount of time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ADDIN EN.CITE &lt;EndNote&gt;&lt;Cite&gt;&lt;Author&gt;Strauss E&lt;/Author&gt;&lt;Year&gt;2006&lt;/Year&gt;&lt;RecNum&gt;123&lt;/RecNum&gt;&lt;DisplayText&gt;&lt;style face="superscript"&gt;4&lt;/style&gt;&lt;/DisplayText&gt;&lt;record&gt;&lt;rec-number&gt;123&lt;/rec-number&gt;&lt;foreign-keys&gt;&lt;key app="EN" db-id="v5v2tp2s95radxetwatxztsixewxtw0vztxp" timestamp="1544484638"&gt;123&lt;/key&gt;&lt;/foreign-keys&gt;&lt;ref-type name="Journal Article"&gt;17&lt;/ref-type&gt;&lt;contributors&gt;&lt;authors&gt;&lt;author&gt;Strauss E, Sherman EM &amp;amp; Spreen O &lt;/author&gt;&lt;/authors&gt;&lt;/contributors&gt;&lt;titles&gt;&lt;title&gt;A Compendium of Neuropsychological Tests: Administration, Norms and Commentary, 3rd ed. New York: Oxford University Press&lt;/title&gt;&lt;/titles&gt;&lt;dates&gt;&lt;year&gt;2006&lt;/year&gt;&lt;/dates&gt;&lt;urls&gt;&lt;/urls&gt;&lt;/record&gt;&lt;/Cite&gt;&lt;/EndNote&gt;</w:instrText>
      </w:r>
      <w:r>
        <w:rPr>
          <w:rFonts w:ascii="Times New Roman" w:hAnsi="Times New Roman" w:cs="Times New Roman"/>
        </w:rPr>
        <w:fldChar w:fldCharType="separate"/>
      </w:r>
      <w:r w:rsidRPr="00E0376B">
        <w:rPr>
          <w:rFonts w:ascii="Times New Roman" w:hAnsi="Times New Roman" w:cs="Times New Roman"/>
          <w:noProof/>
          <w:vertAlign w:val="superscript"/>
        </w:rPr>
        <w:t>4</w:t>
      </w:r>
      <w:r>
        <w:rPr>
          <w:rFonts w:ascii="Times New Roman" w:hAnsi="Times New Roman" w:cs="Times New Roman"/>
        </w:rPr>
        <w:fldChar w:fldCharType="end"/>
      </w:r>
      <w:r w:rsidRPr="00DE082E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In HANDLS, p</w:t>
      </w:r>
      <w:r w:rsidRPr="00DE082E">
        <w:rPr>
          <w:rFonts w:ascii="Times New Roman" w:hAnsi="Times New Roman" w:cs="Times New Roman"/>
        </w:rPr>
        <w:t xml:space="preserve">articipants </w:t>
      </w:r>
      <w:r>
        <w:rPr>
          <w:rFonts w:ascii="Times New Roman" w:hAnsi="Times New Roman" w:cs="Times New Roman"/>
        </w:rPr>
        <w:t xml:space="preserve">were asked </w:t>
      </w:r>
      <w:r w:rsidRPr="00DE082E">
        <w:rPr>
          <w:rFonts w:ascii="Times New Roman" w:hAnsi="Times New Roman" w:cs="Times New Roman"/>
        </w:rPr>
        <w:t xml:space="preserve">to </w:t>
      </w:r>
      <w:r>
        <w:rPr>
          <w:rFonts w:ascii="Times New Roman" w:hAnsi="Times New Roman" w:cs="Times New Roman"/>
        </w:rPr>
        <w:t xml:space="preserve">name </w:t>
      </w:r>
      <w:r w:rsidRPr="00DE082E">
        <w:rPr>
          <w:rFonts w:ascii="Times New Roman" w:hAnsi="Times New Roman" w:cs="Times New Roman"/>
        </w:rPr>
        <w:t xml:space="preserve">as many animals as possible within 60s. </w:t>
      </w:r>
      <w:r>
        <w:rPr>
          <w:rFonts w:ascii="Times New Roman" w:hAnsi="Times New Roman" w:cs="Times New Roman"/>
        </w:rPr>
        <w:t>Then</w:t>
      </w:r>
      <w:r w:rsidRPr="00DE082E">
        <w:rPr>
          <w:rFonts w:ascii="Times New Roman" w:hAnsi="Times New Roman" w:cs="Times New Roman"/>
        </w:rPr>
        <w:t>, the</w:t>
      </w:r>
      <w:r>
        <w:rPr>
          <w:rFonts w:ascii="Times New Roman" w:hAnsi="Times New Roman" w:cs="Times New Roman"/>
        </w:rPr>
        <w:t xml:space="preserve"> </w:t>
      </w:r>
      <w:r w:rsidRPr="00DE082E">
        <w:rPr>
          <w:rFonts w:ascii="Times New Roman" w:hAnsi="Times New Roman" w:cs="Times New Roman"/>
        </w:rPr>
        <w:t xml:space="preserve">total number of unique animals named is </w:t>
      </w:r>
      <w:r>
        <w:rPr>
          <w:rFonts w:ascii="Times New Roman" w:hAnsi="Times New Roman" w:cs="Times New Roman"/>
        </w:rPr>
        <w:t xml:space="preserve">aggregated to </w:t>
      </w:r>
      <w:r w:rsidRPr="00DE082E">
        <w:rPr>
          <w:rFonts w:ascii="Times New Roman" w:hAnsi="Times New Roman" w:cs="Times New Roman"/>
        </w:rPr>
        <w:t>generate a categorical animal fluency</w:t>
      </w:r>
      <w:r>
        <w:rPr>
          <w:rFonts w:ascii="Times New Roman" w:hAnsi="Times New Roman" w:cs="Times New Roman"/>
        </w:rPr>
        <w:t xml:space="preserve"> </w:t>
      </w:r>
      <w:r w:rsidRPr="00DE082E">
        <w:rPr>
          <w:rFonts w:ascii="Times New Roman" w:hAnsi="Times New Roman" w:cs="Times New Roman"/>
        </w:rPr>
        <w:t>score.</w:t>
      </w:r>
    </w:p>
    <w:p w14:paraId="260CC2DD" w14:textId="77777777" w:rsidR="00E0376B" w:rsidRDefault="00E0376B" w:rsidP="00E0376B">
      <w:pPr>
        <w:rPr>
          <w:rFonts w:ascii="Times New Roman" w:hAnsi="Times New Roman" w:cs="Times New Roman"/>
        </w:rPr>
      </w:pPr>
    </w:p>
    <w:p w14:paraId="5690409F" w14:textId="77777777" w:rsidR="00E0376B" w:rsidRPr="001067E2" w:rsidRDefault="00E0376B" w:rsidP="00E0376B">
      <w:pPr>
        <w:pStyle w:val="EndNoteBibliography"/>
        <w:spacing w:after="0"/>
        <w:rPr>
          <w:rFonts w:ascii="Times New Roman" w:hAnsi="Times New Roman" w:cs="Times New Roman"/>
        </w:rPr>
      </w:pPr>
      <w:r w:rsidRPr="001067E2">
        <w:rPr>
          <w:rFonts w:ascii="Times New Roman" w:hAnsi="Times New Roman" w:cs="Times New Roman"/>
        </w:rPr>
        <w:fldChar w:fldCharType="begin"/>
      </w:r>
      <w:r w:rsidRPr="001067E2">
        <w:rPr>
          <w:rFonts w:ascii="Times New Roman" w:hAnsi="Times New Roman" w:cs="Times New Roman"/>
        </w:rPr>
        <w:instrText xml:space="preserve"> ADDIN EN.REFLIST </w:instrText>
      </w:r>
      <w:r w:rsidRPr="001067E2">
        <w:rPr>
          <w:rFonts w:ascii="Times New Roman" w:hAnsi="Times New Roman" w:cs="Times New Roman"/>
        </w:rPr>
        <w:fldChar w:fldCharType="separate"/>
      </w:r>
      <w:r w:rsidRPr="001067E2">
        <w:rPr>
          <w:rFonts w:ascii="Times New Roman" w:hAnsi="Times New Roman" w:cs="Times New Roman"/>
        </w:rPr>
        <w:t>1.</w:t>
      </w:r>
      <w:r w:rsidRPr="001067E2">
        <w:rPr>
          <w:rFonts w:ascii="Times New Roman" w:hAnsi="Times New Roman" w:cs="Times New Roman"/>
        </w:rPr>
        <w:tab/>
        <w:t>Folstein Mf Fau - Folstein SE, Folstein Se Fau - McHugh PR, McHugh PR. "Mini-mental state". A practical method for grading the cognitive state of patients for the clinician.</w:t>
      </w:r>
    </w:p>
    <w:p w14:paraId="350AB6BA" w14:textId="77777777" w:rsidR="00E0376B" w:rsidRPr="001067E2" w:rsidRDefault="00E0376B" w:rsidP="00E0376B">
      <w:pPr>
        <w:pStyle w:val="EndNoteBibliography"/>
        <w:spacing w:after="0"/>
        <w:rPr>
          <w:rFonts w:ascii="Times New Roman" w:hAnsi="Times New Roman" w:cs="Times New Roman"/>
        </w:rPr>
      </w:pPr>
      <w:r w:rsidRPr="001067E2">
        <w:rPr>
          <w:rFonts w:ascii="Times New Roman" w:hAnsi="Times New Roman" w:cs="Times New Roman"/>
        </w:rPr>
        <w:t>2.</w:t>
      </w:r>
      <w:r w:rsidRPr="001067E2">
        <w:rPr>
          <w:rFonts w:ascii="Times New Roman" w:hAnsi="Times New Roman" w:cs="Times New Roman"/>
        </w:rPr>
        <w:tab/>
        <w:t>Delis D KJ, Kaplan E et al. CVLT-II. New York: The Psychological Corporation. 2000.</w:t>
      </w:r>
    </w:p>
    <w:p w14:paraId="5BEE0B46" w14:textId="77777777" w:rsidR="00E0376B" w:rsidRPr="001067E2" w:rsidRDefault="00E0376B" w:rsidP="00E0376B">
      <w:pPr>
        <w:pStyle w:val="EndNoteBibliography"/>
        <w:spacing w:after="0"/>
        <w:rPr>
          <w:rFonts w:ascii="Times New Roman" w:hAnsi="Times New Roman" w:cs="Times New Roman"/>
        </w:rPr>
      </w:pPr>
      <w:r w:rsidRPr="001067E2">
        <w:rPr>
          <w:rFonts w:ascii="Times New Roman" w:hAnsi="Times New Roman" w:cs="Times New Roman"/>
        </w:rPr>
        <w:t>3.</w:t>
      </w:r>
      <w:r w:rsidRPr="001067E2">
        <w:rPr>
          <w:rFonts w:ascii="Times New Roman" w:hAnsi="Times New Roman" w:cs="Times New Roman"/>
        </w:rPr>
        <w:tab/>
        <w:t>AL B. Benton Visual Retention Test, 5th ed. San Antonio, TX: The Psychological Corporation. 1992.</w:t>
      </w:r>
    </w:p>
    <w:p w14:paraId="05B5D84E" w14:textId="77777777" w:rsidR="00E0376B" w:rsidRPr="001067E2" w:rsidRDefault="00E0376B" w:rsidP="00E0376B">
      <w:pPr>
        <w:pStyle w:val="EndNoteBibliography"/>
        <w:spacing w:after="0"/>
        <w:rPr>
          <w:rFonts w:ascii="Times New Roman" w:hAnsi="Times New Roman" w:cs="Times New Roman"/>
        </w:rPr>
      </w:pPr>
      <w:r w:rsidRPr="001067E2">
        <w:rPr>
          <w:rFonts w:ascii="Times New Roman" w:hAnsi="Times New Roman" w:cs="Times New Roman"/>
        </w:rPr>
        <w:t>4.</w:t>
      </w:r>
      <w:r w:rsidRPr="001067E2">
        <w:rPr>
          <w:rFonts w:ascii="Times New Roman" w:hAnsi="Times New Roman" w:cs="Times New Roman"/>
        </w:rPr>
        <w:tab/>
        <w:t>Strauss E SESO. A Compendium of Neuropsychological Tests: Administration, Norms and Commentary, 3rd ed. New York: Oxford University Press. 2006.</w:t>
      </w:r>
    </w:p>
    <w:p w14:paraId="7520F5EE" w14:textId="77777777" w:rsidR="00E0376B" w:rsidRPr="001067E2" w:rsidRDefault="00E0376B" w:rsidP="00E0376B">
      <w:pPr>
        <w:pStyle w:val="EndNoteBibliography"/>
        <w:spacing w:after="0"/>
        <w:rPr>
          <w:rFonts w:ascii="Times New Roman" w:hAnsi="Times New Roman" w:cs="Times New Roman"/>
        </w:rPr>
      </w:pPr>
      <w:r w:rsidRPr="001067E2">
        <w:rPr>
          <w:rFonts w:ascii="Times New Roman" w:hAnsi="Times New Roman" w:cs="Times New Roman"/>
        </w:rPr>
        <w:t>5.</w:t>
      </w:r>
      <w:r w:rsidRPr="001067E2">
        <w:rPr>
          <w:rFonts w:ascii="Times New Roman" w:hAnsi="Times New Roman" w:cs="Times New Roman"/>
        </w:rPr>
        <w:tab/>
        <w:t>D W. Wechsler Adult Intelligence Scale – Revised. New York: The Psychological Corporation. 1981.</w:t>
      </w:r>
    </w:p>
    <w:p w14:paraId="4C13879B" w14:textId="77777777" w:rsidR="00E0376B" w:rsidRPr="001067E2" w:rsidRDefault="00E0376B" w:rsidP="00E0376B">
      <w:pPr>
        <w:pStyle w:val="EndNoteBibliography"/>
        <w:spacing w:after="0"/>
        <w:rPr>
          <w:rFonts w:ascii="Times New Roman" w:hAnsi="Times New Roman" w:cs="Times New Roman"/>
        </w:rPr>
      </w:pPr>
      <w:r w:rsidRPr="001067E2">
        <w:rPr>
          <w:rFonts w:ascii="Times New Roman" w:hAnsi="Times New Roman" w:cs="Times New Roman"/>
        </w:rPr>
        <w:t>6.</w:t>
      </w:r>
      <w:r w:rsidRPr="001067E2">
        <w:rPr>
          <w:rFonts w:ascii="Times New Roman" w:hAnsi="Times New Roman" w:cs="Times New Roman"/>
        </w:rPr>
        <w:tab/>
        <w:t>RM R. Trail Making Test: Manual for administration and scoring. Tucson, AZ: Reitan Neuropsychology Laboratory. 1992.</w:t>
      </w:r>
    </w:p>
    <w:p w14:paraId="4A74D461" w14:textId="77777777" w:rsidR="00E0376B" w:rsidRPr="001067E2" w:rsidRDefault="00E0376B" w:rsidP="00E0376B">
      <w:pPr>
        <w:pStyle w:val="EndNoteBibliography"/>
        <w:rPr>
          <w:rFonts w:ascii="Times New Roman" w:hAnsi="Times New Roman" w:cs="Times New Roman"/>
        </w:rPr>
      </w:pPr>
      <w:r w:rsidRPr="001067E2">
        <w:rPr>
          <w:rFonts w:ascii="Times New Roman" w:hAnsi="Times New Roman" w:cs="Times New Roman"/>
        </w:rPr>
        <w:t>7.</w:t>
      </w:r>
      <w:r w:rsidRPr="001067E2">
        <w:rPr>
          <w:rFonts w:ascii="Times New Roman" w:hAnsi="Times New Roman" w:cs="Times New Roman"/>
        </w:rPr>
        <w:tab/>
        <w:t>Ekstrom RB FJ, Harman HH et al. . Kit of Factor-Referenced Cognitive Tests, revised ed. Princeton, NJ: Educational Testing Service. 1976.</w:t>
      </w:r>
    </w:p>
    <w:p w14:paraId="41487612" w14:textId="6C7E3BF9" w:rsidR="008C6859" w:rsidRPr="00C72473" w:rsidRDefault="00E0376B" w:rsidP="00E0376B">
      <w:pPr>
        <w:rPr>
          <w:rFonts w:ascii="Times New Roman" w:hAnsi="Times New Roman" w:cs="Times New Roman"/>
        </w:rPr>
      </w:pPr>
      <w:r w:rsidRPr="001067E2">
        <w:rPr>
          <w:rFonts w:ascii="Times New Roman" w:hAnsi="Times New Roman" w:cs="Times New Roman"/>
        </w:rPr>
        <w:fldChar w:fldCharType="end"/>
      </w:r>
    </w:p>
    <w:sectPr w:rsidR="008C6859" w:rsidRPr="00C724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eur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8C6859"/>
    <w:rsid w:val="001067E2"/>
    <w:rsid w:val="00146C2B"/>
    <w:rsid w:val="001A32EC"/>
    <w:rsid w:val="003A2B89"/>
    <w:rsid w:val="004914FF"/>
    <w:rsid w:val="00766528"/>
    <w:rsid w:val="008C6859"/>
    <w:rsid w:val="00A54CDC"/>
    <w:rsid w:val="00C72473"/>
    <w:rsid w:val="00DF0A9C"/>
    <w:rsid w:val="00E0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B8D7F"/>
  <w15:chartTrackingRefBased/>
  <w15:docId w15:val="{7D215DEF-338C-45C6-BCB2-E35C7C601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E0376B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0376B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E0376B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E0376B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1642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Hossain, Sharmin (NIH/NIA/IRP) [F]</dc:creator>
  <cp:keywords/>
  <dc:description/>
  <cp:lastModifiedBy>Hossain, Sharmin (NIH/NIA/IRP) [F]</cp:lastModifiedBy>
  <cp:revision>9</cp:revision>
  <dcterms:created xsi:type="dcterms:W3CDTF">2019-01-10T15:51:00Z</dcterms:created>
  <dcterms:modified xsi:type="dcterms:W3CDTF">2019-06-14T18:28:00Z</dcterms:modified>
</cp:coreProperties>
</file>