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C3" w:rsidRPr="005936A8" w:rsidRDefault="00176CC3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</w:rPr>
        <w:t>Supplementary Material</w:t>
      </w:r>
    </w:p>
    <w:p w:rsidR="0083650F" w:rsidRPr="005936A8" w:rsidRDefault="00533460">
      <w:r w:rsidRPr="005936A8">
        <w:rPr>
          <w:noProof/>
          <w:lang w:eastAsia="en-GB"/>
        </w:rPr>
        <w:drawing>
          <wp:inline distT="0" distB="0" distL="0" distR="0" wp14:anchorId="3D2DAC3D">
            <wp:extent cx="6469141" cy="5917808"/>
            <wp:effectExtent l="0" t="0" r="8255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29" cy="592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78C" w:rsidRPr="005936A8" w:rsidRDefault="0041778C" w:rsidP="00176CC3">
      <w:pPr>
        <w:rPr>
          <w:rFonts w:ascii="Arial" w:hAnsi="Arial" w:cs="Arial"/>
        </w:rPr>
      </w:pPr>
    </w:p>
    <w:p w:rsidR="00E3298C" w:rsidRPr="005936A8" w:rsidRDefault="00176CC3" w:rsidP="00176CC3">
      <w:pPr>
        <w:rPr>
          <w:rFonts w:ascii="Arial" w:hAnsi="Arial" w:cs="Arial"/>
        </w:rPr>
      </w:pPr>
      <w:r w:rsidRPr="005936A8">
        <w:rPr>
          <w:rFonts w:ascii="Arial" w:hAnsi="Arial" w:cs="Arial"/>
          <w:b/>
        </w:rPr>
        <w:t>Supplementary Figure</w:t>
      </w:r>
      <w:r w:rsidR="00533460" w:rsidRPr="005936A8">
        <w:rPr>
          <w:rFonts w:ascii="Arial" w:hAnsi="Arial" w:cs="Arial"/>
          <w:b/>
        </w:rPr>
        <w:t xml:space="preserve"> 1</w:t>
      </w:r>
      <w:r w:rsidRPr="005936A8">
        <w:rPr>
          <w:rFonts w:ascii="Arial" w:hAnsi="Arial" w:cs="Arial"/>
          <w:b/>
        </w:rPr>
        <w:t>: C</w:t>
      </w:r>
      <w:r w:rsidR="00533460" w:rsidRPr="005936A8">
        <w:rPr>
          <w:rFonts w:ascii="Arial" w:hAnsi="Arial" w:cs="Arial"/>
          <w:b/>
        </w:rPr>
        <w:t>onsolidated Standards of Reporting Trials Diagram: flow of participants through the Dietary Intervention, Stem cells and Colorectal cancer Study randomized controlled trial.</w:t>
      </w:r>
      <w:r w:rsidR="00533460" w:rsidRPr="005936A8">
        <w:rPr>
          <w:rFonts w:ascii="Arial" w:hAnsi="Arial" w:cs="Arial"/>
        </w:rPr>
        <w:t xml:space="preserve"> PD, polydextrose; RS, resistant starch.</w:t>
      </w:r>
    </w:p>
    <w:p w:rsidR="00E3298C" w:rsidRPr="005936A8" w:rsidRDefault="00E3298C">
      <w:pPr>
        <w:rPr>
          <w:rFonts w:ascii="Arial" w:hAnsi="Arial" w:cs="Arial"/>
        </w:rPr>
      </w:pPr>
      <w:r w:rsidRPr="005936A8">
        <w:rPr>
          <w:rFonts w:ascii="Arial" w:hAnsi="Arial" w:cs="Arial"/>
        </w:rPr>
        <w:br w:type="page"/>
      </w:r>
    </w:p>
    <w:p w:rsidR="00E3298C" w:rsidRPr="005936A8" w:rsidRDefault="007E3988" w:rsidP="00176CC3">
      <w:pPr>
        <w:rPr>
          <w:b/>
        </w:rPr>
      </w:pPr>
      <w:r w:rsidRPr="005936A8">
        <w:rPr>
          <w:b/>
          <w:noProof/>
          <w:lang w:eastAsia="en-GB"/>
        </w:rPr>
        <w:lastRenderedPageBreak/>
        <w:drawing>
          <wp:inline distT="0" distB="0" distL="0" distR="0" wp14:anchorId="4D81A191">
            <wp:extent cx="5922335" cy="3254982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35" cy="3277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460" w:rsidRPr="005936A8" w:rsidRDefault="00533460" w:rsidP="00176CC3"/>
    <w:p w:rsidR="00E4619B" w:rsidRPr="005936A8" w:rsidRDefault="00E3298C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</w:rPr>
        <w:t>Supplementary Figure 2: Mean number of mitoses per crypt compartment pre- and post-intervention for all DISC Study participants</w:t>
      </w:r>
    </w:p>
    <w:p w:rsidR="00E4619B" w:rsidRPr="005936A8" w:rsidRDefault="00E4619B">
      <w:pPr>
        <w:rPr>
          <w:rFonts w:ascii="Arial" w:hAnsi="Arial" w:cs="Arial"/>
          <w:b/>
        </w:rPr>
      </w:pPr>
    </w:p>
    <w:p w:rsidR="007E3988" w:rsidRPr="005936A8" w:rsidRDefault="007E3988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</w:rPr>
        <w:br w:type="page"/>
      </w:r>
    </w:p>
    <w:p w:rsidR="00E4619B" w:rsidRPr="005936A8" w:rsidRDefault="00E4619B" w:rsidP="00E4619B">
      <w:pPr>
        <w:rPr>
          <w:rFonts w:ascii="Arial" w:hAnsi="Arial" w:cs="Arial"/>
          <w:b/>
        </w:rPr>
      </w:pPr>
    </w:p>
    <w:p w:rsidR="007E3988" w:rsidRPr="005936A8" w:rsidRDefault="007E3988" w:rsidP="007E3988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  <w:noProof/>
          <w:lang w:eastAsia="en-GB"/>
        </w:rPr>
        <w:drawing>
          <wp:inline distT="0" distB="0" distL="0" distR="0" wp14:anchorId="1D341C77">
            <wp:extent cx="6107588" cy="3561906"/>
            <wp:effectExtent l="0" t="0" r="762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16" cy="3591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36A8">
        <w:rPr>
          <w:rFonts w:ascii="Arial" w:hAnsi="Arial" w:cs="Arial"/>
          <w:b/>
        </w:rPr>
        <w:t xml:space="preserve"> </w:t>
      </w:r>
    </w:p>
    <w:p w:rsidR="007E3988" w:rsidRPr="005936A8" w:rsidRDefault="007E3988" w:rsidP="007E3988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</w:rPr>
        <w:t>Supplementary Figure 3: Mean number of mitoses per crypt compartment pre- and post-intervention for all older (&gt;50 years old) DISC Study participants given RS or placebo</w:t>
      </w:r>
    </w:p>
    <w:p w:rsidR="00E4619B" w:rsidRPr="005936A8" w:rsidRDefault="008A065A">
      <w:pPr>
        <w:rPr>
          <w:rFonts w:ascii="Arial" w:hAnsi="Arial" w:cs="Arial"/>
          <w:b/>
        </w:rPr>
      </w:pPr>
      <w:r w:rsidRPr="005936A8">
        <w:rPr>
          <w:rFonts w:ascii="Arial" w:hAnsi="Arial" w:cs="Arial"/>
          <w:b/>
        </w:rPr>
        <w:br w:type="page"/>
      </w:r>
      <w:bookmarkStart w:id="0" w:name="_GoBack"/>
      <w:bookmarkEnd w:id="0"/>
    </w:p>
    <w:p w:rsidR="008A065A" w:rsidRPr="005936A8" w:rsidRDefault="008A065A">
      <w:pPr>
        <w:rPr>
          <w:rFonts w:ascii="Arial" w:hAnsi="Arial" w:cs="Arial"/>
        </w:rPr>
      </w:pPr>
      <w:r w:rsidRPr="005936A8">
        <w:rPr>
          <w:rFonts w:ascii="Arial" w:hAnsi="Arial" w:cs="Arial"/>
        </w:rPr>
        <w:lastRenderedPageBreak/>
        <w:t xml:space="preserve">Supplementary Methods: </w:t>
      </w:r>
    </w:p>
    <w:p w:rsidR="008A065A" w:rsidRPr="005936A8" w:rsidRDefault="008A065A">
      <w:pPr>
        <w:rPr>
          <w:rFonts w:ascii="Arial" w:hAnsi="Arial" w:cs="Arial"/>
        </w:rPr>
      </w:pPr>
    </w:p>
    <w:p w:rsidR="00176CC3" w:rsidRPr="005936A8" w:rsidRDefault="008A065A">
      <w:pPr>
        <w:rPr>
          <w:rFonts w:ascii="Arial" w:hAnsi="Arial" w:cs="Arial"/>
        </w:rPr>
      </w:pPr>
      <w:r w:rsidRPr="005936A8">
        <w:rPr>
          <w:rFonts w:ascii="Arial" w:hAnsi="Arial" w:cs="Arial"/>
        </w:rPr>
        <w:t xml:space="preserve">Supplementary Table 1: Primer sequences for quantification of </w:t>
      </w:r>
      <w:r w:rsidRPr="005936A8">
        <w:rPr>
          <w:rFonts w:ascii="Arial" w:hAnsi="Arial" w:cs="Arial"/>
          <w:i/>
        </w:rPr>
        <w:t xml:space="preserve">CCND1, c-MYC </w:t>
      </w:r>
      <w:r w:rsidRPr="005936A8">
        <w:rPr>
          <w:rFonts w:ascii="Arial" w:hAnsi="Arial" w:cs="Arial"/>
        </w:rPr>
        <w:t xml:space="preserve">and </w:t>
      </w:r>
      <w:r w:rsidRPr="005936A8">
        <w:rPr>
          <w:rFonts w:ascii="Arial" w:hAnsi="Arial" w:cs="Arial"/>
          <w:i/>
        </w:rPr>
        <w:t>SFRP1</w:t>
      </w:r>
      <w:r w:rsidRPr="005936A8">
        <w:rPr>
          <w:rFonts w:ascii="Arial" w:hAnsi="Arial" w:cs="Arial"/>
        </w:rPr>
        <w:t xml:space="preserve"> by qPCR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733"/>
        <w:gridCol w:w="2733"/>
        <w:gridCol w:w="2733"/>
      </w:tblGrid>
      <w:tr w:rsidR="005936A8" w:rsidRPr="005936A8" w:rsidTr="008A065A">
        <w:trPr>
          <w:trHeight w:val="112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5936A8">
              <w:rPr>
                <w:b/>
                <w:color w:val="auto"/>
                <w:sz w:val="23"/>
                <w:szCs w:val="23"/>
              </w:rPr>
              <w:t>Gene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b/>
                <w:bCs/>
                <w:color w:val="auto"/>
                <w:sz w:val="23"/>
                <w:szCs w:val="23"/>
              </w:rPr>
              <w:t xml:space="preserve">Forward primer sequence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b/>
                <w:bCs/>
                <w:color w:val="auto"/>
                <w:sz w:val="23"/>
                <w:szCs w:val="23"/>
              </w:rPr>
              <w:t xml:space="preserve">Reverse primer sequence </w:t>
            </w:r>
          </w:p>
        </w:tc>
      </w:tr>
      <w:tr w:rsidR="005936A8" w:rsidRPr="005936A8" w:rsidTr="008A065A">
        <w:trPr>
          <w:trHeight w:val="320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i/>
                <w:iCs/>
                <w:color w:val="auto"/>
                <w:sz w:val="23"/>
                <w:szCs w:val="23"/>
              </w:rPr>
              <w:t xml:space="preserve">18S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GGCTCATTAAATCAGTTATGGTTCCT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GTATTAGCTCTAGAATTACCACAGTTATCC </w:t>
            </w:r>
          </w:p>
        </w:tc>
      </w:tr>
      <w:tr w:rsidR="005936A8" w:rsidRPr="005936A8" w:rsidTr="008A065A">
        <w:trPr>
          <w:trHeight w:val="320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i/>
                <w:iCs/>
                <w:color w:val="auto"/>
                <w:sz w:val="23"/>
                <w:szCs w:val="23"/>
              </w:rPr>
              <w:t xml:space="preserve">B2M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AAAGATGAGTATGCCTGCCGT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ACTTAACTATCTTGGGCTGTGACAA </w:t>
            </w:r>
          </w:p>
        </w:tc>
      </w:tr>
      <w:tr w:rsidR="005936A8" w:rsidRPr="005936A8" w:rsidTr="008A065A">
        <w:trPr>
          <w:trHeight w:val="320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i/>
                <w:iCs/>
                <w:color w:val="auto"/>
                <w:sz w:val="23"/>
                <w:szCs w:val="23"/>
              </w:rPr>
              <w:t xml:space="preserve">CCND1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TTGTACCTGTAGGACTCTCATTCG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ACAGCACTGTGAGCTGGCT </w:t>
            </w:r>
          </w:p>
        </w:tc>
      </w:tr>
      <w:tr w:rsidR="005936A8" w:rsidRPr="005936A8" w:rsidTr="008A065A">
        <w:trPr>
          <w:trHeight w:val="113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i/>
                <w:iCs/>
                <w:color w:val="auto"/>
                <w:sz w:val="23"/>
                <w:szCs w:val="23"/>
              </w:rPr>
              <w:t xml:space="preserve">c-MYC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AGATCCGGAGCGAATAGGG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GTCCTTGCTCGGGTGTTGTA </w:t>
            </w:r>
          </w:p>
        </w:tc>
      </w:tr>
      <w:tr w:rsidR="008A065A" w:rsidRPr="005936A8" w:rsidTr="008A065A">
        <w:trPr>
          <w:trHeight w:val="113"/>
        </w:trPr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i/>
                <w:iCs/>
                <w:color w:val="auto"/>
                <w:sz w:val="23"/>
                <w:szCs w:val="23"/>
              </w:rPr>
              <w:t xml:space="preserve">SFRP1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TGGTGTGGATCTATTGGCTG </w:t>
            </w:r>
          </w:p>
        </w:tc>
        <w:tc>
          <w:tcPr>
            <w:tcW w:w="2733" w:type="dxa"/>
          </w:tcPr>
          <w:p w:rsidR="008A065A" w:rsidRPr="005936A8" w:rsidRDefault="008A065A">
            <w:pPr>
              <w:pStyle w:val="Default"/>
              <w:rPr>
                <w:color w:val="auto"/>
                <w:sz w:val="23"/>
                <w:szCs w:val="23"/>
              </w:rPr>
            </w:pPr>
            <w:r w:rsidRPr="005936A8">
              <w:rPr>
                <w:color w:val="auto"/>
                <w:sz w:val="23"/>
                <w:szCs w:val="23"/>
              </w:rPr>
              <w:t xml:space="preserve">TCACTTTCTGGGCTTGACCT </w:t>
            </w:r>
          </w:p>
        </w:tc>
      </w:tr>
    </w:tbl>
    <w:p w:rsidR="008A065A" w:rsidRPr="005936A8" w:rsidRDefault="008A065A">
      <w:pPr>
        <w:rPr>
          <w:rFonts w:ascii="Arial" w:hAnsi="Arial" w:cs="Arial"/>
        </w:rPr>
      </w:pPr>
    </w:p>
    <w:sectPr w:rsidR="008A065A" w:rsidRPr="005936A8" w:rsidSect="0017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3"/>
    <w:rsid w:val="00176CC3"/>
    <w:rsid w:val="0041778C"/>
    <w:rsid w:val="00533460"/>
    <w:rsid w:val="005936A8"/>
    <w:rsid w:val="006D5190"/>
    <w:rsid w:val="007E3988"/>
    <w:rsid w:val="0083650F"/>
    <w:rsid w:val="008A065A"/>
    <w:rsid w:val="00AF54A4"/>
    <w:rsid w:val="00E3298C"/>
    <w:rsid w:val="00E4619B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2D51-C045-483D-A897-23EC9DE8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Malcomson</dc:creator>
  <cp:keywords/>
  <dc:description/>
  <cp:lastModifiedBy>Fiona Malcomson</cp:lastModifiedBy>
  <cp:revision>3</cp:revision>
  <dcterms:created xsi:type="dcterms:W3CDTF">2020-03-29T13:29:00Z</dcterms:created>
  <dcterms:modified xsi:type="dcterms:W3CDTF">2020-04-01T21:37:00Z</dcterms:modified>
</cp:coreProperties>
</file>