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123"/>
        <w:gridCol w:w="3477"/>
        <w:gridCol w:w="3454"/>
        <w:gridCol w:w="973"/>
      </w:tblGrid>
      <w:tr w:rsidR="00801122" w:rsidRPr="00801122" w:rsidTr="00801122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01122" w:rsidRPr="00801122" w:rsidRDefault="00801122" w:rsidP="00AD3B60">
            <w:pPr>
              <w:pStyle w:val="BodyText"/>
              <w:bidi w:val="0"/>
              <w:jc w:val="lowKashida"/>
              <w:rPr>
                <w:rFonts w:asciiTheme="majorBidi" w:hAnsiTheme="majorBidi" w:cstheme="majorBidi"/>
                <w:szCs w:val="20"/>
                <w:rtl/>
                <w:lang w:val="en-US" w:bidi="fa-IR"/>
              </w:rPr>
            </w:pPr>
            <w:r w:rsidRPr="00801122">
              <w:rPr>
                <w:rFonts w:asciiTheme="majorBidi" w:hAnsiTheme="majorBidi" w:cstheme="majorBidi"/>
                <w:szCs w:val="20"/>
                <w:lang w:val="en-US" w:bidi="fa-IR"/>
              </w:rPr>
              <w:t>Supplement</w:t>
            </w:r>
            <w:r w:rsidR="00672222">
              <w:rPr>
                <w:rFonts w:asciiTheme="majorBidi" w:hAnsiTheme="majorBidi" w:cstheme="majorBidi"/>
                <w:szCs w:val="20"/>
                <w:lang w:val="en-US" w:bidi="fa-IR"/>
              </w:rPr>
              <w:t>ary</w:t>
            </w:r>
            <w:r w:rsidRPr="00801122">
              <w:rPr>
                <w:rFonts w:asciiTheme="majorBidi" w:hAnsiTheme="majorBidi" w:cstheme="majorBidi"/>
                <w:szCs w:val="20"/>
                <w:lang w:val="en-US" w:bidi="fa-IR"/>
              </w:rPr>
              <w:t xml:space="preserve"> Table 1. </w:t>
            </w:r>
            <w:r w:rsidRPr="00801122">
              <w:rPr>
                <w:rFonts w:asciiTheme="majorBidi" w:hAnsiTheme="majorBidi" w:cstheme="majorBidi"/>
                <w:b w:val="0"/>
                <w:bCs w:val="0"/>
                <w:szCs w:val="20"/>
              </w:rPr>
              <w:t xml:space="preserve">Primer sequences used for </w:t>
            </w:r>
            <w:proofErr w:type="spellStart"/>
            <w:r w:rsidRPr="00801122">
              <w:rPr>
                <w:rFonts w:asciiTheme="majorBidi" w:hAnsiTheme="majorBidi" w:cstheme="majorBidi"/>
                <w:b w:val="0"/>
                <w:bCs w:val="0"/>
                <w:szCs w:val="20"/>
              </w:rPr>
              <w:t>qRT</w:t>
            </w:r>
            <w:proofErr w:type="spellEnd"/>
            <w:r w:rsidRPr="00801122">
              <w:rPr>
                <w:rFonts w:asciiTheme="majorBidi" w:hAnsiTheme="majorBidi" w:cstheme="majorBidi"/>
                <w:b w:val="0"/>
                <w:bCs w:val="0"/>
                <w:szCs w:val="20"/>
              </w:rPr>
              <w:t>-PCR amplification.</w:t>
            </w:r>
          </w:p>
        </w:tc>
      </w:tr>
      <w:tr w:rsidR="00801122" w:rsidRPr="00801122" w:rsidTr="00801122">
        <w:trPr>
          <w:jc w:val="center"/>
        </w:trPr>
        <w:tc>
          <w:tcPr>
            <w:tcW w:w="622" w:type="pct"/>
            <w:tcBorders>
              <w:top w:val="single" w:sz="12" w:space="0" w:color="auto"/>
              <w:bottom w:val="single" w:sz="4" w:space="0" w:color="auto"/>
            </w:tcBorders>
          </w:tcPr>
          <w:p w:rsidR="00801122" w:rsidRPr="00801122" w:rsidRDefault="00801122" w:rsidP="00AD3B60">
            <w:pPr>
              <w:pStyle w:val="BodyText"/>
              <w:jc w:val="center"/>
              <w:rPr>
                <w:rFonts w:asciiTheme="majorBidi" w:hAnsiTheme="majorBidi" w:cstheme="majorBidi"/>
                <w:szCs w:val="20"/>
                <w:lang w:val="en-US"/>
              </w:rPr>
            </w:pPr>
            <w:r w:rsidRPr="00801122">
              <w:rPr>
                <w:rFonts w:asciiTheme="majorBidi" w:hAnsiTheme="majorBidi" w:cstheme="majorBidi"/>
                <w:szCs w:val="20"/>
                <w:lang w:val="en-US"/>
              </w:rPr>
              <w:t>Product size (</w:t>
            </w:r>
            <w:proofErr w:type="spellStart"/>
            <w:r w:rsidRPr="00801122">
              <w:rPr>
                <w:rFonts w:asciiTheme="majorBidi" w:hAnsiTheme="majorBidi" w:cstheme="majorBidi"/>
                <w:szCs w:val="20"/>
                <w:lang w:val="en-US"/>
              </w:rPr>
              <w:t>bp</w:t>
            </w:r>
            <w:proofErr w:type="spellEnd"/>
            <w:r w:rsidRPr="00801122">
              <w:rPr>
                <w:rFonts w:asciiTheme="majorBidi" w:hAnsiTheme="majorBidi" w:cstheme="majorBidi"/>
                <w:szCs w:val="20"/>
                <w:lang w:val="en-US"/>
              </w:rPr>
              <w:t>)</w:t>
            </w:r>
          </w:p>
        </w:tc>
        <w:tc>
          <w:tcPr>
            <w:tcW w:w="192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1122" w:rsidRPr="00801122" w:rsidRDefault="00801122" w:rsidP="00AD3B60">
            <w:pPr>
              <w:pStyle w:val="BodyText"/>
              <w:jc w:val="center"/>
              <w:rPr>
                <w:rFonts w:asciiTheme="majorBidi" w:hAnsiTheme="majorBidi" w:cstheme="majorBidi"/>
                <w:szCs w:val="20"/>
                <w:rtl/>
                <w:lang w:val="en-US"/>
              </w:rPr>
            </w:pPr>
            <w:r w:rsidRPr="00801122">
              <w:rPr>
                <w:rFonts w:asciiTheme="majorBidi" w:hAnsiTheme="majorBidi" w:cstheme="majorBidi"/>
                <w:szCs w:val="20"/>
                <w:lang w:val="en-US"/>
              </w:rPr>
              <w:t>Reverse</w:t>
            </w:r>
          </w:p>
        </w:tc>
        <w:tc>
          <w:tcPr>
            <w:tcW w:w="191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1122" w:rsidRPr="00801122" w:rsidRDefault="00801122" w:rsidP="00AD3B60">
            <w:pPr>
              <w:pStyle w:val="BodyText"/>
              <w:jc w:val="center"/>
              <w:rPr>
                <w:rFonts w:asciiTheme="majorBidi" w:hAnsiTheme="majorBidi" w:cstheme="majorBidi"/>
                <w:szCs w:val="20"/>
                <w:lang w:val="en-US"/>
              </w:rPr>
            </w:pPr>
            <w:r w:rsidRPr="00801122">
              <w:rPr>
                <w:rFonts w:asciiTheme="majorBidi" w:hAnsiTheme="majorBidi" w:cstheme="majorBidi"/>
                <w:szCs w:val="20"/>
                <w:lang w:val="en-US"/>
              </w:rPr>
              <w:t>Forward</w:t>
            </w:r>
          </w:p>
        </w:tc>
        <w:tc>
          <w:tcPr>
            <w:tcW w:w="53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1122" w:rsidRPr="00801122" w:rsidRDefault="00801122" w:rsidP="00AD3B60">
            <w:pPr>
              <w:pStyle w:val="BodyText"/>
              <w:bidi w:val="0"/>
              <w:rPr>
                <w:rFonts w:asciiTheme="majorBidi" w:hAnsiTheme="majorBidi" w:cstheme="majorBidi"/>
                <w:szCs w:val="20"/>
                <w:rtl/>
                <w:lang w:val="en-US"/>
              </w:rPr>
            </w:pPr>
            <w:r w:rsidRPr="00801122">
              <w:rPr>
                <w:rFonts w:asciiTheme="majorBidi" w:hAnsiTheme="majorBidi" w:cstheme="majorBidi"/>
                <w:szCs w:val="20"/>
                <w:lang w:val="en-US"/>
              </w:rPr>
              <w:t>Genes</w:t>
            </w:r>
          </w:p>
        </w:tc>
      </w:tr>
      <w:tr w:rsidR="00801122" w:rsidRPr="00801122" w:rsidTr="00801122">
        <w:trPr>
          <w:trHeight w:val="179"/>
          <w:jc w:val="center"/>
        </w:trPr>
        <w:tc>
          <w:tcPr>
            <w:tcW w:w="622" w:type="pct"/>
            <w:tcBorders>
              <w:top w:val="single" w:sz="4" w:space="0" w:color="auto"/>
            </w:tcBorders>
          </w:tcPr>
          <w:p w:rsidR="00801122" w:rsidRPr="00801122" w:rsidRDefault="00801122" w:rsidP="00AD3B60">
            <w:pPr>
              <w:pStyle w:val="BodyText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Cs w:val="20"/>
                <w:lang w:val="en-US"/>
              </w:rPr>
            </w:pPr>
            <w:r w:rsidRPr="00801122">
              <w:rPr>
                <w:rFonts w:asciiTheme="majorBidi" w:hAnsiTheme="majorBidi" w:cstheme="majorBidi"/>
                <w:b w:val="0"/>
                <w:bCs w:val="0"/>
                <w:szCs w:val="20"/>
                <w:lang w:val="en-US"/>
              </w:rPr>
              <w:t>111</w:t>
            </w:r>
          </w:p>
        </w:tc>
        <w:tc>
          <w:tcPr>
            <w:tcW w:w="1926" w:type="pct"/>
            <w:tcBorders>
              <w:top w:val="single" w:sz="4" w:space="0" w:color="auto"/>
            </w:tcBorders>
            <w:shd w:val="clear" w:color="auto" w:fill="auto"/>
          </w:tcPr>
          <w:p w:rsidR="00801122" w:rsidRPr="00801122" w:rsidRDefault="00801122" w:rsidP="00AD3B60">
            <w:pPr>
              <w:pStyle w:val="BodyText"/>
              <w:bidi w:val="0"/>
              <w:jc w:val="lowKashida"/>
              <w:rPr>
                <w:rFonts w:asciiTheme="majorBidi" w:hAnsiTheme="majorBidi" w:cstheme="majorBidi"/>
                <w:b w:val="0"/>
                <w:bCs w:val="0"/>
                <w:szCs w:val="20"/>
                <w:rtl/>
                <w:lang w:val="en-US"/>
              </w:rPr>
            </w:pPr>
            <w:r w:rsidRPr="00801122">
              <w:rPr>
                <w:rFonts w:asciiTheme="majorBidi" w:hAnsiTheme="majorBidi" w:cstheme="majorBidi"/>
                <w:b w:val="0"/>
                <w:bCs w:val="0"/>
                <w:szCs w:val="20"/>
                <w:lang w:val="en-US"/>
              </w:rPr>
              <w:t>CCAGCAGCTCAGCAAAGAAT</w:t>
            </w:r>
          </w:p>
        </w:tc>
        <w:tc>
          <w:tcPr>
            <w:tcW w:w="1913" w:type="pct"/>
            <w:tcBorders>
              <w:top w:val="single" w:sz="4" w:space="0" w:color="auto"/>
            </w:tcBorders>
            <w:shd w:val="clear" w:color="auto" w:fill="auto"/>
          </w:tcPr>
          <w:p w:rsidR="00801122" w:rsidRPr="00801122" w:rsidRDefault="00801122" w:rsidP="00AD3B60">
            <w:pPr>
              <w:pStyle w:val="BodyText"/>
              <w:bidi w:val="0"/>
              <w:jc w:val="lowKashida"/>
              <w:rPr>
                <w:rFonts w:asciiTheme="majorBidi" w:hAnsiTheme="majorBidi" w:cstheme="majorBidi"/>
                <w:b w:val="0"/>
                <w:bCs w:val="0"/>
                <w:szCs w:val="20"/>
                <w:lang w:val="en-US"/>
              </w:rPr>
            </w:pPr>
            <w:r w:rsidRPr="00801122">
              <w:rPr>
                <w:rFonts w:asciiTheme="majorBidi" w:hAnsiTheme="majorBidi" w:cstheme="majorBidi"/>
                <w:b w:val="0"/>
                <w:bCs w:val="0"/>
                <w:szCs w:val="20"/>
                <w:lang w:val="en-US"/>
              </w:rPr>
              <w:t>TGGACAGGACTGAACGTCTT</w:t>
            </w:r>
          </w:p>
        </w:tc>
        <w:tc>
          <w:tcPr>
            <w:tcW w:w="5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1122" w:rsidRPr="00801122" w:rsidRDefault="00801122" w:rsidP="00AD3B60">
            <w:pPr>
              <w:pStyle w:val="BodyText"/>
              <w:jc w:val="right"/>
              <w:rPr>
                <w:rFonts w:asciiTheme="majorBidi" w:hAnsiTheme="majorBidi" w:cstheme="majorBidi"/>
                <w:i/>
                <w:iCs/>
                <w:szCs w:val="20"/>
                <w:rtl/>
                <w:lang w:val="en-US"/>
              </w:rPr>
            </w:pPr>
            <w:r w:rsidRPr="00801122">
              <w:rPr>
                <w:rFonts w:asciiTheme="majorBidi" w:hAnsiTheme="majorBidi" w:cstheme="majorBidi"/>
                <w:i/>
                <w:iCs/>
                <w:szCs w:val="20"/>
                <w:lang w:val="en-US"/>
              </w:rPr>
              <w:t>HGPRT</w:t>
            </w:r>
          </w:p>
        </w:tc>
      </w:tr>
      <w:tr w:rsidR="00801122" w:rsidRPr="00801122" w:rsidTr="00801122">
        <w:trPr>
          <w:jc w:val="center"/>
        </w:trPr>
        <w:tc>
          <w:tcPr>
            <w:tcW w:w="622" w:type="pct"/>
            <w:vAlign w:val="center"/>
          </w:tcPr>
          <w:p w:rsidR="00801122" w:rsidRPr="00801122" w:rsidRDefault="00801122" w:rsidP="00801122">
            <w:pPr>
              <w:pStyle w:val="BodyText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Cs w:val="20"/>
                <w:lang w:val="en-US"/>
              </w:rPr>
            </w:pPr>
            <w:r w:rsidRPr="00801122">
              <w:rPr>
                <w:rFonts w:asciiTheme="majorBidi" w:hAnsiTheme="majorBidi" w:cstheme="majorBidi"/>
                <w:b w:val="0"/>
                <w:bCs w:val="0"/>
                <w:szCs w:val="20"/>
                <w:lang w:val="en-US"/>
              </w:rPr>
              <w:t>107</w:t>
            </w:r>
          </w:p>
        </w:tc>
        <w:tc>
          <w:tcPr>
            <w:tcW w:w="1926" w:type="pct"/>
            <w:shd w:val="clear" w:color="auto" w:fill="auto"/>
          </w:tcPr>
          <w:p w:rsidR="00801122" w:rsidRPr="00801122" w:rsidRDefault="00801122" w:rsidP="00801122">
            <w:pPr>
              <w:pStyle w:val="BodyText"/>
              <w:bidi w:val="0"/>
              <w:jc w:val="lowKashida"/>
              <w:rPr>
                <w:rFonts w:asciiTheme="majorBidi" w:hAnsiTheme="majorBidi" w:cstheme="majorBidi"/>
                <w:b w:val="0"/>
                <w:bCs w:val="0"/>
                <w:szCs w:val="20"/>
                <w:lang w:val="en-US"/>
              </w:rPr>
            </w:pPr>
            <w:r w:rsidRPr="00801122">
              <w:rPr>
                <w:rFonts w:asciiTheme="majorBidi" w:hAnsiTheme="majorBidi" w:cstheme="majorBidi"/>
                <w:b w:val="0"/>
                <w:bCs w:val="0"/>
                <w:szCs w:val="20"/>
                <w:lang w:val="en-US"/>
              </w:rPr>
              <w:t>ACCAAGCAGGTCATAGGTGGTT</w:t>
            </w:r>
          </w:p>
        </w:tc>
        <w:tc>
          <w:tcPr>
            <w:tcW w:w="1913" w:type="pct"/>
            <w:shd w:val="clear" w:color="auto" w:fill="auto"/>
          </w:tcPr>
          <w:p w:rsidR="00801122" w:rsidRPr="00801122" w:rsidRDefault="00801122" w:rsidP="00801122">
            <w:pPr>
              <w:pStyle w:val="BodyText"/>
              <w:bidi w:val="0"/>
              <w:jc w:val="lowKashida"/>
              <w:rPr>
                <w:rFonts w:asciiTheme="majorBidi" w:hAnsiTheme="majorBidi" w:cstheme="majorBidi"/>
                <w:b w:val="0"/>
                <w:bCs w:val="0"/>
                <w:szCs w:val="20"/>
                <w:rtl/>
                <w:lang w:val="en-US"/>
              </w:rPr>
            </w:pPr>
            <w:r w:rsidRPr="00801122">
              <w:rPr>
                <w:rFonts w:asciiTheme="majorBidi" w:hAnsiTheme="majorBidi" w:cstheme="majorBidi"/>
                <w:b w:val="0"/>
                <w:bCs w:val="0"/>
                <w:szCs w:val="20"/>
                <w:lang w:val="en-US"/>
              </w:rPr>
              <w:t>TCTGCAACATGGAAGGTATTGC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01122" w:rsidRPr="00801122" w:rsidRDefault="00801122" w:rsidP="00801122">
            <w:pPr>
              <w:pStyle w:val="BodyText"/>
              <w:jc w:val="right"/>
              <w:rPr>
                <w:rFonts w:asciiTheme="majorBidi" w:hAnsiTheme="majorBidi" w:cstheme="majorBidi"/>
                <w:i/>
                <w:iCs/>
                <w:szCs w:val="20"/>
                <w:lang w:val="en-US"/>
              </w:rPr>
            </w:pPr>
            <w:r w:rsidRPr="00801122">
              <w:rPr>
                <w:rFonts w:asciiTheme="majorBidi" w:hAnsiTheme="majorBidi" w:cstheme="majorBidi"/>
                <w:i/>
                <w:iCs/>
                <w:szCs w:val="20"/>
                <w:lang w:val="en-US"/>
              </w:rPr>
              <w:t>HIF-1</w:t>
            </w:r>
          </w:p>
        </w:tc>
      </w:tr>
      <w:tr w:rsidR="00801122" w:rsidRPr="00801122" w:rsidTr="00801122">
        <w:trPr>
          <w:jc w:val="center"/>
        </w:trPr>
        <w:tc>
          <w:tcPr>
            <w:tcW w:w="622" w:type="pct"/>
            <w:vAlign w:val="center"/>
          </w:tcPr>
          <w:p w:rsidR="00801122" w:rsidRPr="00801122" w:rsidRDefault="00801122" w:rsidP="00801122">
            <w:pPr>
              <w:pStyle w:val="BodyText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Cs w:val="20"/>
                <w:rtl/>
                <w:lang w:val="en-US"/>
              </w:rPr>
            </w:pPr>
            <w:r w:rsidRPr="00801122">
              <w:rPr>
                <w:rFonts w:asciiTheme="majorBidi" w:hAnsiTheme="majorBidi" w:cstheme="majorBidi"/>
                <w:b w:val="0"/>
                <w:bCs w:val="0"/>
                <w:szCs w:val="20"/>
                <w:lang w:val="en-US"/>
              </w:rPr>
              <w:t>74</w:t>
            </w:r>
          </w:p>
        </w:tc>
        <w:tc>
          <w:tcPr>
            <w:tcW w:w="1926" w:type="pct"/>
            <w:shd w:val="clear" w:color="auto" w:fill="auto"/>
          </w:tcPr>
          <w:p w:rsidR="00801122" w:rsidRPr="00801122" w:rsidRDefault="00801122" w:rsidP="00801122">
            <w:pPr>
              <w:pStyle w:val="BodyText"/>
              <w:bidi w:val="0"/>
              <w:jc w:val="lowKashida"/>
              <w:rPr>
                <w:rFonts w:asciiTheme="majorBidi" w:hAnsiTheme="majorBidi" w:cstheme="majorBidi"/>
                <w:b w:val="0"/>
                <w:bCs w:val="0"/>
                <w:szCs w:val="20"/>
                <w:rtl/>
                <w:lang w:val="en-US"/>
              </w:rPr>
            </w:pPr>
            <w:r w:rsidRPr="00801122">
              <w:rPr>
                <w:rFonts w:asciiTheme="majorBidi" w:eastAsia="Calibri" w:hAnsiTheme="majorBidi" w:cstheme="majorBidi"/>
                <w:b w:val="0"/>
                <w:bCs w:val="0"/>
                <w:noProof/>
                <w:szCs w:val="20"/>
              </w:rPr>
              <w:t>CCACTTCGTGATGATTCTGC</w:t>
            </w:r>
          </w:p>
        </w:tc>
        <w:tc>
          <w:tcPr>
            <w:tcW w:w="1913" w:type="pct"/>
            <w:shd w:val="clear" w:color="auto" w:fill="auto"/>
          </w:tcPr>
          <w:p w:rsidR="00801122" w:rsidRPr="00801122" w:rsidRDefault="00801122" w:rsidP="00801122">
            <w:pPr>
              <w:pStyle w:val="BodyText"/>
              <w:bidi w:val="0"/>
              <w:jc w:val="lowKashida"/>
              <w:rPr>
                <w:rFonts w:asciiTheme="majorBidi" w:hAnsiTheme="majorBidi" w:cstheme="majorBidi"/>
                <w:b w:val="0"/>
                <w:bCs w:val="0"/>
                <w:szCs w:val="20"/>
                <w:rtl/>
                <w:lang w:val="en-US"/>
              </w:rPr>
            </w:pPr>
            <w:r w:rsidRPr="00801122">
              <w:rPr>
                <w:rFonts w:asciiTheme="majorBidi" w:eastAsia="Calibri" w:hAnsiTheme="majorBidi" w:cstheme="majorBidi"/>
                <w:b w:val="0"/>
                <w:bCs w:val="0"/>
                <w:noProof/>
                <w:szCs w:val="20"/>
              </w:rPr>
              <w:t>CTACCTCCACCATGCCAAGT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01122" w:rsidRPr="00801122" w:rsidRDefault="00801122" w:rsidP="00801122">
            <w:pPr>
              <w:pStyle w:val="BodyText"/>
              <w:jc w:val="right"/>
              <w:rPr>
                <w:rFonts w:asciiTheme="majorBidi" w:hAnsiTheme="majorBidi" w:cstheme="majorBidi"/>
                <w:i/>
                <w:iCs/>
                <w:szCs w:val="20"/>
                <w:rtl/>
                <w:lang w:val="en-US"/>
              </w:rPr>
            </w:pPr>
            <w:r w:rsidRPr="00801122">
              <w:rPr>
                <w:rFonts w:asciiTheme="majorBidi" w:hAnsiTheme="majorBidi" w:cstheme="majorBidi"/>
                <w:i/>
                <w:iCs/>
                <w:szCs w:val="20"/>
                <w:lang w:val="en-US"/>
              </w:rPr>
              <w:t>VEGF-A</w:t>
            </w:r>
          </w:p>
        </w:tc>
      </w:tr>
      <w:tr w:rsidR="00801122" w:rsidRPr="00801122" w:rsidTr="00801122">
        <w:trPr>
          <w:trHeight w:val="70"/>
          <w:jc w:val="center"/>
        </w:trPr>
        <w:tc>
          <w:tcPr>
            <w:tcW w:w="622" w:type="pct"/>
          </w:tcPr>
          <w:p w:rsidR="00801122" w:rsidRPr="00801122" w:rsidRDefault="00801122" w:rsidP="00AD3B60">
            <w:pPr>
              <w:pStyle w:val="BodyText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Cs w:val="20"/>
                <w:rtl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szCs w:val="20"/>
                <w:lang w:val="en-US"/>
              </w:rPr>
              <w:t>117</w:t>
            </w:r>
          </w:p>
        </w:tc>
        <w:tc>
          <w:tcPr>
            <w:tcW w:w="1926" w:type="pct"/>
            <w:shd w:val="clear" w:color="auto" w:fill="auto"/>
          </w:tcPr>
          <w:p w:rsidR="00801122" w:rsidRPr="00801122" w:rsidRDefault="00801122" w:rsidP="0080112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01122">
              <w:rPr>
                <w:rFonts w:asciiTheme="majorBidi" w:hAnsiTheme="majorBidi" w:cstheme="majorBidi"/>
                <w:sz w:val="20"/>
                <w:szCs w:val="20"/>
                <w:lang w:val="en-GB"/>
              </w:rPr>
              <w:t>AGGTCAGCGGACTCTGGATTC</w:t>
            </w:r>
          </w:p>
        </w:tc>
        <w:tc>
          <w:tcPr>
            <w:tcW w:w="1913" w:type="pct"/>
            <w:shd w:val="clear" w:color="auto" w:fill="auto"/>
          </w:tcPr>
          <w:p w:rsidR="00801122" w:rsidRPr="00801122" w:rsidRDefault="00801122" w:rsidP="00AD3B60">
            <w:pPr>
              <w:pStyle w:val="BodyText"/>
              <w:bidi w:val="0"/>
              <w:jc w:val="lowKashida"/>
              <w:rPr>
                <w:rFonts w:asciiTheme="majorBidi" w:hAnsiTheme="majorBidi" w:cstheme="majorBidi"/>
                <w:b w:val="0"/>
                <w:bCs w:val="0"/>
                <w:szCs w:val="20"/>
                <w:rtl/>
                <w:lang w:val="en-US"/>
              </w:rPr>
            </w:pPr>
            <w:r w:rsidRPr="00801122">
              <w:rPr>
                <w:rFonts w:asciiTheme="majorBidi" w:hAnsiTheme="majorBidi" w:cstheme="majorBidi"/>
                <w:b w:val="0"/>
                <w:bCs w:val="0"/>
                <w:szCs w:val="20"/>
                <w:lang w:val="en-GB"/>
              </w:rPr>
              <w:t>AGTGGGGATGTCTCATAATGCC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01122" w:rsidRPr="00801122" w:rsidRDefault="00801122" w:rsidP="00AD3B60">
            <w:pPr>
              <w:pStyle w:val="BodyText"/>
              <w:jc w:val="right"/>
              <w:rPr>
                <w:rFonts w:asciiTheme="majorBidi" w:hAnsiTheme="majorBidi" w:cstheme="majorBidi"/>
                <w:i/>
                <w:iCs/>
                <w:szCs w:val="20"/>
                <w:rtl/>
                <w:lang w:val="en-US"/>
              </w:rPr>
            </w:pPr>
            <w:r w:rsidRPr="00801122">
              <w:rPr>
                <w:rFonts w:asciiTheme="majorBidi" w:hAnsiTheme="majorBidi" w:cstheme="majorBidi"/>
                <w:i/>
                <w:iCs/>
                <w:szCs w:val="20"/>
              </w:rPr>
              <w:t>PPAR-γ</w:t>
            </w:r>
          </w:p>
        </w:tc>
      </w:tr>
      <w:tr w:rsidR="00801122" w:rsidRPr="00801122" w:rsidTr="00801122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801122" w:rsidRPr="00801122" w:rsidRDefault="00801122" w:rsidP="00801122">
            <w:pPr>
              <w:tabs>
                <w:tab w:val="left" w:pos="1540"/>
              </w:tabs>
              <w:spacing w:after="0" w:line="240" w:lineRule="auto"/>
              <w:jc w:val="lowKashida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01122">
              <w:rPr>
                <w:rFonts w:asciiTheme="majorBidi" w:eastAsia="Calibri" w:hAnsiTheme="majorBidi" w:cstheme="majorBidi"/>
                <w:i/>
                <w:iCs/>
                <w:noProof/>
                <w:color w:val="auto"/>
                <w:sz w:val="18"/>
                <w:szCs w:val="18"/>
                <w:lang w:bidi="fa-IR"/>
              </w:rPr>
              <w:t>HGPRT</w:t>
            </w:r>
            <w:r w:rsidRPr="00801122">
              <w:rPr>
                <w:rFonts w:asciiTheme="majorBidi" w:eastAsia="Calibri" w:hAnsiTheme="majorBidi" w:cstheme="majorBidi"/>
                <w:noProof/>
                <w:color w:val="auto"/>
                <w:sz w:val="18"/>
                <w:szCs w:val="18"/>
                <w:lang w:bidi="fa-IR"/>
              </w:rPr>
              <w:t>: Hypoxanthine-guanine phosphoribosyltransferase,</w:t>
            </w:r>
            <w:r w:rsidRPr="00801122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r w:rsidRPr="00801122">
              <w:rPr>
                <w:rFonts w:asciiTheme="majorBidi" w:hAnsiTheme="majorBidi" w:cstheme="majorBidi"/>
                <w:i/>
                <w:iCs/>
                <w:color w:val="auto"/>
                <w:sz w:val="18"/>
                <w:szCs w:val="18"/>
              </w:rPr>
              <w:t>HIF-1</w:t>
            </w:r>
            <w:r w:rsidRPr="00801122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: Hypoxia inducible factor-1, </w:t>
            </w:r>
            <w:r w:rsidRPr="00801122">
              <w:rPr>
                <w:rFonts w:asciiTheme="majorBidi" w:hAnsiTheme="majorBidi" w:cstheme="majorBidi"/>
                <w:i/>
                <w:iCs/>
                <w:color w:val="auto"/>
                <w:sz w:val="18"/>
                <w:szCs w:val="18"/>
              </w:rPr>
              <w:t>VEGF-A</w:t>
            </w:r>
            <w:r w:rsidRPr="00801122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: Vascular endothelial growth factor-A, </w:t>
            </w:r>
            <w:r w:rsidRPr="00801122">
              <w:rPr>
                <w:rFonts w:asciiTheme="majorBidi" w:hAnsiTheme="majorBidi" w:cstheme="majorBidi"/>
                <w:i/>
                <w:iCs/>
                <w:color w:val="auto"/>
                <w:sz w:val="18"/>
                <w:szCs w:val="18"/>
              </w:rPr>
              <w:t>PP</w:t>
            </w:r>
            <w:bookmarkStart w:id="0" w:name="_GoBack"/>
            <w:bookmarkEnd w:id="0"/>
            <w:r w:rsidRPr="00801122">
              <w:rPr>
                <w:rFonts w:asciiTheme="majorBidi" w:hAnsiTheme="majorBidi" w:cstheme="majorBidi"/>
                <w:i/>
                <w:iCs/>
                <w:color w:val="auto"/>
                <w:sz w:val="18"/>
                <w:szCs w:val="18"/>
              </w:rPr>
              <w:t>AR-γ:</w:t>
            </w:r>
            <w:r w:rsidRPr="00801122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peroxisome proliferator activated receptor</w:t>
            </w:r>
            <w:r w:rsidRPr="00801122">
              <w:rPr>
                <w:rFonts w:asciiTheme="majorBidi" w:hAnsiTheme="majorBidi" w:cstheme="majorBidi"/>
                <w:i/>
                <w:iCs/>
                <w:color w:val="auto"/>
                <w:sz w:val="18"/>
                <w:szCs w:val="18"/>
              </w:rPr>
              <w:t>-γ.</w:t>
            </w:r>
          </w:p>
        </w:tc>
      </w:tr>
    </w:tbl>
    <w:p w:rsidR="00801122" w:rsidRDefault="00801122"/>
    <w:p w:rsidR="00801122" w:rsidRPr="00801122" w:rsidRDefault="00801122" w:rsidP="00801122"/>
    <w:p w:rsidR="00801122" w:rsidRDefault="00801122" w:rsidP="00801122"/>
    <w:p w:rsidR="000E2ED3" w:rsidRPr="00801122" w:rsidRDefault="00801122" w:rsidP="00801122">
      <w:pPr>
        <w:tabs>
          <w:tab w:val="left" w:pos="1540"/>
        </w:tabs>
      </w:pPr>
      <w:r>
        <w:tab/>
      </w:r>
    </w:p>
    <w:sectPr w:rsidR="000E2ED3" w:rsidRPr="00801122" w:rsidSect="0080112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1NzI0sjCxAJImxko6SsGpxcWZ+XkgBYa1AJYznvwsAAAA"/>
  </w:docVars>
  <w:rsids>
    <w:rsidRoot w:val="004B2A90"/>
    <w:rsid w:val="000E2ED3"/>
    <w:rsid w:val="004B2A90"/>
    <w:rsid w:val="00672222"/>
    <w:rsid w:val="00801122"/>
    <w:rsid w:val="0084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7A536-B405-4FB7-AA99-65DB5793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122"/>
    <w:rPr>
      <w:rFonts w:asciiTheme="minorBidi" w:hAnsiTheme="minorBidi"/>
      <w:color w:val="767171" w:themeColor="background2" w:themeShade="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1122"/>
    <w:pPr>
      <w:bidi/>
      <w:spacing w:after="0" w:line="240" w:lineRule="auto"/>
    </w:pPr>
    <w:rPr>
      <w:rFonts w:ascii="Times New Roman" w:eastAsia="Times New Roman" w:hAnsi="Times New Roman" w:cs="Times New Roman"/>
      <w:b/>
      <w:bCs/>
      <w:color w:val="auto"/>
      <w:szCs w:val="26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01122"/>
    <w:rPr>
      <w:rFonts w:ascii="Times New Roman" w:eastAsia="Times New Roman" w:hAnsi="Times New Roman" w:cs="Times New Roman"/>
      <w:b/>
      <w:bCs/>
      <w:sz w:val="20"/>
      <w:szCs w:val="26"/>
      <w:lang w:val="x-none" w:eastAsia="x-none"/>
    </w:rPr>
  </w:style>
  <w:style w:type="paragraph" w:styleId="NormalWeb">
    <w:name w:val="Normal (Web)"/>
    <w:basedOn w:val="Normal"/>
    <w:uiPriority w:val="99"/>
    <w:unhideWhenUsed/>
    <w:rsid w:val="0080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122"/>
    <w:rPr>
      <w:rFonts w:ascii="Segoe UI" w:hAnsi="Segoe UI" w:cs="Segoe UI"/>
      <w:color w:val="767171" w:themeColor="background2" w:themeShade="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M F</cp:lastModifiedBy>
  <cp:revision>3</cp:revision>
  <dcterms:created xsi:type="dcterms:W3CDTF">2019-01-22T11:00:00Z</dcterms:created>
  <dcterms:modified xsi:type="dcterms:W3CDTF">2020-04-28T18:29:00Z</dcterms:modified>
</cp:coreProperties>
</file>