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F7" w:rsidRPr="00632E7C" w:rsidRDefault="00D574E4" w:rsidP="0020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0932F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069F7">
        <w:rPr>
          <w:rFonts w:ascii="Times New Roman" w:hAnsi="Times New Roman" w:cs="Times New Roman"/>
          <w:sz w:val="24"/>
          <w:szCs w:val="24"/>
        </w:rPr>
        <w:t xml:space="preserve">. Hazard ratio for all causes and </w:t>
      </w:r>
      <w:r w:rsidR="00663526">
        <w:rPr>
          <w:rFonts w:ascii="Times New Roman" w:hAnsi="Times New Roman" w:cs="Times New Roman"/>
          <w:sz w:val="24"/>
          <w:szCs w:val="24"/>
        </w:rPr>
        <w:t>cardiovascular</w:t>
      </w:r>
      <w:r w:rsidR="002069F7">
        <w:rPr>
          <w:rFonts w:ascii="Times New Roman" w:hAnsi="Times New Roman" w:cs="Times New Roman"/>
          <w:sz w:val="24"/>
          <w:szCs w:val="24"/>
        </w:rPr>
        <w:t xml:space="preserve"> mortality by </w:t>
      </w:r>
      <w:r w:rsidR="00663526">
        <w:rPr>
          <w:rFonts w:ascii="Times New Roman" w:hAnsi="Times New Roman" w:cs="Times New Roman"/>
          <w:sz w:val="24"/>
          <w:szCs w:val="24"/>
        </w:rPr>
        <w:t>cardiovascular morbidity</w:t>
      </w:r>
      <w:r w:rsidR="002069F7">
        <w:rPr>
          <w:rFonts w:ascii="Times New Roman" w:hAnsi="Times New Roman" w:cs="Times New Roman"/>
          <w:sz w:val="24"/>
          <w:szCs w:val="24"/>
        </w:rPr>
        <w:t>, adiposity, sedentary time</w:t>
      </w:r>
      <w:r w:rsidR="00663526">
        <w:rPr>
          <w:rFonts w:ascii="Times New Roman" w:hAnsi="Times New Roman" w:cs="Times New Roman"/>
          <w:sz w:val="24"/>
          <w:szCs w:val="24"/>
        </w:rPr>
        <w:t>, alcohol use</w:t>
      </w:r>
      <w:r w:rsidR="002069F7">
        <w:rPr>
          <w:rFonts w:ascii="Times New Roman" w:hAnsi="Times New Roman" w:cs="Times New Roman"/>
          <w:sz w:val="24"/>
          <w:szCs w:val="24"/>
        </w:rPr>
        <w:t xml:space="preserve"> and presence of </w:t>
      </w:r>
      <w:r w:rsidR="00663526">
        <w:rPr>
          <w:rFonts w:ascii="Times New Roman" w:hAnsi="Times New Roman" w:cs="Times New Roman"/>
          <w:sz w:val="24"/>
          <w:szCs w:val="24"/>
        </w:rPr>
        <w:t>cancer</w:t>
      </w:r>
      <w:r w:rsidR="002069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25"/>
        <w:gridCol w:w="2069"/>
        <w:gridCol w:w="225"/>
        <w:gridCol w:w="2299"/>
        <w:gridCol w:w="225"/>
        <w:gridCol w:w="1869"/>
      </w:tblGrid>
      <w:tr w:rsidR="002069F7" w:rsidRPr="00632E7C" w:rsidTr="00AD64B5">
        <w:tc>
          <w:tcPr>
            <w:tcW w:w="2439" w:type="dxa"/>
            <w:tcBorders>
              <w:top w:val="single" w:sz="4" w:space="0" w:color="auto"/>
            </w:tcBorders>
          </w:tcPr>
          <w:p w:rsidR="002069F7" w:rsidRPr="00632E7C" w:rsidRDefault="002069F7" w:rsidP="00F862CC">
            <w:pPr>
              <w:spacing w:before="40"/>
              <w:rPr>
                <w:rFonts w:ascii="Times New Roman" w:hAnsi="Times New Roman" w:cs="Times New Roman"/>
              </w:rPr>
            </w:pPr>
            <w:r w:rsidRPr="009664FA">
              <w:rPr>
                <w:rFonts w:ascii="Times New Roman" w:hAnsi="Times New Roman" w:cs="Times New Roman"/>
                <w:b/>
                <w:sz w:val="24"/>
                <w:szCs w:val="24"/>
              </w:rPr>
              <w:t>All-cause Mortality</w:t>
            </w:r>
          </w:p>
        </w:tc>
        <w:tc>
          <w:tcPr>
            <w:tcW w:w="225" w:type="dxa"/>
            <w:tcBorders>
              <w:top w:val="single" w:sz="4" w:space="0" w:color="auto"/>
            </w:tcBorders>
          </w:tcPr>
          <w:p w:rsidR="002069F7" w:rsidRPr="00632E7C" w:rsidRDefault="002069F7" w:rsidP="00F862CC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2069F7" w:rsidRPr="008E52D4" w:rsidRDefault="002069F7" w:rsidP="00F862CC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 xml:space="preserve">Deaths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>(persons-year)</w:t>
            </w:r>
          </w:p>
        </w:tc>
        <w:tc>
          <w:tcPr>
            <w:tcW w:w="225" w:type="dxa"/>
            <w:tcBorders>
              <w:top w:val="single" w:sz="4" w:space="0" w:color="auto"/>
            </w:tcBorders>
          </w:tcPr>
          <w:p w:rsidR="002069F7" w:rsidRPr="008E52D4" w:rsidRDefault="002069F7" w:rsidP="00F862CC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069F7" w:rsidRPr="008E52D4" w:rsidRDefault="002069F7" w:rsidP="00F862CC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 xml:space="preserve">Survived </w:t>
            </w:r>
          </w:p>
          <w:p w:rsidR="002069F7" w:rsidRPr="008E52D4" w:rsidRDefault="002069F7" w:rsidP="00F862CC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>(persons-year)</w:t>
            </w:r>
          </w:p>
        </w:tc>
        <w:tc>
          <w:tcPr>
            <w:tcW w:w="225" w:type="dxa"/>
            <w:tcBorders>
              <w:top w:val="single" w:sz="4" w:space="0" w:color="auto"/>
            </w:tcBorders>
          </w:tcPr>
          <w:p w:rsidR="002069F7" w:rsidRPr="008E52D4" w:rsidRDefault="002069F7" w:rsidP="00F862CC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2069F7" w:rsidRDefault="002069F7" w:rsidP="00F862CC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F7" w:rsidRPr="008E52D4" w:rsidRDefault="002069F7" w:rsidP="00F862CC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>HR (95% CI)</w:t>
            </w:r>
          </w:p>
        </w:tc>
      </w:tr>
      <w:tr w:rsidR="00C43E55" w:rsidRPr="00632E7C" w:rsidTr="00AD64B5">
        <w:tc>
          <w:tcPr>
            <w:tcW w:w="2439" w:type="dxa"/>
          </w:tcPr>
          <w:p w:rsidR="00C43E55" w:rsidRPr="00632E7C" w:rsidRDefault="00C43E55" w:rsidP="00C43E55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°CHF</w:t>
            </w:r>
          </w:p>
        </w:tc>
        <w:tc>
          <w:tcPr>
            <w:tcW w:w="225" w:type="dxa"/>
          </w:tcPr>
          <w:p w:rsidR="00C43E55" w:rsidRPr="00632E7C" w:rsidRDefault="00C43E55" w:rsidP="00C43E55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(1185.2)</w:t>
            </w:r>
          </w:p>
        </w:tc>
        <w:tc>
          <w:tcPr>
            <w:tcW w:w="225" w:type="dxa"/>
            <w:vAlign w:val="bottom"/>
          </w:tcPr>
          <w:p w:rsidR="00C43E55" w:rsidRPr="00D67B87" w:rsidRDefault="00C43E55" w:rsidP="00D67B87">
            <w:pPr>
              <w:spacing w:before="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(2769.4)</w:t>
            </w:r>
          </w:p>
        </w:tc>
        <w:tc>
          <w:tcPr>
            <w:tcW w:w="225" w:type="dxa"/>
          </w:tcPr>
          <w:p w:rsidR="00C43E55" w:rsidRPr="00D67B87" w:rsidRDefault="00C43E55" w:rsidP="00D67B87">
            <w:pPr>
              <w:spacing w:before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 (1.46, 2.02)</w:t>
            </w:r>
          </w:p>
        </w:tc>
      </w:tr>
      <w:tr w:rsidR="00C43E55" w:rsidRPr="00632E7C" w:rsidTr="00F862CC">
        <w:tc>
          <w:tcPr>
            <w:tcW w:w="2439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°CHD</w:t>
            </w:r>
          </w:p>
        </w:tc>
        <w:tc>
          <w:tcPr>
            <w:tcW w:w="225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(1498.4)</w:t>
            </w:r>
          </w:p>
        </w:tc>
        <w:tc>
          <w:tcPr>
            <w:tcW w:w="225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 (4497.7)</w:t>
            </w:r>
          </w:p>
        </w:tc>
        <w:tc>
          <w:tcPr>
            <w:tcW w:w="225" w:type="dxa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 (0.89, 1.21)</w:t>
            </w:r>
          </w:p>
        </w:tc>
      </w:tr>
      <w:tr w:rsidR="00C43E55" w:rsidRPr="00632E7C" w:rsidTr="00F862CC">
        <w:tc>
          <w:tcPr>
            <w:tcW w:w="2439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°MI</w:t>
            </w:r>
          </w:p>
        </w:tc>
        <w:tc>
          <w:tcPr>
            <w:tcW w:w="225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(1600.4)</w:t>
            </w:r>
          </w:p>
        </w:tc>
        <w:tc>
          <w:tcPr>
            <w:tcW w:w="225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(4496.3)</w:t>
            </w:r>
          </w:p>
        </w:tc>
        <w:tc>
          <w:tcPr>
            <w:tcW w:w="225" w:type="dxa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 (0.91, 1.21)</w:t>
            </w:r>
          </w:p>
        </w:tc>
      </w:tr>
      <w:tr w:rsidR="00C43E55" w:rsidRPr="00632E7C" w:rsidTr="00F862CC">
        <w:tc>
          <w:tcPr>
            <w:tcW w:w="2439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°Stroke</w:t>
            </w:r>
          </w:p>
        </w:tc>
        <w:tc>
          <w:tcPr>
            <w:tcW w:w="225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(1279.0)</w:t>
            </w:r>
          </w:p>
        </w:tc>
        <w:tc>
          <w:tcPr>
            <w:tcW w:w="225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(3773.3)</w:t>
            </w:r>
          </w:p>
        </w:tc>
        <w:tc>
          <w:tcPr>
            <w:tcW w:w="225" w:type="dxa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 (1.10, 1.57)</w:t>
            </w:r>
          </w:p>
        </w:tc>
      </w:tr>
      <w:tr w:rsidR="00C43E55" w:rsidRPr="00632E7C" w:rsidTr="00F862CC">
        <w:tc>
          <w:tcPr>
            <w:tcW w:w="2439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 CVD condition</w:t>
            </w:r>
          </w:p>
        </w:tc>
        <w:tc>
          <w:tcPr>
            <w:tcW w:w="225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 (1.12, 1.60)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99522C" w:rsidRDefault="0009023D" w:rsidP="0009023D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 xml:space="preserve">BMI &lt; 21 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(165.7)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(480.8)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 (0.93, 1.85)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99522C" w:rsidRDefault="0009023D" w:rsidP="0009023D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>25 ≤ BMI &lt; 30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(1331.5)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(3540.2)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 (0.76, 1.13)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99522C" w:rsidRDefault="0009023D" w:rsidP="0009023D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 xml:space="preserve">BMI ≥ 30 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(1341.3)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(5075.6)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 (1.07, 1.55)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99522C" w:rsidRDefault="0009023D" w:rsidP="0009023D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>21 ≤ BMI &lt; 25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(685.9)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(1734.9)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  <w:r w:rsidRPr="00632E7C">
              <w:rPr>
                <w:rFonts w:ascii="Times New Roman" w:hAnsi="Times New Roman" w:cs="Times New Roman"/>
              </w:rPr>
              <w:t>Sedentary time (3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(912.4)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(2648.9)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 (1.08, 1.60)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  <w:r w:rsidRPr="00632E7C">
              <w:rPr>
                <w:rFonts w:ascii="Times New Roman" w:hAnsi="Times New Roman" w:cs="Times New Roman"/>
              </w:rPr>
              <w:t>Sedentary time (2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(1181.8)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(3481.5)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 (1.00, 1.47)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  <w:r w:rsidRPr="00632E7C">
              <w:rPr>
                <w:rFonts w:ascii="Times New Roman" w:hAnsi="Times New Roman" w:cs="Times New Roman"/>
              </w:rPr>
              <w:t>Sedentary time (1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(1430.1)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(4701.1)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D67B87" w:rsidRPr="00632E7C" w:rsidTr="00F862CC">
        <w:tc>
          <w:tcPr>
            <w:tcW w:w="2439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  <w:r w:rsidRPr="003C737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Alcohol </w:t>
            </w:r>
            <w:r w:rsidRPr="00632E7C">
              <w:rPr>
                <w:rFonts w:ascii="Times New Roman" w:hAnsi="Times New Roman" w:cs="Times New Roman"/>
              </w:rPr>
              <w:t>(3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(384.8)</w:t>
            </w:r>
          </w:p>
        </w:tc>
        <w:tc>
          <w:tcPr>
            <w:tcW w:w="225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(1067.2)</w:t>
            </w:r>
          </w:p>
        </w:tc>
        <w:tc>
          <w:tcPr>
            <w:tcW w:w="225" w:type="dxa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 (1.15, 1.87)</w:t>
            </w:r>
          </w:p>
        </w:tc>
      </w:tr>
      <w:tr w:rsidR="00D67B87" w:rsidRPr="00632E7C" w:rsidTr="00F862CC">
        <w:tc>
          <w:tcPr>
            <w:tcW w:w="2439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  <w:r w:rsidRPr="003C737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Alcohol </w:t>
            </w:r>
            <w:r w:rsidRPr="00632E7C">
              <w:rPr>
                <w:rFonts w:ascii="Times New Roman" w:hAnsi="Times New Roman" w:cs="Times New Roman"/>
              </w:rPr>
              <w:t>(2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(342.3)</w:t>
            </w:r>
          </w:p>
        </w:tc>
        <w:tc>
          <w:tcPr>
            <w:tcW w:w="225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(1065.2)</w:t>
            </w:r>
          </w:p>
        </w:tc>
        <w:tc>
          <w:tcPr>
            <w:tcW w:w="225" w:type="dxa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 (0.96, 1.58)</w:t>
            </w:r>
          </w:p>
        </w:tc>
      </w:tr>
      <w:tr w:rsidR="00D67B87" w:rsidRPr="00632E7C" w:rsidTr="00F862CC">
        <w:tc>
          <w:tcPr>
            <w:tcW w:w="2439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  <w:r w:rsidRPr="003C737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Alcohol </w:t>
            </w:r>
            <w:r w:rsidRPr="00632E7C">
              <w:rPr>
                <w:rFonts w:ascii="Times New Roman" w:hAnsi="Times New Roman" w:cs="Times New Roman"/>
              </w:rPr>
              <w:t>(1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(391.3)</w:t>
            </w:r>
          </w:p>
        </w:tc>
        <w:tc>
          <w:tcPr>
            <w:tcW w:w="225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(1151.3)</w:t>
            </w:r>
          </w:p>
        </w:tc>
        <w:tc>
          <w:tcPr>
            <w:tcW w:w="225" w:type="dxa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Default="0009023D" w:rsidP="0009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(2334.0)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 (6681.3)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 (1.40, 1.86)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Default="0009023D" w:rsidP="0009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smoking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(1190.3)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 (4150.2)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09023D" w:rsidRPr="00632E7C" w:rsidTr="00F862CC">
        <w:tc>
          <w:tcPr>
            <w:tcW w:w="2439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225" w:type="dxa"/>
          </w:tcPr>
          <w:p w:rsidR="0009023D" w:rsidRPr="00632E7C" w:rsidRDefault="0009023D" w:rsidP="00090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(864.3)</w:t>
            </w:r>
          </w:p>
        </w:tc>
        <w:tc>
          <w:tcPr>
            <w:tcW w:w="225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(1881.8)</w:t>
            </w:r>
          </w:p>
        </w:tc>
        <w:tc>
          <w:tcPr>
            <w:tcW w:w="225" w:type="dxa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 (0.78, 1.09)</w:t>
            </w:r>
          </w:p>
        </w:tc>
      </w:tr>
      <w:tr w:rsidR="0009023D" w:rsidRPr="00632E7C" w:rsidTr="00F862CC">
        <w:tc>
          <w:tcPr>
            <w:tcW w:w="2439" w:type="dxa"/>
            <w:tcBorders>
              <w:bottom w:val="single" w:sz="4" w:space="0" w:color="auto"/>
            </w:tcBorders>
          </w:tcPr>
          <w:p w:rsidR="0009023D" w:rsidRPr="00632E7C" w:rsidRDefault="0009023D" w:rsidP="0009023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cancer</w:t>
            </w:r>
          </w:p>
        </w:tc>
        <w:tc>
          <w:tcPr>
            <w:tcW w:w="225" w:type="dxa"/>
            <w:tcBorders>
              <w:bottom w:val="single" w:sz="4" w:space="0" w:color="auto"/>
            </w:tcBorders>
          </w:tcPr>
          <w:p w:rsidR="0009023D" w:rsidRPr="00632E7C" w:rsidRDefault="0009023D" w:rsidP="0009023D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(2660.1)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vAlign w:val="bottom"/>
          </w:tcPr>
          <w:p w:rsidR="0009023D" w:rsidRPr="00D67B87" w:rsidRDefault="0009023D" w:rsidP="00D67B87">
            <w:pPr>
              <w:spacing w:after="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:rsidR="0009023D" w:rsidRPr="00D67B87" w:rsidRDefault="0009023D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 (8949.7)</w:t>
            </w:r>
          </w:p>
        </w:tc>
        <w:tc>
          <w:tcPr>
            <w:tcW w:w="225" w:type="dxa"/>
            <w:tcBorders>
              <w:bottom w:val="single" w:sz="4" w:space="0" w:color="auto"/>
            </w:tcBorders>
          </w:tcPr>
          <w:p w:rsidR="0009023D" w:rsidRPr="00D67B87" w:rsidRDefault="0009023D" w:rsidP="00D67B87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09023D" w:rsidRPr="00D67B87" w:rsidRDefault="0009023D" w:rsidP="00D67B87">
            <w:pPr>
              <w:spacing w:after="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C43E55" w:rsidRPr="00632E7C" w:rsidTr="00F862CC">
        <w:tc>
          <w:tcPr>
            <w:tcW w:w="2439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CVD</w:t>
            </w:r>
            <w:r w:rsidRPr="00966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Mortality</w:t>
            </w:r>
          </w:p>
        </w:tc>
        <w:tc>
          <w:tcPr>
            <w:tcW w:w="225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C43E55" w:rsidRPr="008E52D4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 xml:space="preserve">Deaths </w:t>
            </w:r>
          </w:p>
          <w:p w:rsidR="00C43E55" w:rsidRPr="008E52D4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>(persons-year)</w:t>
            </w:r>
          </w:p>
        </w:tc>
        <w:tc>
          <w:tcPr>
            <w:tcW w:w="225" w:type="dxa"/>
          </w:tcPr>
          <w:p w:rsidR="00C43E55" w:rsidRPr="008E52D4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C43E55" w:rsidRPr="008E52D4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 xml:space="preserve">Survived </w:t>
            </w:r>
          </w:p>
          <w:p w:rsidR="00C43E55" w:rsidRPr="008E52D4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>(persons-year)</w:t>
            </w:r>
          </w:p>
        </w:tc>
        <w:tc>
          <w:tcPr>
            <w:tcW w:w="225" w:type="dxa"/>
          </w:tcPr>
          <w:p w:rsidR="00C43E55" w:rsidRPr="008E52D4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C43E55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55" w:rsidRPr="008E52D4" w:rsidRDefault="00C43E55" w:rsidP="00C43E5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4">
              <w:rPr>
                <w:rFonts w:ascii="Times New Roman" w:hAnsi="Times New Roman" w:cs="Times New Roman"/>
                <w:sz w:val="24"/>
                <w:szCs w:val="24"/>
              </w:rPr>
              <w:t>HR (95% CI)</w:t>
            </w:r>
          </w:p>
        </w:tc>
      </w:tr>
      <w:tr w:rsidR="007E382F" w:rsidRPr="00632E7C" w:rsidTr="00F862CC">
        <w:tc>
          <w:tcPr>
            <w:tcW w:w="2439" w:type="dxa"/>
          </w:tcPr>
          <w:p w:rsidR="007E382F" w:rsidRPr="00632E7C" w:rsidRDefault="007E382F" w:rsidP="007E382F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°CHF</w:t>
            </w:r>
          </w:p>
        </w:tc>
        <w:tc>
          <w:tcPr>
            <w:tcW w:w="225" w:type="dxa"/>
          </w:tcPr>
          <w:p w:rsidR="007E382F" w:rsidRPr="00632E7C" w:rsidRDefault="007E382F" w:rsidP="007E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(348.8)</w:t>
            </w:r>
          </w:p>
        </w:tc>
        <w:tc>
          <w:tcPr>
            <w:tcW w:w="225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 (3605.7)</w:t>
            </w:r>
          </w:p>
        </w:tc>
        <w:tc>
          <w:tcPr>
            <w:tcW w:w="225" w:type="dxa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 (1.58, 2.98)</w:t>
            </w:r>
          </w:p>
        </w:tc>
      </w:tr>
      <w:tr w:rsidR="007E382F" w:rsidRPr="00632E7C" w:rsidTr="00F862CC">
        <w:tc>
          <w:tcPr>
            <w:tcW w:w="2439" w:type="dxa"/>
          </w:tcPr>
          <w:p w:rsidR="007E382F" w:rsidRPr="00632E7C" w:rsidRDefault="007E382F" w:rsidP="007E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°CHD</w:t>
            </w:r>
          </w:p>
        </w:tc>
        <w:tc>
          <w:tcPr>
            <w:tcW w:w="225" w:type="dxa"/>
          </w:tcPr>
          <w:p w:rsidR="007E382F" w:rsidRPr="00632E7C" w:rsidRDefault="007E382F" w:rsidP="007E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(452.4)</w:t>
            </w:r>
          </w:p>
        </w:tc>
        <w:tc>
          <w:tcPr>
            <w:tcW w:w="225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 (5543.7)</w:t>
            </w:r>
          </w:p>
        </w:tc>
        <w:tc>
          <w:tcPr>
            <w:tcW w:w="225" w:type="dxa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 (1.08, 2.07)</w:t>
            </w:r>
          </w:p>
        </w:tc>
      </w:tr>
      <w:tr w:rsidR="007E382F" w:rsidRPr="00632E7C" w:rsidTr="00F862CC">
        <w:tc>
          <w:tcPr>
            <w:tcW w:w="2439" w:type="dxa"/>
          </w:tcPr>
          <w:p w:rsidR="007E382F" w:rsidRPr="00632E7C" w:rsidRDefault="007E382F" w:rsidP="007E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°MI</w:t>
            </w:r>
          </w:p>
        </w:tc>
        <w:tc>
          <w:tcPr>
            <w:tcW w:w="225" w:type="dxa"/>
          </w:tcPr>
          <w:p w:rsidR="007E382F" w:rsidRPr="00632E7C" w:rsidRDefault="007E382F" w:rsidP="007E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(463.0)</w:t>
            </w:r>
          </w:p>
        </w:tc>
        <w:tc>
          <w:tcPr>
            <w:tcW w:w="225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 (5633.7)</w:t>
            </w:r>
          </w:p>
        </w:tc>
        <w:tc>
          <w:tcPr>
            <w:tcW w:w="225" w:type="dxa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 (0.88, 1.57)</w:t>
            </w:r>
          </w:p>
        </w:tc>
      </w:tr>
      <w:tr w:rsidR="007E382F" w:rsidRPr="00632E7C" w:rsidTr="00F862CC">
        <w:tc>
          <w:tcPr>
            <w:tcW w:w="2439" w:type="dxa"/>
          </w:tcPr>
          <w:p w:rsidR="007E382F" w:rsidRPr="00632E7C" w:rsidRDefault="007E382F" w:rsidP="007E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°Stroke</w:t>
            </w:r>
          </w:p>
        </w:tc>
        <w:tc>
          <w:tcPr>
            <w:tcW w:w="225" w:type="dxa"/>
          </w:tcPr>
          <w:p w:rsidR="007E382F" w:rsidRPr="00632E7C" w:rsidRDefault="007E382F" w:rsidP="007E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(319.3)</w:t>
            </w:r>
          </w:p>
        </w:tc>
        <w:tc>
          <w:tcPr>
            <w:tcW w:w="225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 (4733.1)</w:t>
            </w:r>
          </w:p>
        </w:tc>
        <w:tc>
          <w:tcPr>
            <w:tcW w:w="225" w:type="dxa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7E382F" w:rsidRPr="00D67B87" w:rsidRDefault="007E382F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 (1.04, 1.99)</w:t>
            </w:r>
          </w:p>
        </w:tc>
      </w:tr>
      <w:tr w:rsidR="00C43E55" w:rsidRPr="00632E7C" w:rsidTr="00F862CC">
        <w:tc>
          <w:tcPr>
            <w:tcW w:w="2439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 CVD condition</w:t>
            </w:r>
          </w:p>
        </w:tc>
        <w:tc>
          <w:tcPr>
            <w:tcW w:w="225" w:type="dxa"/>
          </w:tcPr>
          <w:p w:rsidR="00C43E55" w:rsidRPr="00632E7C" w:rsidRDefault="00C43E55" w:rsidP="00C4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</w:tcPr>
          <w:p w:rsidR="00C43E55" w:rsidRPr="00D67B87" w:rsidRDefault="00C43E55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C43E55" w:rsidRPr="00C73E6E" w:rsidRDefault="00C73E6E" w:rsidP="00C73E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 (1.28, 1.77)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99522C" w:rsidRDefault="0086406A" w:rsidP="0086406A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 xml:space="preserve">BMI &lt; 21 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(39.8)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(606.7)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1.94 (0.86, 4.40)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99522C" w:rsidRDefault="0086406A" w:rsidP="0086406A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>25 ≤ BMI &lt; 30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(371.7)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 (4500.0)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 (0.65, 1.52)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99522C" w:rsidRDefault="0086406A" w:rsidP="0086406A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 xml:space="preserve">BMI ≥ 30 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(331.0)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 (6085.8)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 (0.92, 1.99)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99522C" w:rsidRDefault="0086406A" w:rsidP="0086406A">
            <w:pPr>
              <w:rPr>
                <w:rFonts w:ascii="Times New Roman" w:hAnsi="Times New Roman" w:cs="Times New Roman"/>
              </w:rPr>
            </w:pPr>
            <w:r w:rsidRPr="0099522C">
              <w:rPr>
                <w:rFonts w:ascii="Times New Roman" w:hAnsi="Times New Roman" w:cs="Times New Roman"/>
              </w:rPr>
              <w:t>21 ≤ BMI &lt; 25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(169.0)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(2251.8)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  <w:r w:rsidRPr="00632E7C">
              <w:rPr>
                <w:rFonts w:ascii="Times New Roman" w:hAnsi="Times New Roman" w:cs="Times New Roman"/>
              </w:rPr>
              <w:t>Sedentary time (3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(353.5)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(3725.5)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 (1.12, 2.32)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  <w:r w:rsidRPr="00632E7C">
              <w:rPr>
                <w:rFonts w:ascii="Times New Roman" w:hAnsi="Times New Roman" w:cs="Times New Roman"/>
              </w:rPr>
              <w:t>Sedentary time (2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(313.5)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(4349.8)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 (0.90, 1.69)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  <w:r w:rsidRPr="00632E7C">
              <w:rPr>
                <w:rFonts w:ascii="Times New Roman" w:hAnsi="Times New Roman" w:cs="Times New Roman"/>
              </w:rPr>
              <w:t>Sedentary time (1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(244.5)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 (5369.0)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D67B87" w:rsidRPr="00632E7C" w:rsidTr="00F862CC">
        <w:tc>
          <w:tcPr>
            <w:tcW w:w="2439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  <w:r w:rsidRPr="003C737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Alcohol </w:t>
            </w:r>
            <w:r w:rsidRPr="00632E7C">
              <w:rPr>
                <w:rFonts w:ascii="Times New Roman" w:hAnsi="Times New Roman" w:cs="Times New Roman"/>
              </w:rPr>
              <w:t>(3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(75.1)</w:t>
            </w:r>
          </w:p>
        </w:tc>
        <w:tc>
          <w:tcPr>
            <w:tcW w:w="225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(1376.9)</w:t>
            </w:r>
          </w:p>
        </w:tc>
        <w:tc>
          <w:tcPr>
            <w:tcW w:w="225" w:type="dxa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 (0.52, 1.73)</w:t>
            </w:r>
          </w:p>
        </w:tc>
      </w:tr>
      <w:tr w:rsidR="00D67B87" w:rsidRPr="00632E7C" w:rsidTr="00F862CC">
        <w:tc>
          <w:tcPr>
            <w:tcW w:w="2439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  <w:r w:rsidRPr="003C737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Alcohol </w:t>
            </w:r>
            <w:r w:rsidRPr="00632E7C">
              <w:rPr>
                <w:rFonts w:ascii="Times New Roman" w:hAnsi="Times New Roman" w:cs="Times New Roman"/>
              </w:rPr>
              <w:t>(2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(77.8)</w:t>
            </w:r>
          </w:p>
        </w:tc>
        <w:tc>
          <w:tcPr>
            <w:tcW w:w="225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(1329.7)</w:t>
            </w:r>
          </w:p>
        </w:tc>
        <w:tc>
          <w:tcPr>
            <w:tcW w:w="225" w:type="dxa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 (0.71, 1.26)</w:t>
            </w:r>
          </w:p>
        </w:tc>
      </w:tr>
      <w:tr w:rsidR="00D67B87" w:rsidRPr="00632E7C" w:rsidTr="00F862CC">
        <w:tc>
          <w:tcPr>
            <w:tcW w:w="2439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  <w:r w:rsidRPr="003C737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Alcohol </w:t>
            </w:r>
            <w:r w:rsidRPr="00632E7C">
              <w:rPr>
                <w:rFonts w:ascii="Times New Roman" w:hAnsi="Times New Roman" w:cs="Times New Roman"/>
              </w:rPr>
              <w:t>(1</w:t>
            </w:r>
            <w:r w:rsidRPr="00632E7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32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E7C">
              <w:rPr>
                <w:rFonts w:ascii="Times New Roman" w:hAnsi="Times New Roman" w:cs="Times New Roman"/>
              </w:rPr>
              <w:t>tert</w:t>
            </w:r>
            <w:proofErr w:type="spellEnd"/>
            <w:r w:rsidRPr="00632E7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5" w:type="dxa"/>
          </w:tcPr>
          <w:p w:rsidR="00D67B87" w:rsidRPr="00632E7C" w:rsidRDefault="00D67B87" w:rsidP="00D6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(112.0)</w:t>
            </w:r>
          </w:p>
        </w:tc>
        <w:tc>
          <w:tcPr>
            <w:tcW w:w="225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(1430.6)</w:t>
            </w:r>
          </w:p>
        </w:tc>
        <w:tc>
          <w:tcPr>
            <w:tcW w:w="225" w:type="dxa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D67B87" w:rsidRPr="00D67B87" w:rsidRDefault="00D67B87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Default="0086406A" w:rsidP="00864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(664.2)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 (5093.2)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 (1.36, 2.38)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Default="0086406A" w:rsidP="00864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smoking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(247.3)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 (8351.2)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86406A" w:rsidRPr="00632E7C" w:rsidTr="00F862CC">
        <w:tc>
          <w:tcPr>
            <w:tcW w:w="2439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225" w:type="dxa"/>
          </w:tcPr>
          <w:p w:rsidR="0086406A" w:rsidRPr="00632E7C" w:rsidRDefault="0086406A" w:rsidP="0086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(213.0)</w:t>
            </w:r>
          </w:p>
        </w:tc>
        <w:tc>
          <w:tcPr>
            <w:tcW w:w="225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(2533.0)</w:t>
            </w:r>
          </w:p>
        </w:tc>
        <w:tc>
          <w:tcPr>
            <w:tcW w:w="225" w:type="dxa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 (0.50, 0.91)</w:t>
            </w:r>
          </w:p>
        </w:tc>
      </w:tr>
      <w:tr w:rsidR="0086406A" w:rsidRPr="00632E7C" w:rsidTr="00F862CC">
        <w:trPr>
          <w:trHeight w:val="70"/>
        </w:trPr>
        <w:tc>
          <w:tcPr>
            <w:tcW w:w="2439" w:type="dxa"/>
            <w:tcBorders>
              <w:bottom w:val="single" w:sz="4" w:space="0" w:color="auto"/>
            </w:tcBorders>
          </w:tcPr>
          <w:p w:rsidR="0086406A" w:rsidRPr="00632E7C" w:rsidRDefault="0086406A" w:rsidP="0086406A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cancer</w:t>
            </w:r>
          </w:p>
        </w:tc>
        <w:tc>
          <w:tcPr>
            <w:tcW w:w="225" w:type="dxa"/>
            <w:tcBorders>
              <w:bottom w:val="single" w:sz="4" w:space="0" w:color="auto"/>
            </w:tcBorders>
          </w:tcPr>
          <w:p w:rsidR="0086406A" w:rsidRPr="00632E7C" w:rsidRDefault="0086406A" w:rsidP="0086406A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(698.5)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vAlign w:val="bottom"/>
          </w:tcPr>
          <w:p w:rsidR="0086406A" w:rsidRPr="00D67B87" w:rsidRDefault="0086406A" w:rsidP="00D67B87">
            <w:pPr>
              <w:spacing w:after="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 (10911.3)</w:t>
            </w:r>
          </w:p>
        </w:tc>
        <w:tc>
          <w:tcPr>
            <w:tcW w:w="225" w:type="dxa"/>
            <w:tcBorders>
              <w:bottom w:val="single" w:sz="4" w:space="0" w:color="auto"/>
            </w:tcBorders>
          </w:tcPr>
          <w:p w:rsidR="0086406A" w:rsidRPr="00D67B87" w:rsidRDefault="0086406A" w:rsidP="00D67B87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86406A" w:rsidRPr="00D67B87" w:rsidRDefault="0086406A" w:rsidP="00D67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(ref.)</w:t>
            </w:r>
          </w:p>
        </w:tc>
      </w:tr>
      <w:tr w:rsidR="00AD64B5" w:rsidRPr="00632E7C" w:rsidTr="00F862CC">
        <w:trPr>
          <w:trHeight w:val="70"/>
        </w:trPr>
        <w:tc>
          <w:tcPr>
            <w:tcW w:w="9351" w:type="dxa"/>
            <w:gridSpan w:val="7"/>
            <w:tcBorders>
              <w:top w:val="single" w:sz="4" w:space="0" w:color="auto"/>
            </w:tcBorders>
          </w:tcPr>
          <w:p w:rsidR="00AD64B5" w:rsidRPr="00523707" w:rsidRDefault="00AD64B5" w:rsidP="00AD64B5">
            <w:pPr>
              <w:jc w:val="both"/>
              <w:rPr>
                <w:rFonts w:ascii="Times New Roman" w:hAnsi="Times New Roman" w:cs="Times New Roman"/>
              </w:rPr>
            </w:pPr>
            <w:r w:rsidRPr="009664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Notes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9F7">
              <w:rPr>
                <w:rFonts w:ascii="Times New Roman" w:hAnsi="Times New Roman" w:cs="Times New Roman"/>
                <w:b/>
                <w:sz w:val="20"/>
                <w:szCs w:val="20"/>
              </w:rPr>
              <w:t>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Hazard ratio performed for subjects having the condition vs. subjects without the condition (ref.) in mutually adjusted models,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*: </w:t>
            </w:r>
            <w:r w:rsidRPr="00742706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hazard ratios performed only a</w:t>
            </w:r>
            <w:r w:rsidRPr="00742706">
              <w:rPr>
                <w:rFonts w:ascii="Times New Roman" w:hAnsi="Times New Roman" w:cs="Times New Roman"/>
                <w:sz w:val="20"/>
                <w:szCs w:val="20"/>
              </w:rPr>
              <w:t>mong users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BMI: </w:t>
            </w:r>
            <w:r w:rsidRPr="00742706">
              <w:rPr>
                <w:rFonts w:ascii="Times New Roman" w:hAnsi="Times New Roman" w:cs="Times New Roman"/>
                <w:sz w:val="20"/>
                <w:szCs w:val="20"/>
              </w:rPr>
              <w:t>Body Mass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D64B5" w:rsidRPr="009664FA" w:rsidRDefault="00AD64B5" w:rsidP="00AD64B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models were adjusted for smoking status, ethnicity, education and mean of systolic and diastolic blood pressure and cancer. </w:t>
            </w:r>
            <w:r w:rsidR="00C73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A289A" w:rsidRPr="00626F61" w:rsidRDefault="004A289A">
      <w:pPr>
        <w:rPr>
          <w:sz w:val="2"/>
          <w:szCs w:val="2"/>
        </w:rPr>
      </w:pPr>
    </w:p>
    <w:sectPr w:rsidR="004A289A" w:rsidRPr="00626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7"/>
    <w:rsid w:val="0009023D"/>
    <w:rsid w:val="000932FD"/>
    <w:rsid w:val="00113835"/>
    <w:rsid w:val="002069F7"/>
    <w:rsid w:val="004A289A"/>
    <w:rsid w:val="00523707"/>
    <w:rsid w:val="00626F61"/>
    <w:rsid w:val="00663526"/>
    <w:rsid w:val="007E382F"/>
    <w:rsid w:val="0086406A"/>
    <w:rsid w:val="00AD64B5"/>
    <w:rsid w:val="00BB1A21"/>
    <w:rsid w:val="00C43E55"/>
    <w:rsid w:val="00C73E6E"/>
    <w:rsid w:val="00D574E4"/>
    <w:rsid w:val="00D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Ricci</dc:creator>
  <cp:keywords/>
  <dc:description/>
  <cp:lastModifiedBy>Ricci, Cristian</cp:lastModifiedBy>
  <cp:revision>4</cp:revision>
  <dcterms:created xsi:type="dcterms:W3CDTF">2019-08-22T12:29:00Z</dcterms:created>
  <dcterms:modified xsi:type="dcterms:W3CDTF">2020-06-04T14:32:00Z</dcterms:modified>
</cp:coreProperties>
</file>