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06D6" w14:textId="5BE4507B" w:rsidR="001F4346" w:rsidRDefault="001F4346">
      <w:pPr>
        <w:rPr>
          <w:rFonts w:ascii="Times New Roman" w:hAnsi="Times New Roman" w:cs="Times New Roman"/>
          <w:sz w:val="24"/>
          <w:szCs w:val="24"/>
        </w:rPr>
      </w:pPr>
      <w:r>
        <w:rPr>
          <w:rFonts w:ascii="Times New Roman" w:hAnsi="Times New Roman" w:cs="Times New Roman"/>
          <w:sz w:val="24"/>
          <w:szCs w:val="24"/>
        </w:rPr>
        <w:t>Supplementary Table 1</w:t>
      </w:r>
      <w:r w:rsidR="0080294D" w:rsidRPr="0080294D">
        <w:t xml:space="preserve"> </w:t>
      </w:r>
      <w:r w:rsidR="0080294D">
        <w:t xml:space="preserve">      </w:t>
      </w:r>
      <w:bookmarkStart w:id="0" w:name="_GoBack"/>
      <w:bookmarkEnd w:id="0"/>
      <w:r w:rsidR="0080294D">
        <w:rPr>
          <w:rFonts w:ascii="Times New Roman" w:hAnsi="Times New Roman" w:cs="Times New Roman"/>
          <w:sz w:val="24"/>
          <w:szCs w:val="24"/>
        </w:rPr>
        <w:t>F</w:t>
      </w:r>
      <w:r w:rsidR="0080294D" w:rsidRPr="0080294D">
        <w:rPr>
          <w:rFonts w:ascii="Times New Roman" w:hAnsi="Times New Roman" w:cs="Times New Roman"/>
          <w:sz w:val="24"/>
          <w:szCs w:val="24"/>
        </w:rPr>
        <w:t>lavonoids in selected fruits</w:t>
      </w:r>
    </w:p>
    <w:tbl>
      <w:tblPr>
        <w:tblW w:w="5500" w:type="dxa"/>
        <w:jc w:val="center"/>
        <w:tblCellMar>
          <w:left w:w="99" w:type="dxa"/>
          <w:right w:w="99" w:type="dxa"/>
        </w:tblCellMar>
        <w:tblLook w:val="04A0" w:firstRow="1" w:lastRow="0" w:firstColumn="1" w:lastColumn="0" w:noHBand="0" w:noVBand="1"/>
      </w:tblPr>
      <w:tblGrid>
        <w:gridCol w:w="3120"/>
        <w:gridCol w:w="2380"/>
      </w:tblGrid>
      <w:tr w:rsidR="001F4346" w:rsidRPr="001F4346" w14:paraId="0B31D1E4" w14:textId="77777777" w:rsidTr="002F7E8C">
        <w:trPr>
          <w:trHeight w:val="372"/>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0160" w14:textId="77777777" w:rsidR="001F4346" w:rsidRPr="001F4346" w:rsidRDefault="001F4346" w:rsidP="001F4346">
            <w:pPr>
              <w:spacing w:after="0" w:line="240" w:lineRule="auto"/>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Fruits</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0940" w14:textId="10F00A71"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Total flavonoid, mg/100g</w:t>
            </w:r>
          </w:p>
        </w:tc>
      </w:tr>
      <w:tr w:rsidR="001F4346" w:rsidRPr="001F4346" w14:paraId="5C3DF6DA" w14:textId="77777777" w:rsidTr="002F7E8C">
        <w:trPr>
          <w:trHeight w:val="360"/>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D233" w14:textId="6066621A" w:rsidR="001F4346" w:rsidRPr="001F4346" w:rsidRDefault="001F4346" w:rsidP="001F4346">
            <w:pPr>
              <w:spacing w:after="0" w:line="240" w:lineRule="auto"/>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Apples</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3181D10F" w14:textId="5CB0BFC4"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39.9</w:t>
            </w:r>
          </w:p>
        </w:tc>
      </w:tr>
      <w:tr w:rsidR="001F4346" w:rsidRPr="001F4346" w14:paraId="6C51E93F" w14:textId="77777777" w:rsidTr="002F7E8C">
        <w:trPr>
          <w:trHeight w:val="372"/>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3F132" w14:textId="54C20EF8" w:rsidR="001F4346" w:rsidRPr="001F4346" w:rsidRDefault="001F4346" w:rsidP="001F4346">
            <w:pPr>
              <w:spacing w:after="0" w:line="240" w:lineRule="auto"/>
              <w:rPr>
                <w:rFonts w:ascii="Times New Roman" w:eastAsia="Yu Gothic" w:hAnsi="Times New Roman" w:cs="Times New Roman"/>
                <w:color w:val="1D2228"/>
                <w:sz w:val="24"/>
                <w:szCs w:val="24"/>
                <w:lang w:eastAsia="ja-JP"/>
              </w:rPr>
            </w:pPr>
            <w:r w:rsidRPr="001F4346">
              <w:rPr>
                <w:rFonts w:ascii="Times New Roman" w:eastAsia="Yu Gothic" w:hAnsi="Times New Roman" w:cs="Times New Roman"/>
                <w:color w:val="1D2228"/>
                <w:sz w:val="24"/>
                <w:szCs w:val="24"/>
                <w:lang w:eastAsia="ja-JP"/>
              </w:rPr>
              <w:t>Oranges</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2A147" w14:textId="04EE894A"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44.9</w:t>
            </w:r>
          </w:p>
        </w:tc>
      </w:tr>
      <w:tr w:rsidR="001F4346" w:rsidRPr="001F4346" w14:paraId="3B22C121" w14:textId="77777777" w:rsidTr="002F7E8C">
        <w:trPr>
          <w:trHeight w:val="372"/>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E0888" w14:textId="2ED67116" w:rsidR="001F4346" w:rsidRPr="001F4346" w:rsidRDefault="001F4346" w:rsidP="001F4346">
            <w:pPr>
              <w:spacing w:after="0" w:line="240" w:lineRule="auto"/>
              <w:rPr>
                <w:rFonts w:ascii="Times New Roman" w:eastAsia="Yu Gothic" w:hAnsi="Times New Roman" w:cs="Times New Roman"/>
                <w:color w:val="1D2228"/>
                <w:sz w:val="24"/>
                <w:szCs w:val="24"/>
                <w:lang w:eastAsia="ja-JP"/>
              </w:rPr>
            </w:pPr>
            <w:r w:rsidRPr="001F4346">
              <w:rPr>
                <w:rFonts w:ascii="Times New Roman" w:eastAsia="Yu Gothic" w:hAnsi="Times New Roman" w:cs="Times New Roman"/>
                <w:color w:val="1D2228"/>
                <w:sz w:val="24"/>
                <w:szCs w:val="24"/>
                <w:lang w:eastAsia="ja-JP"/>
              </w:rPr>
              <w:t xml:space="preserve"> Grapefruits</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2DF8C177" w14:textId="4E159235"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55.1</w:t>
            </w:r>
          </w:p>
        </w:tc>
      </w:tr>
      <w:tr w:rsidR="001F4346" w:rsidRPr="001F4346" w14:paraId="5B5D5385" w14:textId="77777777" w:rsidTr="002F7E8C">
        <w:trPr>
          <w:trHeight w:val="375"/>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7F318" w14:textId="3CCF817E" w:rsidR="001F4346" w:rsidRPr="001F4346" w:rsidRDefault="001F4346" w:rsidP="001F4346">
            <w:pPr>
              <w:spacing w:after="0" w:line="240" w:lineRule="auto"/>
              <w:rPr>
                <w:rFonts w:ascii="Times New Roman" w:eastAsia="Yu Gothic" w:hAnsi="Times New Roman" w:cs="Times New Roman"/>
                <w:color w:val="1D2228"/>
                <w:sz w:val="24"/>
                <w:szCs w:val="24"/>
                <w:lang w:eastAsia="ja-JP"/>
              </w:rPr>
            </w:pPr>
            <w:r w:rsidRPr="001F4346">
              <w:rPr>
                <w:rFonts w:ascii="Times New Roman" w:eastAsia="Yu Gothic" w:hAnsi="Times New Roman" w:cs="Times New Roman"/>
                <w:color w:val="1D2228"/>
                <w:sz w:val="24"/>
                <w:szCs w:val="24"/>
                <w:lang w:eastAsia="ja-JP"/>
              </w:rPr>
              <w:t>Pears</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56998A59" w14:textId="41FC54D4"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5.2</w:t>
            </w:r>
          </w:p>
        </w:tc>
      </w:tr>
      <w:tr w:rsidR="001F4346" w:rsidRPr="001F4346" w14:paraId="36633D43" w14:textId="77777777" w:rsidTr="002F7E8C">
        <w:trPr>
          <w:trHeight w:val="372"/>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F155" w14:textId="57F8FA59" w:rsidR="001F4346" w:rsidRPr="001F4346" w:rsidRDefault="001F4346" w:rsidP="001F4346">
            <w:pPr>
              <w:spacing w:after="0" w:line="240" w:lineRule="auto"/>
              <w:rPr>
                <w:rFonts w:ascii="Times New Roman" w:eastAsia="Yu Gothic" w:hAnsi="Times New Roman" w:cs="Times New Roman"/>
                <w:color w:val="1D2228"/>
                <w:sz w:val="24"/>
                <w:szCs w:val="24"/>
                <w:lang w:eastAsia="ja-JP"/>
              </w:rPr>
            </w:pPr>
            <w:r w:rsidRPr="001F4346">
              <w:rPr>
                <w:rFonts w:ascii="Times New Roman" w:eastAsia="Yu Gothic" w:hAnsi="Times New Roman" w:cs="Times New Roman"/>
                <w:color w:val="1D2228"/>
                <w:sz w:val="24"/>
                <w:szCs w:val="24"/>
                <w:lang w:eastAsia="ja-JP"/>
              </w:rPr>
              <w:t xml:space="preserve"> Strawberries</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3DA1D" w14:textId="0ED181AE"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89.0</w:t>
            </w:r>
          </w:p>
        </w:tc>
      </w:tr>
      <w:tr w:rsidR="001F4346" w:rsidRPr="001F4346" w14:paraId="3CE4BA75" w14:textId="77777777" w:rsidTr="002F7E8C">
        <w:trPr>
          <w:trHeight w:val="372"/>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20C0F" w14:textId="4317FD60" w:rsidR="001F4346" w:rsidRPr="001F4346" w:rsidRDefault="001F4346" w:rsidP="001F4346">
            <w:pPr>
              <w:spacing w:after="0" w:line="240" w:lineRule="auto"/>
              <w:rPr>
                <w:rFonts w:ascii="Times New Roman" w:eastAsia="Yu Gothic" w:hAnsi="Times New Roman" w:cs="Times New Roman"/>
                <w:color w:val="1D2228"/>
                <w:sz w:val="24"/>
                <w:szCs w:val="24"/>
                <w:lang w:eastAsia="ja-JP"/>
              </w:rPr>
            </w:pPr>
            <w:r w:rsidRPr="001F4346">
              <w:rPr>
                <w:rFonts w:ascii="Times New Roman" w:eastAsia="Yu Gothic" w:hAnsi="Times New Roman" w:cs="Times New Roman"/>
                <w:color w:val="1D2228"/>
                <w:sz w:val="24"/>
                <w:szCs w:val="24"/>
                <w:lang w:eastAsia="ja-JP"/>
              </w:rPr>
              <w:t xml:space="preserve"> Grapes</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0E0DA7A2" w14:textId="4BF81823"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99.0</w:t>
            </w:r>
          </w:p>
        </w:tc>
      </w:tr>
      <w:tr w:rsidR="001F4346" w:rsidRPr="001F4346" w14:paraId="57315255" w14:textId="77777777" w:rsidTr="002F7E8C">
        <w:trPr>
          <w:trHeight w:val="372"/>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1F4B8" w14:textId="26AD627B" w:rsidR="001F4346" w:rsidRPr="001F4346" w:rsidRDefault="001F4346" w:rsidP="001F4346">
            <w:pPr>
              <w:spacing w:after="0" w:line="240" w:lineRule="auto"/>
              <w:rPr>
                <w:rFonts w:ascii="Times New Roman" w:eastAsia="Yu Gothic" w:hAnsi="Times New Roman" w:cs="Times New Roman"/>
                <w:color w:val="1D2228"/>
                <w:sz w:val="24"/>
                <w:szCs w:val="24"/>
                <w:lang w:eastAsia="ja-JP"/>
              </w:rPr>
            </w:pPr>
            <w:r w:rsidRPr="001F4346">
              <w:rPr>
                <w:rFonts w:ascii="Times New Roman" w:eastAsia="Yu Gothic" w:hAnsi="Times New Roman" w:cs="Times New Roman"/>
                <w:color w:val="1D2228"/>
                <w:sz w:val="24"/>
                <w:szCs w:val="24"/>
                <w:lang w:eastAsia="ja-JP"/>
              </w:rPr>
              <w:t>Watermelons</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7E1A6F6B" w14:textId="07C2E58A"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1.8</w:t>
            </w:r>
          </w:p>
        </w:tc>
      </w:tr>
      <w:tr w:rsidR="001F4346" w:rsidRPr="001F4346" w14:paraId="252B1172" w14:textId="77777777" w:rsidTr="002F7E8C">
        <w:trPr>
          <w:trHeight w:val="372"/>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06777" w14:textId="1490A40C" w:rsidR="001F4346" w:rsidRPr="001F4346" w:rsidRDefault="001F4346" w:rsidP="001F4346">
            <w:pPr>
              <w:spacing w:after="0" w:line="240" w:lineRule="auto"/>
              <w:rPr>
                <w:rFonts w:ascii="Times New Roman" w:eastAsia="Yu Gothic" w:hAnsi="Times New Roman" w:cs="Times New Roman"/>
                <w:color w:val="1D2228"/>
                <w:sz w:val="24"/>
                <w:szCs w:val="24"/>
                <w:lang w:eastAsia="ja-JP"/>
              </w:rPr>
            </w:pPr>
            <w:r w:rsidRPr="001F4346">
              <w:rPr>
                <w:rFonts w:ascii="Times New Roman" w:eastAsia="Yu Gothic" w:hAnsi="Times New Roman" w:cs="Times New Roman"/>
                <w:color w:val="1D2228"/>
                <w:sz w:val="24"/>
                <w:szCs w:val="24"/>
                <w:lang w:eastAsia="ja-JP"/>
              </w:rPr>
              <w:t>Melons</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23418F81" w14:textId="77777777"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0</w:t>
            </w:r>
          </w:p>
        </w:tc>
      </w:tr>
      <w:tr w:rsidR="001F4346" w:rsidRPr="001F4346" w14:paraId="2543BDF5" w14:textId="77777777" w:rsidTr="002F7E8C">
        <w:trPr>
          <w:trHeight w:val="372"/>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90421" w14:textId="6498E040" w:rsidR="001F4346" w:rsidRPr="001F4346" w:rsidRDefault="001F4346" w:rsidP="001F4346">
            <w:pPr>
              <w:spacing w:after="0" w:line="240" w:lineRule="auto"/>
              <w:rPr>
                <w:rFonts w:ascii="Times New Roman" w:eastAsia="Yu Gothic" w:hAnsi="Times New Roman" w:cs="Times New Roman"/>
                <w:color w:val="1D2228"/>
                <w:sz w:val="24"/>
                <w:szCs w:val="24"/>
                <w:lang w:eastAsia="ja-JP"/>
              </w:rPr>
            </w:pPr>
            <w:r w:rsidRPr="001F4346">
              <w:rPr>
                <w:rFonts w:ascii="Times New Roman" w:eastAsia="Yu Gothic" w:hAnsi="Times New Roman" w:cs="Times New Roman"/>
                <w:color w:val="1D2228"/>
                <w:sz w:val="24"/>
                <w:szCs w:val="24"/>
                <w:lang w:eastAsia="ja-JP"/>
              </w:rPr>
              <w:t xml:space="preserve"> Papayas</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2E05881E" w14:textId="19AA01B7"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0</w:t>
            </w:r>
          </w:p>
        </w:tc>
      </w:tr>
      <w:tr w:rsidR="001F4346" w:rsidRPr="001F4346" w14:paraId="77A70272" w14:textId="77777777" w:rsidTr="002F7E8C">
        <w:trPr>
          <w:trHeight w:val="372"/>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B2D25" w14:textId="45F6F0E2" w:rsidR="001F4346" w:rsidRPr="001F4346" w:rsidRDefault="001F4346" w:rsidP="001F4346">
            <w:pPr>
              <w:spacing w:after="0" w:line="240" w:lineRule="auto"/>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 xml:space="preserve"> Peaches</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7A3252FF" w14:textId="3EB8F3C1"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2.3</w:t>
            </w:r>
          </w:p>
        </w:tc>
      </w:tr>
      <w:tr w:rsidR="001F4346" w:rsidRPr="001F4346" w14:paraId="711D77DA" w14:textId="77777777" w:rsidTr="002F7E8C">
        <w:trPr>
          <w:trHeight w:val="372"/>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D71C" w14:textId="36B6AD9F" w:rsidR="001F4346" w:rsidRPr="001F4346" w:rsidRDefault="001F4346" w:rsidP="001F4346">
            <w:pPr>
              <w:spacing w:after="0" w:line="240" w:lineRule="auto"/>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Kiwi</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16A272DE" w14:textId="57C4F15C"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1.4</w:t>
            </w:r>
          </w:p>
        </w:tc>
      </w:tr>
      <w:tr w:rsidR="001F4346" w:rsidRPr="001F4346" w14:paraId="220043D5" w14:textId="77777777" w:rsidTr="002F7E8C">
        <w:trPr>
          <w:trHeight w:val="360"/>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D1CC" w14:textId="3834E79D" w:rsidR="001F4346" w:rsidRPr="001F4346" w:rsidRDefault="001F4346" w:rsidP="001F4346">
            <w:pPr>
              <w:spacing w:after="0" w:line="240" w:lineRule="auto"/>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Pineapples</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1D3C0108" w14:textId="77777777"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0</w:t>
            </w:r>
          </w:p>
        </w:tc>
      </w:tr>
      <w:tr w:rsidR="001F4346" w:rsidRPr="001F4346" w14:paraId="72AFABDD" w14:textId="77777777" w:rsidTr="002F7E8C">
        <w:trPr>
          <w:trHeight w:val="360"/>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7177E" w14:textId="650D5551" w:rsidR="001F4346" w:rsidRPr="001F4346" w:rsidRDefault="001F4346" w:rsidP="001F4346">
            <w:pPr>
              <w:spacing w:after="0" w:line="240" w:lineRule="auto"/>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Bananas</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2FDCE" w14:textId="2DFAF8CD"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1.5</w:t>
            </w:r>
          </w:p>
        </w:tc>
      </w:tr>
      <w:tr w:rsidR="001F4346" w:rsidRPr="001F4346" w14:paraId="11E325E7" w14:textId="77777777" w:rsidTr="002F7E8C">
        <w:trPr>
          <w:trHeight w:val="360"/>
          <w:jc w:val="center"/>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129EE" w14:textId="77777777" w:rsidR="001F4346" w:rsidRPr="001F4346" w:rsidRDefault="001F4346" w:rsidP="001F4346">
            <w:pPr>
              <w:spacing w:after="0" w:line="240" w:lineRule="auto"/>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Japanese persimmons</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1E74B" w14:textId="102792B6" w:rsidR="001F4346" w:rsidRPr="001F4346" w:rsidRDefault="001F4346" w:rsidP="001F4346">
            <w:pPr>
              <w:spacing w:after="0" w:line="240" w:lineRule="auto"/>
              <w:jc w:val="center"/>
              <w:rPr>
                <w:rFonts w:ascii="Times New Roman" w:eastAsia="Yu Gothic" w:hAnsi="Times New Roman" w:cs="Times New Roman"/>
                <w:color w:val="000000"/>
                <w:sz w:val="24"/>
                <w:szCs w:val="24"/>
                <w:lang w:eastAsia="ja-JP"/>
              </w:rPr>
            </w:pPr>
            <w:r w:rsidRPr="001F4346">
              <w:rPr>
                <w:rFonts w:ascii="Times New Roman" w:eastAsia="Yu Gothic" w:hAnsi="Times New Roman" w:cs="Times New Roman"/>
                <w:color w:val="000000"/>
                <w:sz w:val="24"/>
                <w:szCs w:val="24"/>
                <w:lang w:eastAsia="ja-JP"/>
              </w:rPr>
              <w:t>1.2</w:t>
            </w:r>
          </w:p>
        </w:tc>
      </w:tr>
    </w:tbl>
    <w:p w14:paraId="50405EF6" w14:textId="1F41CB46" w:rsidR="001F4346" w:rsidRDefault="001F4346">
      <w:pPr>
        <w:rPr>
          <w:rFonts w:ascii="Times New Roman" w:hAnsi="Times New Roman" w:cs="Times New Roman"/>
          <w:sz w:val="24"/>
          <w:szCs w:val="24"/>
        </w:rPr>
      </w:pPr>
    </w:p>
    <w:p w14:paraId="51F1F8BA" w14:textId="77777777" w:rsidR="001F4346" w:rsidRDefault="001F4346" w:rsidP="003A0119">
      <w:pPr>
        <w:spacing w:line="240" w:lineRule="auto"/>
        <w:rPr>
          <w:rFonts w:ascii="Times New Roman" w:hAnsi="Times New Roman" w:cs="Times New Roman"/>
          <w:sz w:val="24"/>
          <w:szCs w:val="24"/>
        </w:rPr>
        <w:sectPr w:rsidR="001F4346" w:rsidSect="00962380">
          <w:headerReference w:type="default" r:id="rId7"/>
          <w:pgSz w:w="16838" w:h="11906" w:orient="landscape"/>
          <w:pgMar w:top="1701" w:right="1985" w:bottom="1701" w:left="1701" w:header="851" w:footer="992" w:gutter="0"/>
          <w:cols w:space="425"/>
          <w:docGrid w:type="lines" w:linePitch="360"/>
        </w:sectPr>
      </w:pPr>
    </w:p>
    <w:p w14:paraId="683EAA4A" w14:textId="02A8DDDD" w:rsidR="003A0119" w:rsidRPr="004C3CEA" w:rsidRDefault="003A0119" w:rsidP="003A011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Supplemental Table</w:t>
      </w:r>
      <w:r w:rsidR="001F4346">
        <w:rPr>
          <w:rFonts w:ascii="Times New Roman" w:hAnsi="Times New Roman" w:cs="Times New Roman"/>
          <w:sz w:val="24"/>
          <w:szCs w:val="24"/>
        </w:rPr>
        <w:t xml:space="preserve"> 2</w:t>
      </w:r>
      <w:r>
        <w:rPr>
          <w:rFonts w:ascii="Times New Roman" w:hAnsi="Times New Roman" w:cs="Times New Roman"/>
          <w:sz w:val="24"/>
          <w:szCs w:val="24"/>
        </w:rPr>
        <w:t>. Flavonoid-rich fruit</w:t>
      </w:r>
      <w:r w:rsidRPr="004C3CEA">
        <w:rPr>
          <w:rFonts w:ascii="Times New Roman" w:hAnsi="Times New Roman" w:cs="Times New Roman"/>
          <w:sz w:val="24"/>
          <w:szCs w:val="24"/>
        </w:rPr>
        <w:t xml:space="preserve"> intake and risk of stroke subtypes in men and women (Model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84"/>
        <w:gridCol w:w="1616"/>
        <w:gridCol w:w="1616"/>
        <w:gridCol w:w="1616"/>
        <w:gridCol w:w="1616"/>
        <w:gridCol w:w="860"/>
      </w:tblGrid>
      <w:tr w:rsidR="003A0119" w:rsidRPr="004C3CEA" w14:paraId="683EAA57" w14:textId="77777777" w:rsidTr="003A0119">
        <w:trPr>
          <w:trHeight w:hRule="exact" w:val="340"/>
          <w:jc w:val="center"/>
        </w:trPr>
        <w:tc>
          <w:tcPr>
            <w:tcW w:w="0" w:type="auto"/>
            <w:tcBorders>
              <w:top w:val="single" w:sz="4" w:space="0" w:color="auto"/>
              <w:bottom w:val="single" w:sz="4" w:space="0" w:color="auto"/>
            </w:tcBorders>
            <w:vAlign w:val="center"/>
          </w:tcPr>
          <w:p w14:paraId="683EAA4B" w14:textId="77777777" w:rsidR="003A0119" w:rsidRPr="004C3CEA" w:rsidRDefault="003A0119" w:rsidP="004F6917">
            <w:pPr>
              <w:rPr>
                <w:rFonts w:ascii="Times New Roman" w:hAnsi="Times New Roman" w:cs="Times New Roman"/>
              </w:rPr>
            </w:pPr>
          </w:p>
          <w:p w14:paraId="683EAA4C" w14:textId="77777777" w:rsidR="003A0119" w:rsidRPr="004C3CEA" w:rsidRDefault="003A0119" w:rsidP="004F6917">
            <w:pPr>
              <w:rPr>
                <w:rFonts w:ascii="Times New Roman" w:hAnsi="Times New Roman" w:cs="Times New Roman"/>
              </w:rPr>
            </w:pPr>
          </w:p>
          <w:p w14:paraId="683EAA4D" w14:textId="77777777" w:rsidR="003A0119" w:rsidRPr="004C3CEA" w:rsidRDefault="003A0119" w:rsidP="004F6917">
            <w:pPr>
              <w:rPr>
                <w:rFonts w:ascii="Times New Roman" w:hAnsi="Times New Roman" w:cs="Times New Roman"/>
              </w:rPr>
            </w:pPr>
          </w:p>
          <w:p w14:paraId="683EAA4E" w14:textId="77777777" w:rsidR="003A0119" w:rsidRPr="004C3CEA" w:rsidRDefault="003A0119" w:rsidP="004F6917">
            <w:pPr>
              <w:rPr>
                <w:rFonts w:ascii="Times New Roman" w:hAnsi="Times New Roman" w:cs="Times New Roman"/>
              </w:rPr>
            </w:pPr>
          </w:p>
          <w:p w14:paraId="683EAA4F" w14:textId="77777777" w:rsidR="003A0119" w:rsidRPr="004C3CEA" w:rsidRDefault="003A0119" w:rsidP="004F6917">
            <w:pPr>
              <w:rPr>
                <w:rFonts w:ascii="Times New Roman" w:hAnsi="Times New Roman" w:cs="Times New Roman"/>
              </w:rPr>
            </w:pPr>
            <w:r w:rsidRPr="004C3CEA">
              <w:rPr>
                <w:rFonts w:ascii="Times New Roman" w:hAnsi="Times New Roman" w:cs="Times New Roman"/>
              </w:rPr>
              <w:br w:type="page"/>
            </w:r>
          </w:p>
          <w:p w14:paraId="683EAA50" w14:textId="77777777" w:rsidR="003A0119" w:rsidRPr="004C3CEA" w:rsidRDefault="003A0119" w:rsidP="004F6917">
            <w:pPr>
              <w:rPr>
                <w:rFonts w:ascii="Times New Roman" w:hAnsi="Times New Roman" w:cs="Times New Roman"/>
              </w:rPr>
            </w:pPr>
          </w:p>
        </w:tc>
        <w:tc>
          <w:tcPr>
            <w:tcW w:w="0" w:type="auto"/>
            <w:tcBorders>
              <w:top w:val="single" w:sz="4" w:space="0" w:color="auto"/>
              <w:bottom w:val="single" w:sz="4" w:space="0" w:color="auto"/>
            </w:tcBorders>
            <w:vAlign w:val="center"/>
          </w:tcPr>
          <w:p w14:paraId="683EAA51"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bCs/>
                <w:color w:val="000000"/>
              </w:rPr>
              <w:t>Q1</w:t>
            </w:r>
          </w:p>
        </w:tc>
        <w:tc>
          <w:tcPr>
            <w:tcW w:w="0" w:type="auto"/>
            <w:tcBorders>
              <w:top w:val="single" w:sz="4" w:space="0" w:color="auto"/>
              <w:bottom w:val="single" w:sz="4" w:space="0" w:color="auto"/>
            </w:tcBorders>
            <w:vAlign w:val="center"/>
          </w:tcPr>
          <w:p w14:paraId="683EAA52"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bCs/>
                <w:color w:val="000000"/>
              </w:rPr>
              <w:t>Q2</w:t>
            </w:r>
          </w:p>
        </w:tc>
        <w:tc>
          <w:tcPr>
            <w:tcW w:w="0" w:type="auto"/>
            <w:tcBorders>
              <w:top w:val="single" w:sz="4" w:space="0" w:color="auto"/>
              <w:bottom w:val="single" w:sz="4" w:space="0" w:color="auto"/>
            </w:tcBorders>
            <w:vAlign w:val="center"/>
          </w:tcPr>
          <w:p w14:paraId="683EAA53"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bCs/>
                <w:color w:val="000000"/>
              </w:rPr>
              <w:t>Q3</w:t>
            </w:r>
          </w:p>
        </w:tc>
        <w:tc>
          <w:tcPr>
            <w:tcW w:w="0" w:type="auto"/>
            <w:tcBorders>
              <w:top w:val="single" w:sz="4" w:space="0" w:color="auto"/>
              <w:bottom w:val="single" w:sz="4" w:space="0" w:color="auto"/>
            </w:tcBorders>
            <w:vAlign w:val="center"/>
          </w:tcPr>
          <w:p w14:paraId="683EAA54"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bCs/>
                <w:color w:val="000000"/>
              </w:rPr>
              <w:t>Q4</w:t>
            </w:r>
          </w:p>
        </w:tc>
        <w:tc>
          <w:tcPr>
            <w:tcW w:w="0" w:type="auto"/>
            <w:tcBorders>
              <w:top w:val="single" w:sz="4" w:space="0" w:color="auto"/>
              <w:bottom w:val="single" w:sz="4" w:space="0" w:color="auto"/>
            </w:tcBorders>
            <w:vAlign w:val="center"/>
          </w:tcPr>
          <w:p w14:paraId="683EAA55"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bCs/>
                <w:color w:val="000000"/>
              </w:rPr>
              <w:t>Q5</w:t>
            </w:r>
          </w:p>
        </w:tc>
        <w:tc>
          <w:tcPr>
            <w:tcW w:w="0" w:type="auto"/>
            <w:tcBorders>
              <w:top w:val="single" w:sz="4" w:space="0" w:color="auto"/>
              <w:bottom w:val="single" w:sz="4" w:space="0" w:color="auto"/>
            </w:tcBorders>
            <w:vAlign w:val="center"/>
          </w:tcPr>
          <w:p w14:paraId="683EAA56" w14:textId="77777777" w:rsidR="003A0119" w:rsidRPr="004C3CEA" w:rsidRDefault="003A0119" w:rsidP="004F6917">
            <w:pPr>
              <w:jc w:val="center"/>
              <w:rPr>
                <w:rFonts w:ascii="Times New Roman" w:hAnsi="Times New Roman" w:cs="Times New Roman"/>
                <w:b/>
                <w:bCs/>
                <w:color w:val="000000"/>
              </w:rPr>
            </w:pPr>
            <w:r w:rsidRPr="004C3CEA">
              <w:rPr>
                <w:rFonts w:ascii="Times New Roman" w:hAnsi="Times New Roman" w:cs="Times New Roman"/>
                <w:b/>
                <w:bCs/>
                <w:i/>
                <w:color w:val="000000"/>
              </w:rPr>
              <w:t>p</w:t>
            </w:r>
            <w:r w:rsidRPr="004C3CEA">
              <w:rPr>
                <w:rFonts w:ascii="Times New Roman" w:hAnsi="Times New Roman" w:cs="Times New Roman"/>
                <w:b/>
                <w:bCs/>
                <w:color w:val="000000"/>
              </w:rPr>
              <w:t xml:space="preserve"> trend</w:t>
            </w:r>
          </w:p>
        </w:tc>
      </w:tr>
      <w:tr w:rsidR="003A0119" w:rsidRPr="004C3CEA" w14:paraId="683EAA5F" w14:textId="77777777" w:rsidTr="003A0119">
        <w:trPr>
          <w:trHeight w:hRule="exact" w:val="340"/>
          <w:jc w:val="center"/>
        </w:trPr>
        <w:tc>
          <w:tcPr>
            <w:tcW w:w="0" w:type="auto"/>
            <w:tcBorders>
              <w:top w:val="single" w:sz="4" w:space="0" w:color="auto"/>
            </w:tcBorders>
            <w:vAlign w:val="center"/>
          </w:tcPr>
          <w:p w14:paraId="683EAA58" w14:textId="77777777" w:rsidR="003A0119" w:rsidRPr="004C3CEA" w:rsidRDefault="003A0119" w:rsidP="004F6917">
            <w:pPr>
              <w:rPr>
                <w:rFonts w:ascii="Times New Roman" w:hAnsi="Times New Roman" w:cs="Times New Roman"/>
                <w:b/>
                <w:bCs/>
                <w:color w:val="000000"/>
              </w:rPr>
            </w:pPr>
            <w:r w:rsidRPr="004C3CEA">
              <w:rPr>
                <w:rFonts w:ascii="Times New Roman" w:hAnsi="Times New Roman" w:cs="Times New Roman"/>
                <w:b/>
                <w:bCs/>
                <w:color w:val="000000"/>
              </w:rPr>
              <w:t>Men</w:t>
            </w:r>
          </w:p>
        </w:tc>
        <w:tc>
          <w:tcPr>
            <w:tcW w:w="0" w:type="auto"/>
            <w:tcBorders>
              <w:top w:val="single" w:sz="4" w:space="0" w:color="auto"/>
            </w:tcBorders>
            <w:vAlign w:val="center"/>
          </w:tcPr>
          <w:p w14:paraId="683EAA59" w14:textId="77777777" w:rsidR="003A0119" w:rsidRPr="004C3CEA" w:rsidRDefault="003A0119" w:rsidP="004F6917">
            <w:pPr>
              <w:jc w:val="center"/>
              <w:rPr>
                <w:rFonts w:ascii="Times New Roman" w:hAnsi="Times New Roman" w:cs="Times New Roman"/>
                <w:bCs/>
                <w:color w:val="000000"/>
              </w:rPr>
            </w:pPr>
          </w:p>
        </w:tc>
        <w:tc>
          <w:tcPr>
            <w:tcW w:w="0" w:type="auto"/>
            <w:tcBorders>
              <w:top w:val="single" w:sz="4" w:space="0" w:color="auto"/>
            </w:tcBorders>
            <w:vAlign w:val="center"/>
          </w:tcPr>
          <w:p w14:paraId="683EAA5A" w14:textId="77777777" w:rsidR="003A0119" w:rsidRPr="004C3CEA" w:rsidRDefault="003A0119" w:rsidP="004F6917">
            <w:pPr>
              <w:jc w:val="center"/>
              <w:rPr>
                <w:rFonts w:ascii="Times New Roman" w:hAnsi="Times New Roman" w:cs="Times New Roman"/>
                <w:b/>
                <w:bCs/>
                <w:color w:val="000000"/>
              </w:rPr>
            </w:pPr>
          </w:p>
        </w:tc>
        <w:tc>
          <w:tcPr>
            <w:tcW w:w="0" w:type="auto"/>
            <w:tcBorders>
              <w:top w:val="single" w:sz="4" w:space="0" w:color="auto"/>
            </w:tcBorders>
            <w:vAlign w:val="center"/>
          </w:tcPr>
          <w:p w14:paraId="683EAA5B" w14:textId="77777777" w:rsidR="003A0119" w:rsidRPr="004C3CEA" w:rsidRDefault="003A0119" w:rsidP="004F6917">
            <w:pPr>
              <w:jc w:val="center"/>
              <w:rPr>
                <w:rFonts w:ascii="Times New Roman" w:hAnsi="Times New Roman" w:cs="Times New Roman"/>
                <w:b/>
                <w:bCs/>
                <w:color w:val="000000"/>
              </w:rPr>
            </w:pPr>
          </w:p>
        </w:tc>
        <w:tc>
          <w:tcPr>
            <w:tcW w:w="0" w:type="auto"/>
            <w:tcBorders>
              <w:top w:val="single" w:sz="4" w:space="0" w:color="auto"/>
            </w:tcBorders>
            <w:vAlign w:val="center"/>
          </w:tcPr>
          <w:p w14:paraId="683EAA5C" w14:textId="77777777" w:rsidR="003A0119" w:rsidRPr="004C3CEA" w:rsidRDefault="003A0119" w:rsidP="004F6917">
            <w:pPr>
              <w:jc w:val="center"/>
              <w:rPr>
                <w:rFonts w:ascii="Times New Roman" w:hAnsi="Times New Roman" w:cs="Times New Roman"/>
                <w:b/>
                <w:bCs/>
                <w:color w:val="000000"/>
              </w:rPr>
            </w:pPr>
          </w:p>
        </w:tc>
        <w:tc>
          <w:tcPr>
            <w:tcW w:w="0" w:type="auto"/>
            <w:tcBorders>
              <w:top w:val="single" w:sz="4" w:space="0" w:color="auto"/>
            </w:tcBorders>
            <w:vAlign w:val="center"/>
          </w:tcPr>
          <w:p w14:paraId="683EAA5D" w14:textId="77777777" w:rsidR="003A0119" w:rsidRPr="004C3CEA" w:rsidRDefault="003A0119" w:rsidP="004F6917">
            <w:pPr>
              <w:jc w:val="center"/>
              <w:rPr>
                <w:rFonts w:ascii="Times New Roman" w:hAnsi="Times New Roman" w:cs="Times New Roman"/>
                <w:b/>
                <w:bCs/>
                <w:color w:val="000000"/>
              </w:rPr>
            </w:pPr>
          </w:p>
        </w:tc>
        <w:tc>
          <w:tcPr>
            <w:tcW w:w="0" w:type="auto"/>
            <w:tcBorders>
              <w:top w:val="single" w:sz="4" w:space="0" w:color="auto"/>
            </w:tcBorders>
            <w:vAlign w:val="center"/>
          </w:tcPr>
          <w:p w14:paraId="683EAA5E" w14:textId="77777777" w:rsidR="003A0119" w:rsidRPr="004C3CEA" w:rsidRDefault="003A0119" w:rsidP="004F6917">
            <w:pPr>
              <w:jc w:val="center"/>
              <w:rPr>
                <w:rFonts w:ascii="Times New Roman" w:hAnsi="Times New Roman" w:cs="Times New Roman"/>
                <w:b/>
                <w:bCs/>
                <w:color w:val="000000"/>
              </w:rPr>
            </w:pPr>
          </w:p>
        </w:tc>
      </w:tr>
      <w:tr w:rsidR="003A0119" w:rsidRPr="004C3CEA" w14:paraId="683EAA67" w14:textId="77777777" w:rsidTr="003A0119">
        <w:trPr>
          <w:trHeight w:hRule="exact" w:val="340"/>
          <w:jc w:val="center"/>
        </w:trPr>
        <w:tc>
          <w:tcPr>
            <w:tcW w:w="0" w:type="auto"/>
            <w:vAlign w:val="center"/>
          </w:tcPr>
          <w:p w14:paraId="683EAA60" w14:textId="77777777" w:rsidR="003A0119" w:rsidRPr="004C3CEA" w:rsidRDefault="003A0119" w:rsidP="004F6917">
            <w:pPr>
              <w:rPr>
                <w:rFonts w:ascii="Times New Roman" w:hAnsi="Times New Roman" w:cs="Times New Roman"/>
                <w:b/>
                <w:bCs/>
                <w:color w:val="000000"/>
              </w:rPr>
            </w:pPr>
            <w:r w:rsidRPr="004C3CEA">
              <w:rPr>
                <w:rFonts w:ascii="Times New Roman" w:hAnsi="Times New Roman" w:cs="Times New Roman"/>
              </w:rPr>
              <w:t>Cerebral infarctions</w:t>
            </w:r>
          </w:p>
        </w:tc>
        <w:tc>
          <w:tcPr>
            <w:tcW w:w="0" w:type="auto"/>
            <w:vAlign w:val="center"/>
          </w:tcPr>
          <w:p w14:paraId="683EAA61" w14:textId="77777777" w:rsidR="003A0119" w:rsidRPr="004C3CEA" w:rsidRDefault="003A0119" w:rsidP="004F6917">
            <w:pPr>
              <w:jc w:val="center"/>
              <w:rPr>
                <w:rFonts w:ascii="Times New Roman" w:hAnsi="Times New Roman" w:cs="Times New Roman"/>
                <w:bCs/>
                <w:color w:val="000000"/>
              </w:rPr>
            </w:pPr>
          </w:p>
        </w:tc>
        <w:tc>
          <w:tcPr>
            <w:tcW w:w="0" w:type="auto"/>
            <w:vAlign w:val="center"/>
          </w:tcPr>
          <w:p w14:paraId="683EAA62" w14:textId="77777777" w:rsidR="003A0119" w:rsidRPr="004C3CEA" w:rsidRDefault="003A0119" w:rsidP="004F6917">
            <w:pPr>
              <w:jc w:val="center"/>
              <w:rPr>
                <w:rFonts w:ascii="Times New Roman" w:hAnsi="Times New Roman" w:cs="Times New Roman"/>
                <w:b/>
                <w:bCs/>
                <w:color w:val="000000"/>
              </w:rPr>
            </w:pPr>
          </w:p>
        </w:tc>
        <w:tc>
          <w:tcPr>
            <w:tcW w:w="0" w:type="auto"/>
            <w:vAlign w:val="center"/>
          </w:tcPr>
          <w:p w14:paraId="683EAA63" w14:textId="77777777" w:rsidR="003A0119" w:rsidRPr="004C3CEA" w:rsidRDefault="003A0119" w:rsidP="004F6917">
            <w:pPr>
              <w:jc w:val="center"/>
              <w:rPr>
                <w:rFonts w:ascii="Times New Roman" w:hAnsi="Times New Roman" w:cs="Times New Roman"/>
                <w:b/>
                <w:bCs/>
                <w:color w:val="000000"/>
              </w:rPr>
            </w:pPr>
          </w:p>
        </w:tc>
        <w:tc>
          <w:tcPr>
            <w:tcW w:w="0" w:type="auto"/>
            <w:vAlign w:val="center"/>
          </w:tcPr>
          <w:p w14:paraId="683EAA64" w14:textId="77777777" w:rsidR="003A0119" w:rsidRPr="004C3CEA" w:rsidRDefault="003A0119" w:rsidP="004F6917">
            <w:pPr>
              <w:jc w:val="center"/>
              <w:rPr>
                <w:rFonts w:ascii="Times New Roman" w:hAnsi="Times New Roman" w:cs="Times New Roman"/>
                <w:b/>
                <w:bCs/>
                <w:color w:val="000000"/>
              </w:rPr>
            </w:pPr>
          </w:p>
        </w:tc>
        <w:tc>
          <w:tcPr>
            <w:tcW w:w="0" w:type="auto"/>
            <w:vAlign w:val="center"/>
          </w:tcPr>
          <w:p w14:paraId="683EAA65" w14:textId="77777777" w:rsidR="003A0119" w:rsidRPr="004C3CEA" w:rsidRDefault="003A0119" w:rsidP="004F6917">
            <w:pPr>
              <w:jc w:val="center"/>
              <w:rPr>
                <w:rFonts w:ascii="Times New Roman" w:hAnsi="Times New Roman" w:cs="Times New Roman"/>
                <w:bCs/>
                <w:color w:val="000000"/>
              </w:rPr>
            </w:pPr>
          </w:p>
        </w:tc>
        <w:tc>
          <w:tcPr>
            <w:tcW w:w="0" w:type="auto"/>
            <w:vAlign w:val="center"/>
          </w:tcPr>
          <w:p w14:paraId="683EAA66" w14:textId="77777777" w:rsidR="003A0119" w:rsidRPr="004C3CEA" w:rsidRDefault="003A0119" w:rsidP="004F6917">
            <w:pPr>
              <w:jc w:val="center"/>
              <w:rPr>
                <w:rFonts w:ascii="Times New Roman" w:hAnsi="Times New Roman" w:cs="Times New Roman"/>
                <w:bCs/>
                <w:color w:val="000000"/>
              </w:rPr>
            </w:pPr>
          </w:p>
        </w:tc>
      </w:tr>
      <w:tr w:rsidR="003A0119" w:rsidRPr="004C3CEA" w14:paraId="683EAA6F" w14:textId="77777777" w:rsidTr="003A0119">
        <w:trPr>
          <w:trHeight w:hRule="exact" w:val="340"/>
          <w:jc w:val="center"/>
        </w:trPr>
        <w:tc>
          <w:tcPr>
            <w:tcW w:w="0" w:type="auto"/>
            <w:vAlign w:val="center"/>
          </w:tcPr>
          <w:p w14:paraId="683EAA68" w14:textId="77777777" w:rsidR="003A0119" w:rsidRPr="004C3CEA" w:rsidRDefault="003A0119" w:rsidP="004F6917">
            <w:pPr>
              <w:rPr>
                <w:rFonts w:ascii="Times New Roman" w:eastAsiaTheme="minorHAnsi" w:hAnsi="Times New Roman" w:cs="Times New Roman"/>
                <w:lang w:eastAsia="ja-JP"/>
              </w:rPr>
            </w:pPr>
            <w:r w:rsidRPr="004C3CEA">
              <w:rPr>
                <w:rFonts w:ascii="Times New Roman" w:eastAsiaTheme="minorHAnsi" w:hAnsi="Times New Roman" w:cs="Times New Roman"/>
                <w:lang w:eastAsia="ja-JP"/>
              </w:rPr>
              <w:t>FRF</w:t>
            </w:r>
          </w:p>
        </w:tc>
        <w:tc>
          <w:tcPr>
            <w:tcW w:w="0" w:type="auto"/>
            <w:vAlign w:val="center"/>
          </w:tcPr>
          <w:p w14:paraId="683EAA69" w14:textId="77777777" w:rsidR="003A0119" w:rsidRPr="004C3CEA" w:rsidRDefault="003A0119" w:rsidP="004F6917">
            <w:pPr>
              <w:jc w:val="center"/>
              <w:rPr>
                <w:rFonts w:ascii="Times New Roman" w:hAnsi="Times New Roman" w:cs="Times New Roman"/>
                <w:bCs/>
                <w:color w:val="000000"/>
              </w:rPr>
            </w:pPr>
            <w:r w:rsidRPr="004C3CEA">
              <w:rPr>
                <w:rFonts w:ascii="Times New Roman" w:hAnsi="Times New Roman" w:cs="Times New Roman"/>
                <w:color w:val="000000"/>
              </w:rPr>
              <w:t xml:space="preserve">1.00 </w:t>
            </w:r>
          </w:p>
        </w:tc>
        <w:tc>
          <w:tcPr>
            <w:tcW w:w="0" w:type="auto"/>
            <w:vAlign w:val="center"/>
          </w:tcPr>
          <w:p w14:paraId="683EAA6A" w14:textId="77777777" w:rsidR="003A0119" w:rsidRPr="004C3CEA" w:rsidRDefault="003A0119" w:rsidP="004F6917">
            <w:pPr>
              <w:jc w:val="center"/>
              <w:rPr>
                <w:rFonts w:ascii="Times New Roman" w:hAnsi="Times New Roman" w:cs="Times New Roman"/>
                <w:b/>
                <w:bCs/>
                <w:color w:val="000000"/>
              </w:rPr>
            </w:pPr>
            <w:r w:rsidRPr="004C3CEA">
              <w:rPr>
                <w:rFonts w:ascii="Times New Roman" w:hAnsi="Times New Roman" w:cs="Times New Roman"/>
                <w:color w:val="000000"/>
              </w:rPr>
              <w:t>1.07 (0.91, 1.26)</w:t>
            </w:r>
          </w:p>
        </w:tc>
        <w:tc>
          <w:tcPr>
            <w:tcW w:w="0" w:type="auto"/>
            <w:vAlign w:val="center"/>
          </w:tcPr>
          <w:p w14:paraId="683EAA6B" w14:textId="77777777" w:rsidR="003A0119" w:rsidRPr="004C3CEA" w:rsidRDefault="003A0119" w:rsidP="004F6917">
            <w:pPr>
              <w:jc w:val="center"/>
              <w:rPr>
                <w:rFonts w:ascii="Times New Roman" w:hAnsi="Times New Roman" w:cs="Times New Roman"/>
                <w:b/>
                <w:bCs/>
                <w:color w:val="000000"/>
              </w:rPr>
            </w:pPr>
            <w:r w:rsidRPr="004C3CEA">
              <w:rPr>
                <w:rFonts w:ascii="Times New Roman" w:hAnsi="Times New Roman" w:cs="Times New Roman"/>
                <w:color w:val="000000"/>
              </w:rPr>
              <w:t>1.12 (0.95, 1.33)</w:t>
            </w:r>
          </w:p>
        </w:tc>
        <w:tc>
          <w:tcPr>
            <w:tcW w:w="0" w:type="auto"/>
            <w:vAlign w:val="center"/>
          </w:tcPr>
          <w:p w14:paraId="683EAA6C" w14:textId="77777777" w:rsidR="003A0119" w:rsidRPr="004C3CEA" w:rsidRDefault="003A0119" w:rsidP="004F6917">
            <w:pPr>
              <w:jc w:val="center"/>
              <w:rPr>
                <w:rFonts w:ascii="Times New Roman" w:hAnsi="Times New Roman" w:cs="Times New Roman"/>
                <w:b/>
                <w:bCs/>
                <w:color w:val="000000"/>
              </w:rPr>
            </w:pPr>
            <w:r w:rsidRPr="004C3CEA">
              <w:rPr>
                <w:rFonts w:ascii="Times New Roman" w:hAnsi="Times New Roman" w:cs="Times New Roman"/>
                <w:color w:val="000000"/>
              </w:rPr>
              <w:t>1.06 (0.89, 1.27)</w:t>
            </w:r>
          </w:p>
        </w:tc>
        <w:tc>
          <w:tcPr>
            <w:tcW w:w="0" w:type="auto"/>
            <w:vAlign w:val="center"/>
          </w:tcPr>
          <w:p w14:paraId="683EAA6D" w14:textId="77777777" w:rsidR="003A0119" w:rsidRPr="004C3CEA" w:rsidRDefault="003A0119" w:rsidP="004F6917">
            <w:pPr>
              <w:jc w:val="center"/>
              <w:rPr>
                <w:rFonts w:ascii="Times New Roman" w:hAnsi="Times New Roman" w:cs="Times New Roman"/>
                <w:bCs/>
                <w:color w:val="000000"/>
              </w:rPr>
            </w:pPr>
            <w:r w:rsidRPr="004C3CEA">
              <w:rPr>
                <w:rFonts w:ascii="Times New Roman" w:hAnsi="Times New Roman" w:cs="Times New Roman"/>
                <w:color w:val="000000"/>
              </w:rPr>
              <w:t>0.99 (0.82, 1.20)</w:t>
            </w:r>
          </w:p>
        </w:tc>
        <w:tc>
          <w:tcPr>
            <w:tcW w:w="0" w:type="auto"/>
            <w:vAlign w:val="center"/>
          </w:tcPr>
          <w:p w14:paraId="683EAA6E" w14:textId="77777777" w:rsidR="003A0119" w:rsidRPr="004C3CEA" w:rsidRDefault="003A0119" w:rsidP="004F6917">
            <w:pPr>
              <w:jc w:val="center"/>
              <w:rPr>
                <w:rFonts w:ascii="Times New Roman" w:hAnsi="Times New Roman" w:cs="Times New Roman"/>
                <w:bCs/>
                <w:color w:val="000000"/>
              </w:rPr>
            </w:pPr>
            <w:r w:rsidRPr="004C3CEA">
              <w:rPr>
                <w:rFonts w:ascii="Times New Roman" w:hAnsi="Times New Roman" w:cs="Times New Roman"/>
                <w:bCs/>
                <w:color w:val="000000"/>
              </w:rPr>
              <w:t>0.95</w:t>
            </w:r>
          </w:p>
        </w:tc>
      </w:tr>
      <w:tr w:rsidR="003A0119" w:rsidRPr="004C3CEA" w14:paraId="683EAA77" w14:textId="77777777" w:rsidTr="003A0119">
        <w:trPr>
          <w:trHeight w:hRule="exact" w:val="340"/>
          <w:jc w:val="center"/>
        </w:trPr>
        <w:tc>
          <w:tcPr>
            <w:tcW w:w="0" w:type="auto"/>
            <w:vAlign w:val="center"/>
          </w:tcPr>
          <w:p w14:paraId="683EAA70" w14:textId="77777777" w:rsidR="003A0119" w:rsidRPr="004C3CEA" w:rsidRDefault="003A0119" w:rsidP="004F6917">
            <w:pPr>
              <w:rPr>
                <w:rFonts w:ascii="Times New Roman" w:eastAsiaTheme="minorHAnsi" w:hAnsi="Times New Roman" w:cs="Times New Roman"/>
              </w:rPr>
            </w:pPr>
            <w:r w:rsidRPr="004C3CEA">
              <w:rPr>
                <w:rFonts w:ascii="Times New Roman" w:hAnsi="Times New Roman" w:cs="Times New Roman"/>
                <w:color w:val="000000"/>
              </w:rPr>
              <w:t>Apples/pears</w:t>
            </w:r>
          </w:p>
        </w:tc>
        <w:tc>
          <w:tcPr>
            <w:tcW w:w="0" w:type="auto"/>
            <w:vAlign w:val="center"/>
          </w:tcPr>
          <w:p w14:paraId="683EAA71" w14:textId="77777777" w:rsidR="003A0119" w:rsidRPr="004C3CEA" w:rsidRDefault="003A0119" w:rsidP="004F6917">
            <w:pPr>
              <w:jc w:val="center"/>
              <w:rPr>
                <w:rFonts w:ascii="Times New Roman" w:hAnsi="Times New Roman" w:cs="Times New Roman"/>
                <w:bCs/>
                <w:color w:val="000000"/>
              </w:rPr>
            </w:pPr>
            <w:r w:rsidRPr="004C3CEA">
              <w:rPr>
                <w:rFonts w:ascii="Times New Roman" w:hAnsi="Times New Roman" w:cs="Times New Roman"/>
                <w:bCs/>
                <w:color w:val="000000"/>
              </w:rPr>
              <w:t>1.00</w:t>
            </w:r>
          </w:p>
        </w:tc>
        <w:tc>
          <w:tcPr>
            <w:tcW w:w="0" w:type="auto"/>
            <w:vAlign w:val="center"/>
          </w:tcPr>
          <w:p w14:paraId="683EAA72" w14:textId="77777777" w:rsidR="003A0119" w:rsidRPr="004C3CEA" w:rsidRDefault="003A0119" w:rsidP="004F6917">
            <w:pPr>
              <w:jc w:val="center"/>
              <w:rPr>
                <w:rFonts w:ascii="Times New Roman" w:hAnsi="Times New Roman" w:cs="Times New Roman"/>
                <w:b/>
                <w:bCs/>
                <w:color w:val="000000"/>
              </w:rPr>
            </w:pPr>
            <w:r w:rsidRPr="004C3CEA">
              <w:rPr>
                <w:rFonts w:ascii="Times New Roman" w:hAnsi="Times New Roman" w:cs="Times New Roman"/>
                <w:color w:val="000000"/>
              </w:rPr>
              <w:t>1.01 (0.87, 1.17)</w:t>
            </w:r>
          </w:p>
        </w:tc>
        <w:tc>
          <w:tcPr>
            <w:tcW w:w="0" w:type="auto"/>
            <w:vAlign w:val="center"/>
          </w:tcPr>
          <w:p w14:paraId="683EAA73" w14:textId="77777777" w:rsidR="003A0119" w:rsidRPr="004C3CEA" w:rsidRDefault="003A0119" w:rsidP="004F6917">
            <w:pPr>
              <w:jc w:val="center"/>
              <w:rPr>
                <w:rFonts w:ascii="Times New Roman" w:hAnsi="Times New Roman" w:cs="Times New Roman"/>
                <w:b/>
                <w:bCs/>
                <w:color w:val="000000"/>
              </w:rPr>
            </w:pPr>
            <w:r w:rsidRPr="004C3CEA">
              <w:rPr>
                <w:rFonts w:ascii="Times New Roman" w:hAnsi="Times New Roman" w:cs="Times New Roman"/>
                <w:color w:val="000000"/>
              </w:rPr>
              <w:t>1.07 (0.91, 1.26)</w:t>
            </w:r>
          </w:p>
        </w:tc>
        <w:tc>
          <w:tcPr>
            <w:tcW w:w="0" w:type="auto"/>
            <w:vAlign w:val="center"/>
          </w:tcPr>
          <w:p w14:paraId="683EAA74" w14:textId="77777777" w:rsidR="003A0119" w:rsidRPr="004C3CEA" w:rsidRDefault="003A0119" w:rsidP="004F6917">
            <w:pPr>
              <w:jc w:val="center"/>
              <w:rPr>
                <w:rFonts w:ascii="Times New Roman" w:hAnsi="Times New Roman" w:cs="Times New Roman"/>
                <w:b/>
                <w:bCs/>
                <w:color w:val="000000"/>
              </w:rPr>
            </w:pPr>
            <w:r w:rsidRPr="004C3CEA">
              <w:rPr>
                <w:rFonts w:ascii="Times New Roman" w:hAnsi="Times New Roman" w:cs="Times New Roman"/>
                <w:color w:val="000000"/>
              </w:rPr>
              <w:t>1.07 (0.90, 1.28)</w:t>
            </w:r>
          </w:p>
        </w:tc>
        <w:tc>
          <w:tcPr>
            <w:tcW w:w="0" w:type="auto"/>
            <w:vAlign w:val="center"/>
          </w:tcPr>
          <w:p w14:paraId="683EAA75" w14:textId="77777777" w:rsidR="003A0119" w:rsidRPr="004C3CEA" w:rsidRDefault="003A0119" w:rsidP="004F6917">
            <w:pPr>
              <w:jc w:val="center"/>
              <w:rPr>
                <w:rFonts w:ascii="Times New Roman" w:hAnsi="Times New Roman" w:cs="Times New Roman"/>
                <w:bCs/>
                <w:color w:val="000000"/>
              </w:rPr>
            </w:pPr>
            <w:r w:rsidRPr="004C3CEA">
              <w:rPr>
                <w:rFonts w:ascii="Times New Roman" w:hAnsi="Times New Roman" w:cs="Times New Roman"/>
                <w:color w:val="000000"/>
              </w:rPr>
              <w:t>1.00 (0.82, 1.22)</w:t>
            </w:r>
          </w:p>
        </w:tc>
        <w:tc>
          <w:tcPr>
            <w:tcW w:w="0" w:type="auto"/>
            <w:vAlign w:val="center"/>
          </w:tcPr>
          <w:p w14:paraId="683EAA76" w14:textId="77777777" w:rsidR="003A0119" w:rsidRPr="004C3CEA" w:rsidRDefault="003A0119" w:rsidP="004F6917">
            <w:pPr>
              <w:jc w:val="center"/>
              <w:rPr>
                <w:rFonts w:ascii="Times New Roman" w:hAnsi="Times New Roman" w:cs="Times New Roman"/>
                <w:bCs/>
                <w:color w:val="000000"/>
              </w:rPr>
            </w:pPr>
            <w:r w:rsidRPr="004C3CEA">
              <w:rPr>
                <w:rFonts w:ascii="Times New Roman" w:hAnsi="Times New Roman" w:cs="Times New Roman"/>
                <w:bCs/>
                <w:color w:val="000000"/>
              </w:rPr>
              <w:t>0.81</w:t>
            </w:r>
          </w:p>
        </w:tc>
      </w:tr>
      <w:tr w:rsidR="003A0119" w:rsidRPr="004C3CEA" w14:paraId="683EAA7F" w14:textId="77777777" w:rsidTr="003A0119">
        <w:trPr>
          <w:trHeight w:hRule="exact" w:val="340"/>
          <w:jc w:val="center"/>
        </w:trPr>
        <w:tc>
          <w:tcPr>
            <w:tcW w:w="0" w:type="auto"/>
            <w:vAlign w:val="center"/>
          </w:tcPr>
          <w:p w14:paraId="683EAA78"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Citrus fruits</w:t>
            </w:r>
          </w:p>
        </w:tc>
        <w:tc>
          <w:tcPr>
            <w:tcW w:w="0" w:type="auto"/>
            <w:vAlign w:val="center"/>
          </w:tcPr>
          <w:p w14:paraId="683EAA79"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w:t>
            </w:r>
          </w:p>
        </w:tc>
        <w:tc>
          <w:tcPr>
            <w:tcW w:w="0" w:type="auto"/>
            <w:vAlign w:val="center"/>
          </w:tcPr>
          <w:p w14:paraId="683EAA7A"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1.09 (0.95, 1.26)</w:t>
            </w:r>
          </w:p>
        </w:tc>
        <w:tc>
          <w:tcPr>
            <w:tcW w:w="0" w:type="auto"/>
            <w:vAlign w:val="center"/>
          </w:tcPr>
          <w:p w14:paraId="683EAA7B"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 (0.85, 1.17)</w:t>
            </w:r>
          </w:p>
        </w:tc>
        <w:tc>
          <w:tcPr>
            <w:tcW w:w="0" w:type="auto"/>
            <w:vAlign w:val="center"/>
          </w:tcPr>
          <w:p w14:paraId="683EAA7C"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0.95 (0.80, 1.13)</w:t>
            </w:r>
          </w:p>
        </w:tc>
        <w:tc>
          <w:tcPr>
            <w:tcW w:w="0" w:type="auto"/>
            <w:vAlign w:val="center"/>
          </w:tcPr>
          <w:p w14:paraId="683EAA7D"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0.88 (0.73, 1.06)</w:t>
            </w:r>
          </w:p>
        </w:tc>
        <w:tc>
          <w:tcPr>
            <w:tcW w:w="0" w:type="auto"/>
            <w:vAlign w:val="center"/>
          </w:tcPr>
          <w:p w14:paraId="683EAA7E"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0.09</w:t>
            </w:r>
          </w:p>
        </w:tc>
      </w:tr>
      <w:tr w:rsidR="003A0119" w:rsidRPr="004C3CEA" w14:paraId="683EAA87" w14:textId="77777777" w:rsidTr="003A0119">
        <w:trPr>
          <w:trHeight w:hRule="exact" w:val="340"/>
          <w:jc w:val="center"/>
        </w:trPr>
        <w:tc>
          <w:tcPr>
            <w:tcW w:w="0" w:type="auto"/>
            <w:vAlign w:val="center"/>
          </w:tcPr>
          <w:p w14:paraId="683EAA80"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Strawberries</w:t>
            </w:r>
          </w:p>
        </w:tc>
        <w:tc>
          <w:tcPr>
            <w:tcW w:w="0" w:type="auto"/>
            <w:vAlign w:val="center"/>
          </w:tcPr>
          <w:p w14:paraId="683EAA81"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w:t>
            </w:r>
          </w:p>
        </w:tc>
        <w:tc>
          <w:tcPr>
            <w:tcW w:w="0" w:type="auto"/>
            <w:vAlign w:val="center"/>
          </w:tcPr>
          <w:p w14:paraId="683EAA82"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0.97 (0.85, 1.11)</w:t>
            </w:r>
          </w:p>
        </w:tc>
        <w:tc>
          <w:tcPr>
            <w:tcW w:w="0" w:type="auto"/>
            <w:vAlign w:val="center"/>
          </w:tcPr>
          <w:p w14:paraId="683EAA83"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0.94 (0.80, 1.10)</w:t>
            </w:r>
          </w:p>
        </w:tc>
        <w:tc>
          <w:tcPr>
            <w:tcW w:w="0" w:type="auto"/>
            <w:vAlign w:val="center"/>
          </w:tcPr>
          <w:p w14:paraId="683EAA84"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0.91 (0.76, 1.09)</w:t>
            </w:r>
          </w:p>
        </w:tc>
        <w:tc>
          <w:tcPr>
            <w:tcW w:w="0" w:type="auto"/>
            <w:vAlign w:val="center"/>
          </w:tcPr>
          <w:p w14:paraId="683EAA85" w14:textId="77777777" w:rsidR="003A0119" w:rsidRPr="004C3CEA" w:rsidRDefault="003A0119" w:rsidP="004F6917">
            <w:pPr>
              <w:jc w:val="center"/>
              <w:rPr>
                <w:rFonts w:ascii="Times New Roman" w:hAnsi="Times New Roman" w:cs="Times New Roman"/>
              </w:rPr>
            </w:pPr>
          </w:p>
        </w:tc>
        <w:tc>
          <w:tcPr>
            <w:tcW w:w="0" w:type="auto"/>
            <w:vAlign w:val="center"/>
          </w:tcPr>
          <w:p w14:paraId="683EAA86"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0.31</w:t>
            </w:r>
          </w:p>
        </w:tc>
      </w:tr>
      <w:tr w:rsidR="003A0119" w:rsidRPr="004C3CEA" w14:paraId="683EAA8F" w14:textId="77777777" w:rsidTr="003A0119">
        <w:trPr>
          <w:trHeight w:hRule="exact" w:val="340"/>
          <w:jc w:val="center"/>
        </w:trPr>
        <w:tc>
          <w:tcPr>
            <w:tcW w:w="0" w:type="auto"/>
            <w:vAlign w:val="center"/>
          </w:tcPr>
          <w:p w14:paraId="683EAA88"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Grapes</w:t>
            </w:r>
          </w:p>
        </w:tc>
        <w:tc>
          <w:tcPr>
            <w:tcW w:w="0" w:type="auto"/>
            <w:vAlign w:val="center"/>
          </w:tcPr>
          <w:p w14:paraId="683EAA89"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w:t>
            </w:r>
          </w:p>
        </w:tc>
        <w:tc>
          <w:tcPr>
            <w:tcW w:w="0" w:type="auto"/>
            <w:vAlign w:val="center"/>
          </w:tcPr>
          <w:p w14:paraId="683EAA8A"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1.03 (0.90, 1.18)</w:t>
            </w:r>
          </w:p>
        </w:tc>
        <w:tc>
          <w:tcPr>
            <w:tcW w:w="0" w:type="auto"/>
            <w:vAlign w:val="center"/>
          </w:tcPr>
          <w:p w14:paraId="683EAA8B"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1.02 (0.87, 1.20)</w:t>
            </w:r>
          </w:p>
        </w:tc>
        <w:tc>
          <w:tcPr>
            <w:tcW w:w="0" w:type="auto"/>
            <w:vAlign w:val="center"/>
          </w:tcPr>
          <w:p w14:paraId="683EAA8C"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1.03 (0.87, 1.23)</w:t>
            </w:r>
          </w:p>
        </w:tc>
        <w:tc>
          <w:tcPr>
            <w:tcW w:w="0" w:type="auto"/>
            <w:vAlign w:val="center"/>
          </w:tcPr>
          <w:p w14:paraId="683EAA8D" w14:textId="77777777" w:rsidR="003A0119" w:rsidRPr="004C3CEA" w:rsidRDefault="003A0119" w:rsidP="004F6917">
            <w:pPr>
              <w:jc w:val="center"/>
              <w:rPr>
                <w:rFonts w:ascii="Times New Roman" w:hAnsi="Times New Roman" w:cs="Times New Roman"/>
              </w:rPr>
            </w:pPr>
          </w:p>
        </w:tc>
        <w:tc>
          <w:tcPr>
            <w:tcW w:w="0" w:type="auto"/>
            <w:vAlign w:val="center"/>
          </w:tcPr>
          <w:p w14:paraId="683EAA8E"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0.67</w:t>
            </w:r>
          </w:p>
        </w:tc>
      </w:tr>
      <w:tr w:rsidR="003A0119" w:rsidRPr="004C3CEA" w14:paraId="683EAA97" w14:textId="77777777" w:rsidTr="003A0119">
        <w:trPr>
          <w:trHeight w:hRule="exact" w:val="340"/>
          <w:jc w:val="center"/>
        </w:trPr>
        <w:tc>
          <w:tcPr>
            <w:tcW w:w="0" w:type="auto"/>
            <w:vAlign w:val="center"/>
          </w:tcPr>
          <w:p w14:paraId="683EAA90" w14:textId="77777777" w:rsidR="003A0119" w:rsidRPr="004C3CEA" w:rsidRDefault="003A0119" w:rsidP="004F6917">
            <w:pPr>
              <w:rPr>
                <w:rFonts w:ascii="Times New Roman" w:hAnsi="Times New Roman" w:cs="Times New Roman"/>
                <w:color w:val="000000"/>
              </w:rPr>
            </w:pPr>
          </w:p>
        </w:tc>
        <w:tc>
          <w:tcPr>
            <w:tcW w:w="0" w:type="auto"/>
            <w:vAlign w:val="center"/>
          </w:tcPr>
          <w:p w14:paraId="683EAA91"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92"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93"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94"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95"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96" w14:textId="77777777" w:rsidR="003A0119" w:rsidRPr="004C3CEA" w:rsidRDefault="003A0119" w:rsidP="004F6917">
            <w:pPr>
              <w:jc w:val="center"/>
              <w:rPr>
                <w:rFonts w:ascii="Times New Roman" w:hAnsi="Times New Roman" w:cs="Times New Roman"/>
                <w:color w:val="000000"/>
              </w:rPr>
            </w:pPr>
          </w:p>
        </w:tc>
      </w:tr>
      <w:tr w:rsidR="003A0119" w:rsidRPr="004C3CEA" w14:paraId="683EAA9F" w14:textId="77777777" w:rsidTr="003A0119">
        <w:trPr>
          <w:trHeight w:hRule="exact" w:val="340"/>
          <w:jc w:val="center"/>
        </w:trPr>
        <w:tc>
          <w:tcPr>
            <w:tcW w:w="0" w:type="auto"/>
            <w:vAlign w:val="center"/>
          </w:tcPr>
          <w:p w14:paraId="683EAA98" w14:textId="77777777" w:rsidR="003A0119" w:rsidRPr="004C3CEA" w:rsidRDefault="003A0119" w:rsidP="004F6917">
            <w:pPr>
              <w:rPr>
                <w:rFonts w:ascii="Times New Roman" w:hAnsi="Times New Roman" w:cs="Times New Roman"/>
                <w:color w:val="000000"/>
              </w:rPr>
            </w:pPr>
            <w:r w:rsidRPr="004C3CEA">
              <w:rPr>
                <w:rFonts w:ascii="Times New Roman" w:eastAsia="MS Mincho" w:hAnsi="Times New Roman" w:cs="Times New Roman"/>
              </w:rPr>
              <w:t>Hemorrhagic stroke</w:t>
            </w:r>
          </w:p>
        </w:tc>
        <w:tc>
          <w:tcPr>
            <w:tcW w:w="0" w:type="auto"/>
            <w:vAlign w:val="center"/>
          </w:tcPr>
          <w:p w14:paraId="683EAA99"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9A"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9B"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9C"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9D"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9E" w14:textId="77777777" w:rsidR="003A0119" w:rsidRPr="004C3CEA" w:rsidRDefault="003A0119" w:rsidP="004F6917">
            <w:pPr>
              <w:jc w:val="center"/>
              <w:rPr>
                <w:rFonts w:ascii="Times New Roman" w:hAnsi="Times New Roman" w:cs="Times New Roman"/>
                <w:color w:val="000000"/>
              </w:rPr>
            </w:pPr>
          </w:p>
        </w:tc>
      </w:tr>
      <w:tr w:rsidR="003A0119" w:rsidRPr="004C3CEA" w14:paraId="683EAAA7" w14:textId="77777777" w:rsidTr="003A0119">
        <w:trPr>
          <w:trHeight w:hRule="exact" w:val="340"/>
          <w:jc w:val="center"/>
        </w:trPr>
        <w:tc>
          <w:tcPr>
            <w:tcW w:w="0" w:type="auto"/>
            <w:vAlign w:val="center"/>
          </w:tcPr>
          <w:p w14:paraId="683EAAA0" w14:textId="77777777" w:rsidR="003A0119" w:rsidRPr="004C3CEA" w:rsidRDefault="003A0119" w:rsidP="004F6917">
            <w:pPr>
              <w:rPr>
                <w:rFonts w:ascii="Times New Roman" w:hAnsi="Times New Roman" w:cs="Times New Roman"/>
                <w:color w:val="000000"/>
              </w:rPr>
            </w:pPr>
            <w:r w:rsidRPr="004C3CEA">
              <w:rPr>
                <w:rFonts w:ascii="Times New Roman" w:eastAsiaTheme="minorHAnsi" w:hAnsi="Times New Roman" w:cs="Times New Roman"/>
                <w:lang w:eastAsia="ja-JP"/>
              </w:rPr>
              <w:t>FRF</w:t>
            </w:r>
          </w:p>
        </w:tc>
        <w:tc>
          <w:tcPr>
            <w:tcW w:w="0" w:type="auto"/>
            <w:vAlign w:val="center"/>
          </w:tcPr>
          <w:p w14:paraId="683EAAA1"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 xml:space="preserve">1.00 </w:t>
            </w:r>
          </w:p>
        </w:tc>
        <w:tc>
          <w:tcPr>
            <w:tcW w:w="0" w:type="auto"/>
            <w:vAlign w:val="center"/>
          </w:tcPr>
          <w:p w14:paraId="683EAAA2"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0.72 (0.57, 0.91)</w:t>
            </w:r>
          </w:p>
        </w:tc>
        <w:tc>
          <w:tcPr>
            <w:tcW w:w="0" w:type="auto"/>
            <w:vAlign w:val="center"/>
          </w:tcPr>
          <w:p w14:paraId="683EAAA3"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0.80 (0.63, 1.01)</w:t>
            </w:r>
          </w:p>
        </w:tc>
        <w:tc>
          <w:tcPr>
            <w:tcW w:w="0" w:type="auto"/>
            <w:vAlign w:val="center"/>
          </w:tcPr>
          <w:p w14:paraId="683EAAA4"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0.78 (0.61, 1.00)</w:t>
            </w:r>
          </w:p>
        </w:tc>
        <w:tc>
          <w:tcPr>
            <w:tcW w:w="0" w:type="auto"/>
            <w:vAlign w:val="center"/>
          </w:tcPr>
          <w:p w14:paraId="683EAAA5"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0.82 (0.63, 1.08)</w:t>
            </w:r>
          </w:p>
        </w:tc>
        <w:tc>
          <w:tcPr>
            <w:tcW w:w="0" w:type="auto"/>
            <w:vAlign w:val="center"/>
          </w:tcPr>
          <w:p w14:paraId="683EAAA6" w14:textId="77777777" w:rsidR="003A0119" w:rsidRPr="004C3CEA" w:rsidRDefault="003A0119" w:rsidP="003A0119">
            <w:pPr>
              <w:jc w:val="center"/>
              <w:rPr>
                <w:rFonts w:ascii="Times New Roman" w:hAnsi="Times New Roman" w:cs="Times New Roman"/>
                <w:color w:val="000000"/>
              </w:rPr>
            </w:pPr>
            <w:r w:rsidRPr="004C3CEA">
              <w:rPr>
                <w:rFonts w:ascii="Times New Roman" w:hAnsi="Times New Roman" w:cs="Times New Roman"/>
                <w:color w:val="000000"/>
              </w:rPr>
              <w:t>0.58</w:t>
            </w:r>
          </w:p>
        </w:tc>
      </w:tr>
      <w:tr w:rsidR="003A0119" w:rsidRPr="004C3CEA" w14:paraId="683EAAAF" w14:textId="77777777" w:rsidTr="003A0119">
        <w:trPr>
          <w:trHeight w:hRule="exact" w:val="340"/>
          <w:jc w:val="center"/>
        </w:trPr>
        <w:tc>
          <w:tcPr>
            <w:tcW w:w="0" w:type="auto"/>
            <w:vAlign w:val="center"/>
          </w:tcPr>
          <w:p w14:paraId="683EAAA8" w14:textId="77777777" w:rsidR="003A0119" w:rsidRPr="004C3CEA" w:rsidRDefault="003A0119" w:rsidP="004F6917">
            <w:pPr>
              <w:rPr>
                <w:rFonts w:ascii="Times New Roman" w:hAnsi="Times New Roman" w:cs="Times New Roman"/>
                <w:color w:val="000000"/>
              </w:rPr>
            </w:pPr>
            <w:r w:rsidRPr="004C3CEA">
              <w:rPr>
                <w:rFonts w:ascii="Times New Roman" w:hAnsi="Times New Roman" w:cs="Times New Roman"/>
                <w:color w:val="000000"/>
              </w:rPr>
              <w:t>Apples/pears</w:t>
            </w:r>
          </w:p>
        </w:tc>
        <w:tc>
          <w:tcPr>
            <w:tcW w:w="0" w:type="auto"/>
            <w:vAlign w:val="center"/>
          </w:tcPr>
          <w:p w14:paraId="683EAAA9"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bCs/>
                <w:color w:val="000000"/>
              </w:rPr>
              <w:t>1.00</w:t>
            </w:r>
          </w:p>
        </w:tc>
        <w:tc>
          <w:tcPr>
            <w:tcW w:w="0" w:type="auto"/>
            <w:vAlign w:val="center"/>
          </w:tcPr>
          <w:p w14:paraId="683EAAAA"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0.83 (0.67, 1.03)</w:t>
            </w:r>
          </w:p>
        </w:tc>
        <w:tc>
          <w:tcPr>
            <w:tcW w:w="0" w:type="auto"/>
            <w:vAlign w:val="center"/>
          </w:tcPr>
          <w:p w14:paraId="683EAAAB"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0.83 (0.66, 1.04)</w:t>
            </w:r>
          </w:p>
        </w:tc>
        <w:tc>
          <w:tcPr>
            <w:tcW w:w="0" w:type="auto"/>
            <w:vAlign w:val="center"/>
          </w:tcPr>
          <w:p w14:paraId="683EAAAC"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0.89 (0.69, 1.14)</w:t>
            </w:r>
          </w:p>
        </w:tc>
        <w:tc>
          <w:tcPr>
            <w:tcW w:w="0" w:type="auto"/>
            <w:vAlign w:val="center"/>
          </w:tcPr>
          <w:p w14:paraId="683EAAAD"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0.89 (0.67, 1.17)</w:t>
            </w:r>
          </w:p>
        </w:tc>
        <w:tc>
          <w:tcPr>
            <w:tcW w:w="0" w:type="auto"/>
            <w:vAlign w:val="center"/>
          </w:tcPr>
          <w:p w14:paraId="683EAAAE"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0.83</w:t>
            </w:r>
          </w:p>
        </w:tc>
      </w:tr>
      <w:tr w:rsidR="003A0119" w:rsidRPr="004C3CEA" w14:paraId="683EAAB7" w14:textId="77777777" w:rsidTr="003A0119">
        <w:trPr>
          <w:trHeight w:hRule="exact" w:val="340"/>
          <w:jc w:val="center"/>
        </w:trPr>
        <w:tc>
          <w:tcPr>
            <w:tcW w:w="0" w:type="auto"/>
            <w:vAlign w:val="center"/>
          </w:tcPr>
          <w:p w14:paraId="683EAAB0"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Citrus fruits</w:t>
            </w:r>
          </w:p>
        </w:tc>
        <w:tc>
          <w:tcPr>
            <w:tcW w:w="0" w:type="auto"/>
            <w:vAlign w:val="center"/>
          </w:tcPr>
          <w:p w14:paraId="683EAAB1"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w:t>
            </w:r>
          </w:p>
        </w:tc>
        <w:tc>
          <w:tcPr>
            <w:tcW w:w="0" w:type="auto"/>
            <w:vAlign w:val="center"/>
          </w:tcPr>
          <w:p w14:paraId="683EAAB2"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0.83 (0.67, 1.02)</w:t>
            </w:r>
          </w:p>
        </w:tc>
        <w:tc>
          <w:tcPr>
            <w:tcW w:w="0" w:type="auto"/>
            <w:vAlign w:val="center"/>
          </w:tcPr>
          <w:p w14:paraId="683EAAB3"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0.84 (0.68, 1.05)</w:t>
            </w:r>
          </w:p>
        </w:tc>
        <w:tc>
          <w:tcPr>
            <w:tcW w:w="0" w:type="auto"/>
            <w:vAlign w:val="center"/>
          </w:tcPr>
          <w:p w14:paraId="683EAAB4"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0.84 (0.65, 1.07)</w:t>
            </w:r>
          </w:p>
        </w:tc>
        <w:tc>
          <w:tcPr>
            <w:tcW w:w="0" w:type="auto"/>
            <w:vAlign w:val="center"/>
          </w:tcPr>
          <w:p w14:paraId="683EAAB5"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0.90 (0.69, 1.17)</w:t>
            </w:r>
          </w:p>
        </w:tc>
        <w:tc>
          <w:tcPr>
            <w:tcW w:w="0" w:type="auto"/>
            <w:vAlign w:val="center"/>
          </w:tcPr>
          <w:p w14:paraId="683EAAB6"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0.73</w:t>
            </w:r>
          </w:p>
        </w:tc>
      </w:tr>
      <w:tr w:rsidR="003A0119" w:rsidRPr="004C3CEA" w14:paraId="683EAABF" w14:textId="77777777" w:rsidTr="003A0119">
        <w:trPr>
          <w:trHeight w:hRule="exact" w:val="340"/>
          <w:jc w:val="center"/>
        </w:trPr>
        <w:tc>
          <w:tcPr>
            <w:tcW w:w="0" w:type="auto"/>
            <w:vAlign w:val="center"/>
          </w:tcPr>
          <w:p w14:paraId="683EAAB8"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Strawberries</w:t>
            </w:r>
          </w:p>
        </w:tc>
        <w:tc>
          <w:tcPr>
            <w:tcW w:w="0" w:type="auto"/>
            <w:vAlign w:val="center"/>
          </w:tcPr>
          <w:p w14:paraId="683EAAB9"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w:t>
            </w:r>
          </w:p>
        </w:tc>
        <w:tc>
          <w:tcPr>
            <w:tcW w:w="0" w:type="auto"/>
            <w:vAlign w:val="center"/>
          </w:tcPr>
          <w:p w14:paraId="683EAABA"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0.78 (0.64, 0.95)</w:t>
            </w:r>
          </w:p>
        </w:tc>
        <w:tc>
          <w:tcPr>
            <w:tcW w:w="0" w:type="auto"/>
            <w:vAlign w:val="center"/>
          </w:tcPr>
          <w:p w14:paraId="683EAABB"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0.83 (0.66, 1.05)</w:t>
            </w:r>
          </w:p>
        </w:tc>
        <w:tc>
          <w:tcPr>
            <w:tcW w:w="0" w:type="auto"/>
            <w:vAlign w:val="center"/>
          </w:tcPr>
          <w:p w14:paraId="683EAABC"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0.82 (0.63, 1.06)</w:t>
            </w:r>
          </w:p>
        </w:tc>
        <w:tc>
          <w:tcPr>
            <w:tcW w:w="0" w:type="auto"/>
            <w:vAlign w:val="center"/>
          </w:tcPr>
          <w:p w14:paraId="683EAABD" w14:textId="77777777" w:rsidR="003A0119" w:rsidRPr="004C3CEA" w:rsidRDefault="003A0119" w:rsidP="004F6917">
            <w:pPr>
              <w:jc w:val="center"/>
              <w:rPr>
                <w:rFonts w:ascii="Times New Roman" w:hAnsi="Times New Roman" w:cs="Times New Roman"/>
              </w:rPr>
            </w:pPr>
          </w:p>
        </w:tc>
        <w:tc>
          <w:tcPr>
            <w:tcW w:w="0" w:type="auto"/>
            <w:vAlign w:val="center"/>
          </w:tcPr>
          <w:p w14:paraId="683EAABE"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0.37</w:t>
            </w:r>
          </w:p>
        </w:tc>
      </w:tr>
      <w:tr w:rsidR="003A0119" w:rsidRPr="004C3CEA" w14:paraId="683EAAC7" w14:textId="77777777" w:rsidTr="003A0119">
        <w:trPr>
          <w:trHeight w:hRule="exact" w:val="340"/>
          <w:jc w:val="center"/>
        </w:trPr>
        <w:tc>
          <w:tcPr>
            <w:tcW w:w="0" w:type="auto"/>
            <w:vAlign w:val="center"/>
          </w:tcPr>
          <w:p w14:paraId="683EAAC0"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Grapes</w:t>
            </w:r>
          </w:p>
        </w:tc>
        <w:tc>
          <w:tcPr>
            <w:tcW w:w="0" w:type="auto"/>
            <w:vAlign w:val="center"/>
          </w:tcPr>
          <w:p w14:paraId="683EAAC1"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w:t>
            </w:r>
          </w:p>
        </w:tc>
        <w:tc>
          <w:tcPr>
            <w:tcW w:w="0" w:type="auto"/>
            <w:vAlign w:val="center"/>
          </w:tcPr>
          <w:p w14:paraId="683EAAC2"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0.73 (0.60, 0.89)</w:t>
            </w:r>
          </w:p>
        </w:tc>
        <w:tc>
          <w:tcPr>
            <w:tcW w:w="0" w:type="auto"/>
            <w:vAlign w:val="center"/>
          </w:tcPr>
          <w:p w14:paraId="683EAAC3"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0.81 (0.64, 1.02)</w:t>
            </w:r>
          </w:p>
        </w:tc>
        <w:tc>
          <w:tcPr>
            <w:tcW w:w="0" w:type="auto"/>
            <w:vAlign w:val="center"/>
          </w:tcPr>
          <w:p w14:paraId="683EAAC4"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0.87 (0.68, 1.11)</w:t>
            </w:r>
          </w:p>
        </w:tc>
        <w:tc>
          <w:tcPr>
            <w:tcW w:w="0" w:type="auto"/>
            <w:vAlign w:val="center"/>
          </w:tcPr>
          <w:p w14:paraId="683EAAC5" w14:textId="77777777" w:rsidR="003A0119" w:rsidRPr="004C3CEA" w:rsidRDefault="003A0119" w:rsidP="004F6917">
            <w:pPr>
              <w:jc w:val="center"/>
              <w:rPr>
                <w:rFonts w:ascii="Times New Roman" w:hAnsi="Times New Roman" w:cs="Times New Roman"/>
              </w:rPr>
            </w:pPr>
          </w:p>
        </w:tc>
        <w:tc>
          <w:tcPr>
            <w:tcW w:w="0" w:type="auto"/>
            <w:vAlign w:val="center"/>
          </w:tcPr>
          <w:p w14:paraId="683EAAC6"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0.72</w:t>
            </w:r>
          </w:p>
        </w:tc>
      </w:tr>
      <w:tr w:rsidR="003A0119" w:rsidRPr="004C3CEA" w14:paraId="683EAACF" w14:textId="77777777" w:rsidTr="003A0119">
        <w:trPr>
          <w:trHeight w:hRule="exact" w:val="340"/>
          <w:jc w:val="center"/>
        </w:trPr>
        <w:tc>
          <w:tcPr>
            <w:tcW w:w="0" w:type="auto"/>
            <w:vAlign w:val="center"/>
          </w:tcPr>
          <w:p w14:paraId="683EAAC8" w14:textId="77777777" w:rsidR="003A0119" w:rsidRPr="004C3CEA" w:rsidRDefault="003A0119" w:rsidP="004F6917">
            <w:pPr>
              <w:rPr>
                <w:rFonts w:ascii="Times New Roman" w:hAnsi="Times New Roman" w:cs="Times New Roman"/>
                <w:color w:val="000000"/>
              </w:rPr>
            </w:pPr>
          </w:p>
        </w:tc>
        <w:tc>
          <w:tcPr>
            <w:tcW w:w="0" w:type="auto"/>
            <w:vAlign w:val="center"/>
          </w:tcPr>
          <w:p w14:paraId="683EAAC9"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CA" w14:textId="77777777" w:rsidR="003A0119" w:rsidRPr="004C3CEA" w:rsidRDefault="003A0119" w:rsidP="004F6917">
            <w:pPr>
              <w:jc w:val="center"/>
              <w:rPr>
                <w:rFonts w:ascii="Times New Roman" w:hAnsi="Times New Roman" w:cs="Times New Roman"/>
              </w:rPr>
            </w:pPr>
          </w:p>
        </w:tc>
        <w:tc>
          <w:tcPr>
            <w:tcW w:w="0" w:type="auto"/>
            <w:vAlign w:val="center"/>
          </w:tcPr>
          <w:p w14:paraId="683EAACB" w14:textId="77777777" w:rsidR="003A0119" w:rsidRPr="004C3CEA" w:rsidRDefault="003A0119" w:rsidP="004F6917">
            <w:pPr>
              <w:jc w:val="center"/>
              <w:rPr>
                <w:rFonts w:ascii="Times New Roman" w:hAnsi="Times New Roman" w:cs="Times New Roman"/>
              </w:rPr>
            </w:pPr>
          </w:p>
        </w:tc>
        <w:tc>
          <w:tcPr>
            <w:tcW w:w="0" w:type="auto"/>
            <w:vAlign w:val="center"/>
          </w:tcPr>
          <w:p w14:paraId="683EAACC" w14:textId="77777777" w:rsidR="003A0119" w:rsidRPr="004C3CEA" w:rsidRDefault="003A0119" w:rsidP="004F6917">
            <w:pPr>
              <w:jc w:val="center"/>
              <w:rPr>
                <w:rFonts w:ascii="Times New Roman" w:hAnsi="Times New Roman" w:cs="Times New Roman"/>
              </w:rPr>
            </w:pPr>
          </w:p>
        </w:tc>
        <w:tc>
          <w:tcPr>
            <w:tcW w:w="0" w:type="auto"/>
            <w:vAlign w:val="center"/>
          </w:tcPr>
          <w:p w14:paraId="683EAACD" w14:textId="77777777" w:rsidR="003A0119" w:rsidRPr="004C3CEA" w:rsidRDefault="003A0119" w:rsidP="004F6917">
            <w:pPr>
              <w:jc w:val="center"/>
              <w:rPr>
                <w:rFonts w:ascii="Times New Roman" w:hAnsi="Times New Roman" w:cs="Times New Roman"/>
              </w:rPr>
            </w:pPr>
          </w:p>
        </w:tc>
        <w:tc>
          <w:tcPr>
            <w:tcW w:w="0" w:type="auto"/>
            <w:vAlign w:val="center"/>
          </w:tcPr>
          <w:p w14:paraId="683EAACE" w14:textId="77777777" w:rsidR="003A0119" w:rsidRPr="004C3CEA" w:rsidRDefault="003A0119" w:rsidP="004F6917">
            <w:pPr>
              <w:jc w:val="center"/>
              <w:rPr>
                <w:rFonts w:ascii="Times New Roman" w:hAnsi="Times New Roman" w:cs="Times New Roman"/>
                <w:color w:val="000000"/>
              </w:rPr>
            </w:pPr>
          </w:p>
        </w:tc>
      </w:tr>
      <w:tr w:rsidR="003A0119" w:rsidRPr="004C3CEA" w14:paraId="683EAAD7" w14:textId="77777777" w:rsidTr="003A0119">
        <w:trPr>
          <w:trHeight w:hRule="exact" w:val="340"/>
          <w:jc w:val="center"/>
        </w:trPr>
        <w:tc>
          <w:tcPr>
            <w:tcW w:w="0" w:type="auto"/>
            <w:vAlign w:val="center"/>
          </w:tcPr>
          <w:p w14:paraId="683EAAD0" w14:textId="77777777" w:rsidR="003A0119" w:rsidRPr="004C3CEA" w:rsidRDefault="003A0119" w:rsidP="004F6917">
            <w:pPr>
              <w:rPr>
                <w:rFonts w:ascii="Times New Roman" w:hAnsi="Times New Roman" w:cs="Times New Roman"/>
                <w:b/>
                <w:color w:val="000000"/>
              </w:rPr>
            </w:pPr>
            <w:r w:rsidRPr="004C3CEA">
              <w:rPr>
                <w:rFonts w:ascii="Times New Roman" w:hAnsi="Times New Roman" w:cs="Times New Roman"/>
                <w:b/>
                <w:color w:val="000000"/>
              </w:rPr>
              <w:t>Women</w:t>
            </w:r>
          </w:p>
        </w:tc>
        <w:tc>
          <w:tcPr>
            <w:tcW w:w="0" w:type="auto"/>
            <w:vAlign w:val="center"/>
          </w:tcPr>
          <w:p w14:paraId="683EAAD1"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D2"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D3"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D4"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D5"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D6" w14:textId="77777777" w:rsidR="003A0119" w:rsidRPr="004C3CEA" w:rsidRDefault="003A0119" w:rsidP="004F6917">
            <w:pPr>
              <w:jc w:val="center"/>
              <w:rPr>
                <w:rFonts w:ascii="Times New Roman" w:hAnsi="Times New Roman" w:cs="Times New Roman"/>
                <w:color w:val="000000"/>
              </w:rPr>
            </w:pPr>
          </w:p>
        </w:tc>
      </w:tr>
      <w:tr w:rsidR="003A0119" w:rsidRPr="004C3CEA" w14:paraId="683EAADF" w14:textId="77777777" w:rsidTr="003A0119">
        <w:trPr>
          <w:trHeight w:hRule="exact" w:val="340"/>
          <w:jc w:val="center"/>
        </w:trPr>
        <w:tc>
          <w:tcPr>
            <w:tcW w:w="0" w:type="auto"/>
            <w:vAlign w:val="center"/>
          </w:tcPr>
          <w:p w14:paraId="683EAAD8" w14:textId="77777777" w:rsidR="003A0119" w:rsidRPr="004C3CEA" w:rsidRDefault="003A0119" w:rsidP="004F6917">
            <w:pPr>
              <w:rPr>
                <w:rFonts w:ascii="Times New Roman" w:hAnsi="Times New Roman" w:cs="Times New Roman"/>
                <w:color w:val="000000"/>
              </w:rPr>
            </w:pPr>
            <w:r w:rsidRPr="004C3CEA">
              <w:rPr>
                <w:rFonts w:ascii="Times New Roman" w:hAnsi="Times New Roman" w:cs="Times New Roman"/>
              </w:rPr>
              <w:t>Cerebral infarctions</w:t>
            </w:r>
          </w:p>
        </w:tc>
        <w:tc>
          <w:tcPr>
            <w:tcW w:w="0" w:type="auto"/>
            <w:vAlign w:val="center"/>
          </w:tcPr>
          <w:p w14:paraId="683EAAD9"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DA"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DB"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DC"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DD"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ADE" w14:textId="77777777" w:rsidR="003A0119" w:rsidRPr="004C3CEA" w:rsidRDefault="003A0119" w:rsidP="004F6917">
            <w:pPr>
              <w:jc w:val="center"/>
              <w:rPr>
                <w:rFonts w:ascii="Times New Roman" w:hAnsi="Times New Roman" w:cs="Times New Roman"/>
                <w:color w:val="000000"/>
              </w:rPr>
            </w:pPr>
          </w:p>
        </w:tc>
      </w:tr>
      <w:tr w:rsidR="003A0119" w:rsidRPr="004C3CEA" w14:paraId="683EAAE7" w14:textId="77777777" w:rsidTr="003A0119">
        <w:trPr>
          <w:trHeight w:hRule="exact" w:val="340"/>
          <w:jc w:val="center"/>
        </w:trPr>
        <w:tc>
          <w:tcPr>
            <w:tcW w:w="0" w:type="auto"/>
            <w:vAlign w:val="center"/>
          </w:tcPr>
          <w:p w14:paraId="683EAAE0" w14:textId="77777777" w:rsidR="003A0119" w:rsidRPr="004C3CEA" w:rsidRDefault="003A0119" w:rsidP="004F6917">
            <w:pPr>
              <w:rPr>
                <w:rFonts w:ascii="Times New Roman" w:hAnsi="Times New Roman" w:cs="Times New Roman"/>
                <w:color w:val="000000"/>
              </w:rPr>
            </w:pPr>
            <w:r w:rsidRPr="004C3CEA">
              <w:rPr>
                <w:rFonts w:ascii="Times New Roman" w:eastAsiaTheme="minorHAnsi" w:hAnsi="Times New Roman" w:cs="Times New Roman"/>
                <w:lang w:eastAsia="ja-JP"/>
              </w:rPr>
              <w:t>FRF</w:t>
            </w:r>
          </w:p>
        </w:tc>
        <w:tc>
          <w:tcPr>
            <w:tcW w:w="0" w:type="auto"/>
            <w:vAlign w:val="center"/>
          </w:tcPr>
          <w:p w14:paraId="683EAAE1"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bCs/>
                <w:color w:val="000000"/>
              </w:rPr>
              <w:t>1.00</w:t>
            </w:r>
          </w:p>
        </w:tc>
        <w:tc>
          <w:tcPr>
            <w:tcW w:w="0" w:type="auto"/>
            <w:vAlign w:val="center"/>
          </w:tcPr>
          <w:p w14:paraId="683EAAE2"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0.89 (0.72, 1.08)</w:t>
            </w:r>
          </w:p>
        </w:tc>
        <w:tc>
          <w:tcPr>
            <w:tcW w:w="0" w:type="auto"/>
            <w:vAlign w:val="center"/>
          </w:tcPr>
          <w:p w14:paraId="683EAAE3"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0.86 (0.69, 1.06)</w:t>
            </w:r>
          </w:p>
        </w:tc>
        <w:tc>
          <w:tcPr>
            <w:tcW w:w="0" w:type="auto"/>
            <w:vAlign w:val="center"/>
          </w:tcPr>
          <w:p w14:paraId="683EAAE4"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0.81 (0.64, 1.02)</w:t>
            </w:r>
          </w:p>
        </w:tc>
        <w:tc>
          <w:tcPr>
            <w:tcW w:w="0" w:type="auto"/>
            <w:vAlign w:val="center"/>
          </w:tcPr>
          <w:p w14:paraId="683EAAE5"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0.83 (0.65, 1.05)</w:t>
            </w:r>
          </w:p>
        </w:tc>
        <w:tc>
          <w:tcPr>
            <w:tcW w:w="0" w:type="auto"/>
            <w:vAlign w:val="center"/>
          </w:tcPr>
          <w:p w14:paraId="683EAAE6"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0.14</w:t>
            </w:r>
          </w:p>
        </w:tc>
      </w:tr>
      <w:tr w:rsidR="003A0119" w:rsidRPr="004C3CEA" w14:paraId="683EAAEF" w14:textId="77777777" w:rsidTr="003A0119">
        <w:trPr>
          <w:trHeight w:hRule="exact" w:val="340"/>
          <w:jc w:val="center"/>
        </w:trPr>
        <w:tc>
          <w:tcPr>
            <w:tcW w:w="0" w:type="auto"/>
            <w:vAlign w:val="center"/>
          </w:tcPr>
          <w:p w14:paraId="683EAAE8"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Apples/pears</w:t>
            </w:r>
          </w:p>
        </w:tc>
        <w:tc>
          <w:tcPr>
            <w:tcW w:w="0" w:type="auto"/>
            <w:vAlign w:val="center"/>
          </w:tcPr>
          <w:p w14:paraId="683EAAE9"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bCs/>
                <w:color w:val="000000"/>
              </w:rPr>
              <w:t>1.00</w:t>
            </w:r>
          </w:p>
        </w:tc>
        <w:tc>
          <w:tcPr>
            <w:tcW w:w="0" w:type="auto"/>
            <w:vAlign w:val="center"/>
          </w:tcPr>
          <w:p w14:paraId="683EAAEA"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0.97 (0.78, 1.20)</w:t>
            </w:r>
          </w:p>
        </w:tc>
        <w:tc>
          <w:tcPr>
            <w:tcW w:w="0" w:type="auto"/>
            <w:vAlign w:val="center"/>
          </w:tcPr>
          <w:p w14:paraId="683EAAEB"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0.88 (0.71, 1.11)</w:t>
            </w:r>
          </w:p>
        </w:tc>
        <w:tc>
          <w:tcPr>
            <w:tcW w:w="0" w:type="auto"/>
            <w:vAlign w:val="center"/>
          </w:tcPr>
          <w:p w14:paraId="683EAAEC"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0.93 (0.74, 1.17)</w:t>
            </w:r>
          </w:p>
        </w:tc>
        <w:tc>
          <w:tcPr>
            <w:tcW w:w="0" w:type="auto"/>
            <w:vAlign w:val="center"/>
          </w:tcPr>
          <w:p w14:paraId="683EAAED"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0.96 (0.75, 1.23)</w:t>
            </w:r>
          </w:p>
        </w:tc>
        <w:tc>
          <w:tcPr>
            <w:tcW w:w="0" w:type="auto"/>
            <w:vAlign w:val="center"/>
          </w:tcPr>
          <w:p w14:paraId="683EAAEE"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0.98</w:t>
            </w:r>
          </w:p>
        </w:tc>
      </w:tr>
      <w:tr w:rsidR="003A0119" w:rsidRPr="004C3CEA" w14:paraId="683EAAF7" w14:textId="77777777" w:rsidTr="003A0119">
        <w:trPr>
          <w:trHeight w:hRule="exact" w:val="340"/>
          <w:jc w:val="center"/>
        </w:trPr>
        <w:tc>
          <w:tcPr>
            <w:tcW w:w="0" w:type="auto"/>
            <w:vAlign w:val="center"/>
          </w:tcPr>
          <w:p w14:paraId="683EAAF0"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Citrus fruits</w:t>
            </w:r>
          </w:p>
        </w:tc>
        <w:tc>
          <w:tcPr>
            <w:tcW w:w="0" w:type="auto"/>
            <w:vAlign w:val="center"/>
          </w:tcPr>
          <w:p w14:paraId="683EAAF1"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w:t>
            </w:r>
          </w:p>
        </w:tc>
        <w:tc>
          <w:tcPr>
            <w:tcW w:w="0" w:type="auto"/>
            <w:vAlign w:val="center"/>
          </w:tcPr>
          <w:p w14:paraId="683EAAF2"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1.01 (0.81, 1.27)</w:t>
            </w:r>
          </w:p>
        </w:tc>
        <w:tc>
          <w:tcPr>
            <w:tcW w:w="0" w:type="auto"/>
            <w:vAlign w:val="center"/>
          </w:tcPr>
          <w:p w14:paraId="683EAAF3"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0.96 (0.76, 1.20)</w:t>
            </w:r>
          </w:p>
        </w:tc>
        <w:tc>
          <w:tcPr>
            <w:tcW w:w="0" w:type="auto"/>
            <w:vAlign w:val="center"/>
          </w:tcPr>
          <w:p w14:paraId="683EAAF4"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0.79 (0.63, 1.00)</w:t>
            </w:r>
          </w:p>
        </w:tc>
        <w:tc>
          <w:tcPr>
            <w:tcW w:w="0" w:type="auto"/>
            <w:vAlign w:val="center"/>
          </w:tcPr>
          <w:p w14:paraId="683EAAF5"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0.88 (0.69, 1.12)</w:t>
            </w:r>
          </w:p>
        </w:tc>
        <w:tc>
          <w:tcPr>
            <w:tcW w:w="0" w:type="auto"/>
            <w:vAlign w:val="center"/>
          </w:tcPr>
          <w:p w14:paraId="683EAAF6"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0.11</w:t>
            </w:r>
          </w:p>
        </w:tc>
      </w:tr>
      <w:tr w:rsidR="003A0119" w:rsidRPr="004C3CEA" w14:paraId="683EAAFF" w14:textId="77777777" w:rsidTr="003A0119">
        <w:trPr>
          <w:trHeight w:hRule="exact" w:val="340"/>
          <w:jc w:val="center"/>
        </w:trPr>
        <w:tc>
          <w:tcPr>
            <w:tcW w:w="0" w:type="auto"/>
            <w:vAlign w:val="center"/>
          </w:tcPr>
          <w:p w14:paraId="683EAAF8"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Strawberries</w:t>
            </w:r>
          </w:p>
        </w:tc>
        <w:tc>
          <w:tcPr>
            <w:tcW w:w="0" w:type="auto"/>
            <w:vAlign w:val="center"/>
          </w:tcPr>
          <w:p w14:paraId="683EAAF9"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w:t>
            </w:r>
          </w:p>
        </w:tc>
        <w:tc>
          <w:tcPr>
            <w:tcW w:w="0" w:type="auto"/>
            <w:vAlign w:val="center"/>
          </w:tcPr>
          <w:p w14:paraId="683EAAFA"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0.88 (0.74, 1.05)</w:t>
            </w:r>
          </w:p>
        </w:tc>
        <w:tc>
          <w:tcPr>
            <w:tcW w:w="0" w:type="auto"/>
            <w:vAlign w:val="center"/>
          </w:tcPr>
          <w:p w14:paraId="683EAAFB"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0.80 (0.66, 0.96)</w:t>
            </w:r>
          </w:p>
        </w:tc>
        <w:tc>
          <w:tcPr>
            <w:tcW w:w="0" w:type="auto"/>
            <w:vAlign w:val="center"/>
          </w:tcPr>
          <w:p w14:paraId="683EAAFC"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0.71 (0.57, 0.88)</w:t>
            </w:r>
          </w:p>
        </w:tc>
        <w:tc>
          <w:tcPr>
            <w:tcW w:w="0" w:type="auto"/>
            <w:vAlign w:val="center"/>
          </w:tcPr>
          <w:p w14:paraId="683EAAFD" w14:textId="77777777" w:rsidR="003A0119" w:rsidRPr="004C3CEA" w:rsidRDefault="003A0119" w:rsidP="004F6917">
            <w:pPr>
              <w:jc w:val="center"/>
              <w:rPr>
                <w:rFonts w:ascii="Times New Roman" w:hAnsi="Times New Roman" w:cs="Times New Roman"/>
              </w:rPr>
            </w:pPr>
          </w:p>
        </w:tc>
        <w:tc>
          <w:tcPr>
            <w:tcW w:w="0" w:type="auto"/>
            <w:vAlign w:val="center"/>
          </w:tcPr>
          <w:p w14:paraId="683EAAFE"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0.001</w:t>
            </w:r>
          </w:p>
        </w:tc>
      </w:tr>
      <w:tr w:rsidR="003A0119" w:rsidRPr="004C3CEA" w14:paraId="683EAB07" w14:textId="77777777" w:rsidTr="003A0119">
        <w:trPr>
          <w:trHeight w:hRule="exact" w:val="340"/>
          <w:jc w:val="center"/>
        </w:trPr>
        <w:tc>
          <w:tcPr>
            <w:tcW w:w="0" w:type="auto"/>
            <w:vAlign w:val="center"/>
          </w:tcPr>
          <w:p w14:paraId="683EAB00" w14:textId="77777777" w:rsidR="003A0119" w:rsidRPr="004C3CEA" w:rsidRDefault="003A0119" w:rsidP="004F6917">
            <w:pPr>
              <w:rPr>
                <w:rFonts w:ascii="Times New Roman" w:hAnsi="Times New Roman" w:cs="Times New Roman"/>
                <w:color w:val="000000"/>
              </w:rPr>
            </w:pPr>
            <w:r w:rsidRPr="004C3CEA">
              <w:rPr>
                <w:rFonts w:ascii="Times New Roman" w:hAnsi="Times New Roman" w:cs="Times New Roman"/>
                <w:color w:val="000000"/>
              </w:rPr>
              <w:t>Grapes</w:t>
            </w:r>
          </w:p>
        </w:tc>
        <w:tc>
          <w:tcPr>
            <w:tcW w:w="0" w:type="auto"/>
            <w:vAlign w:val="center"/>
          </w:tcPr>
          <w:p w14:paraId="683EAB01"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1.00</w:t>
            </w:r>
          </w:p>
        </w:tc>
        <w:tc>
          <w:tcPr>
            <w:tcW w:w="0" w:type="auto"/>
            <w:vAlign w:val="center"/>
          </w:tcPr>
          <w:p w14:paraId="683EAB02"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0.98 (0.82, 1.16)</w:t>
            </w:r>
          </w:p>
        </w:tc>
        <w:tc>
          <w:tcPr>
            <w:tcW w:w="0" w:type="auto"/>
            <w:vAlign w:val="center"/>
          </w:tcPr>
          <w:p w14:paraId="683EAB03"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0.86 (0.71, 1.04)</w:t>
            </w:r>
          </w:p>
        </w:tc>
        <w:tc>
          <w:tcPr>
            <w:tcW w:w="0" w:type="auto"/>
            <w:vAlign w:val="center"/>
          </w:tcPr>
          <w:p w14:paraId="683EAB04"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0.85 (0.69, 1.05)</w:t>
            </w:r>
          </w:p>
        </w:tc>
        <w:tc>
          <w:tcPr>
            <w:tcW w:w="0" w:type="auto"/>
            <w:vAlign w:val="center"/>
          </w:tcPr>
          <w:p w14:paraId="683EAB05"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06"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0.08</w:t>
            </w:r>
          </w:p>
        </w:tc>
      </w:tr>
      <w:tr w:rsidR="003A0119" w:rsidRPr="004C3CEA" w14:paraId="683EAB0F" w14:textId="77777777" w:rsidTr="003A0119">
        <w:trPr>
          <w:trHeight w:hRule="exact" w:val="340"/>
          <w:jc w:val="center"/>
        </w:trPr>
        <w:tc>
          <w:tcPr>
            <w:tcW w:w="0" w:type="auto"/>
            <w:vAlign w:val="center"/>
          </w:tcPr>
          <w:p w14:paraId="683EAB08" w14:textId="77777777" w:rsidR="003A0119" w:rsidRPr="004C3CEA" w:rsidRDefault="003A0119" w:rsidP="004F6917">
            <w:pPr>
              <w:rPr>
                <w:rFonts w:ascii="Times New Roman" w:hAnsi="Times New Roman" w:cs="Times New Roman"/>
                <w:color w:val="000000"/>
              </w:rPr>
            </w:pPr>
          </w:p>
        </w:tc>
        <w:tc>
          <w:tcPr>
            <w:tcW w:w="0" w:type="auto"/>
            <w:vAlign w:val="center"/>
          </w:tcPr>
          <w:p w14:paraId="683EAB09"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0A"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0B"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0C"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0D"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0E" w14:textId="77777777" w:rsidR="003A0119" w:rsidRPr="004C3CEA" w:rsidRDefault="003A0119" w:rsidP="004F6917">
            <w:pPr>
              <w:jc w:val="center"/>
              <w:rPr>
                <w:rFonts w:ascii="Times New Roman" w:hAnsi="Times New Roman" w:cs="Times New Roman"/>
                <w:color w:val="000000"/>
              </w:rPr>
            </w:pPr>
          </w:p>
        </w:tc>
      </w:tr>
      <w:tr w:rsidR="003A0119" w:rsidRPr="004C3CEA" w14:paraId="683EAB17" w14:textId="77777777" w:rsidTr="003A0119">
        <w:trPr>
          <w:trHeight w:hRule="exact" w:val="340"/>
          <w:jc w:val="center"/>
        </w:trPr>
        <w:tc>
          <w:tcPr>
            <w:tcW w:w="0" w:type="auto"/>
            <w:vAlign w:val="center"/>
          </w:tcPr>
          <w:p w14:paraId="683EAB10" w14:textId="77777777" w:rsidR="003A0119" w:rsidRPr="004C3CEA" w:rsidRDefault="003A0119" w:rsidP="004F6917">
            <w:pPr>
              <w:rPr>
                <w:rFonts w:ascii="Times New Roman" w:hAnsi="Times New Roman" w:cs="Times New Roman"/>
                <w:color w:val="000000"/>
              </w:rPr>
            </w:pPr>
          </w:p>
        </w:tc>
        <w:tc>
          <w:tcPr>
            <w:tcW w:w="0" w:type="auto"/>
            <w:vAlign w:val="center"/>
          </w:tcPr>
          <w:p w14:paraId="683EAB11"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12"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13"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14"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15"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16" w14:textId="77777777" w:rsidR="003A0119" w:rsidRPr="004C3CEA" w:rsidRDefault="003A0119" w:rsidP="004F6917">
            <w:pPr>
              <w:jc w:val="center"/>
              <w:rPr>
                <w:rFonts w:ascii="Times New Roman" w:hAnsi="Times New Roman" w:cs="Times New Roman"/>
                <w:color w:val="000000"/>
              </w:rPr>
            </w:pPr>
          </w:p>
        </w:tc>
      </w:tr>
      <w:tr w:rsidR="003A0119" w:rsidRPr="004C3CEA" w14:paraId="683EAB1F" w14:textId="77777777" w:rsidTr="003A0119">
        <w:trPr>
          <w:trHeight w:hRule="exact" w:val="340"/>
          <w:jc w:val="center"/>
        </w:trPr>
        <w:tc>
          <w:tcPr>
            <w:tcW w:w="0" w:type="auto"/>
            <w:vAlign w:val="center"/>
          </w:tcPr>
          <w:p w14:paraId="683EAB18" w14:textId="77777777" w:rsidR="003A0119" w:rsidRPr="004C3CEA" w:rsidRDefault="003A0119" w:rsidP="004F6917">
            <w:pPr>
              <w:rPr>
                <w:rFonts w:ascii="Times New Roman" w:hAnsi="Times New Roman" w:cs="Times New Roman"/>
                <w:color w:val="000000"/>
              </w:rPr>
            </w:pPr>
            <w:r w:rsidRPr="004C3CEA">
              <w:rPr>
                <w:rFonts w:ascii="Times New Roman" w:eastAsia="MS Mincho" w:hAnsi="Times New Roman" w:cs="Times New Roman"/>
              </w:rPr>
              <w:t>Hemorrhagic stroke</w:t>
            </w:r>
          </w:p>
        </w:tc>
        <w:tc>
          <w:tcPr>
            <w:tcW w:w="0" w:type="auto"/>
            <w:vAlign w:val="center"/>
          </w:tcPr>
          <w:p w14:paraId="683EAB19"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1A"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1B"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1C"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1D" w14:textId="77777777" w:rsidR="003A0119" w:rsidRPr="004C3CEA" w:rsidRDefault="003A0119" w:rsidP="004F6917">
            <w:pPr>
              <w:jc w:val="center"/>
              <w:rPr>
                <w:rFonts w:ascii="Times New Roman" w:hAnsi="Times New Roman" w:cs="Times New Roman"/>
                <w:color w:val="000000"/>
              </w:rPr>
            </w:pPr>
          </w:p>
        </w:tc>
        <w:tc>
          <w:tcPr>
            <w:tcW w:w="0" w:type="auto"/>
            <w:vAlign w:val="center"/>
          </w:tcPr>
          <w:p w14:paraId="683EAB1E" w14:textId="77777777" w:rsidR="003A0119" w:rsidRPr="004C3CEA" w:rsidRDefault="003A0119" w:rsidP="004F6917">
            <w:pPr>
              <w:jc w:val="center"/>
              <w:rPr>
                <w:rFonts w:ascii="Times New Roman" w:hAnsi="Times New Roman" w:cs="Times New Roman"/>
                <w:color w:val="000000"/>
              </w:rPr>
            </w:pPr>
          </w:p>
        </w:tc>
      </w:tr>
      <w:tr w:rsidR="003A0119" w:rsidRPr="004C3CEA" w14:paraId="683EAB27" w14:textId="77777777" w:rsidTr="003A0119">
        <w:trPr>
          <w:trHeight w:hRule="exact" w:val="340"/>
          <w:jc w:val="center"/>
        </w:trPr>
        <w:tc>
          <w:tcPr>
            <w:tcW w:w="0" w:type="auto"/>
            <w:vAlign w:val="center"/>
          </w:tcPr>
          <w:p w14:paraId="683EAB20" w14:textId="77777777" w:rsidR="003A0119" w:rsidRPr="004C3CEA" w:rsidRDefault="003A0119" w:rsidP="004F6917">
            <w:pPr>
              <w:rPr>
                <w:rFonts w:ascii="Times New Roman" w:hAnsi="Times New Roman" w:cs="Times New Roman"/>
                <w:color w:val="000000"/>
              </w:rPr>
            </w:pPr>
            <w:r w:rsidRPr="004C3CEA">
              <w:rPr>
                <w:rFonts w:ascii="Times New Roman" w:eastAsiaTheme="minorHAnsi" w:hAnsi="Times New Roman" w:cs="Times New Roman"/>
                <w:lang w:eastAsia="ja-JP"/>
              </w:rPr>
              <w:t>FRF</w:t>
            </w:r>
          </w:p>
        </w:tc>
        <w:tc>
          <w:tcPr>
            <w:tcW w:w="0" w:type="auto"/>
            <w:vAlign w:val="center"/>
          </w:tcPr>
          <w:p w14:paraId="683EAB21"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1.00</w:t>
            </w:r>
          </w:p>
        </w:tc>
        <w:tc>
          <w:tcPr>
            <w:tcW w:w="0" w:type="auto"/>
            <w:vAlign w:val="center"/>
          </w:tcPr>
          <w:p w14:paraId="683EAB22"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0.78 (0.62, 0.98)</w:t>
            </w:r>
          </w:p>
        </w:tc>
        <w:tc>
          <w:tcPr>
            <w:tcW w:w="0" w:type="auto"/>
            <w:vAlign w:val="center"/>
          </w:tcPr>
          <w:p w14:paraId="683EAB23"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0.72 (0.56, 0.91)</w:t>
            </w:r>
          </w:p>
        </w:tc>
        <w:tc>
          <w:tcPr>
            <w:tcW w:w="0" w:type="auto"/>
            <w:vAlign w:val="center"/>
          </w:tcPr>
          <w:p w14:paraId="683EAB24"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0.65 (0.5, 0.84)</w:t>
            </w:r>
          </w:p>
        </w:tc>
        <w:tc>
          <w:tcPr>
            <w:tcW w:w="0" w:type="auto"/>
            <w:vAlign w:val="center"/>
          </w:tcPr>
          <w:p w14:paraId="683EAB25"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0.56 (0.42, 0.74)</w:t>
            </w:r>
          </w:p>
        </w:tc>
        <w:tc>
          <w:tcPr>
            <w:tcW w:w="0" w:type="auto"/>
            <w:vAlign w:val="center"/>
          </w:tcPr>
          <w:p w14:paraId="683EAB26"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&lt;0.001</w:t>
            </w:r>
          </w:p>
        </w:tc>
      </w:tr>
      <w:tr w:rsidR="003A0119" w:rsidRPr="004C3CEA" w14:paraId="683EAB2F" w14:textId="77777777" w:rsidTr="003A0119">
        <w:trPr>
          <w:trHeight w:hRule="exact" w:val="340"/>
          <w:jc w:val="center"/>
        </w:trPr>
        <w:tc>
          <w:tcPr>
            <w:tcW w:w="0" w:type="auto"/>
            <w:vAlign w:val="center"/>
          </w:tcPr>
          <w:p w14:paraId="683EAB28"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Apples/pears</w:t>
            </w:r>
          </w:p>
        </w:tc>
        <w:tc>
          <w:tcPr>
            <w:tcW w:w="0" w:type="auto"/>
            <w:vAlign w:val="center"/>
          </w:tcPr>
          <w:p w14:paraId="683EAB29"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bCs/>
                <w:color w:val="000000"/>
              </w:rPr>
              <w:t>1.00</w:t>
            </w:r>
          </w:p>
        </w:tc>
        <w:tc>
          <w:tcPr>
            <w:tcW w:w="0" w:type="auto"/>
            <w:vAlign w:val="center"/>
          </w:tcPr>
          <w:p w14:paraId="683EAB2A"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1.08 (0.84, 1.38)</w:t>
            </w:r>
          </w:p>
        </w:tc>
        <w:tc>
          <w:tcPr>
            <w:tcW w:w="0" w:type="auto"/>
            <w:vAlign w:val="center"/>
          </w:tcPr>
          <w:p w14:paraId="683EAB2B"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0.79 (0.61, 1.04)</w:t>
            </w:r>
          </w:p>
        </w:tc>
        <w:tc>
          <w:tcPr>
            <w:tcW w:w="0" w:type="auto"/>
            <w:vAlign w:val="center"/>
          </w:tcPr>
          <w:p w14:paraId="683EAB2C"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0.93 (0.71, 1.21)</w:t>
            </w:r>
          </w:p>
        </w:tc>
        <w:tc>
          <w:tcPr>
            <w:tcW w:w="0" w:type="auto"/>
            <w:vAlign w:val="center"/>
          </w:tcPr>
          <w:p w14:paraId="683EAB2D"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0.87 (0.66, 1.16)</w:t>
            </w:r>
          </w:p>
        </w:tc>
        <w:tc>
          <w:tcPr>
            <w:tcW w:w="0" w:type="auto"/>
            <w:vAlign w:val="center"/>
          </w:tcPr>
          <w:p w14:paraId="683EAB2E"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rPr>
              <w:t>0.24</w:t>
            </w:r>
          </w:p>
        </w:tc>
      </w:tr>
      <w:tr w:rsidR="003A0119" w:rsidRPr="004C3CEA" w14:paraId="683EAB37" w14:textId="77777777" w:rsidTr="003A0119">
        <w:trPr>
          <w:trHeight w:hRule="exact" w:val="340"/>
          <w:jc w:val="center"/>
        </w:trPr>
        <w:tc>
          <w:tcPr>
            <w:tcW w:w="0" w:type="auto"/>
            <w:vAlign w:val="center"/>
          </w:tcPr>
          <w:p w14:paraId="683EAB30"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Citrus fruits</w:t>
            </w:r>
          </w:p>
        </w:tc>
        <w:tc>
          <w:tcPr>
            <w:tcW w:w="0" w:type="auto"/>
            <w:vAlign w:val="center"/>
          </w:tcPr>
          <w:p w14:paraId="683EAB31"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w:t>
            </w:r>
          </w:p>
        </w:tc>
        <w:tc>
          <w:tcPr>
            <w:tcW w:w="0" w:type="auto"/>
            <w:vAlign w:val="center"/>
          </w:tcPr>
          <w:p w14:paraId="683EAB32"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1.02 (0.79, 1.30)</w:t>
            </w:r>
          </w:p>
        </w:tc>
        <w:tc>
          <w:tcPr>
            <w:tcW w:w="0" w:type="auto"/>
            <w:vAlign w:val="center"/>
          </w:tcPr>
          <w:p w14:paraId="683EAB33"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0.74 (0.57, 0.97)</w:t>
            </w:r>
          </w:p>
        </w:tc>
        <w:tc>
          <w:tcPr>
            <w:tcW w:w="0" w:type="auto"/>
            <w:vAlign w:val="center"/>
          </w:tcPr>
          <w:p w14:paraId="683EAB34"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0.81 (0.63, 1.05)</w:t>
            </w:r>
          </w:p>
        </w:tc>
        <w:tc>
          <w:tcPr>
            <w:tcW w:w="0" w:type="auto"/>
            <w:vAlign w:val="center"/>
          </w:tcPr>
          <w:p w14:paraId="683EAB35"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0.67 (0.51, 0.88)</w:t>
            </w:r>
          </w:p>
        </w:tc>
        <w:tc>
          <w:tcPr>
            <w:tcW w:w="0" w:type="auto"/>
            <w:vAlign w:val="center"/>
          </w:tcPr>
          <w:p w14:paraId="683EAB36"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rPr>
              <w:t>&lt;0.001</w:t>
            </w:r>
          </w:p>
        </w:tc>
      </w:tr>
      <w:tr w:rsidR="003A0119" w:rsidRPr="004C3CEA" w14:paraId="683EAB3F" w14:textId="77777777" w:rsidTr="003A0119">
        <w:trPr>
          <w:trHeight w:hRule="exact" w:val="340"/>
          <w:jc w:val="center"/>
        </w:trPr>
        <w:tc>
          <w:tcPr>
            <w:tcW w:w="0" w:type="auto"/>
            <w:vAlign w:val="center"/>
          </w:tcPr>
          <w:p w14:paraId="683EAB38" w14:textId="77777777" w:rsidR="003A0119" w:rsidRPr="004C3CEA" w:rsidRDefault="003A0119" w:rsidP="004F6917">
            <w:pPr>
              <w:rPr>
                <w:rFonts w:ascii="Times New Roman" w:hAnsi="Times New Roman" w:cs="Times New Roman"/>
              </w:rPr>
            </w:pPr>
            <w:r w:rsidRPr="004C3CEA">
              <w:rPr>
                <w:rFonts w:ascii="Times New Roman" w:hAnsi="Times New Roman" w:cs="Times New Roman"/>
                <w:color w:val="000000"/>
              </w:rPr>
              <w:t>Strawberries</w:t>
            </w:r>
          </w:p>
        </w:tc>
        <w:tc>
          <w:tcPr>
            <w:tcW w:w="0" w:type="auto"/>
            <w:vAlign w:val="center"/>
          </w:tcPr>
          <w:p w14:paraId="683EAB39"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w:t>
            </w:r>
          </w:p>
        </w:tc>
        <w:tc>
          <w:tcPr>
            <w:tcW w:w="0" w:type="auto"/>
            <w:vAlign w:val="center"/>
          </w:tcPr>
          <w:p w14:paraId="683EAB3A"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1.00 (0.82, 1.22)</w:t>
            </w:r>
          </w:p>
        </w:tc>
        <w:tc>
          <w:tcPr>
            <w:tcW w:w="0" w:type="auto"/>
            <w:vAlign w:val="center"/>
          </w:tcPr>
          <w:p w14:paraId="683EAB3B"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0.77 (0.62, 0.96)</w:t>
            </w:r>
          </w:p>
        </w:tc>
        <w:tc>
          <w:tcPr>
            <w:tcW w:w="0" w:type="auto"/>
            <w:vAlign w:val="center"/>
          </w:tcPr>
          <w:p w14:paraId="683EAB3C"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0.79 (0.61, 1.01)</w:t>
            </w:r>
          </w:p>
        </w:tc>
        <w:tc>
          <w:tcPr>
            <w:tcW w:w="0" w:type="auto"/>
            <w:vAlign w:val="center"/>
          </w:tcPr>
          <w:p w14:paraId="683EAB3D" w14:textId="77777777" w:rsidR="003A0119" w:rsidRPr="004C3CEA" w:rsidRDefault="003A0119" w:rsidP="004F6917">
            <w:pPr>
              <w:jc w:val="center"/>
              <w:rPr>
                <w:rFonts w:ascii="Times New Roman" w:hAnsi="Times New Roman" w:cs="Times New Roman"/>
              </w:rPr>
            </w:pPr>
          </w:p>
        </w:tc>
        <w:tc>
          <w:tcPr>
            <w:tcW w:w="0" w:type="auto"/>
            <w:vAlign w:val="center"/>
          </w:tcPr>
          <w:p w14:paraId="683EAB3E" w14:textId="77777777" w:rsidR="003A0119" w:rsidRPr="004C3CEA" w:rsidRDefault="003A0119" w:rsidP="004F6917">
            <w:pPr>
              <w:jc w:val="center"/>
              <w:rPr>
                <w:rFonts w:ascii="Times New Roman" w:eastAsia="DengXian" w:hAnsi="Times New Roman" w:cs="Times New Roman"/>
              </w:rPr>
            </w:pPr>
            <w:r w:rsidRPr="004C3CEA">
              <w:rPr>
                <w:rFonts w:ascii="Times New Roman" w:eastAsia="DengXian" w:hAnsi="Times New Roman" w:cs="Times New Roman"/>
              </w:rPr>
              <w:t>0.01</w:t>
            </w:r>
          </w:p>
        </w:tc>
      </w:tr>
      <w:tr w:rsidR="003A0119" w:rsidRPr="004C3CEA" w14:paraId="683EAB47" w14:textId="77777777" w:rsidTr="003A0119">
        <w:trPr>
          <w:trHeight w:hRule="exact" w:val="340"/>
          <w:jc w:val="center"/>
        </w:trPr>
        <w:tc>
          <w:tcPr>
            <w:tcW w:w="0" w:type="auto"/>
            <w:tcBorders>
              <w:bottom w:val="single" w:sz="4" w:space="0" w:color="auto"/>
            </w:tcBorders>
            <w:vAlign w:val="center"/>
          </w:tcPr>
          <w:p w14:paraId="683EAB40" w14:textId="77777777" w:rsidR="003A0119" w:rsidRPr="004C3CEA" w:rsidRDefault="003A0119" w:rsidP="004F6917">
            <w:pPr>
              <w:rPr>
                <w:rFonts w:ascii="Times New Roman" w:hAnsi="Times New Roman" w:cs="Times New Roman"/>
                <w:color w:val="000000"/>
              </w:rPr>
            </w:pPr>
            <w:r w:rsidRPr="004C3CEA">
              <w:rPr>
                <w:rFonts w:ascii="Times New Roman" w:hAnsi="Times New Roman" w:cs="Times New Roman"/>
                <w:color w:val="000000"/>
              </w:rPr>
              <w:t>Grapes</w:t>
            </w:r>
          </w:p>
        </w:tc>
        <w:tc>
          <w:tcPr>
            <w:tcW w:w="0" w:type="auto"/>
            <w:tcBorders>
              <w:bottom w:val="single" w:sz="4" w:space="0" w:color="auto"/>
            </w:tcBorders>
            <w:vAlign w:val="center"/>
          </w:tcPr>
          <w:p w14:paraId="683EAB41" w14:textId="77777777" w:rsidR="003A0119" w:rsidRPr="004C3CEA" w:rsidRDefault="003A0119" w:rsidP="004F6917">
            <w:pPr>
              <w:jc w:val="center"/>
              <w:rPr>
                <w:rFonts w:ascii="Times New Roman" w:hAnsi="Times New Roman" w:cs="Times New Roman"/>
                <w:color w:val="000000"/>
              </w:rPr>
            </w:pPr>
            <w:r w:rsidRPr="004C3CEA">
              <w:rPr>
                <w:rFonts w:ascii="Times New Roman" w:hAnsi="Times New Roman" w:cs="Times New Roman"/>
                <w:color w:val="000000"/>
              </w:rPr>
              <w:t>1.00</w:t>
            </w:r>
          </w:p>
        </w:tc>
        <w:tc>
          <w:tcPr>
            <w:tcW w:w="0" w:type="auto"/>
            <w:tcBorders>
              <w:bottom w:val="single" w:sz="4" w:space="0" w:color="auto"/>
            </w:tcBorders>
            <w:vAlign w:val="center"/>
          </w:tcPr>
          <w:p w14:paraId="683EAB42"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0.95 (0.78, 1.15)</w:t>
            </w:r>
          </w:p>
        </w:tc>
        <w:tc>
          <w:tcPr>
            <w:tcW w:w="0" w:type="auto"/>
            <w:tcBorders>
              <w:bottom w:val="single" w:sz="4" w:space="0" w:color="auto"/>
            </w:tcBorders>
            <w:vAlign w:val="center"/>
          </w:tcPr>
          <w:p w14:paraId="683EAB43"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0.79 (0.64, 0.98)</w:t>
            </w:r>
          </w:p>
        </w:tc>
        <w:tc>
          <w:tcPr>
            <w:tcW w:w="0" w:type="auto"/>
            <w:tcBorders>
              <w:bottom w:val="single" w:sz="4" w:space="0" w:color="auto"/>
            </w:tcBorders>
            <w:vAlign w:val="center"/>
          </w:tcPr>
          <w:p w14:paraId="683EAB44" w14:textId="77777777" w:rsidR="003A0119" w:rsidRPr="004C3CEA" w:rsidRDefault="003A0119" w:rsidP="004F6917">
            <w:pPr>
              <w:jc w:val="center"/>
              <w:rPr>
                <w:rFonts w:ascii="Times New Roman" w:hAnsi="Times New Roman" w:cs="Times New Roman"/>
              </w:rPr>
            </w:pPr>
            <w:r w:rsidRPr="004C3CEA">
              <w:rPr>
                <w:rFonts w:ascii="Times New Roman" w:hAnsi="Times New Roman" w:cs="Times New Roman"/>
                <w:color w:val="000000"/>
              </w:rPr>
              <w:t>0.67 (0.53, 0.86)</w:t>
            </w:r>
          </w:p>
        </w:tc>
        <w:tc>
          <w:tcPr>
            <w:tcW w:w="0" w:type="auto"/>
            <w:tcBorders>
              <w:bottom w:val="single" w:sz="4" w:space="0" w:color="auto"/>
            </w:tcBorders>
            <w:vAlign w:val="center"/>
          </w:tcPr>
          <w:p w14:paraId="683EAB45" w14:textId="77777777" w:rsidR="003A0119" w:rsidRPr="004C3CEA" w:rsidRDefault="003A0119" w:rsidP="004F6917">
            <w:pPr>
              <w:jc w:val="center"/>
              <w:rPr>
                <w:rFonts w:ascii="Times New Roman" w:hAnsi="Times New Roman" w:cs="Times New Roman"/>
              </w:rPr>
            </w:pPr>
          </w:p>
        </w:tc>
        <w:tc>
          <w:tcPr>
            <w:tcW w:w="0" w:type="auto"/>
            <w:tcBorders>
              <w:bottom w:val="single" w:sz="4" w:space="0" w:color="auto"/>
            </w:tcBorders>
            <w:vAlign w:val="center"/>
          </w:tcPr>
          <w:p w14:paraId="683EAB46" w14:textId="77777777" w:rsidR="003A0119" w:rsidRPr="004C3CEA" w:rsidRDefault="003A0119" w:rsidP="004F6917">
            <w:pPr>
              <w:jc w:val="center"/>
              <w:rPr>
                <w:rFonts w:ascii="Times New Roman" w:eastAsia="DengXian" w:hAnsi="Times New Roman" w:cs="Times New Roman"/>
              </w:rPr>
            </w:pPr>
            <w:r w:rsidRPr="004C3CEA">
              <w:rPr>
                <w:rFonts w:ascii="Times New Roman" w:eastAsia="DengXian" w:hAnsi="Times New Roman" w:cs="Times New Roman"/>
              </w:rPr>
              <w:t>&lt;0.001</w:t>
            </w:r>
          </w:p>
        </w:tc>
      </w:tr>
    </w:tbl>
    <w:p w14:paraId="683EAB48" w14:textId="77777777" w:rsidR="003A0119" w:rsidRPr="004C3CEA" w:rsidRDefault="003A0119" w:rsidP="003A0119">
      <w:pPr>
        <w:spacing w:after="0" w:line="240" w:lineRule="auto"/>
        <w:rPr>
          <w:rFonts w:ascii="Times New Roman" w:hAnsi="Times New Roman" w:cs="Times New Roman"/>
          <w:sz w:val="24"/>
          <w:szCs w:val="24"/>
        </w:rPr>
      </w:pPr>
    </w:p>
    <w:p w14:paraId="683EAB49" w14:textId="77777777" w:rsidR="003A0119" w:rsidRPr="004C3CEA" w:rsidRDefault="003A0119" w:rsidP="003A0119">
      <w:pPr>
        <w:spacing w:line="240" w:lineRule="auto"/>
        <w:rPr>
          <w:rFonts w:ascii="Times New Roman" w:hAnsi="Times New Roman" w:cs="Times New Roman"/>
          <w:sz w:val="24"/>
          <w:szCs w:val="24"/>
        </w:rPr>
      </w:pPr>
      <w:r w:rsidRPr="004C3CEA">
        <w:rPr>
          <w:rFonts w:ascii="Times New Roman" w:hAnsi="Times New Roman" w:cs="Times New Roman"/>
          <w:sz w:val="24"/>
          <w:szCs w:val="24"/>
        </w:rPr>
        <w:t>Adjusted for age, study area, BMI,</w:t>
      </w:r>
      <w:r w:rsidRPr="004C3CEA">
        <w:rPr>
          <w:rFonts w:ascii="Times New Roman" w:eastAsia="Yu Mincho" w:hAnsi="Times New Roman" w:cs="Times New Roman"/>
          <w:sz w:val="24"/>
          <w:szCs w:val="24"/>
          <w:lang w:eastAsia="ja-JP"/>
        </w:rPr>
        <w:t xml:space="preserve"> </w:t>
      </w:r>
      <w:r w:rsidRPr="004C3CEA">
        <w:rPr>
          <w:rFonts w:ascii="Times New Roman" w:hAnsi="Times New Roman" w:cs="Times New Roman"/>
          <w:sz w:val="24"/>
          <w:szCs w:val="24"/>
        </w:rPr>
        <w:t>occupation</w:t>
      </w:r>
      <w:r w:rsidRPr="004C3CEA">
        <w:rPr>
          <w:rFonts w:ascii="Times New Roman" w:eastAsia="Yu Mincho" w:hAnsi="Times New Roman" w:cs="Times New Roman"/>
          <w:sz w:val="24"/>
          <w:szCs w:val="24"/>
          <w:lang w:eastAsia="ja-JP"/>
        </w:rPr>
        <w:t>,</w:t>
      </w:r>
      <w:r w:rsidRPr="004C3CEA">
        <w:rPr>
          <w:rFonts w:ascii="Times New Roman" w:hAnsi="Times New Roman" w:cs="Times New Roman"/>
          <w:sz w:val="24"/>
          <w:szCs w:val="24"/>
        </w:rPr>
        <w:t xml:space="preserve"> medication use for hypertension and hypercholesterolemia, diabetes history, drinking status, smoking status, sports, and dietary intakes of seafood, red meat, processed meat, soy food, green tea, coffee, vegetables, other fruits, and total energy</w:t>
      </w:r>
    </w:p>
    <w:p w14:paraId="683EAB4A" w14:textId="77777777" w:rsidR="00FE5739" w:rsidRDefault="00FE5739"/>
    <w:sectPr w:rsidR="00FE5739" w:rsidSect="0096238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C7FF2" w14:textId="77777777" w:rsidR="00FC0E67" w:rsidRDefault="00FC0E67" w:rsidP="003A0119">
      <w:pPr>
        <w:spacing w:after="0" w:line="240" w:lineRule="auto"/>
      </w:pPr>
      <w:r>
        <w:separator/>
      </w:r>
    </w:p>
  </w:endnote>
  <w:endnote w:type="continuationSeparator" w:id="0">
    <w:p w14:paraId="4C79BF98" w14:textId="77777777" w:rsidR="00FC0E67" w:rsidRDefault="00FC0E67" w:rsidP="003A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F7AD" w14:textId="77777777" w:rsidR="00FC0E67" w:rsidRDefault="00FC0E67" w:rsidP="003A0119">
      <w:pPr>
        <w:spacing w:after="0" w:line="240" w:lineRule="auto"/>
      </w:pPr>
      <w:r>
        <w:separator/>
      </w:r>
    </w:p>
  </w:footnote>
  <w:footnote w:type="continuationSeparator" w:id="0">
    <w:p w14:paraId="3AEF65A1" w14:textId="77777777" w:rsidR="00FC0E67" w:rsidRDefault="00FC0E67" w:rsidP="003A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9E17" w14:textId="3E42B283" w:rsidR="001F4346" w:rsidRPr="001F4346" w:rsidRDefault="001F4346" w:rsidP="001F4346">
    <w:pPr>
      <w:spacing w:after="0" w:line="480" w:lineRule="auto"/>
      <w:rPr>
        <w:rFonts w:ascii="Times New Roman" w:eastAsia="Yu Mincho" w:hAnsi="Times New Roman" w:cs="Times New Roman"/>
        <w:b/>
        <w:bCs/>
        <w:color w:val="000000"/>
        <w:sz w:val="24"/>
        <w:szCs w:val="24"/>
        <w:lang w:eastAsia="ja-JP"/>
      </w:rPr>
    </w:pPr>
    <w:r w:rsidRPr="004C3CEA">
      <w:rPr>
        <w:rFonts w:ascii="Times New Roman" w:eastAsia="Yu Mincho" w:hAnsi="Times New Roman" w:cs="Times New Roman"/>
        <w:b/>
        <w:bCs/>
        <w:color w:val="000000"/>
        <w:sz w:val="24"/>
        <w:szCs w:val="24"/>
        <w:lang w:eastAsia="ja-JP"/>
      </w:rPr>
      <w:t xml:space="preserve">Consumption of </w:t>
    </w:r>
    <w:bookmarkStart w:id="1" w:name="OLE_LINK20"/>
    <w:bookmarkStart w:id="2" w:name="OLE_LINK21"/>
    <w:r w:rsidRPr="004C3CEA">
      <w:rPr>
        <w:rFonts w:ascii="Times New Roman" w:eastAsia="Yu Mincho" w:hAnsi="Times New Roman" w:cs="Times New Roman"/>
        <w:b/>
        <w:bCs/>
        <w:color w:val="000000"/>
        <w:sz w:val="24"/>
        <w:szCs w:val="24"/>
        <w:lang w:eastAsia="ja-JP"/>
      </w:rPr>
      <w:t>flavonoid</w:t>
    </w:r>
    <w:bookmarkEnd w:id="1"/>
    <w:bookmarkEnd w:id="2"/>
    <w:r>
      <w:rPr>
        <w:rFonts w:ascii="Times New Roman" w:eastAsia="Yu Mincho" w:hAnsi="Times New Roman" w:cs="Times New Roman"/>
        <w:b/>
        <w:bCs/>
        <w:color w:val="000000"/>
        <w:sz w:val="24"/>
        <w:szCs w:val="24"/>
        <w:lang w:eastAsia="ja-JP"/>
      </w:rPr>
      <w:t xml:space="preserve">-rich fruits and </w:t>
    </w:r>
    <w:r w:rsidRPr="004C3CEA">
      <w:rPr>
        <w:rFonts w:ascii="Times New Roman" w:eastAsia="Yu Mincho" w:hAnsi="Times New Roman" w:cs="Times New Roman"/>
        <w:b/>
        <w:bCs/>
        <w:color w:val="000000"/>
        <w:sz w:val="24"/>
        <w:szCs w:val="24"/>
        <w:lang w:eastAsia="ja-JP"/>
      </w:rPr>
      <w:t xml:space="preserve">stroke </w:t>
    </w:r>
    <w:r>
      <w:rPr>
        <w:rFonts w:ascii="Times New Roman" w:eastAsia="Yu Mincho" w:hAnsi="Times New Roman" w:cs="Times New Roman"/>
        <w:b/>
        <w:bCs/>
        <w:color w:val="000000"/>
        <w:sz w:val="24"/>
        <w:szCs w:val="24"/>
        <w:lang w:eastAsia="ja-JP"/>
      </w:rPr>
      <w:t>risk</w:t>
    </w:r>
    <w:r w:rsidRPr="004C3CEA">
      <w:rPr>
        <w:rFonts w:ascii="Times New Roman" w:eastAsia="Yu Mincho" w:hAnsi="Times New Roman" w:cs="Times New Roman"/>
        <w:b/>
        <w:bCs/>
        <w:color w:val="000000"/>
        <w:sz w:val="24"/>
        <w:szCs w:val="24"/>
        <w:lang w:eastAsia="ja-JP"/>
      </w:rPr>
      <w:t>: a prospective cohort study</w:t>
    </w:r>
    <w:r>
      <w:rPr>
        <w:rFonts w:ascii="Times New Roman" w:eastAsia="Yu Mincho" w:hAnsi="Times New Roman" w:cs="Times New Roman"/>
        <w:b/>
        <w:bCs/>
        <w:color w:val="000000"/>
        <w:sz w:val="24"/>
        <w:szCs w:val="24"/>
        <w:lang w:eastAsia="ja-JP"/>
      </w:rPr>
      <w:t xml:space="preserve"> – </w:t>
    </w:r>
    <w:r w:rsidRPr="001F4346">
      <w:rPr>
        <w:rFonts w:ascii="Times New Roman" w:eastAsia="Yu Mincho" w:hAnsi="Times New Roman" w:cs="Times New Roman"/>
        <w:b/>
        <w:bCs/>
        <w:i/>
        <w:iCs/>
        <w:color w:val="000000"/>
        <w:sz w:val="24"/>
        <w:szCs w:val="24"/>
        <w:lang w:eastAsia="ja-JP"/>
      </w:rPr>
      <w:t>Gao 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2NbQwtTS1NDAxNTNQ0lEKTi0uzszPAykwqgUAg/7qmSwAAAA="/>
  </w:docVars>
  <w:rsids>
    <w:rsidRoot w:val="00C54084"/>
    <w:rsid w:val="00001FD5"/>
    <w:rsid w:val="000157C3"/>
    <w:rsid w:val="00025A8B"/>
    <w:rsid w:val="00035424"/>
    <w:rsid w:val="00036025"/>
    <w:rsid w:val="000363C5"/>
    <w:rsid w:val="00036896"/>
    <w:rsid w:val="000402A5"/>
    <w:rsid w:val="00043724"/>
    <w:rsid w:val="00047E84"/>
    <w:rsid w:val="00051373"/>
    <w:rsid w:val="000624EC"/>
    <w:rsid w:val="0006391D"/>
    <w:rsid w:val="0007021E"/>
    <w:rsid w:val="00070262"/>
    <w:rsid w:val="00074145"/>
    <w:rsid w:val="00077E0E"/>
    <w:rsid w:val="00087FC5"/>
    <w:rsid w:val="00092A1A"/>
    <w:rsid w:val="00093F0A"/>
    <w:rsid w:val="00095BCA"/>
    <w:rsid w:val="000A0BE5"/>
    <w:rsid w:val="000C0CF0"/>
    <w:rsid w:val="000C6708"/>
    <w:rsid w:val="000E1382"/>
    <w:rsid w:val="000E3D31"/>
    <w:rsid w:val="000F2CF7"/>
    <w:rsid w:val="000F2D09"/>
    <w:rsid w:val="000F4257"/>
    <w:rsid w:val="000F5809"/>
    <w:rsid w:val="00111A5C"/>
    <w:rsid w:val="00111F95"/>
    <w:rsid w:val="001242DE"/>
    <w:rsid w:val="00126B97"/>
    <w:rsid w:val="00151B0C"/>
    <w:rsid w:val="001613EF"/>
    <w:rsid w:val="00161D5B"/>
    <w:rsid w:val="0016394C"/>
    <w:rsid w:val="0016739A"/>
    <w:rsid w:val="001860D5"/>
    <w:rsid w:val="001A1A67"/>
    <w:rsid w:val="001C0506"/>
    <w:rsid w:val="001C41C1"/>
    <w:rsid w:val="001C4228"/>
    <w:rsid w:val="001D1957"/>
    <w:rsid w:val="001D2D45"/>
    <w:rsid w:val="001F4346"/>
    <w:rsid w:val="001F5B5E"/>
    <w:rsid w:val="00210099"/>
    <w:rsid w:val="00211F33"/>
    <w:rsid w:val="0022284D"/>
    <w:rsid w:val="00223BB6"/>
    <w:rsid w:val="002259C6"/>
    <w:rsid w:val="00241BA7"/>
    <w:rsid w:val="0024335A"/>
    <w:rsid w:val="00255DC3"/>
    <w:rsid w:val="00270E80"/>
    <w:rsid w:val="00284D64"/>
    <w:rsid w:val="00286BC4"/>
    <w:rsid w:val="0029521C"/>
    <w:rsid w:val="002A2CD4"/>
    <w:rsid w:val="002A42DD"/>
    <w:rsid w:val="002A703C"/>
    <w:rsid w:val="002C215B"/>
    <w:rsid w:val="002C3B43"/>
    <w:rsid w:val="002E752E"/>
    <w:rsid w:val="002F320F"/>
    <w:rsid w:val="002F7E8C"/>
    <w:rsid w:val="00313850"/>
    <w:rsid w:val="00316B40"/>
    <w:rsid w:val="003225B7"/>
    <w:rsid w:val="00324093"/>
    <w:rsid w:val="00325B92"/>
    <w:rsid w:val="00326055"/>
    <w:rsid w:val="00333199"/>
    <w:rsid w:val="00335C1F"/>
    <w:rsid w:val="003434D7"/>
    <w:rsid w:val="0035406D"/>
    <w:rsid w:val="0035457F"/>
    <w:rsid w:val="0036564F"/>
    <w:rsid w:val="00366472"/>
    <w:rsid w:val="00366933"/>
    <w:rsid w:val="00370D46"/>
    <w:rsid w:val="00372935"/>
    <w:rsid w:val="003755A6"/>
    <w:rsid w:val="003827F2"/>
    <w:rsid w:val="003A0119"/>
    <w:rsid w:val="003A1898"/>
    <w:rsid w:val="003A642B"/>
    <w:rsid w:val="003B3E38"/>
    <w:rsid w:val="003B7706"/>
    <w:rsid w:val="003C38FB"/>
    <w:rsid w:val="003C62AE"/>
    <w:rsid w:val="003D4210"/>
    <w:rsid w:val="003D46F1"/>
    <w:rsid w:val="003D604B"/>
    <w:rsid w:val="003F42C8"/>
    <w:rsid w:val="00417E04"/>
    <w:rsid w:val="00420EEB"/>
    <w:rsid w:val="0042469D"/>
    <w:rsid w:val="00431EF6"/>
    <w:rsid w:val="004578CB"/>
    <w:rsid w:val="00462598"/>
    <w:rsid w:val="00465350"/>
    <w:rsid w:val="004719DB"/>
    <w:rsid w:val="00473B0B"/>
    <w:rsid w:val="004744B1"/>
    <w:rsid w:val="00484998"/>
    <w:rsid w:val="00486DD1"/>
    <w:rsid w:val="00493972"/>
    <w:rsid w:val="004A1F1E"/>
    <w:rsid w:val="004A30B7"/>
    <w:rsid w:val="004B3912"/>
    <w:rsid w:val="004B5C1F"/>
    <w:rsid w:val="004B7850"/>
    <w:rsid w:val="004C208C"/>
    <w:rsid w:val="004D3434"/>
    <w:rsid w:val="004D4778"/>
    <w:rsid w:val="004E0957"/>
    <w:rsid w:val="004E4318"/>
    <w:rsid w:val="004E4B84"/>
    <w:rsid w:val="004F2098"/>
    <w:rsid w:val="004F7344"/>
    <w:rsid w:val="005020C0"/>
    <w:rsid w:val="00511E9D"/>
    <w:rsid w:val="005143BD"/>
    <w:rsid w:val="00516441"/>
    <w:rsid w:val="00517DFC"/>
    <w:rsid w:val="00531EFA"/>
    <w:rsid w:val="00536D62"/>
    <w:rsid w:val="00543524"/>
    <w:rsid w:val="00574F7F"/>
    <w:rsid w:val="00575FC2"/>
    <w:rsid w:val="005979DC"/>
    <w:rsid w:val="005B313F"/>
    <w:rsid w:val="005D5113"/>
    <w:rsid w:val="005D5804"/>
    <w:rsid w:val="005F1103"/>
    <w:rsid w:val="005F3115"/>
    <w:rsid w:val="005F692B"/>
    <w:rsid w:val="00600777"/>
    <w:rsid w:val="0060094D"/>
    <w:rsid w:val="006054A6"/>
    <w:rsid w:val="0060682D"/>
    <w:rsid w:val="00606FAD"/>
    <w:rsid w:val="00624B8A"/>
    <w:rsid w:val="006409CE"/>
    <w:rsid w:val="00642ADE"/>
    <w:rsid w:val="00643D9D"/>
    <w:rsid w:val="00654EDC"/>
    <w:rsid w:val="00667AF7"/>
    <w:rsid w:val="00670099"/>
    <w:rsid w:val="00681F88"/>
    <w:rsid w:val="00683873"/>
    <w:rsid w:val="0068756F"/>
    <w:rsid w:val="006958B4"/>
    <w:rsid w:val="006A136A"/>
    <w:rsid w:val="006A50D6"/>
    <w:rsid w:val="006A7D18"/>
    <w:rsid w:val="006D2C82"/>
    <w:rsid w:val="006D52BF"/>
    <w:rsid w:val="006D560C"/>
    <w:rsid w:val="006D6A93"/>
    <w:rsid w:val="006E6BFD"/>
    <w:rsid w:val="006E79FE"/>
    <w:rsid w:val="006E7FB2"/>
    <w:rsid w:val="006F21A7"/>
    <w:rsid w:val="0071198C"/>
    <w:rsid w:val="0073760A"/>
    <w:rsid w:val="007409AB"/>
    <w:rsid w:val="007528AE"/>
    <w:rsid w:val="007528E3"/>
    <w:rsid w:val="00755797"/>
    <w:rsid w:val="00781BA7"/>
    <w:rsid w:val="00790C9C"/>
    <w:rsid w:val="007A6B93"/>
    <w:rsid w:val="007B0F73"/>
    <w:rsid w:val="007B60A1"/>
    <w:rsid w:val="007C1395"/>
    <w:rsid w:val="007C18FE"/>
    <w:rsid w:val="007C7034"/>
    <w:rsid w:val="007D11D8"/>
    <w:rsid w:val="007D3936"/>
    <w:rsid w:val="007F01EF"/>
    <w:rsid w:val="007F378C"/>
    <w:rsid w:val="00800D52"/>
    <w:rsid w:val="0080294D"/>
    <w:rsid w:val="008066BC"/>
    <w:rsid w:val="008078B2"/>
    <w:rsid w:val="00814A45"/>
    <w:rsid w:val="00824496"/>
    <w:rsid w:val="00824650"/>
    <w:rsid w:val="00831929"/>
    <w:rsid w:val="00834A69"/>
    <w:rsid w:val="00840F40"/>
    <w:rsid w:val="00842836"/>
    <w:rsid w:val="008447EC"/>
    <w:rsid w:val="0085374D"/>
    <w:rsid w:val="0085429E"/>
    <w:rsid w:val="00867720"/>
    <w:rsid w:val="00870CC0"/>
    <w:rsid w:val="00870F3D"/>
    <w:rsid w:val="00880D48"/>
    <w:rsid w:val="008848D5"/>
    <w:rsid w:val="008901A7"/>
    <w:rsid w:val="008A2158"/>
    <w:rsid w:val="008A76C9"/>
    <w:rsid w:val="008B45A6"/>
    <w:rsid w:val="008B5E2F"/>
    <w:rsid w:val="008D210D"/>
    <w:rsid w:val="008E3C68"/>
    <w:rsid w:val="008E4D57"/>
    <w:rsid w:val="008E781F"/>
    <w:rsid w:val="008F4E24"/>
    <w:rsid w:val="008F5728"/>
    <w:rsid w:val="008F6018"/>
    <w:rsid w:val="00902EDB"/>
    <w:rsid w:val="00906E5F"/>
    <w:rsid w:val="00907158"/>
    <w:rsid w:val="009110B5"/>
    <w:rsid w:val="00911E94"/>
    <w:rsid w:val="00915556"/>
    <w:rsid w:val="00925320"/>
    <w:rsid w:val="00943AE8"/>
    <w:rsid w:val="00946BAA"/>
    <w:rsid w:val="00965FAF"/>
    <w:rsid w:val="00970FA0"/>
    <w:rsid w:val="00985D33"/>
    <w:rsid w:val="00990576"/>
    <w:rsid w:val="00996570"/>
    <w:rsid w:val="009C0838"/>
    <w:rsid w:val="009C0E4F"/>
    <w:rsid w:val="009C2DBC"/>
    <w:rsid w:val="009C3B88"/>
    <w:rsid w:val="009C4364"/>
    <w:rsid w:val="009C52B5"/>
    <w:rsid w:val="009D3468"/>
    <w:rsid w:val="009D7B6A"/>
    <w:rsid w:val="009F2268"/>
    <w:rsid w:val="009F53EB"/>
    <w:rsid w:val="00A10E82"/>
    <w:rsid w:val="00A23406"/>
    <w:rsid w:val="00A257BA"/>
    <w:rsid w:val="00A40C96"/>
    <w:rsid w:val="00A44105"/>
    <w:rsid w:val="00A473FC"/>
    <w:rsid w:val="00A639AE"/>
    <w:rsid w:val="00A706D2"/>
    <w:rsid w:val="00A91D32"/>
    <w:rsid w:val="00A92381"/>
    <w:rsid w:val="00AA175D"/>
    <w:rsid w:val="00AB697C"/>
    <w:rsid w:val="00AC51E9"/>
    <w:rsid w:val="00AD091B"/>
    <w:rsid w:val="00AE0198"/>
    <w:rsid w:val="00AE58C3"/>
    <w:rsid w:val="00AE6158"/>
    <w:rsid w:val="00AF3198"/>
    <w:rsid w:val="00AF33E1"/>
    <w:rsid w:val="00B0130F"/>
    <w:rsid w:val="00B047DA"/>
    <w:rsid w:val="00B110E9"/>
    <w:rsid w:val="00B1319B"/>
    <w:rsid w:val="00B22D40"/>
    <w:rsid w:val="00B25C51"/>
    <w:rsid w:val="00B30307"/>
    <w:rsid w:val="00B3241F"/>
    <w:rsid w:val="00B3683C"/>
    <w:rsid w:val="00B405E9"/>
    <w:rsid w:val="00B514F4"/>
    <w:rsid w:val="00B52AAE"/>
    <w:rsid w:val="00B564DC"/>
    <w:rsid w:val="00B7167E"/>
    <w:rsid w:val="00B749B1"/>
    <w:rsid w:val="00B77ED2"/>
    <w:rsid w:val="00B80EEB"/>
    <w:rsid w:val="00B82906"/>
    <w:rsid w:val="00B85F50"/>
    <w:rsid w:val="00B8730B"/>
    <w:rsid w:val="00B91B8D"/>
    <w:rsid w:val="00B96C14"/>
    <w:rsid w:val="00BA1180"/>
    <w:rsid w:val="00BA1DAE"/>
    <w:rsid w:val="00BA7C52"/>
    <w:rsid w:val="00BB4789"/>
    <w:rsid w:val="00BB6E76"/>
    <w:rsid w:val="00BB7463"/>
    <w:rsid w:val="00BC71EF"/>
    <w:rsid w:val="00BD0ACA"/>
    <w:rsid w:val="00BD0CC8"/>
    <w:rsid w:val="00BD310A"/>
    <w:rsid w:val="00BD61AD"/>
    <w:rsid w:val="00BF00D9"/>
    <w:rsid w:val="00BF0278"/>
    <w:rsid w:val="00BF3C7A"/>
    <w:rsid w:val="00C05E33"/>
    <w:rsid w:val="00C1700C"/>
    <w:rsid w:val="00C20725"/>
    <w:rsid w:val="00C22FBF"/>
    <w:rsid w:val="00C254CD"/>
    <w:rsid w:val="00C31C92"/>
    <w:rsid w:val="00C40C55"/>
    <w:rsid w:val="00C465DC"/>
    <w:rsid w:val="00C51528"/>
    <w:rsid w:val="00C54084"/>
    <w:rsid w:val="00C61C6F"/>
    <w:rsid w:val="00C62E06"/>
    <w:rsid w:val="00C63815"/>
    <w:rsid w:val="00C724AC"/>
    <w:rsid w:val="00C73E65"/>
    <w:rsid w:val="00C741F6"/>
    <w:rsid w:val="00C84DF5"/>
    <w:rsid w:val="00C851E9"/>
    <w:rsid w:val="00C92DE5"/>
    <w:rsid w:val="00C94B4F"/>
    <w:rsid w:val="00CA0797"/>
    <w:rsid w:val="00CA7F5C"/>
    <w:rsid w:val="00CB3CD6"/>
    <w:rsid w:val="00CD6602"/>
    <w:rsid w:val="00CE7434"/>
    <w:rsid w:val="00CF2A8C"/>
    <w:rsid w:val="00D10173"/>
    <w:rsid w:val="00D13085"/>
    <w:rsid w:val="00D16AD0"/>
    <w:rsid w:val="00D321B5"/>
    <w:rsid w:val="00D35242"/>
    <w:rsid w:val="00D4412F"/>
    <w:rsid w:val="00D47774"/>
    <w:rsid w:val="00D52107"/>
    <w:rsid w:val="00D533F3"/>
    <w:rsid w:val="00D54B27"/>
    <w:rsid w:val="00D604FB"/>
    <w:rsid w:val="00D60B75"/>
    <w:rsid w:val="00D60E52"/>
    <w:rsid w:val="00D74EA9"/>
    <w:rsid w:val="00D9109B"/>
    <w:rsid w:val="00D956DA"/>
    <w:rsid w:val="00D965E0"/>
    <w:rsid w:val="00DC40B0"/>
    <w:rsid w:val="00DC737D"/>
    <w:rsid w:val="00DD0BDB"/>
    <w:rsid w:val="00DD46C6"/>
    <w:rsid w:val="00DD7B2C"/>
    <w:rsid w:val="00DE27E0"/>
    <w:rsid w:val="00DE30F9"/>
    <w:rsid w:val="00DF47E7"/>
    <w:rsid w:val="00E043FB"/>
    <w:rsid w:val="00E0642E"/>
    <w:rsid w:val="00E125B3"/>
    <w:rsid w:val="00E12C0F"/>
    <w:rsid w:val="00E20A4C"/>
    <w:rsid w:val="00E25A4A"/>
    <w:rsid w:val="00E51138"/>
    <w:rsid w:val="00E51314"/>
    <w:rsid w:val="00E520E9"/>
    <w:rsid w:val="00E53808"/>
    <w:rsid w:val="00E607B2"/>
    <w:rsid w:val="00E71F6F"/>
    <w:rsid w:val="00E74A70"/>
    <w:rsid w:val="00E756E1"/>
    <w:rsid w:val="00E842CE"/>
    <w:rsid w:val="00E87B5D"/>
    <w:rsid w:val="00E923C3"/>
    <w:rsid w:val="00E95299"/>
    <w:rsid w:val="00E97FBD"/>
    <w:rsid w:val="00EB153F"/>
    <w:rsid w:val="00EB3BFE"/>
    <w:rsid w:val="00ED18B0"/>
    <w:rsid w:val="00ED28D4"/>
    <w:rsid w:val="00ED2E99"/>
    <w:rsid w:val="00ED798A"/>
    <w:rsid w:val="00EF07B9"/>
    <w:rsid w:val="00EF769B"/>
    <w:rsid w:val="00F02DBE"/>
    <w:rsid w:val="00F06E5A"/>
    <w:rsid w:val="00F11211"/>
    <w:rsid w:val="00F26351"/>
    <w:rsid w:val="00F3311C"/>
    <w:rsid w:val="00F50D64"/>
    <w:rsid w:val="00F550FF"/>
    <w:rsid w:val="00F56B47"/>
    <w:rsid w:val="00F57C9A"/>
    <w:rsid w:val="00F57CAC"/>
    <w:rsid w:val="00F61958"/>
    <w:rsid w:val="00F619C1"/>
    <w:rsid w:val="00F6640F"/>
    <w:rsid w:val="00F90343"/>
    <w:rsid w:val="00FB4D33"/>
    <w:rsid w:val="00FC0E67"/>
    <w:rsid w:val="00FC183A"/>
    <w:rsid w:val="00FC2258"/>
    <w:rsid w:val="00FC2DAC"/>
    <w:rsid w:val="00FC6BB7"/>
    <w:rsid w:val="00FD1C4D"/>
    <w:rsid w:val="00FE1AE7"/>
    <w:rsid w:val="00FE5739"/>
    <w:rsid w:val="00FF00EF"/>
    <w:rsid w:val="00FF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EAA4A"/>
  <w15:chartTrackingRefBased/>
  <w15:docId w15:val="{19E95D02-E461-47B7-806A-B82E9BF7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119"/>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19"/>
    <w:pPr>
      <w:tabs>
        <w:tab w:val="center" w:pos="4419"/>
        <w:tab w:val="right" w:pos="8838"/>
      </w:tabs>
      <w:spacing w:after="0" w:line="240" w:lineRule="auto"/>
    </w:pPr>
    <w:rPr>
      <w:lang w:eastAsia="ja-JP"/>
    </w:rPr>
  </w:style>
  <w:style w:type="character" w:customStyle="1" w:styleId="HeaderChar">
    <w:name w:val="Header Char"/>
    <w:basedOn w:val="DefaultParagraphFont"/>
    <w:link w:val="Header"/>
    <w:uiPriority w:val="99"/>
    <w:rsid w:val="003A0119"/>
  </w:style>
  <w:style w:type="paragraph" w:styleId="Footer">
    <w:name w:val="footer"/>
    <w:basedOn w:val="Normal"/>
    <w:link w:val="FooterChar"/>
    <w:uiPriority w:val="99"/>
    <w:unhideWhenUsed/>
    <w:rsid w:val="003A0119"/>
    <w:pPr>
      <w:tabs>
        <w:tab w:val="center" w:pos="4419"/>
        <w:tab w:val="right" w:pos="8838"/>
      </w:tabs>
      <w:spacing w:after="0" w:line="240" w:lineRule="auto"/>
    </w:pPr>
    <w:rPr>
      <w:lang w:eastAsia="ja-JP"/>
    </w:rPr>
  </w:style>
  <w:style w:type="character" w:customStyle="1" w:styleId="FooterChar">
    <w:name w:val="Footer Char"/>
    <w:basedOn w:val="DefaultParagraphFont"/>
    <w:link w:val="Footer"/>
    <w:uiPriority w:val="99"/>
    <w:rsid w:val="003A0119"/>
  </w:style>
  <w:style w:type="table" w:styleId="TableGrid">
    <w:name w:val="Table Grid"/>
    <w:basedOn w:val="TableNormal"/>
    <w:uiPriority w:val="39"/>
    <w:rsid w:val="003A011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F0B9-450C-49A8-8D89-D261B4CA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Jiayi</dc:creator>
  <cp:keywords/>
  <dc:description/>
  <cp:lastModifiedBy>gao</cp:lastModifiedBy>
  <cp:revision>6</cp:revision>
  <dcterms:created xsi:type="dcterms:W3CDTF">2020-06-23T02:10:00Z</dcterms:created>
  <dcterms:modified xsi:type="dcterms:W3CDTF">2020-12-26T09:56:00Z</dcterms:modified>
</cp:coreProperties>
</file>