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36" w:rsidRPr="00D921E9" w:rsidRDefault="003C5836" w:rsidP="003C58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21E9">
        <w:rPr>
          <w:rFonts w:ascii="Times New Roman" w:hAnsi="Times New Roman"/>
          <w:b/>
          <w:lang w:val="en-US"/>
        </w:rPr>
        <w:t>Supplementary Table 1</w:t>
      </w:r>
      <w:r w:rsidRPr="00D921E9">
        <w:rPr>
          <w:rFonts w:ascii="Times New Roman" w:hAnsi="Times New Roman"/>
          <w:b/>
          <w:sz w:val="24"/>
          <w:szCs w:val="24"/>
        </w:rPr>
        <w:t xml:space="preserve">. </w:t>
      </w:r>
      <w:r w:rsidRPr="00D921E9">
        <w:rPr>
          <w:rFonts w:ascii="Times New Roman" w:hAnsi="Times New Roman"/>
          <w:sz w:val="24"/>
          <w:szCs w:val="24"/>
        </w:rPr>
        <w:t>Body weight results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668"/>
        <w:gridCol w:w="1668"/>
        <w:gridCol w:w="1668"/>
        <w:gridCol w:w="1648"/>
      </w:tblGrid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Control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OVX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ΟVX+OE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  <w:lang w:val="en-US"/>
              </w:rPr>
              <w:t>Overall</w:t>
            </w:r>
            <w:r w:rsidRPr="00D921E9">
              <w:rPr>
                <w:rFonts w:ascii="Times New Roman" w:hAnsi="Times New Roman"/>
                <w:lang w:val="el-GR"/>
              </w:rPr>
              <w:t xml:space="preserve"> </w:t>
            </w:r>
            <w:r w:rsidRPr="00D921E9">
              <w:rPr>
                <w:rFonts w:ascii="Times New Roman" w:hAnsi="Times New Roman"/>
              </w:rPr>
              <w:t>p-value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Baseline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300.01±24.00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315.90±37.07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319.00±15.68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0.183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Month 1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302.25±25.98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322.20±40.91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328.40±15.86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0.083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Month 2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318.38±30.89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342.80±50.68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352.60±19.43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bCs/>
                <w:sz w:val="24"/>
                <w:szCs w:val="24"/>
                <w:lang w:val="el-GR"/>
              </w:rPr>
              <w:t>0.056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Month 3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326.63±38.85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352.10±58.91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365.10±22.43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bCs/>
                <w:sz w:val="24"/>
                <w:szCs w:val="24"/>
                <w:lang w:val="el-GR"/>
              </w:rPr>
              <w:t>0.084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Month 4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332.00±46.73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367.10±55.55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383.10±21.89*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1E9">
              <w:rPr>
                <w:rFonts w:ascii="Times New Roman" w:hAnsi="Times New Roman"/>
                <w:b/>
                <w:sz w:val="24"/>
                <w:szCs w:val="24"/>
              </w:rPr>
              <w:t>0.045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Month 5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341.00±44.61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375.20±58.07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391.80±23.07*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D921E9">
              <w:rPr>
                <w:rFonts w:ascii="Times New Roman" w:hAnsi="Times New Roman"/>
                <w:b/>
                <w:sz w:val="24"/>
                <w:szCs w:val="24"/>
              </w:rPr>
              <w:t>0.0</w:t>
            </w:r>
            <w:r w:rsidRPr="00D921E9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39</w:t>
            </w:r>
          </w:p>
        </w:tc>
      </w:tr>
      <w:tr w:rsidR="003C5836" w:rsidRPr="00D921E9" w:rsidTr="00B80EAA">
        <w:trPr>
          <w:trHeight w:val="756"/>
        </w:trPr>
        <w:tc>
          <w:tcPr>
            <w:tcW w:w="1196" w:type="dxa"/>
            <w:vAlign w:val="center"/>
          </w:tcPr>
          <w:p w:rsidR="003C5836" w:rsidRPr="00D921E9" w:rsidRDefault="003C5836" w:rsidP="00B80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End of study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338.38±36.32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383.40±62.21</w:t>
            </w:r>
          </w:p>
        </w:tc>
        <w:tc>
          <w:tcPr>
            <w:tcW w:w="166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sz w:val="24"/>
                <w:szCs w:val="24"/>
              </w:rPr>
              <w:t>400.90±25.60*</w:t>
            </w:r>
          </w:p>
        </w:tc>
        <w:tc>
          <w:tcPr>
            <w:tcW w:w="1648" w:type="dxa"/>
            <w:vAlign w:val="center"/>
          </w:tcPr>
          <w:p w:rsidR="003C5836" w:rsidRPr="00D921E9" w:rsidRDefault="003C5836" w:rsidP="00B80EAA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E9">
              <w:rPr>
                <w:rFonts w:ascii="Times New Roman" w:hAnsi="Times New Roman"/>
                <w:b/>
                <w:sz w:val="24"/>
                <w:szCs w:val="24"/>
              </w:rPr>
              <w:t>0.004</w:t>
            </w:r>
          </w:p>
        </w:tc>
      </w:tr>
    </w:tbl>
    <w:p w:rsidR="003C5836" w:rsidRPr="00D921E9" w:rsidRDefault="003C5836" w:rsidP="003C583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921E9">
        <w:rPr>
          <w:rFonts w:ascii="Times New Roman" w:hAnsi="Times New Roman"/>
          <w:sz w:val="24"/>
          <w:szCs w:val="24"/>
          <w:lang w:val="en-US"/>
        </w:rPr>
        <w:t xml:space="preserve">All values are presented as </w:t>
      </w:r>
      <w:proofErr w:type="spellStart"/>
      <w:r w:rsidRPr="00D921E9">
        <w:rPr>
          <w:rFonts w:ascii="Times New Roman" w:hAnsi="Times New Roman"/>
          <w:sz w:val="24"/>
          <w:szCs w:val="24"/>
          <w:lang w:val="en-US"/>
        </w:rPr>
        <w:t>mean±SD</w:t>
      </w:r>
      <w:proofErr w:type="spellEnd"/>
      <w:r w:rsidRPr="00D921E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C5836" w:rsidRPr="00D921E9" w:rsidRDefault="003C5836" w:rsidP="003C5836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D921E9">
        <w:rPr>
          <w:rFonts w:ascii="Times New Roman" w:hAnsi="Times New Roman"/>
          <w:sz w:val="24"/>
          <w:szCs w:val="24"/>
        </w:rPr>
        <w:t xml:space="preserve">Abbreviations: OVX: </w:t>
      </w:r>
      <w:proofErr w:type="spellStart"/>
      <w:r w:rsidRPr="00D921E9">
        <w:rPr>
          <w:rFonts w:ascii="Times New Roman" w:hAnsi="Times New Roman"/>
          <w:sz w:val="24"/>
          <w:szCs w:val="24"/>
        </w:rPr>
        <w:t>ovariectomy</w:t>
      </w:r>
      <w:proofErr w:type="spellEnd"/>
      <w:r w:rsidRPr="00D921E9">
        <w:rPr>
          <w:rFonts w:ascii="Times New Roman" w:hAnsi="Times New Roman"/>
          <w:sz w:val="24"/>
          <w:szCs w:val="24"/>
        </w:rPr>
        <w:t xml:space="preserve">; OE: table olive wastewater extract. </w:t>
      </w:r>
    </w:p>
    <w:p w:rsidR="003C5836" w:rsidRPr="00D921E9" w:rsidRDefault="003C5836" w:rsidP="003C5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1E9">
        <w:rPr>
          <w:rFonts w:ascii="Times New Roman" w:eastAsia="Calibri" w:hAnsi="Times New Roman"/>
          <w:sz w:val="24"/>
          <w:szCs w:val="24"/>
        </w:rPr>
        <w:t xml:space="preserve">Pairwise comparisons: </w:t>
      </w:r>
      <w:r w:rsidRPr="00D921E9">
        <w:rPr>
          <w:rFonts w:ascii="Times New Roman" w:hAnsi="Times New Roman"/>
          <w:sz w:val="24"/>
          <w:szCs w:val="24"/>
        </w:rPr>
        <w:t xml:space="preserve">*p&lt;0.05 vs Control, </w:t>
      </w:r>
    </w:p>
    <w:p w:rsidR="003C5836" w:rsidRPr="00D921E9" w:rsidRDefault="003C5836" w:rsidP="003C583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921E9">
        <w:rPr>
          <w:rFonts w:ascii="Times New Roman" w:eastAsia="Calibri" w:hAnsi="Times New Roman"/>
          <w:sz w:val="24"/>
          <w:szCs w:val="24"/>
        </w:rPr>
        <w:t>OVX vs OVX+OE: All p-values are non-significant (p&gt;0.05)</w:t>
      </w:r>
      <w:r w:rsidRPr="00D921E9">
        <w:rPr>
          <w:rFonts w:ascii="Times New Roman" w:eastAsia="Calibri" w:hAnsi="Times New Roman"/>
          <w:sz w:val="24"/>
          <w:szCs w:val="24"/>
          <w:lang w:val="en-US"/>
        </w:rPr>
        <w:t>.</w:t>
      </w:r>
      <w:r w:rsidRPr="00D921E9">
        <w:rPr>
          <w:rFonts w:ascii="Times New Roman" w:eastAsia="Calibri" w:hAnsi="Times New Roman"/>
          <w:sz w:val="24"/>
          <w:szCs w:val="24"/>
        </w:rPr>
        <w:t xml:space="preserve"> </w:t>
      </w:r>
    </w:p>
    <w:p w:rsidR="003C5836" w:rsidRPr="00D921E9" w:rsidRDefault="003C5836" w:rsidP="003C5836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3C5836" w:rsidRPr="00D921E9" w:rsidRDefault="003C5836" w:rsidP="003C5836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D921E9">
        <w:rPr>
          <w:rFonts w:ascii="Times New Roman" w:eastAsia="Calibri" w:hAnsi="Times New Roman"/>
          <w:sz w:val="24"/>
          <w:szCs w:val="24"/>
          <w:lang w:val="en-US"/>
        </w:rPr>
        <w:br w:type="page"/>
      </w:r>
      <w:r w:rsidRPr="00D921E9">
        <w:rPr>
          <w:rFonts w:ascii="Times New Roman" w:hAnsi="Times New Roman"/>
          <w:b/>
          <w:lang w:val="en-US"/>
        </w:rPr>
        <w:lastRenderedPageBreak/>
        <w:t>Supplementary Table 2</w:t>
      </w:r>
      <w:r w:rsidRPr="00D921E9">
        <w:rPr>
          <w:rFonts w:ascii="Times New Roman" w:hAnsi="Times New Roman"/>
        </w:rPr>
        <w:t xml:space="preserve">. </w:t>
      </w:r>
      <w:r w:rsidRPr="00D921E9">
        <w:rPr>
          <w:rFonts w:ascii="Times New Roman" w:hAnsi="Times New Roman"/>
          <w:lang w:val="en-US"/>
        </w:rPr>
        <w:t xml:space="preserve">Plasma biochemical parameters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656"/>
        <w:gridCol w:w="1656"/>
        <w:gridCol w:w="1656"/>
        <w:gridCol w:w="1612"/>
      </w:tblGrid>
      <w:tr w:rsidR="003C5836" w:rsidRPr="00D921E9" w:rsidTr="00B80EAA">
        <w:trPr>
          <w:trHeight w:val="388"/>
        </w:trPr>
        <w:tc>
          <w:tcPr>
            <w:tcW w:w="2708" w:type="dxa"/>
          </w:tcPr>
          <w:p w:rsidR="003C5836" w:rsidRPr="00D921E9" w:rsidRDefault="003C5836" w:rsidP="00B80EA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Control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OVX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ΟVX+OE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  <w:lang w:val="en-US"/>
              </w:rPr>
              <w:t xml:space="preserve">Overall </w:t>
            </w:r>
            <w:r w:rsidRPr="00D921E9">
              <w:rPr>
                <w:rFonts w:ascii="Times New Roman" w:hAnsi="Times New Roman"/>
              </w:rPr>
              <w:t>p-value</w:t>
            </w:r>
          </w:p>
        </w:tc>
      </w:tr>
      <w:tr w:rsidR="003C5836" w:rsidRPr="00D921E9" w:rsidTr="00B80EAA">
        <w:trPr>
          <w:trHeight w:val="388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ALT (u/l)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40.91±11.69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54.94±19.32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60.41±28.34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0.083</w:t>
            </w:r>
          </w:p>
        </w:tc>
      </w:tr>
      <w:tr w:rsidR="003C5836" w:rsidRPr="00D921E9" w:rsidTr="00B80EAA">
        <w:trPr>
          <w:trHeight w:val="388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GGT (u/l)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1.07±0.51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0.99±1.00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1.89±1.68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0.444</w:t>
            </w:r>
          </w:p>
        </w:tc>
      </w:tr>
      <w:tr w:rsidR="003C5836" w:rsidRPr="00D921E9" w:rsidTr="00B80EAA">
        <w:trPr>
          <w:trHeight w:val="467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Total Cholesterol (mg/dl)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101.81±21.49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108.64±10.42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114.35±35.06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0.624</w:t>
            </w:r>
          </w:p>
        </w:tc>
      </w:tr>
      <w:tr w:rsidR="003C5836" w:rsidRPr="00D921E9" w:rsidTr="00B80EAA">
        <w:trPr>
          <w:trHeight w:val="388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HDL (mg/dl)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64.48±13.75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69.36±6.84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67.91±19.97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0.776</w:t>
            </w:r>
          </w:p>
        </w:tc>
      </w:tr>
      <w:tr w:rsidR="003C5836" w:rsidRPr="00D921E9" w:rsidTr="00B80EAA">
        <w:trPr>
          <w:trHeight w:val="388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LDL (mg/dl)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9.68±3.57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9.20±2.02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10.49±3.11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0.614</w:t>
            </w:r>
          </w:p>
        </w:tc>
      </w:tr>
      <w:tr w:rsidR="003C5836" w:rsidRPr="00D921E9" w:rsidTr="00B80EAA">
        <w:trPr>
          <w:trHeight w:val="388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Calcium (mg/dl)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9.56±1.04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9.54±1.58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7.87±2.23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0.065</w:t>
            </w:r>
          </w:p>
        </w:tc>
      </w:tr>
      <w:tr w:rsidR="003C5836" w:rsidRPr="00D921E9" w:rsidTr="00B80EAA">
        <w:trPr>
          <w:trHeight w:val="407"/>
        </w:trPr>
        <w:tc>
          <w:tcPr>
            <w:tcW w:w="2708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Phosphorus (mg/dl)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6.32±2.81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6.09±2.59</w:t>
            </w:r>
          </w:p>
        </w:tc>
        <w:tc>
          <w:tcPr>
            <w:tcW w:w="1656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6.54±2.14</w:t>
            </w:r>
          </w:p>
        </w:tc>
        <w:tc>
          <w:tcPr>
            <w:tcW w:w="1612" w:type="dxa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0.923</w:t>
            </w:r>
          </w:p>
        </w:tc>
      </w:tr>
    </w:tbl>
    <w:p w:rsidR="003C5836" w:rsidRPr="00D921E9" w:rsidRDefault="003C5836" w:rsidP="003C583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921E9">
        <w:rPr>
          <w:rFonts w:ascii="Times New Roman" w:hAnsi="Times New Roman"/>
          <w:sz w:val="24"/>
          <w:szCs w:val="24"/>
          <w:lang w:val="en-US"/>
        </w:rPr>
        <w:t xml:space="preserve">All values are presented as </w:t>
      </w:r>
      <w:proofErr w:type="spellStart"/>
      <w:r w:rsidRPr="00D921E9">
        <w:rPr>
          <w:rFonts w:ascii="Times New Roman" w:hAnsi="Times New Roman"/>
          <w:sz w:val="24"/>
          <w:szCs w:val="24"/>
          <w:lang w:val="en-US"/>
        </w:rPr>
        <w:t>mean±SD</w:t>
      </w:r>
      <w:proofErr w:type="spellEnd"/>
      <w:r w:rsidRPr="00D921E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C5836" w:rsidRPr="00D921E9" w:rsidRDefault="003C5836" w:rsidP="003C5836">
      <w:pPr>
        <w:tabs>
          <w:tab w:val="left" w:pos="7538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921E9">
        <w:rPr>
          <w:rFonts w:ascii="Times New Roman" w:hAnsi="Times New Roman"/>
          <w:sz w:val="24"/>
          <w:szCs w:val="24"/>
        </w:rPr>
        <w:t xml:space="preserve">Abbreviations: OVX: </w:t>
      </w:r>
      <w:proofErr w:type="spellStart"/>
      <w:r w:rsidRPr="00D921E9">
        <w:rPr>
          <w:rFonts w:ascii="Times New Roman" w:hAnsi="Times New Roman"/>
          <w:sz w:val="24"/>
          <w:szCs w:val="24"/>
        </w:rPr>
        <w:t>ovariectomy</w:t>
      </w:r>
      <w:proofErr w:type="spellEnd"/>
      <w:r w:rsidRPr="00D921E9">
        <w:rPr>
          <w:rFonts w:ascii="Times New Roman" w:hAnsi="Times New Roman"/>
          <w:sz w:val="24"/>
          <w:szCs w:val="24"/>
        </w:rPr>
        <w:t>; OE: table olive wastewater extract.</w:t>
      </w:r>
      <w:r w:rsidRPr="00D921E9">
        <w:rPr>
          <w:rFonts w:ascii="Times New Roman" w:eastAsia="Calibri" w:hAnsi="Times New Roman"/>
          <w:sz w:val="24"/>
          <w:szCs w:val="24"/>
        </w:rPr>
        <w:t xml:space="preserve"> </w:t>
      </w:r>
      <w:r w:rsidRPr="00D921E9">
        <w:rPr>
          <w:rFonts w:ascii="Times New Roman" w:eastAsia="Calibri" w:hAnsi="Times New Roman"/>
          <w:sz w:val="24"/>
          <w:szCs w:val="24"/>
        </w:rPr>
        <w:tab/>
      </w:r>
    </w:p>
    <w:p w:rsidR="003C5836" w:rsidRPr="00D921E9" w:rsidRDefault="003C5836" w:rsidP="003C5836">
      <w:pPr>
        <w:tabs>
          <w:tab w:val="left" w:pos="7538"/>
        </w:tabs>
        <w:spacing w:after="0" w:line="360" w:lineRule="auto"/>
        <w:rPr>
          <w:rFonts w:ascii="Times New Roman" w:hAnsi="Times New Roman"/>
          <w:b/>
          <w:lang w:val="en-US"/>
        </w:rPr>
      </w:pPr>
      <w:r w:rsidRPr="00D921E9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420"/>
        <w:tblOverlap w:val="never"/>
        <w:tblW w:w="89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1365"/>
        <w:gridCol w:w="1295"/>
        <w:gridCol w:w="1318"/>
        <w:gridCol w:w="1170"/>
        <w:gridCol w:w="1260"/>
        <w:gridCol w:w="1260"/>
        <w:gridCol w:w="1280"/>
      </w:tblGrid>
      <w:tr w:rsidR="003C5836" w:rsidRPr="00D921E9" w:rsidTr="00B80EAA">
        <w:trPr>
          <w:trHeight w:val="374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2613" w:type="dxa"/>
            <w:gridSpan w:val="2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Max Load</w:t>
            </w:r>
            <w:r w:rsidRPr="00D921E9">
              <w:rPr>
                <w:rFonts w:ascii="Times New Roman" w:eastAsia="Calibri" w:hAnsi="Times New Roman"/>
                <w:lang w:val="el-GR"/>
              </w:rPr>
              <w:t xml:space="preserve"> (Ν)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l-GR"/>
              </w:rPr>
              <w:t>Ε</w:t>
            </w:r>
            <w:proofErr w:type="spellStart"/>
            <w:r w:rsidRPr="00D921E9">
              <w:rPr>
                <w:rFonts w:ascii="Times New Roman" w:eastAsia="Calibri" w:hAnsi="Times New Roman"/>
                <w:lang w:val="en-US"/>
              </w:rPr>
              <w:t>nergy</w:t>
            </w:r>
            <w:proofErr w:type="spellEnd"/>
            <w:r w:rsidRPr="00D921E9">
              <w:rPr>
                <w:rFonts w:ascii="Times New Roman" w:eastAsia="Calibri" w:hAnsi="Times New Roman"/>
                <w:lang w:val="el-GR"/>
              </w:rPr>
              <w:t xml:space="preserve"> (</w:t>
            </w:r>
            <w:proofErr w:type="spellStart"/>
            <w:r w:rsidRPr="00D921E9">
              <w:rPr>
                <w:rFonts w:ascii="Times New Roman" w:eastAsia="Calibri" w:hAnsi="Times New Roman"/>
                <w:lang w:val="en-US"/>
              </w:rPr>
              <w:t>mJ</w:t>
            </w:r>
            <w:proofErr w:type="spellEnd"/>
            <w:r w:rsidRPr="00D921E9">
              <w:rPr>
                <w:rFonts w:ascii="Times New Roman" w:eastAsia="Calibri" w:hAnsi="Times New Roman"/>
                <w:lang w:val="el-GR"/>
              </w:rPr>
              <w:t>)</w:t>
            </w: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Robustness</w:t>
            </w:r>
            <w:r w:rsidRPr="00D921E9">
              <w:rPr>
                <w:rFonts w:ascii="Times New Roman" w:eastAsia="Calibri" w:hAnsi="Times New Roman"/>
                <w:lang w:val="el-GR"/>
              </w:rPr>
              <w:t xml:space="preserve"> (Ν/</w:t>
            </w:r>
            <w:r w:rsidRPr="00D921E9">
              <w:rPr>
                <w:rFonts w:ascii="Times New Roman" w:eastAsia="Calibri" w:hAnsi="Times New Roman"/>
                <w:lang w:val="en-US"/>
              </w:rPr>
              <w:t>mm</w:t>
            </w:r>
            <w:r w:rsidRPr="00D921E9">
              <w:rPr>
                <w:rFonts w:ascii="Times New Roman" w:eastAsia="Calibri" w:hAnsi="Times New Roman"/>
                <w:lang w:val="el-GR"/>
              </w:rPr>
              <w:t>)</w:t>
            </w:r>
          </w:p>
        </w:tc>
      </w:tr>
      <w:tr w:rsidR="003C5836" w:rsidRPr="00D921E9" w:rsidTr="00B80EAA">
        <w:trPr>
          <w:trHeight w:val="949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Group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n-US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Right femur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n-US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Left  femur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Right femur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Left  femur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Right femur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l-GR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Left  femur</w:t>
            </w:r>
          </w:p>
        </w:tc>
      </w:tr>
      <w:tr w:rsidR="003C5836" w:rsidRPr="00D921E9" w:rsidTr="00B80EAA">
        <w:trPr>
          <w:trHeight w:val="534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Control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116.18±18.30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122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.47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±18.09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25.99±8.89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29.89±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9.02</w:t>
            </w:r>
          </w:p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307.87±38.34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306.63±48.90</w:t>
            </w:r>
          </w:p>
        </w:tc>
      </w:tr>
      <w:tr w:rsidR="003C5836" w:rsidRPr="00D921E9" w:rsidTr="00B80EAA">
        <w:trPr>
          <w:trHeight w:val="849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OVX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20.86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±22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.2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111.92±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11.2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28.69±7.10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27.55±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7.57</w:t>
            </w:r>
          </w:p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297.56±42.21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271.19±21.45</w:t>
            </w:r>
          </w:p>
        </w:tc>
      </w:tr>
      <w:tr w:rsidR="003C5836" w:rsidRPr="00D921E9" w:rsidTr="00B80EAA">
        <w:trPr>
          <w:trHeight w:val="993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1E9">
              <w:rPr>
                <w:rFonts w:ascii="Times New Roman" w:hAnsi="Times New Roman"/>
              </w:rPr>
              <w:t>OVX+OE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118.71±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1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1.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53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113.97±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18.00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l-GR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27.56±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3.98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30.17±</w:t>
            </w:r>
            <w:r w:rsidRPr="00D921E9">
              <w:rPr>
                <w:rFonts w:ascii="Times New Roman" w:eastAsia="Calibri" w:hAnsi="Times New Roman"/>
                <w:sz w:val="18"/>
                <w:szCs w:val="18"/>
                <w:lang w:val="el-GR"/>
              </w:rPr>
              <w:t>7.93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290.05±34.92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271.77±44.85</w:t>
            </w:r>
          </w:p>
        </w:tc>
      </w:tr>
      <w:tr w:rsidR="003C5836" w:rsidRPr="00D921E9" w:rsidTr="00B80EAA">
        <w:trPr>
          <w:trHeight w:val="975"/>
        </w:trPr>
        <w:tc>
          <w:tcPr>
            <w:tcW w:w="136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n-US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 xml:space="preserve">Overall </w:t>
            </w:r>
          </w:p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lang w:val="en-US"/>
              </w:rPr>
            </w:pPr>
            <w:r w:rsidRPr="00D921E9">
              <w:rPr>
                <w:rFonts w:ascii="Times New Roman" w:eastAsia="Calibri" w:hAnsi="Times New Roman"/>
                <w:lang w:val="en-US"/>
              </w:rPr>
              <w:t>p-value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</w:t>
            </w:r>
            <w:r w:rsidRPr="00D921E9">
              <w:rPr>
                <w:rFonts w:ascii="Times New Roman" w:eastAsia="Calibri" w:hAnsi="Times New Roman"/>
                <w:sz w:val="18"/>
                <w:szCs w:val="18"/>
              </w:rPr>
              <w:t>0.860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</w:t>
            </w:r>
            <w:r w:rsidRPr="00D921E9">
              <w:rPr>
                <w:rFonts w:ascii="Times New Roman" w:eastAsia="Calibri" w:hAnsi="Times New Roman"/>
                <w:sz w:val="18"/>
                <w:szCs w:val="18"/>
              </w:rPr>
              <w:t>0.361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p=0.707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p=0.740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p=0.628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5836" w:rsidRPr="00D921E9" w:rsidRDefault="003C5836" w:rsidP="00B80EAA">
            <w:pPr>
              <w:tabs>
                <w:tab w:val="left" w:pos="7538"/>
              </w:tabs>
              <w:spacing w:after="0" w:line="360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921E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p=0.147</w:t>
            </w:r>
          </w:p>
        </w:tc>
      </w:tr>
    </w:tbl>
    <w:p w:rsidR="003C5836" w:rsidRPr="00D921E9" w:rsidRDefault="003C5836" w:rsidP="003C5836">
      <w:pPr>
        <w:tabs>
          <w:tab w:val="left" w:pos="7538"/>
        </w:tabs>
        <w:spacing w:after="0" w:line="360" w:lineRule="auto"/>
        <w:rPr>
          <w:rFonts w:ascii="Times New Roman" w:hAnsi="Times New Roman"/>
          <w:lang w:val="en-US"/>
        </w:rPr>
      </w:pPr>
      <w:r w:rsidRPr="00D921E9">
        <w:rPr>
          <w:rFonts w:ascii="Times New Roman" w:hAnsi="Times New Roman"/>
          <w:b/>
          <w:lang w:val="en-US"/>
        </w:rPr>
        <w:t>Supplementary Table 3</w:t>
      </w:r>
      <w:r w:rsidRPr="00D921E9">
        <w:rPr>
          <w:rFonts w:ascii="Times New Roman" w:hAnsi="Times New Roman"/>
        </w:rPr>
        <w:t xml:space="preserve">. </w:t>
      </w:r>
      <w:r w:rsidRPr="00D921E9">
        <w:rPr>
          <w:rFonts w:ascii="Times New Roman" w:hAnsi="Times New Roman"/>
          <w:lang w:val="en-US"/>
        </w:rPr>
        <w:t xml:space="preserve"> Biomechanical strength results</w:t>
      </w:r>
    </w:p>
    <w:p w:rsidR="003C5836" w:rsidRPr="00D921E9" w:rsidRDefault="003C5836" w:rsidP="003C5836">
      <w:pPr>
        <w:spacing w:after="0" w:line="360" w:lineRule="auto"/>
        <w:rPr>
          <w:rFonts w:ascii="Times New Roman" w:hAnsi="Times New Roman"/>
          <w:lang w:val="en-US"/>
        </w:rPr>
      </w:pPr>
      <w:r w:rsidRPr="00D921E9">
        <w:rPr>
          <w:rFonts w:ascii="Times New Roman" w:hAnsi="Times New Roman"/>
          <w:lang w:val="en-US"/>
        </w:rPr>
        <w:t xml:space="preserve">All values are presented as </w:t>
      </w:r>
      <w:proofErr w:type="spellStart"/>
      <w:r w:rsidRPr="00D921E9">
        <w:rPr>
          <w:rFonts w:ascii="Times New Roman" w:hAnsi="Times New Roman"/>
          <w:lang w:val="en-US"/>
        </w:rPr>
        <w:t>mean±SD</w:t>
      </w:r>
      <w:proofErr w:type="spellEnd"/>
      <w:r w:rsidRPr="00D921E9">
        <w:rPr>
          <w:rFonts w:ascii="Times New Roman" w:hAnsi="Times New Roman"/>
          <w:lang w:val="en-US"/>
        </w:rPr>
        <w:t xml:space="preserve">. </w:t>
      </w:r>
    </w:p>
    <w:p w:rsidR="003C5836" w:rsidRPr="00D921E9" w:rsidRDefault="003C5836" w:rsidP="003C5836">
      <w:pPr>
        <w:spacing w:after="0" w:line="360" w:lineRule="auto"/>
        <w:rPr>
          <w:rFonts w:ascii="Times New Roman" w:eastAsia="Calibri" w:hAnsi="Times New Roman"/>
          <w:lang w:val="en-US"/>
        </w:rPr>
      </w:pPr>
      <w:r w:rsidRPr="00D921E9">
        <w:rPr>
          <w:rFonts w:ascii="Times New Roman" w:hAnsi="Times New Roman"/>
        </w:rPr>
        <w:t xml:space="preserve">Abbreviations: OVX: </w:t>
      </w:r>
      <w:proofErr w:type="spellStart"/>
      <w:r w:rsidRPr="00D921E9">
        <w:rPr>
          <w:rFonts w:ascii="Times New Roman" w:hAnsi="Times New Roman"/>
        </w:rPr>
        <w:t>ovariectomy</w:t>
      </w:r>
      <w:proofErr w:type="spellEnd"/>
      <w:r w:rsidRPr="00D921E9">
        <w:rPr>
          <w:rFonts w:ascii="Times New Roman" w:hAnsi="Times New Roman"/>
        </w:rPr>
        <w:t>; OE: table olive wastewater extract.</w:t>
      </w:r>
    </w:p>
    <w:p w:rsidR="003C5836" w:rsidRPr="00D921E9" w:rsidRDefault="003C5836" w:rsidP="003C5836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F1764B" w:rsidRDefault="00F1764B" w:rsidP="003C5836"/>
    <w:sectPr w:rsidR="00F1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36"/>
    <w:rsid w:val="002C31EC"/>
    <w:rsid w:val="002E01EA"/>
    <w:rsid w:val="003C5836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9B88"/>
  <w15:chartTrackingRefBased/>
  <w15:docId w15:val="{BE941FBE-A135-4B39-AD1D-F63F9AB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36"/>
    <w:rPr>
      <w:rFonts w:ascii="Calibri" w:eastAsia="PMingLiU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2021-02-02T11:08:00Z</dcterms:created>
  <dcterms:modified xsi:type="dcterms:W3CDTF">2021-02-02T11:08:00Z</dcterms:modified>
</cp:coreProperties>
</file>