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2" w:type="dxa"/>
        <w:tblInd w:w="-8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52"/>
        <w:gridCol w:w="835"/>
        <w:gridCol w:w="692"/>
        <w:gridCol w:w="689"/>
        <w:gridCol w:w="689"/>
        <w:gridCol w:w="689"/>
        <w:gridCol w:w="651"/>
        <w:gridCol w:w="728"/>
        <w:gridCol w:w="689"/>
        <w:gridCol w:w="1212"/>
        <w:gridCol w:w="6"/>
      </w:tblGrid>
      <w:tr w:rsidR="007F2B23" w:rsidRPr="007B59AA" w14:paraId="13BD2670" w14:textId="77777777" w:rsidTr="00481866">
        <w:trPr>
          <w:trHeight w:val="281"/>
        </w:trPr>
        <w:tc>
          <w:tcPr>
            <w:tcW w:w="10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4913" w14:textId="2CBE1F41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Table S1. Characteristics of participants according to the quartile of alcohol dietary pattern score in men (n =1354)</w:t>
            </w:r>
          </w:p>
        </w:tc>
      </w:tr>
      <w:tr w:rsidR="007F2B23" w:rsidRPr="007B59AA" w14:paraId="6E8458C1" w14:textId="77777777" w:rsidTr="00C57073">
        <w:trPr>
          <w:trHeight w:val="281"/>
        </w:trPr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84391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0A4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Q1 (n = 213)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637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Q2 (n = 316)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EC9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Q3 (n = 382)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B88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Q4 (n = 443)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761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F2B23" w:rsidRPr="007B59AA" w14:paraId="01DB139A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C79E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DAA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315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FB8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158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B6D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A8F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318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E6D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DE0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 for trend*</w:t>
            </w:r>
          </w:p>
        </w:tc>
      </w:tr>
      <w:tr w:rsidR="007F2B23" w:rsidRPr="007B59AA" w14:paraId="76A5DAED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ADBF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Alcohol dietary pattern score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581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-1.16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99A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AA2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-0.33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932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52D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99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586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741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F4D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7F2B23" w:rsidRPr="007B59AA" w14:paraId="6C19E145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B09B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Age (year)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038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56.7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F88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8DB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55.7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3E7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148E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55.3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3D5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FD7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5CF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C24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0.06</w:t>
            </w:r>
          </w:p>
        </w:tc>
      </w:tr>
      <w:tr w:rsidR="00C57073" w:rsidRPr="007B59AA" w14:paraId="2B738297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13F8" w14:textId="77777777" w:rsidR="00C57073" w:rsidRPr="007B59AA" w:rsidRDefault="00C57073" w:rsidP="00C57073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Height (cm)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ED55" w14:textId="55DC7624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170.0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A05B" w14:textId="4E7E88A2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B206" w14:textId="22F281C8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170.2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90C3" w14:textId="0C75F8B6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30A0" w14:textId="3A2AE13B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169.8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5546" w14:textId="5ABBDF7C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2E87" w14:textId="5C0A82C0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171.0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D18D" w14:textId="06BE04C6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E643" w14:textId="77777777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7F2B23" w:rsidRPr="007B59AA" w14:paraId="447DFF11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A410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Body weight (kg)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BF0C" w14:textId="1EB6381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02E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461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67.2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AE4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B04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7F2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998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70.9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DFD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DDC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7F2B23" w:rsidRPr="007B59AA" w14:paraId="5E1067A5" w14:textId="77777777" w:rsidTr="00C57073">
        <w:trPr>
          <w:gridAfter w:val="1"/>
          <w:wAfter w:w="6" w:type="dxa"/>
          <w:trHeight w:val="316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13CE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BMI (kg/m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9D8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254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A5E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6C1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E03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56D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87F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2E1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5C9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7F2B23" w:rsidRPr="007B59AA" w14:paraId="68C52C18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0DC4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Waist circumference (cm)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F67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FA0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1E0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82.8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09C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F97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88A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E47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47C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3B6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C57073" w:rsidRPr="007B59AA" w14:paraId="49CDE43B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85B5" w14:textId="77777777" w:rsidR="00C57073" w:rsidRPr="007B59AA" w:rsidRDefault="00C57073" w:rsidP="00C57073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SBP (mmHg)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6DAA" w14:textId="3B9F0A28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128.7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BE70" w14:textId="69F74634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17.2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CAEC" w14:textId="700C739A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129.4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7980" w14:textId="46804FC3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17.2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256D" w14:textId="2B9308F0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130.7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9F3E" w14:textId="41030CF5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20.0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BC6E" w14:textId="52F9FCBB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133.4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968F" w14:textId="43CC5877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19.9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DA8B" w14:textId="77777777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7F2B23" w:rsidRPr="007B59AA" w14:paraId="4907AC13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8E30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DBP (mmHg)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B0B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78.8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17E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ADF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80.9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CDA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28E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15D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5AE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378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B15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511761" w:rsidRPr="007B59AA" w14:paraId="0FCFBE41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0BD5F" w14:textId="6ACA2A6C" w:rsidR="00511761" w:rsidRPr="007B59AA" w:rsidRDefault="00511761" w:rsidP="0051176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AST (U/L)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CB9B" w14:textId="1B956580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8AC43" w14:textId="4D63A449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54D99" w14:textId="02A2549F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EB675" w14:textId="289511E8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721B" w14:textId="79DCC952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5A36" w14:textId="139C2475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9</w:t>
            </w:r>
            <w:r w:rsidR="00E925E2" w:rsidRPr="007B59AA">
              <w:rPr>
                <w:rFonts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B2BE" w14:textId="5A1F7635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AF6CB" w14:textId="7BF66C83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10</w:t>
            </w:r>
            <w:r w:rsidR="00E925E2" w:rsidRPr="007B59AA">
              <w:rPr>
                <w:rFonts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A66F" w14:textId="1266034B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 w:hint="eastAsia"/>
                <w:color w:val="000000"/>
                <w:sz w:val="18"/>
                <w:szCs w:val="18"/>
              </w:rPr>
              <w:t>&lt;0.001</w:t>
            </w:r>
          </w:p>
        </w:tc>
      </w:tr>
      <w:tr w:rsidR="00511761" w:rsidRPr="007B59AA" w14:paraId="6A680F2B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637D" w14:textId="68CA5543" w:rsidR="00511761" w:rsidRPr="007B59AA" w:rsidRDefault="00511761" w:rsidP="0051176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ALT (U/L)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9953D" w14:textId="6E99156E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F3568" w14:textId="01D81E37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8E02" w14:textId="5B0BE431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912E" w14:textId="723E1F31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2833A" w14:textId="543F8127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134A3" w14:textId="234A93CE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D58FD" w14:textId="7F15091E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26.6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B9A7C" w14:textId="650BC872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23FD8" w14:textId="1015A3B2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 w:hint="eastAsia"/>
                <w:color w:val="000000"/>
                <w:sz w:val="18"/>
                <w:szCs w:val="18"/>
              </w:rPr>
              <w:t>0.07</w:t>
            </w:r>
          </w:p>
        </w:tc>
      </w:tr>
      <w:tr w:rsidR="00511761" w:rsidRPr="007B59AA" w14:paraId="7542E8CE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DD50" w14:textId="3535D810" w:rsidR="00511761" w:rsidRPr="007B59AA" w:rsidRDefault="00511761" w:rsidP="0051176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ALT/AST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0814" w14:textId="293594D2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9BB8" w14:textId="079AF5C3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29B04" w14:textId="2069294B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</w:t>
            </w:r>
            <w:r w:rsidR="00E925E2" w:rsidRPr="007B59AA">
              <w:rPr>
                <w:rFonts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B2A1" w14:textId="7D61F7D0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0.3</w:t>
            </w:r>
            <w:r w:rsidR="00E925E2" w:rsidRPr="007B59AA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C3F3" w14:textId="5DEA1AA6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005B1" w14:textId="790D373B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048E" w14:textId="0B0CC5FA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6B0B2" w14:textId="37ADE7E9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0.3</w:t>
            </w:r>
            <w:r w:rsidR="00E925E2" w:rsidRPr="007B59AA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59931" w14:textId="46A6AC1C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 w:hint="eastAsia"/>
                <w:color w:val="000000"/>
                <w:sz w:val="18"/>
                <w:szCs w:val="18"/>
              </w:rPr>
              <w:t>0.05</w:t>
            </w:r>
          </w:p>
        </w:tc>
      </w:tr>
      <w:tr w:rsidR="007F2B23" w:rsidRPr="007B59AA" w14:paraId="71A02053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41C6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γ-GTP (U/L)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1FD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964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28D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998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252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A00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377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60.8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7A9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D83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511761" w:rsidRPr="007B59AA" w14:paraId="2EDC658A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27D8" w14:textId="60419070" w:rsidR="00511761" w:rsidRPr="007B59AA" w:rsidRDefault="00511761" w:rsidP="0051176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HSI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7957" w14:textId="56273E23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FB959" w14:textId="3A87A29A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74C1" w14:textId="0075B847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FFC1" w14:textId="3F2B3676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81AE" w14:textId="77D52F52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CBFB7" w14:textId="48855C04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783E" w14:textId="3F27EFC7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8B52B" w14:textId="7A267577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19E0" w14:textId="4E4EF8AC" w:rsidR="00511761" w:rsidRPr="007B59AA" w:rsidRDefault="00511761" w:rsidP="0051176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 w:hint="eastAsia"/>
                <w:color w:val="000000"/>
                <w:sz w:val="18"/>
                <w:szCs w:val="18"/>
              </w:rPr>
              <w:t>0.02</w:t>
            </w:r>
          </w:p>
        </w:tc>
      </w:tr>
      <w:tr w:rsidR="00C57073" w:rsidRPr="007B59AA" w14:paraId="7FD6A409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FD66" w14:textId="77777777" w:rsidR="00C57073" w:rsidRPr="007B59AA" w:rsidRDefault="00C57073" w:rsidP="00C57073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LDL-C (mg/dL)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059B" w14:textId="0D926E51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129.5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ACBA" w14:textId="7BB3E2B8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31.5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35DB" w14:textId="014D4684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129.5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0E0A" w14:textId="15EA629A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27.8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7CA8" w14:textId="373FAA5C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127.2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2FDF" w14:textId="202F649C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27.6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34C9" w14:textId="3C2FDF3C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121.9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D464" w14:textId="28B36259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30.6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E436" w14:textId="77777777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7F2B23" w:rsidRPr="007B59AA" w14:paraId="1D2C90C3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E4DA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HDL-C (mg/dL)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7B8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60.3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C47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5FA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1E0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9BC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62.2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374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512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64.6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FAC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461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57073" w:rsidRPr="007B59AA" w14:paraId="5055170D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495A" w14:textId="77777777" w:rsidR="00C57073" w:rsidRPr="007B59AA" w:rsidRDefault="00C57073" w:rsidP="00C57073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TG (mg/dL)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EA98" w14:textId="3639EEEF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101.8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AE73" w14:textId="1FC065BE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57.9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348A" w14:textId="1EF2B27A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103.0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65E8" w14:textId="0CF106D2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69.5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2B9A" w14:textId="4952A18F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111.2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A73D" w14:textId="40C93554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73.4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7F0A" w14:textId="2EB99149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133.2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7F19" w14:textId="588960F5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132.6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9B1A" w14:textId="77777777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7F2B23" w:rsidRPr="007B59AA" w14:paraId="44FC44D2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290F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Fasting glucose (mg/dL)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0E6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94.9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32E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853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96.1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326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2FD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97.6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972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E49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98.1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7A1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E33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0.006</w:t>
            </w:r>
          </w:p>
        </w:tc>
      </w:tr>
      <w:tr w:rsidR="00C57073" w:rsidRPr="007B59AA" w14:paraId="4F390054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05D5" w14:textId="77777777" w:rsidR="00C57073" w:rsidRPr="007B59AA" w:rsidRDefault="00C57073" w:rsidP="00C57073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Fasting insulin (µU/mL)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722E" w14:textId="63A912E5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1239" w14:textId="7F4D7B07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E16E" w14:textId="5C9C300A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392A" w14:textId="65E7E0C6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D202" w14:textId="495BAD6C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50B8" w14:textId="214F05ED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9350" w14:textId="6BCDD180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3030" w14:textId="4284664B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9041" w14:textId="77777777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C57073" w:rsidRPr="007B59AA" w14:paraId="5099D825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73E0" w14:textId="77777777" w:rsidR="00C57073" w:rsidRPr="007B59AA" w:rsidRDefault="00C57073" w:rsidP="00C57073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HOMA-IR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3EA8" w14:textId="7A9AC16C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642F" w14:textId="4A3D92A1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3EE9" w14:textId="3477573C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4757" w14:textId="63ADC2C0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8E26" w14:textId="67AE4D3A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34D3" w14:textId="195CCFE9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6794" w14:textId="0E45A065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8C4D" w14:textId="1331709D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699F" w14:textId="77777777" w:rsidR="00C57073" w:rsidRPr="007B59AA" w:rsidRDefault="00C57073" w:rsidP="00C57073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:rsidR="007F2B23" w:rsidRPr="007B59AA" w14:paraId="164E1317" w14:textId="77777777" w:rsidTr="00C57073">
        <w:trPr>
          <w:gridAfter w:val="1"/>
          <w:wAfter w:w="6" w:type="dxa"/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E60C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MVPA (min/day)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35B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D79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75B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54.3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5CA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61.3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44B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F65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945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53.7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B50E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46.2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947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0.99</w:t>
            </w:r>
          </w:p>
        </w:tc>
      </w:tr>
      <w:tr w:rsidR="007F2B23" w:rsidRPr="007B59AA" w14:paraId="3571E163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10E0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Marital status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521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73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CEB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88.5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E98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5F2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7F2B23" w:rsidRPr="007B59AA" w14:paraId="172BB384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6FB9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5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356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Times New Roman" w:cs="Arial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9F3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0.72</w:t>
            </w:r>
          </w:p>
        </w:tc>
      </w:tr>
      <w:tr w:rsidR="007F2B23" w:rsidRPr="007B59AA" w14:paraId="69A95AA6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8608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Junior high/high school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816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05F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D87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E68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04C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378FBB03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8506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Junior college and technical college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EE2E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1AA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43A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CA6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044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57AC90C0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23CE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College diploma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54C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99.1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1FF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98.4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75F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98.4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193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98.9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107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4EC3FDDA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08B1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Household income</w:t>
            </w:r>
          </w:p>
        </w:tc>
        <w:tc>
          <w:tcPr>
            <w:tcW w:w="5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680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CFA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7F2B23" w:rsidRPr="007B59AA" w14:paraId="2BCB2697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7946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&lt;3,000,000 JPY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4D8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A28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683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F46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BA4E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25C414EC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4A32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3,000,000–5,000,000 JPY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23B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507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FB3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F94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9DD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2FE55243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774D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5,000,000–7,000,000 JPY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AF7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869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81D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AC8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046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1B05E5AC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9754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7,000,000–10,000,000 JPY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33D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1C5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04A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6CC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26F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4DF3EC08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B394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&gt;10,000,000 JPY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022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F77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C9B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9AF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F0FE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27C438D0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CBBF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Smoking status</w:t>
            </w:r>
          </w:p>
        </w:tc>
        <w:tc>
          <w:tcPr>
            <w:tcW w:w="5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E86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152E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7F2B23" w:rsidRPr="007B59AA" w14:paraId="7B604DB9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58C2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Current smoker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D21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488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1A0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D7E8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DD2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238D8DBC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BEA0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Former smoker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C2E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523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A4A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B6C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47.2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386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3A8256F3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1A80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Non-smoker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52A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55.9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B1D3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9C21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8BD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4F4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F2B23" w:rsidRPr="007B59AA" w14:paraId="001072B9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8C88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Use of cholesterol-lowering drugs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1899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5B3B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C25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8B7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C6C6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7F2B23" w:rsidRPr="007B59AA" w14:paraId="1AD64198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E00D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Use of triglyceride-lowering drugs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191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1144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2EC7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504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62C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7F2B23" w:rsidRPr="007B59AA" w14:paraId="62925621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2602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Use of antihypertensive drugs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E0A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92C0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98CE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47F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87ED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:rsidR="007F2B23" w:rsidRPr="007B59AA" w14:paraId="6DF64D8B" w14:textId="77777777" w:rsidTr="00C57073">
        <w:trPr>
          <w:trHeight w:val="281"/>
        </w:trPr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1152" w14:textId="77777777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Use of diabetes drugs (%)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4EC2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256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6105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C1AC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9E0EA" w14:textId="77777777" w:rsidR="007F2B23" w:rsidRPr="007B59AA" w:rsidRDefault="007F2B23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7F2B23" w:rsidRPr="007B59AA" w14:paraId="18456A78" w14:textId="77777777" w:rsidTr="00481866">
        <w:trPr>
          <w:trHeight w:val="1143"/>
        </w:trPr>
        <w:tc>
          <w:tcPr>
            <w:tcW w:w="10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9B3DA" w14:textId="46D0ACF1" w:rsidR="007F2B23" w:rsidRPr="007B59AA" w:rsidRDefault="007F2B23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Abbreviation: BMI, body mass index; SBP, systolic blood pressure; DBP, diastolic blood pressure; </w:t>
            </w:r>
            <w:r w:rsidR="00A15FF4" w:rsidRPr="007B59AA">
              <w:rPr>
                <w:rFonts w:eastAsia="ＭＳ Ｐゴシック" w:cs="Arial"/>
                <w:color w:val="000000" w:themeColor="text1"/>
                <w:kern w:val="0"/>
                <w:sz w:val="17"/>
                <w:szCs w:val="17"/>
                <w:lang w:val="en-GB"/>
              </w:rPr>
              <w:t xml:space="preserve">AST, aspartate aminotransferase; ALT, alanine aminotransferase; 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γ-GTP, γ-glutamyl transpeptidase</w:t>
            </w:r>
            <w:r w:rsidR="00A15FF4" w:rsidRPr="007B59AA">
              <w:rPr>
                <w:rFonts w:eastAsia="ＭＳ Ｐゴシック" w:cs="Arial"/>
                <w:color w:val="000000" w:themeColor="text1"/>
                <w:kern w:val="0"/>
                <w:sz w:val="17"/>
                <w:szCs w:val="17"/>
                <w:lang w:val="en-GB"/>
              </w:rPr>
              <w:t>; HSI, hepatic steatosis index;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LDL-C, low-density lipoprotein cholesterol; HDL-C, high-density lipoprotein cholesterol; TG, triglycerides; HOMA-IR, homeostasis model assessment of insulin resistance; MVPA, moderate and vigorous intensity physical activity.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br/>
              <w:t xml:space="preserve">*P values was obtained from a linear regression analysis for continuous variables and Mantel-Haenszel χ2 square test for categorical variables. </w:t>
            </w:r>
          </w:p>
        </w:tc>
      </w:tr>
    </w:tbl>
    <w:p w14:paraId="4289C652" w14:textId="77777777" w:rsidR="00134AA1" w:rsidRPr="007B59AA" w:rsidRDefault="00134AA1">
      <w:pPr>
        <w:rPr>
          <w:sz w:val="18"/>
          <w:szCs w:val="18"/>
        </w:rPr>
      </w:pPr>
      <w:r w:rsidRPr="007B59AA">
        <w:rPr>
          <w:sz w:val="18"/>
          <w:szCs w:val="18"/>
        </w:rPr>
        <w:br w:type="page"/>
      </w:r>
    </w:p>
    <w:tbl>
      <w:tblPr>
        <w:tblW w:w="10786" w:type="dxa"/>
        <w:tblInd w:w="-8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1"/>
        <w:gridCol w:w="785"/>
        <w:gridCol w:w="62"/>
        <w:gridCol w:w="647"/>
        <w:gridCol w:w="709"/>
        <w:gridCol w:w="333"/>
        <w:gridCol w:w="377"/>
        <w:gridCol w:w="708"/>
        <w:gridCol w:w="190"/>
        <w:gridCol w:w="520"/>
        <w:gridCol w:w="709"/>
        <w:gridCol w:w="189"/>
        <w:gridCol w:w="521"/>
        <w:gridCol w:w="1274"/>
        <w:gridCol w:w="11"/>
      </w:tblGrid>
      <w:tr w:rsidR="00134AA1" w:rsidRPr="007B59AA" w14:paraId="25CD6A9A" w14:textId="77777777" w:rsidTr="00481866">
        <w:trPr>
          <w:trHeight w:val="288"/>
        </w:trPr>
        <w:tc>
          <w:tcPr>
            <w:tcW w:w="107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5BFB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lastRenderedPageBreak/>
              <w:t>Table S2. Characteristics of participants according to the quartile of alcohol dietary pattern score in women (n = 817)</w:t>
            </w:r>
          </w:p>
        </w:tc>
      </w:tr>
      <w:tr w:rsidR="00134AA1" w:rsidRPr="007B59AA" w14:paraId="08BECC0C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F552F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D19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Q1 (n = 330)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DF8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Q2 (n = 226)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3A8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Q3 (n = 161)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C8C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Q4 (n =100)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464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4AA1" w:rsidRPr="007B59AA" w14:paraId="537FE0FC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943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FF9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B50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821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D2C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B9A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906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19C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C6A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03A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 for trend*</w:t>
            </w:r>
          </w:p>
        </w:tc>
      </w:tr>
      <w:tr w:rsidR="00134AA1" w:rsidRPr="007B59AA" w14:paraId="2BC71075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F4EB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Alcohol dietary pattern score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BF4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-1.25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D90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FF7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-0.36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AB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058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1CB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DC04" w14:textId="66337C2B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1.3</w:t>
            </w:r>
            <w:r w:rsidR="00253FD0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48E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189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36DFE8FA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1A85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Age (year)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14C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82B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56D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51.3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493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143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C1B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A91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3A0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2A7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D6606A" w:rsidRPr="007B59AA" w14:paraId="0077B139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9F2E" w14:textId="77777777" w:rsidR="00D6606A" w:rsidRPr="007B59AA" w:rsidRDefault="00D6606A" w:rsidP="00D6606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Height (cm)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71D0" w14:textId="24C5D0EB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159.0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2B0F" w14:textId="6E8F56D8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808B" w14:textId="1C69E2EB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158.7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20C8" w14:textId="34C042CD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3954" w14:textId="362A344C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158.9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067C" w14:textId="057BA1BB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A683" w14:textId="3CE09A30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159.6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E17A" w14:textId="6EC481B2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091E" w14:textId="77777777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134AA1" w:rsidRPr="007B59AA" w14:paraId="6C7E6697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8BC9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Body weight (kg)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5AB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E26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695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54.3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822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B6D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54.2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1C5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0A7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7C8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263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134AA1" w:rsidRPr="007B59AA" w14:paraId="28014402" w14:textId="77777777" w:rsidTr="00D6606A">
        <w:trPr>
          <w:gridAfter w:val="1"/>
          <w:wAfter w:w="11" w:type="dxa"/>
          <w:trHeight w:val="324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968E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BMI (kg/m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AE6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D06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EC9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295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735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481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98F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D45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CA8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0.22</w:t>
            </w:r>
          </w:p>
        </w:tc>
      </w:tr>
      <w:tr w:rsidR="00134AA1" w:rsidRPr="007B59AA" w14:paraId="7C9CE682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C596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Waist circumference (cm)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E28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76.7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645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0FB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77.6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66A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055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77.4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555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F3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78.1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7D2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408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D6606A" w:rsidRPr="007B59AA" w14:paraId="38556628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1246" w14:textId="77777777" w:rsidR="00D6606A" w:rsidRPr="007B59AA" w:rsidRDefault="00D6606A" w:rsidP="00D6606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SBP (mmHg)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C373" w14:textId="28327D3A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117.0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D936" w14:textId="3C64B44E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C91" w14:textId="187B8805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117.2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D93F" w14:textId="53783226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262C" w14:textId="50221FBB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117.0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291F" w14:textId="25829C0A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5A83" w14:textId="3DA559D6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117.4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1BAD" w14:textId="04829574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17.1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6548" w14:textId="77777777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134AA1" w:rsidRPr="007B59AA" w14:paraId="79DE15E0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CEB1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DBP (mmHg)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450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DB0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F36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73.6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C2A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688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74.0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86D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B05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74.3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D9B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DD2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0.18</w:t>
            </w:r>
          </w:p>
        </w:tc>
      </w:tr>
      <w:tr w:rsidR="00C215F1" w:rsidRPr="007B59AA" w14:paraId="035B2FB9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4E55" w14:textId="2C694E03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AST (U/L)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CD2C" w14:textId="046298AA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1F6F6" w14:textId="558767C8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C1D60" w14:textId="46A53C12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B5D4" w14:textId="4BFE6544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F6A93" w14:textId="02B3273F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22</w:t>
            </w:r>
            <w:r w:rsidR="00E925E2" w:rsidRPr="007B59AA">
              <w:rPr>
                <w:rFonts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33BC" w14:textId="3475B33B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5A531" w14:textId="2269A073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F0B55" w14:textId="493D103A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2C779" w14:textId="41633979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 w:hint="eastAsia"/>
                <w:color w:val="000000"/>
                <w:sz w:val="18"/>
                <w:szCs w:val="18"/>
              </w:rPr>
              <w:t>0.25</w:t>
            </w:r>
          </w:p>
        </w:tc>
      </w:tr>
      <w:tr w:rsidR="00C215F1" w:rsidRPr="007B59AA" w14:paraId="6C308326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799D" w14:textId="5EE29F8E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ALT (U/L)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58B8" w14:textId="2B1AE47D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7F22" w14:textId="41BC6281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1197" w14:textId="731BD98F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D0AE" w14:textId="0E7635F8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782BE" w14:textId="680117AD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FA392" w14:textId="0CF6249D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C4EB" w14:textId="59E74990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96401" w14:textId="18FE11CD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6548" w14:textId="7959E79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 w:hint="eastAsia"/>
                <w:color w:val="000000"/>
                <w:sz w:val="18"/>
                <w:szCs w:val="18"/>
              </w:rPr>
              <w:t>0.88</w:t>
            </w:r>
          </w:p>
        </w:tc>
      </w:tr>
      <w:tr w:rsidR="00C215F1" w:rsidRPr="007B59AA" w14:paraId="26F8EA20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3CB9" w14:textId="370FFBF4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ALT/AST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38AF" w14:textId="4D546EC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D6340" w14:textId="3B2A964B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54147" w14:textId="6BD49874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0F05" w14:textId="55E998D8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FE91" w14:textId="7D99764C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F304" w14:textId="035C4E0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BC157" w14:textId="072A254F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4D4C4" w14:textId="76E5F51A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127B" w14:textId="5EA10333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 w:hint="eastAsia"/>
                <w:color w:val="000000"/>
                <w:sz w:val="18"/>
                <w:szCs w:val="18"/>
              </w:rPr>
              <w:t>0.47</w:t>
            </w:r>
          </w:p>
        </w:tc>
      </w:tr>
      <w:tr w:rsidR="00C215F1" w:rsidRPr="007B59AA" w14:paraId="6B8B8A63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18E0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γ-GTP (U/L)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35CC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A69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62F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95F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DE9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8FEF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9832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895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738C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C215F1" w:rsidRPr="007B59AA" w14:paraId="669A5E37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09A76" w14:textId="1DA44120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HSI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2541F" w14:textId="35CD41A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30</w:t>
            </w:r>
            <w:r w:rsidR="00E925E2" w:rsidRPr="007B59AA">
              <w:rPr>
                <w:rFonts w:cs="Arial"/>
                <w:color w:val="000000"/>
                <w:sz w:val="18"/>
                <w:szCs w:val="18"/>
              </w:rPr>
              <w:t>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E608" w14:textId="49400DAC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2804B" w14:textId="395964B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0B0B5" w14:textId="3579832B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80C70" w14:textId="11A9D56D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1E1C2" w14:textId="3B6D710B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8460" w14:textId="7096808B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30.1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939DB" w14:textId="58CE549F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5E5F" w14:textId="76026F19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cs="Arial" w:hint="eastAsia"/>
                <w:color w:val="000000"/>
                <w:sz w:val="18"/>
                <w:szCs w:val="18"/>
              </w:rPr>
              <w:t>0.57</w:t>
            </w:r>
          </w:p>
        </w:tc>
      </w:tr>
      <w:tr w:rsidR="00D6606A" w:rsidRPr="007B59AA" w14:paraId="696F3710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F192" w14:textId="77777777" w:rsidR="00D6606A" w:rsidRPr="007B59AA" w:rsidRDefault="00D6606A" w:rsidP="00D6606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LDL-C (mg/dL)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66C1" w14:textId="2D06A1CA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128.4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9F21" w14:textId="695D87C1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847E" w14:textId="7D255660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122.1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8CEB" w14:textId="01555016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0796" w14:textId="00BBEE14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123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D4C5" w14:textId="2A4D3E86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43CA" w14:textId="5061F698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115.7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5507" w14:textId="3B2C6B96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33.6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D3AB" w14:textId="77777777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215F1" w:rsidRPr="007B59AA" w14:paraId="7C4BED7F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48E3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HDL-C (mg/dL)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11C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75.4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7C3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5F63" w14:textId="5FF31612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75</w:t>
            </w:r>
            <w:r w:rsidR="00253FD0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3A25" w14:textId="7952527D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16</w:t>
            </w:r>
            <w:r w:rsidR="00253FD0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8DD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0FE7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DD7E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1D0A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E28C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C215F1" w:rsidRPr="007B59AA" w14:paraId="71374360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1CC6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TG (mg/dL)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805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78.8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799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48.2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91B7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73.3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D69F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8B0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77.6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2E6E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47.8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0AFB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78.8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EA9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9D0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0.922</w:t>
            </w:r>
          </w:p>
        </w:tc>
      </w:tr>
      <w:tr w:rsidR="00C215F1" w:rsidRPr="007B59AA" w14:paraId="3E5C6D3A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A34C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Fasting glucose (mg/dL)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8A5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88.5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8BC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8A1C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89.6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3EF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9D8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5F8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477D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35B2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926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D6606A" w:rsidRPr="007B59AA" w14:paraId="3D6FEB9E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29AD" w14:textId="77777777" w:rsidR="00D6606A" w:rsidRPr="007B59AA" w:rsidRDefault="00D6606A" w:rsidP="00D6606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Fasting insulin (µU/mL)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C95C" w14:textId="0B211844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9D79" w14:textId="6D68F170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F6A2" w14:textId="1F8D0709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903A" w14:textId="2594A229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BFB5" w14:textId="5443BD08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7D43" w14:textId="357BFE46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4C94" w14:textId="7C754BB7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B06B" w14:textId="3527F280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D04" w14:textId="77777777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D6606A" w:rsidRPr="007B59AA" w14:paraId="77559343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EC16" w14:textId="77777777" w:rsidR="00D6606A" w:rsidRPr="007B59AA" w:rsidRDefault="00D6606A" w:rsidP="00D6606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HOMA-IR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B9BF" w14:textId="7303CBE9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9F3E" w14:textId="2858B983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D29B" w14:textId="1B3A2BF0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7049" w14:textId="1DBCC1F3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4A2E" w14:textId="123310DB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A03F" w14:textId="29260CFA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9369" w14:textId="65B043CA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0D2A" w14:textId="58E43B78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0549" w14:textId="77777777" w:rsidR="00D6606A" w:rsidRPr="007B59AA" w:rsidRDefault="00D6606A" w:rsidP="00D6606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0.83</w:t>
            </w:r>
          </w:p>
        </w:tc>
      </w:tr>
      <w:tr w:rsidR="00C215F1" w:rsidRPr="007B59AA" w14:paraId="1E020042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7810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MVPA (min/day)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C81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0E3E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46.1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20E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47.3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7F6E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661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827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55.9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562B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6CE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16D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C215F1" w:rsidRPr="007B59AA" w14:paraId="5114DF16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9D85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Marital status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E45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9C1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81.0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314B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80.1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C54A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73.0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86D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0.34</w:t>
            </w:r>
          </w:p>
        </w:tc>
      </w:tr>
      <w:tr w:rsidR="00C215F1" w:rsidRPr="007B59AA" w14:paraId="3D13367C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1CB2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Education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9A00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DAD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AEEA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0DD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D75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7C07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D46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9F0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C18E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C215F1" w:rsidRPr="007B59AA" w14:paraId="63CA557F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FAFB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Junior high/high school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310D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663C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F39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17D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208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55FF928F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D867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Junior college and technical college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DD8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81E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F47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AE7B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8D8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1DEA9B44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6C16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College diploma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76AA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80.6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161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73.5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9BB8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A52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C12C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2A702B84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30DB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Household income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2165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DF6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753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84D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047D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22F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A19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F0A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DF6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0.525</w:t>
            </w:r>
          </w:p>
        </w:tc>
      </w:tr>
      <w:tr w:rsidR="00C215F1" w:rsidRPr="007B59AA" w14:paraId="7607A66F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2A2A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&lt;3,000,000 JPY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647A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6048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7A5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DB7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E38F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28F2E4E0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E717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3,000,000–5,000,000 JPY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0D17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D38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569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4D9F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AF2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6EED2081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3554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5,000,000–7,000,000 JPY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83B8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307E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14FD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DEC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C92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3D4AE069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E34F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7,000,000–10,000,000 JPY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1DA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3BE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E0A8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28.6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768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26A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7CD34C67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03C3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&gt;10,000,000 JPY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44F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1AE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2C9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6FB2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E24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18D4F296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F55E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Smoking status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EAFE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F5EE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754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885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8ABA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F2B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14BF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BB0E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CF7F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C215F1" w:rsidRPr="007B59AA" w14:paraId="1A15506A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27DA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Current smoker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BB58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276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DE8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E24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17A8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6C20A29D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B7D1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Former smoker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A77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5DB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E9C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6F4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E309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15C9BF48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52C7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 Non-smoker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6BF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D99D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267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82.0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7EAF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044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215F1" w:rsidRPr="007B59AA" w14:paraId="75B37CB1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FC81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Use of cholesterol-lowering drugs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C86B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658D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79EF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C10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34E1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C215F1" w:rsidRPr="007B59AA" w14:paraId="78AD1B65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9428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Use of triglyceride-lowering drugs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6DC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CAA0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457A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1BA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E62C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0.16</w:t>
            </w:r>
          </w:p>
        </w:tc>
      </w:tr>
      <w:tr w:rsidR="00C215F1" w:rsidRPr="007B59AA" w14:paraId="20648CBE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FABD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Use of antihypertensive drugs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E0AD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39A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3EE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8367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C056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0.56</w:t>
            </w:r>
          </w:p>
        </w:tc>
      </w:tr>
      <w:tr w:rsidR="00C215F1" w:rsidRPr="007B59AA" w14:paraId="3414180F" w14:textId="77777777" w:rsidTr="00D6606A">
        <w:trPr>
          <w:gridAfter w:val="1"/>
          <w:wAfter w:w="11" w:type="dxa"/>
          <w:trHeight w:val="288"/>
        </w:trPr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2545" w14:textId="77777777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Use of diabetes drugs (%)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B683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8F6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B3F7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CCE5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2F94" w14:textId="77777777" w:rsidR="00C215F1" w:rsidRPr="007B59AA" w:rsidRDefault="00C215F1" w:rsidP="00C215F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C215F1" w:rsidRPr="007B59AA" w14:paraId="4C8CCF4A" w14:textId="77777777" w:rsidTr="00481866">
        <w:trPr>
          <w:trHeight w:val="1283"/>
        </w:trPr>
        <w:tc>
          <w:tcPr>
            <w:tcW w:w="10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C262" w14:textId="4E8783E0" w:rsidR="00C215F1" w:rsidRPr="007B59AA" w:rsidRDefault="00C215F1" w:rsidP="00C215F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Abbreviation: BMI, body mass index; SBP, systolic blood pressure; DBP, diastolic blood pressure; </w:t>
            </w:r>
            <w:r w:rsidR="00A15FF4"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 xml:space="preserve">AST, aspartate aminotransferase; ALT, alanine aminotransferase; 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γ-GTP, γ-glutamyl transpeptidase</w:t>
            </w:r>
            <w:r w:rsidR="00A15FF4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; </w:t>
            </w:r>
            <w:r w:rsidR="00A15FF4" w:rsidRPr="007B59AA">
              <w:rPr>
                <w:rFonts w:eastAsia="ＭＳ Ｐゴシック" w:cs="Arial"/>
                <w:color w:val="000000" w:themeColor="text1"/>
                <w:kern w:val="0"/>
                <w:sz w:val="18"/>
                <w:szCs w:val="18"/>
                <w:lang w:val="en-GB"/>
              </w:rPr>
              <w:t>HSI, hepatic steatosis index;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LDL-C, low-density lipoprotein cholesterol; HDL-C, high-density lipoprotein cholesterol; TG, triglycerides; HOMA-IR, homeostasis model assessment of insulin resistance; MVPA, moderate and vigorous intensity physical activity.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br/>
              <w:t xml:space="preserve">*P values was obtained from a linear regression analysis for continuous variables and Mantel-Haenszel χ2 square test for categorical variables. </w:t>
            </w:r>
          </w:p>
        </w:tc>
      </w:tr>
    </w:tbl>
    <w:p w14:paraId="40C300BE" w14:textId="77777777" w:rsidR="00134AA1" w:rsidRPr="007B59AA" w:rsidRDefault="00134AA1">
      <w:pPr>
        <w:rPr>
          <w:sz w:val="18"/>
          <w:szCs w:val="18"/>
        </w:rPr>
      </w:pPr>
      <w:r w:rsidRPr="007B59AA">
        <w:rPr>
          <w:sz w:val="18"/>
          <w:szCs w:val="18"/>
        </w:rPr>
        <w:br w:type="page"/>
      </w:r>
    </w:p>
    <w:tbl>
      <w:tblPr>
        <w:tblW w:w="10354" w:type="dxa"/>
        <w:tblInd w:w="-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751"/>
        <w:gridCol w:w="709"/>
        <w:gridCol w:w="850"/>
        <w:gridCol w:w="709"/>
        <w:gridCol w:w="709"/>
        <w:gridCol w:w="850"/>
        <w:gridCol w:w="709"/>
        <w:gridCol w:w="709"/>
        <w:gridCol w:w="998"/>
      </w:tblGrid>
      <w:tr w:rsidR="00134AA1" w:rsidRPr="007B59AA" w14:paraId="13DC331C" w14:textId="77777777" w:rsidTr="00134AA1">
        <w:trPr>
          <w:trHeight w:val="320"/>
        </w:trPr>
        <w:tc>
          <w:tcPr>
            <w:tcW w:w="103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D3F90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lastRenderedPageBreak/>
              <w:t>Table S3. Nutrient intake according to the quartile of alcohol dietary pattern score in men (n =1354)</w:t>
            </w:r>
          </w:p>
        </w:tc>
      </w:tr>
      <w:tr w:rsidR="00134AA1" w:rsidRPr="007B59AA" w14:paraId="3A1EE29F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16AB4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315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Q1 (n = 213)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A80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Q2 (n = 316)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F11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Q3 (n = 382)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28B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Q4 (n = 443)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B56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34AA1" w:rsidRPr="007B59AA" w14:paraId="59AB7C0A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BC1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848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439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327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8A8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E0D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A87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E5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69E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141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134AA1" w:rsidRPr="007B59AA" w14:paraId="11E98E3C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62A0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Energy intake (kcal/day)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698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1986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D60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D74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DD7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D39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BB3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2C4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913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5EB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0.04</w:t>
            </w:r>
          </w:p>
        </w:tc>
      </w:tr>
      <w:tr w:rsidR="00134AA1" w:rsidRPr="007B59AA" w14:paraId="1D4EFC53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56C8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Protein (% energy)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1F5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D03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29F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CE3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727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3E0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733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779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084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34E8B21B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AF40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Fat (% energy)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25D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3DE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C09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AD2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CAB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15B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E6A5" w14:textId="220A373A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26</w:t>
            </w:r>
            <w:r w:rsidR="00D818F7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27C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BD0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17E72985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7E7D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Carbohydrate (% energy)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629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2B4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FB6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B7B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001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0C1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80A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9C2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1FD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2CF8FA79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9914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Alcohol (% energy)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4BD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2E9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E70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4D7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981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47C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B24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D8C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91E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6876B5EB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B1FC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Alcohol (g/day)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10C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D75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38A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829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5EE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966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39D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1AE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30.2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2C8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6771F6" w:rsidRPr="007B59AA" w14:paraId="644FCAD9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DCC7" w14:textId="77777777" w:rsidR="006771F6" w:rsidRPr="007B59AA" w:rsidRDefault="006771F6" w:rsidP="006771F6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SFA (% energy/day)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810E" w14:textId="601C6453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C9DB" w14:textId="3D6DBE67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B33F" w14:textId="50E51688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45D1" w14:textId="72AE0713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12CE" w14:textId="23715134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454C" w14:textId="687C2184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53FE" w14:textId="38D77409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19E2" w14:textId="4571E32F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A813" w14:textId="77777777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78621606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E0E3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MUFA (% energy/day)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608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ACE8" w14:textId="410CAC71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</w:t>
            </w:r>
            <w:r w:rsidR="00D818F7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162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8FC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060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5B7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847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0DA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FD1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6771F6" w:rsidRPr="007B59AA" w14:paraId="6CFFBCAC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D505" w14:textId="77777777" w:rsidR="006771F6" w:rsidRPr="007B59AA" w:rsidRDefault="006771F6" w:rsidP="006771F6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PUFA (% energy/day)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0FEF" w14:textId="4BA451CB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2BF9" w14:textId="07F5A129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DBBA" w14:textId="43FB4824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5A8B" w14:textId="4449C218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5699" w14:textId="04AE9323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E5B9" w14:textId="563D488F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E89D" w14:textId="09815109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92FF" w14:textId="62789088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10CF" w14:textId="77777777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6771F6" w:rsidRPr="007B59AA" w14:paraId="4017A2B9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0CD8" w14:textId="77777777" w:rsidR="006771F6" w:rsidRPr="007B59AA" w:rsidRDefault="006771F6" w:rsidP="006771F6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n-3 PUFA (% energy/day)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85C5" w14:textId="7C1E7868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C576" w14:textId="2E61E0D8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131C" w14:textId="4778C7CB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11CF" w14:textId="2A0922F2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F6C2" w14:textId="20A8E021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5208" w14:textId="055305FD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E9C7" w14:textId="7A2968D9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4E49" w14:textId="52608FD7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1BF1" w14:textId="77777777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913AA5" w:rsidRPr="007B59AA" w14:paraId="5E8EF06D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798F" w14:textId="77777777" w:rsidR="00913AA5" w:rsidRPr="007B59AA" w:rsidRDefault="00913AA5" w:rsidP="00913AA5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n-6 PUFA (% energy/day)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4CE6" w14:textId="1ACE342F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E740" w14:textId="6388548D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57F7" w14:textId="2EC63A80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9724" w14:textId="0E70D825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1606" w14:textId="74135B8F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A4C4" w14:textId="639246C6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E313" w14:textId="5E2B569E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0AA5" w14:textId="7D569667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455E" w14:textId="77777777" w:rsidR="00913AA5" w:rsidRPr="007B59AA" w:rsidRDefault="00913AA5" w:rsidP="00913AA5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134AA1" w:rsidRPr="007B59AA" w14:paraId="607C088B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782A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Na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B2A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ABB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BB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E8E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CEE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ED0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E41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D36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BA9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7590BBF3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9B5C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K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CA4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CB1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58D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2B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AD4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2AD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E84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966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BB0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 w:rsidR="00134AA1" w:rsidRPr="007B59AA" w14:paraId="7D8A63B6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4805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Ca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D3A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FCA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E7B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344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BD5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B73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303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A43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EA0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10205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10205"/>
                <w:kern w:val="0"/>
                <w:sz w:val="18"/>
                <w:szCs w:val="18"/>
              </w:rPr>
              <w:t>0.006</w:t>
            </w:r>
          </w:p>
        </w:tc>
      </w:tr>
      <w:tr w:rsidR="00134AA1" w:rsidRPr="007B59AA" w14:paraId="7AE2E7BC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3467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Mg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33D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034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361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3FB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D80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52E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214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B30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E92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0DC3D7B2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1972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17E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217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203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77C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138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423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055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92A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E56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93ECC" w:rsidRPr="007B59AA" w14:paraId="73A16FB9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8661" w14:textId="77777777" w:rsidR="00493ECC" w:rsidRPr="007B59AA" w:rsidRDefault="00493ECC" w:rsidP="00493ECC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Fe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125A" w14:textId="6C75069D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DBBD" w14:textId="668D26C1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C1B7" w14:textId="7DE8DBC8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8470" w14:textId="5EDA1645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994C" w14:textId="07984CAB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E5EF" w14:textId="19829CD6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B5E7" w14:textId="0CB6BB0C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1B9C" w14:textId="7EF277FD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0E75" w14:textId="7777777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93ECC" w:rsidRPr="007B59AA" w14:paraId="32070ED2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0884" w14:textId="77777777" w:rsidR="00493ECC" w:rsidRPr="007B59AA" w:rsidRDefault="00493ECC" w:rsidP="00493ECC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Zn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709E" w14:textId="26C67012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2DE0" w14:textId="3C2D5EC8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A0FF" w14:textId="4FFC91E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4070" w14:textId="7CF0DB2D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CE73" w14:textId="4EB8261C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C95F" w14:textId="1611C699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392B" w14:textId="6D1F0090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29F9" w14:textId="26FFB4B9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F8F7" w14:textId="7777777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134AA1" w:rsidRPr="007B59AA" w14:paraId="459D005F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6821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Cu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8BA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ABC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0C5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788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017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53A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BE7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5C1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84F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0.59</w:t>
            </w:r>
          </w:p>
        </w:tc>
      </w:tr>
      <w:tr w:rsidR="00493ECC" w:rsidRPr="007B59AA" w14:paraId="7BC9F5B6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08CA" w14:textId="77777777" w:rsidR="00493ECC" w:rsidRPr="007B59AA" w:rsidRDefault="00493ECC" w:rsidP="00493ECC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Mn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03C7" w14:textId="55C0D636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AD55" w14:textId="6D24A7CC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46A8" w14:textId="53216808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7E63" w14:textId="0EC335E5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7043" w14:textId="5407D4D5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7B14" w14:textId="1136ED5E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85B5" w14:textId="27B93AC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499E" w14:textId="02D42D20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1C92" w14:textId="7777777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0E3D5F2D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3DE2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A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μgRAE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/1,000 kcal/day)*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B6D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D7E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A08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D65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1D1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4EB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F8F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616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199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93ECC" w:rsidRPr="007B59AA" w14:paraId="7C0E171D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EB3B" w14:textId="77777777" w:rsidR="00493ECC" w:rsidRPr="007B59AA" w:rsidRDefault="00493ECC" w:rsidP="00493ECC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D (µg/1,000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24E1" w14:textId="0EF2110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9B89" w14:textId="1BD242DC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C1C4" w14:textId="3A430DAC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64BA" w14:textId="25D1FA51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1C53" w14:textId="559C93B9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4D3A" w14:textId="7FD764B4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A94D" w14:textId="644C2C9E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B2EE" w14:textId="34C0A08C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4B00" w14:textId="7777777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93ECC" w:rsidRPr="007B59AA" w14:paraId="69600772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A4C0" w14:textId="77777777" w:rsidR="00493ECC" w:rsidRPr="007B59AA" w:rsidRDefault="00493ECC" w:rsidP="00493ECC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α-tocopherol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4545" w14:textId="2829245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5B03" w14:textId="0F0762DD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27C8" w14:textId="49AF6CF5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E526" w14:textId="4884F1F6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8CD7" w14:textId="5C5AD99B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EA1F" w14:textId="1013AB54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952E" w14:textId="716A4EEB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F175" w14:textId="75614AC3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F6FD" w14:textId="77777777" w:rsidR="00493ECC" w:rsidRPr="007B59AA" w:rsidRDefault="00493ECC" w:rsidP="00493ECC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0.002</w:t>
            </w:r>
          </w:p>
        </w:tc>
      </w:tr>
      <w:tr w:rsidR="00134AA1" w:rsidRPr="007B59AA" w14:paraId="0BBC647B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A1D1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K (µg/1,000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9D0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ED2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D1E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779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DDC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1A4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AAE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485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F9D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4486CC8A" w14:textId="77777777" w:rsidTr="00134AA1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7F13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B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E52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D10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DA8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622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6EB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9E8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37D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5585" w14:textId="13A5950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</w:t>
            </w:r>
            <w:r w:rsidR="00D818F7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AE2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0.03</w:t>
            </w:r>
          </w:p>
        </w:tc>
      </w:tr>
      <w:tr w:rsidR="00134AA1" w:rsidRPr="007B59AA" w14:paraId="533396FE" w14:textId="77777777" w:rsidTr="00134AA1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9BF5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B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C6F7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DE1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88D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AFA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0DD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898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2E9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D8B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462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0.68</w:t>
            </w:r>
          </w:p>
        </w:tc>
      </w:tr>
      <w:tr w:rsidR="00134AA1" w:rsidRPr="007B59AA" w14:paraId="0A15780F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7107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Niacin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02D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EDB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142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802D" w14:textId="516D2DC5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</w:t>
            </w:r>
            <w:r w:rsidR="00D818F7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0E0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CCB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B96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990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D39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6C56734E" w14:textId="77777777" w:rsidTr="00134AA1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A034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B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D30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130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D3A1" w14:textId="08B47606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</w:t>
            </w:r>
            <w:r w:rsidR="00675868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B5A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E22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543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E93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CD46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D36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6771F6" w:rsidRPr="007B59AA" w14:paraId="23D9C6A3" w14:textId="77777777" w:rsidTr="00134AA1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6375" w14:textId="77777777" w:rsidR="006771F6" w:rsidRPr="007B59AA" w:rsidRDefault="006771F6" w:rsidP="006771F6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B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(µg/1,000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5D8A" w14:textId="5A03575F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4F66" w14:textId="054C242A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D4D8" w14:textId="370162E1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45AC" w14:textId="34DEC2A6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C434" w14:textId="0EE9B793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EE50" w14:textId="68E42BD5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2A5D" w14:textId="72338865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E736" w14:textId="50653886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9A7" w14:textId="77777777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50684AE8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332E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Folate (µg/1,000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4EF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33AD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3FA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A2CA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228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AA45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F93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F51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4BF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6771F6" w:rsidRPr="007B59AA" w14:paraId="18D16DD6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74E1" w14:textId="77777777" w:rsidR="006771F6" w:rsidRPr="007B59AA" w:rsidRDefault="006771F6" w:rsidP="006771F6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Pantothenic acid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CA55" w14:textId="6EDA23CB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FC9D" w14:textId="1C8E4644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F5CA" w14:textId="1BED009B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2FA9" w14:textId="32DFA52B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21BC" w14:textId="0CCBE9A5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241C" w14:textId="74E85A32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EE90" w14:textId="714F581E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BA1F" w14:textId="3C535493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E664" w14:textId="77777777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134AA1" w:rsidRPr="007B59AA" w14:paraId="1D77087F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669C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C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4D8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3299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E968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FBBF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946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CD0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D76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CF0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0B44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0C407C74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ACFA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Cholesterol (mg/1,000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DF8B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A08E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1EE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9FE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B4DC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3D40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BE93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1732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B481" w14:textId="77777777" w:rsidR="00134AA1" w:rsidRPr="007B59AA" w:rsidRDefault="00134AA1" w:rsidP="00134AA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:rsidR="006771F6" w:rsidRPr="007B59AA" w14:paraId="4B08CF0B" w14:textId="77777777" w:rsidTr="00134AA1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1B79" w14:textId="77777777" w:rsidR="006771F6" w:rsidRPr="007B59AA" w:rsidRDefault="006771F6" w:rsidP="006771F6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Dietary 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fibre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(g/1,000 kcal/day)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C6AD" w14:textId="1B780946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ACE6" w14:textId="4E8E29B0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A30E" w14:textId="38607B1D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5670" w14:textId="08FF426F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AE07" w14:textId="3C2E15AA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03E1" w14:textId="1A02D865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2B791" w14:textId="034618D0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ED92" w14:textId="36970F48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E737" w14:textId="77777777" w:rsidR="006771F6" w:rsidRPr="007B59AA" w:rsidRDefault="006771F6" w:rsidP="006771F6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34AA1" w:rsidRPr="007B59AA" w14:paraId="739B06C5" w14:textId="77777777" w:rsidTr="00134AA1">
        <w:trPr>
          <w:trHeight w:val="780"/>
        </w:trPr>
        <w:tc>
          <w:tcPr>
            <w:tcW w:w="103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BD54" w14:textId="77777777" w:rsidR="00134AA1" w:rsidRPr="007B59AA" w:rsidRDefault="00134AA1" w:rsidP="00134AA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Abbreviation: RAE, retinol activity equivalent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br/>
              <w:t xml:space="preserve">*1 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μgRAE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= retinol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+ β-carotene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× 1/12 + α-carotene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× 1/24 + β-cryptoxanthin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× 1/24 + other provitamin A carotenoids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× 1/24</w:t>
            </w:r>
          </w:p>
        </w:tc>
      </w:tr>
    </w:tbl>
    <w:p w14:paraId="6403815B" w14:textId="4E6D0802" w:rsidR="00134AA1" w:rsidRPr="007B59AA" w:rsidRDefault="00134AA1">
      <w:pPr>
        <w:rPr>
          <w:sz w:val="18"/>
          <w:szCs w:val="18"/>
        </w:rPr>
      </w:pPr>
    </w:p>
    <w:p w14:paraId="47D903B3" w14:textId="77777777" w:rsidR="00134AA1" w:rsidRPr="007B59AA" w:rsidRDefault="00134AA1">
      <w:pPr>
        <w:rPr>
          <w:sz w:val="18"/>
          <w:szCs w:val="18"/>
        </w:rPr>
      </w:pPr>
      <w:r w:rsidRPr="007B59AA">
        <w:rPr>
          <w:sz w:val="18"/>
          <w:szCs w:val="18"/>
        </w:rPr>
        <w:br w:type="page"/>
      </w:r>
    </w:p>
    <w:tbl>
      <w:tblPr>
        <w:tblW w:w="10348" w:type="dxa"/>
        <w:tblInd w:w="-65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849"/>
        <w:gridCol w:w="753"/>
        <w:gridCol w:w="850"/>
        <w:gridCol w:w="709"/>
        <w:gridCol w:w="850"/>
        <w:gridCol w:w="709"/>
        <w:gridCol w:w="709"/>
        <w:gridCol w:w="709"/>
        <w:gridCol w:w="850"/>
      </w:tblGrid>
      <w:tr w:rsidR="00140EEB" w:rsidRPr="007B59AA" w14:paraId="0B468476" w14:textId="77777777" w:rsidTr="00140EEB">
        <w:trPr>
          <w:trHeight w:val="320"/>
        </w:trPr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AD20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lastRenderedPageBreak/>
              <w:t>Table S4. Nutrient intake according to the quartile of alcohol dietary pattern score in women (n = 817)</w:t>
            </w:r>
          </w:p>
        </w:tc>
      </w:tr>
      <w:tr w:rsidR="00140EEB" w:rsidRPr="007B59AA" w14:paraId="356E99C7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4628F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CA8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Q1 (n = 330)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BC2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Q2 (n = 226)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BC5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Q3 (n = 161)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55C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Q4 (n =100)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FE2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40EEB" w:rsidRPr="007B59AA" w14:paraId="70483D9F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3F2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A6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096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EBF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49D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6DE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808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733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141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8DE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140EEB" w:rsidRPr="007B59AA" w14:paraId="639A543E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E118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Energy intake (kcal/day)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119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865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030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501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DB9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5FF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084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B14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E0C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0.61</w:t>
            </w:r>
          </w:p>
        </w:tc>
      </w:tr>
      <w:tr w:rsidR="00140EEB" w:rsidRPr="007B59AA" w14:paraId="7BCD64BE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AFDB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Protein (% energy)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3C8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C3F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81B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4E8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41C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18C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3C5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E2B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A1A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14A6812B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C343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Fat (% energy)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AD1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29.6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3DB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B68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ED6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77E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E42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92D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7C6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5E2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0.97</w:t>
            </w:r>
          </w:p>
        </w:tc>
      </w:tr>
      <w:tr w:rsidR="00140EEB" w:rsidRPr="007B59AA" w14:paraId="7E672AEC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0C49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Carbohydrate (% energy)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392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53.7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E8A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69A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7E4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CD6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A1B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EE0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42A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D38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4256E135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9F1D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Alcohol (% energy)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ED48" w14:textId="7C2EAFF5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</w:t>
            </w:r>
            <w:r w:rsidR="00D818F7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C38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690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309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663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4F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EDF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FA9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23A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2B8F0A19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828D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Alcohol (g/day)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1BF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83C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751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D0F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3C2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472A" w14:textId="653CEF9A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12</w:t>
            </w:r>
            <w:r w:rsidR="00D818F7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C31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2E7A" w14:textId="42C4653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29.0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ED4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EB702F" w:rsidRPr="007B59AA" w14:paraId="413A3CD3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2F3C" w14:textId="77777777" w:rsidR="00EB702F" w:rsidRPr="007B59AA" w:rsidRDefault="00EB702F" w:rsidP="00EB702F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SFA (% energy/day)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D595" w14:textId="3B161949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8.6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853B" w14:textId="54A6B3D2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E294" w14:textId="3E051E35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1FCF" w14:textId="2DD0CE38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0C17" w14:textId="642CA8E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7133" w14:textId="1B39CB02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76C3" w14:textId="6854283D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EA62" w14:textId="199E7C92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9FBF" w14:textId="7777777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1737A613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4DB4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MUFA (% energy/day)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F78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3A6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6AE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CFD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5B5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42E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063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50F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819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0.32</w:t>
            </w:r>
          </w:p>
        </w:tc>
      </w:tr>
      <w:tr w:rsidR="00EB702F" w:rsidRPr="007B59AA" w14:paraId="579557F0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D210" w14:textId="77777777" w:rsidR="00EB702F" w:rsidRPr="007B59AA" w:rsidRDefault="00EB702F" w:rsidP="00EB702F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PUFA (% energy/day)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7B43" w14:textId="756E9D8A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B62C" w14:textId="773F8C29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80FC" w14:textId="7F00BC8C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3CEF" w14:textId="053D42D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5A31" w14:textId="0179339A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DA92" w14:textId="77312E80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0BE6" w14:textId="16251448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4FDF" w14:textId="1E2A94E1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E544" w14:textId="7777777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EB702F" w:rsidRPr="007B59AA" w14:paraId="2C6B32B0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8428" w14:textId="77777777" w:rsidR="00EB702F" w:rsidRPr="007B59AA" w:rsidRDefault="00EB702F" w:rsidP="00EB702F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n-3 PUFA (% energy/day)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B093" w14:textId="507B3080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BA2A" w14:textId="29941919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B107" w14:textId="5B0D1A53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363A" w14:textId="478804D8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435B" w14:textId="07DF6680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F6AA" w14:textId="684C76B4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B439" w14:textId="31896D41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A7BA" w14:textId="76960C6B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6D2D" w14:textId="7777777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EB702F" w:rsidRPr="007B59AA" w14:paraId="49924887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4D86" w14:textId="77777777" w:rsidR="00EB702F" w:rsidRPr="007B59AA" w:rsidRDefault="00EB702F" w:rsidP="00EB702F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n-6 PUFA (% energy/day)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E161" w14:textId="70D8066A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597" w14:textId="79B3BE3F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9A44" w14:textId="21E78EC8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F8A5" w14:textId="550C5505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B8E6" w14:textId="4C179354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F2D9" w14:textId="0E0723F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3784" w14:textId="7616075F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7DC5" w14:textId="32FB42C3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DEF6" w14:textId="7777777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140EEB" w:rsidRPr="007B59AA" w14:paraId="26B33F72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2FA0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Na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B2A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FDA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882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2264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08E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07C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2415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BEF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5A8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2547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DC5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DEE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64D1320D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CCDC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K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E29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D6C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904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8A3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85E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557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D94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35D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142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70935BE6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1AE7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Ca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E54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10E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7EC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904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99C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911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C31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884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DE8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10205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10205"/>
                <w:kern w:val="0"/>
                <w:sz w:val="18"/>
                <w:szCs w:val="18"/>
              </w:rPr>
              <w:t>0.005</w:t>
            </w:r>
          </w:p>
        </w:tc>
      </w:tr>
      <w:tr w:rsidR="00140EEB" w:rsidRPr="007B59AA" w14:paraId="28E9E775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8BDA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Mg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096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95A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251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E67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AB7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887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187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C2F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CA6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5768D0C3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32E5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484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3B9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E6B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E24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ED8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1F5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3BC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CA2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64D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36C11" w:rsidRPr="007B59AA" w14:paraId="68C0AF2A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A812" w14:textId="77777777" w:rsidR="00436C11" w:rsidRPr="007B59AA" w:rsidRDefault="00436C11" w:rsidP="00436C1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Fe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B592" w14:textId="5ED8112C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85C5" w14:textId="04173E12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A76A" w14:textId="352D2881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66F9" w14:textId="38B53D20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33A6" w14:textId="4E5A34D0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554D" w14:textId="6AD8740E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3753" w14:textId="59FEACC1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4884" w14:textId="2DA709A9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AFDD" w14:textId="77777777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36C11" w:rsidRPr="007B59AA" w14:paraId="6AC00751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BE17" w14:textId="77777777" w:rsidR="00436C11" w:rsidRPr="007B59AA" w:rsidRDefault="00436C11" w:rsidP="00436C1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Zn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5E68" w14:textId="2FBD3B98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A4C2" w14:textId="76539DC1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6C50" w14:textId="515D6C84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F7A0" w14:textId="3DF01BAF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A8AA" w14:textId="7D87AAE1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5F32" w14:textId="53C38CFE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C80C" w14:textId="41FFDA88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47C1" w14:textId="4023A28B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9752" w14:textId="77777777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6BC1EDE2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A928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Cu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519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544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8DF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3D3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C7E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1AC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C02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324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7C8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436C11" w:rsidRPr="007B59AA" w14:paraId="0D44BE62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EDF1" w14:textId="77777777" w:rsidR="00436C11" w:rsidRPr="007B59AA" w:rsidRDefault="00436C11" w:rsidP="00436C1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Mn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ED54" w14:textId="2F41A8B5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5A86" w14:textId="53539478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AA8F" w14:textId="0A35FFAF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0EA8" w14:textId="630EA8A0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33A6" w14:textId="6873A901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4172" w14:textId="5E927D53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7998" w14:textId="477CFD3D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AB7D" w14:textId="603C8196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AA23" w14:textId="77777777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64ED7BF3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7BE3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A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μgRAE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/1,000 kcal/day)*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757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A42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8BE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4DA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860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F20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639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732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4EF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50F455EF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FCC9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D (µg/1,000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66E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F15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D55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62C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C6B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FA1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83F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C63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36C11" w:rsidRPr="007B59AA" w14:paraId="3A47A0D4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A19E" w14:textId="77777777" w:rsidR="00436C11" w:rsidRPr="007B59AA" w:rsidRDefault="00436C11" w:rsidP="00436C1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α-tocopherol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048A" w14:textId="7D5FF3E1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E952" w14:textId="7CA045D9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9155" w14:textId="13D8FB5B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399B" w14:textId="3B98BA01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B870" w14:textId="4816408D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8550" w14:textId="7FC01304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4C18" w14:textId="0430FA17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FC46" w14:textId="4C5B1166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F52E" w14:textId="77777777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140EEB" w:rsidRPr="007B59AA" w14:paraId="66476DA6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CAEA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K (µg/1,000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746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AE3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7E8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AEE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8DA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747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2AF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199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262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56B7F3E8" w14:textId="77777777" w:rsidTr="00140EEB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5E15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B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313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89F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8101" w14:textId="5E463EAB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0.5</w:t>
            </w:r>
            <w:r w:rsidR="00D818F7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C6A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AC7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1D9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E09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981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434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5F5BCF2C" w14:textId="77777777" w:rsidTr="00140EEB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ECB0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B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FAD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1C2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91A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CE4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3C4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67DF" w14:textId="0F7C05F5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0.2</w:t>
            </w:r>
            <w:r w:rsidR="00E925E2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C32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AE8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48D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6B8F914C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A2E0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Niacin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7A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FC6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268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C450" w14:textId="1592D00A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</w:t>
            </w:r>
            <w:r w:rsidR="00D818F7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FE8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C6E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674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38A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566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11194D2F" w14:textId="77777777" w:rsidTr="00140EEB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EF64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B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bscript"/>
              </w:rPr>
              <w:t>6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C6FD" w14:textId="23FD33FD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0.7</w:t>
            </w:r>
            <w:r w:rsidR="00E925E2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B4E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9EF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3C0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DCD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01F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7DD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EA7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60E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36C11" w:rsidRPr="007B59AA" w14:paraId="62F137B7" w14:textId="77777777" w:rsidTr="00140EEB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D094" w14:textId="77777777" w:rsidR="00436C11" w:rsidRPr="007B59AA" w:rsidRDefault="00436C11" w:rsidP="00436C1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B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(µg/1,000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82B2" w14:textId="1446DDF9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EB11" w14:textId="0C0CB6CC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9D28" w14:textId="68E5F306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C0ED" w14:textId="68AFCEC7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232E" w14:textId="7FCF7C23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88CF" w14:textId="339B3DFB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32A8" w14:textId="1C2E4779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3F7B" w14:textId="5913A945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3378" w14:textId="77777777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175351F9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F5D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Folate (µg/1,000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649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3E6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38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FB9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736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12B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F16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0C3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168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436C11" w:rsidRPr="007B59AA" w14:paraId="6A82E2BB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8CE1" w14:textId="77777777" w:rsidR="00436C11" w:rsidRPr="007B59AA" w:rsidRDefault="00436C11" w:rsidP="00436C11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Pantothenic acid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8242" w14:textId="76F42894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F4D2" w14:textId="2ABE0CA3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E3C5" w14:textId="203372D2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E158" w14:textId="5C31BD4A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293" w14:textId="4A91C13C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1090" w14:textId="590B2A71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693D" w14:textId="0D10F346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05A1" w14:textId="76FBCABE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BB5E" w14:textId="77777777" w:rsidR="00436C11" w:rsidRPr="007B59AA" w:rsidRDefault="00436C11" w:rsidP="00436C11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140EEB" w:rsidRPr="007B59AA" w14:paraId="7B6680C7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1B1E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Vitamin C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190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E8A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36D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025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9A5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5B9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5A5E" w14:textId="612928B9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71</w:t>
            </w:r>
            <w:r w:rsidR="00E925E2"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BB2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0D2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0.39</w:t>
            </w:r>
          </w:p>
        </w:tc>
      </w:tr>
      <w:tr w:rsidR="00140EEB" w:rsidRPr="007B59AA" w14:paraId="0BA9C080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51BF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Cholesterol (mg/1,000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E52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D28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57F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A7F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B2C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71E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71F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589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30A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EB702F" w:rsidRPr="007B59AA" w14:paraId="332B82A3" w14:textId="77777777" w:rsidTr="00140EEB">
        <w:trPr>
          <w:trHeight w:val="32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A958B" w14:textId="77777777" w:rsidR="00EB702F" w:rsidRPr="007B59AA" w:rsidRDefault="00EB702F" w:rsidP="00EB702F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Dietary 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fibre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(g/1,000 kcal/day)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9AF5" w14:textId="24B9B0D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A250" w14:textId="66FCBC2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B3D2" w14:textId="4F72FA21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7A8B" w14:textId="5B9421B1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1F0E" w14:textId="22268F6C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3FF7" w14:textId="380CD049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C572" w14:textId="16A4C62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4A4F" w14:textId="45A2FC8B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ゴシック" w:cs="Arial"/>
                <w:color w:val="010205"/>
                <w:sz w:val="18"/>
                <w:szCs w:val="18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6C66" w14:textId="77777777" w:rsidR="00EB702F" w:rsidRPr="007B59AA" w:rsidRDefault="00EB702F" w:rsidP="00EB702F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0.09</w:t>
            </w:r>
          </w:p>
        </w:tc>
      </w:tr>
      <w:tr w:rsidR="00140EEB" w:rsidRPr="007B59AA" w14:paraId="46FF6D85" w14:textId="77777777" w:rsidTr="00140EEB">
        <w:trPr>
          <w:trHeight w:val="840"/>
        </w:trPr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6B2D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Abbreviation: RAE, retinol activity equivalent</w:t>
            </w:r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br/>
              <w:t xml:space="preserve">*1 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μgRAE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 xml:space="preserve"> = retinol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+ β-carotene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× 1/12 + α-carotene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× 1/24 + β-cryptoxanthin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× 1/24 + other provitamin A carotenoids (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8"/>
                <w:szCs w:val="18"/>
              </w:rPr>
              <w:t>) × 1/24</w:t>
            </w:r>
          </w:p>
        </w:tc>
      </w:tr>
    </w:tbl>
    <w:p w14:paraId="45CC6C8C" w14:textId="197E64D5" w:rsidR="00632F37" w:rsidRPr="007B59AA" w:rsidRDefault="00632F37">
      <w:pPr>
        <w:rPr>
          <w:sz w:val="18"/>
          <w:szCs w:val="18"/>
        </w:rPr>
      </w:pPr>
    </w:p>
    <w:p w14:paraId="20EF0B65" w14:textId="77777777" w:rsidR="00632F37" w:rsidRPr="007B59AA" w:rsidRDefault="00632F37">
      <w:pPr>
        <w:rPr>
          <w:sz w:val="18"/>
          <w:szCs w:val="18"/>
        </w:rPr>
      </w:pPr>
      <w:r w:rsidRPr="007B59AA">
        <w:rPr>
          <w:sz w:val="18"/>
          <w:szCs w:val="18"/>
        </w:rPr>
        <w:br w:type="page"/>
      </w:r>
    </w:p>
    <w:tbl>
      <w:tblPr>
        <w:tblW w:w="10679" w:type="dxa"/>
        <w:tblInd w:w="-8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4"/>
        <w:gridCol w:w="2775"/>
        <w:gridCol w:w="1418"/>
        <w:gridCol w:w="1389"/>
        <w:gridCol w:w="1390"/>
        <w:gridCol w:w="1390"/>
        <w:gridCol w:w="1123"/>
      </w:tblGrid>
      <w:tr w:rsidR="00177844" w:rsidRPr="007B59AA" w14:paraId="6E031520" w14:textId="77777777" w:rsidTr="00481866">
        <w:trPr>
          <w:trHeight w:val="440"/>
        </w:trPr>
        <w:tc>
          <w:tcPr>
            <w:tcW w:w="1067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7812B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lastRenderedPageBreak/>
              <w:t xml:space="preserve">Table S5. Odds ratios and 95% confidence intervals for the prevalence of 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dyslipidaemia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 and its components according to the quartile of alcohol dietary pattern score after excluding those on any medication (n = 1737)</w:t>
            </w:r>
          </w:p>
        </w:tc>
      </w:tr>
      <w:tr w:rsidR="00177844" w:rsidRPr="007B59AA" w14:paraId="54022B4E" w14:textId="77777777" w:rsidTr="00481866">
        <w:trPr>
          <w:trHeight w:val="320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69E9" w14:textId="42BF891C" w:rsidR="00177844" w:rsidRPr="007B59AA" w:rsidRDefault="00177844" w:rsidP="0048186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B7BB" w14:textId="48FBCD44" w:rsidR="00177844" w:rsidRPr="007B59AA" w:rsidRDefault="00177844" w:rsidP="00481866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6198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7"/>
                <w:szCs w:val="17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7"/>
                <w:szCs w:val="17"/>
              </w:rPr>
              <w:t>Q1 (n = 456)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C3D5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7"/>
                <w:szCs w:val="17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7"/>
                <w:szCs w:val="17"/>
              </w:rPr>
              <w:t>Q2 (n = 456)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A46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7"/>
                <w:szCs w:val="17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7"/>
                <w:szCs w:val="17"/>
              </w:rPr>
              <w:t>Q3 (n = 431)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4AEB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7"/>
                <w:szCs w:val="17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7"/>
                <w:szCs w:val="17"/>
              </w:rPr>
              <w:t>Q4 (n = 394)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51B38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P for trend</w:t>
            </w:r>
          </w:p>
        </w:tc>
      </w:tr>
      <w:tr w:rsidR="00177844" w:rsidRPr="007B59AA" w14:paraId="4F12D49E" w14:textId="77777777" w:rsidTr="00481866">
        <w:trPr>
          <w:trHeight w:val="300"/>
        </w:trPr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21C1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Dyslipidaemia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FE1D3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271B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0D47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27CC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9022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25B7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77844" w:rsidRPr="007B59AA" w14:paraId="597ADA5A" w14:textId="77777777" w:rsidTr="00481866">
        <w:trPr>
          <w:trHeight w:val="48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383E6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C182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5F7B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393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E7EC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351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47C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385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CB6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75D8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77844" w:rsidRPr="007B59AA" w14:paraId="3CB3AB52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78456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C8AE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BB91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62FF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0.78 (0.59–1.03)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A8C1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0.86 (0.65–1.15)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BEF7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0.98 (0.73–1.32)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52E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0.95</w:t>
            </w:r>
          </w:p>
        </w:tc>
      </w:tr>
      <w:tr w:rsidR="00177844" w:rsidRPr="007B59AA" w14:paraId="2F5290C8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038D0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5D1B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8A9B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462E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0.74 (0.55–0.98)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45E0" w14:textId="7EFE7839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0.80 (0.59–1.07)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8342" w14:textId="035730B3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0.88 (0.64–1.20)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4F7E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0.52</w:t>
            </w:r>
          </w:p>
        </w:tc>
      </w:tr>
      <w:tr w:rsidR="00177844" w:rsidRPr="007B59AA" w14:paraId="6654CDE5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913D0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CD28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530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B857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0.73 (0.54–0.97)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AD0F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0.76 (0.56–1.03)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EEA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0.75 (0.52–1.08)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7860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0.12</w:t>
            </w:r>
          </w:p>
        </w:tc>
      </w:tr>
      <w:tr w:rsidR="00177844" w:rsidRPr="007B59AA" w14:paraId="507843E9" w14:textId="77777777" w:rsidTr="00481866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ADEB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781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D8B9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0A86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7DF0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3010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A16A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7844" w:rsidRPr="007B59AA" w14:paraId="1C257EE5" w14:textId="77777777" w:rsidTr="00481866">
        <w:trPr>
          <w:trHeight w:val="300"/>
        </w:trPr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2AC5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High LDL-C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9B57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0EEE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8E6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4236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C7B7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96DD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77844" w:rsidRPr="007B59AA" w14:paraId="50DFD4B6" w14:textId="77777777" w:rsidTr="00481866">
        <w:trPr>
          <w:trHeight w:val="48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1CC2A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5135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31F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346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0D00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64AE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6370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C62F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77844" w:rsidRPr="007B59AA" w14:paraId="16D364BE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02994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D5FA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AF09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D698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0.79 (0.59–1.06)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5565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0.84 (0.63–1.13)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C4CF" w14:textId="42F3FE98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0.68 (0.50–0.94)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E6C2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0.04</w:t>
            </w:r>
          </w:p>
        </w:tc>
      </w:tr>
      <w:tr w:rsidR="00177844" w:rsidRPr="007B59AA" w14:paraId="22E5A6D8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C8356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5F49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3802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58F4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0.77 (0.57–1.03)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5345" w14:textId="662950DD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0.80 (0.60–1.08)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549C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0.63 (0.45–0.87)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B6A5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0.01</w:t>
            </w:r>
          </w:p>
        </w:tc>
      </w:tr>
      <w:tr w:rsidR="00177844" w:rsidRPr="007B59AA" w14:paraId="609B43A9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E6A35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66DD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36E6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1742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0.77 (0.58–1.03)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02A3" w14:textId="37B4FB8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0.81 (0.60–1.10)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1E1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0.64 (0.44–0.94)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E656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0.04</w:t>
            </w:r>
          </w:p>
        </w:tc>
      </w:tr>
      <w:tr w:rsidR="00177844" w:rsidRPr="007B59AA" w14:paraId="706ED6B8" w14:textId="77777777" w:rsidTr="00481866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A31B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0E30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16F0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C450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03B6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1E01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F1BF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7844" w:rsidRPr="007B59AA" w14:paraId="30ABBA87" w14:textId="77777777" w:rsidTr="00481866">
        <w:trPr>
          <w:trHeight w:val="300"/>
        </w:trPr>
        <w:tc>
          <w:tcPr>
            <w:tcW w:w="1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42BC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Low HDL-C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03BC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0A2D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5A1C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9E18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C1DA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CD31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77844" w:rsidRPr="007B59AA" w14:paraId="2F807CCD" w14:textId="77777777" w:rsidTr="00481866">
        <w:trPr>
          <w:trHeight w:val="48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F8BD5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4C76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1BC9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F4D0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C71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F2F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4651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77844" w:rsidRPr="007B59AA" w14:paraId="3EED53CE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0832F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A38E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2D45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69C4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0.51 (0.23–1.12)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3270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0.84 (0.41–1.73)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A8EF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0.75 (0.34–1.67)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C62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0.67</w:t>
            </w:r>
          </w:p>
        </w:tc>
      </w:tr>
      <w:tr w:rsidR="00177844" w:rsidRPr="007B59AA" w14:paraId="12596F7B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4E213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BD63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213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C877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0.46 (0.21–1.04)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88D2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0.76 (0.36–1.61)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C96A" w14:textId="352228AF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0.60 (0.26–1.38)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BB48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0.37</w:t>
            </w:r>
          </w:p>
        </w:tc>
      </w:tr>
      <w:tr w:rsidR="00177844" w:rsidRPr="007B59AA" w14:paraId="6C0CE2C6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68F9D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29EA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D279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24FB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0.47 (0.21–1.07)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6D6D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0.83 (0.39–1.77)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C9EF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0.81 (0.31–2.16)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BFC6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0.75</w:t>
            </w:r>
          </w:p>
        </w:tc>
      </w:tr>
      <w:tr w:rsidR="00177844" w:rsidRPr="007B59AA" w14:paraId="672E27CD" w14:textId="77777777" w:rsidTr="00481866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A996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A972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5EF8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20CB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D747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75DE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8C89" w14:textId="77777777" w:rsidR="00177844" w:rsidRPr="007B59AA" w:rsidRDefault="00177844" w:rsidP="00481866">
            <w:pPr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7844" w:rsidRPr="007B59AA" w14:paraId="048A722F" w14:textId="77777777" w:rsidTr="00481866">
        <w:trPr>
          <w:trHeight w:val="300"/>
        </w:trPr>
        <w:tc>
          <w:tcPr>
            <w:tcW w:w="11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B9E0FA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High TG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BA2D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24CB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4E6D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46F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FFF0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7D52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77844" w:rsidRPr="007B59AA" w14:paraId="68FE78CE" w14:textId="77777777" w:rsidTr="00481866">
        <w:trPr>
          <w:trHeight w:val="480"/>
        </w:trPr>
        <w:tc>
          <w:tcPr>
            <w:tcW w:w="11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4B1BD0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D0E2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2B2C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EBE2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201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9D85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D3B5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77844" w:rsidRPr="007B59AA" w14:paraId="01D55D60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6D5D91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3846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C2E6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D9DB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0.88 (0.54–1.43)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7A68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0.94 (0.59–1.52)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A513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1.49 (0.94–2.36)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93B4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0.05</w:t>
            </w:r>
          </w:p>
        </w:tc>
      </w:tr>
      <w:tr w:rsidR="00177844" w:rsidRPr="007B59AA" w14:paraId="0D4913CA" w14:textId="77777777" w:rsidTr="00481866">
        <w:trPr>
          <w:trHeight w:val="300"/>
        </w:trPr>
        <w:tc>
          <w:tcPr>
            <w:tcW w:w="11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6BDE73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D2EC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7CEE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7E17" w14:textId="0B9F8D03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0.84 (0.50–1.40)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2B13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0.92 (0.56–1.51)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2EF9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1.32 (0.81–2.15)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F3B3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0.15</w:t>
            </w:r>
          </w:p>
        </w:tc>
      </w:tr>
      <w:tr w:rsidR="00177844" w:rsidRPr="007B59AA" w14:paraId="0EC0291F" w14:textId="77777777" w:rsidTr="00481866">
        <w:trPr>
          <w:trHeight w:val="320"/>
        </w:trPr>
        <w:tc>
          <w:tcPr>
            <w:tcW w:w="11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88E63A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2199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E550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1C23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0.82 (0.49–1.36)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17BF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0.81 (0.49–1.35)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DA99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0.94 (0.53–1.64)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DBC0" w14:textId="77777777" w:rsidR="00177844" w:rsidRPr="007B59AA" w:rsidRDefault="00177844" w:rsidP="00481866">
            <w:pPr>
              <w:snapToGrid w:val="0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0.85</w:t>
            </w:r>
          </w:p>
        </w:tc>
      </w:tr>
      <w:tr w:rsidR="00177844" w:rsidRPr="007B59AA" w14:paraId="10B36A6B" w14:textId="77777777" w:rsidTr="00481866">
        <w:trPr>
          <w:trHeight w:val="1235"/>
        </w:trPr>
        <w:tc>
          <w:tcPr>
            <w:tcW w:w="10679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E67292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Abbreviation: LDL-C, low-density lipoprotein cholesterol; HDL-C, high-density lipoprotein cholesterol; TG, triglycerides; HOMA-IR, homeostasis model assessment of insulin resistance; MVPA, moderate and vigorous intensity physical activity.</w:t>
            </w:r>
          </w:p>
          <w:p w14:paraId="02C64567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*Adjusted for age, sex, marital status, educational status, household income, use of antihypertensive drugs, use of diabetes drugs, smoking status, MVPA, energy intake.</w:t>
            </w:r>
          </w:p>
          <w:p w14:paraId="0B61255C" w14:textId="77777777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†Additionally adjusted for waist circumference and HOMA-IR.</w:t>
            </w:r>
          </w:p>
          <w:p w14:paraId="7CF651F7" w14:textId="28E302F5" w:rsidR="00177844" w:rsidRPr="007B59AA" w:rsidRDefault="00177844" w:rsidP="00481866">
            <w:pPr>
              <w:snapToGrid w:val="0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‡Additionally adjusted for alcohol intake (g/day).</w:t>
            </w:r>
          </w:p>
        </w:tc>
      </w:tr>
    </w:tbl>
    <w:p w14:paraId="1660C551" w14:textId="77777777" w:rsidR="00140EEB" w:rsidRPr="007B59AA" w:rsidRDefault="00140EEB">
      <w:pPr>
        <w:rPr>
          <w:sz w:val="18"/>
          <w:szCs w:val="18"/>
        </w:rPr>
      </w:pPr>
    </w:p>
    <w:p w14:paraId="56DB6D32" w14:textId="77777777" w:rsidR="00140EEB" w:rsidRPr="007B59AA" w:rsidRDefault="00140EEB">
      <w:pPr>
        <w:rPr>
          <w:sz w:val="18"/>
          <w:szCs w:val="18"/>
        </w:rPr>
      </w:pPr>
      <w:r w:rsidRPr="007B59AA">
        <w:rPr>
          <w:sz w:val="18"/>
          <w:szCs w:val="18"/>
        </w:rPr>
        <w:br w:type="page"/>
      </w:r>
    </w:p>
    <w:tbl>
      <w:tblPr>
        <w:tblW w:w="10773" w:type="dxa"/>
        <w:tblInd w:w="-8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418"/>
        <w:gridCol w:w="1417"/>
        <w:gridCol w:w="1418"/>
        <w:gridCol w:w="1417"/>
        <w:gridCol w:w="992"/>
      </w:tblGrid>
      <w:tr w:rsidR="00140EEB" w:rsidRPr="007B59AA" w14:paraId="4720CEA1" w14:textId="77777777" w:rsidTr="00087ADA">
        <w:trPr>
          <w:trHeight w:val="660"/>
        </w:trPr>
        <w:tc>
          <w:tcPr>
            <w:tcW w:w="10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E4A2F" w14:textId="3FDAF88C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lastRenderedPageBreak/>
              <w:t>Table S</w:t>
            </w:r>
            <w:r w:rsidR="00632F37"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6</w:t>
            </w: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. Odds ratios and 95% confidence intervals for the prevalence of 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dyslipidaemia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 and its components according to the quartile of healthy dietary pattern score (n = 2171)</w:t>
            </w:r>
          </w:p>
        </w:tc>
      </w:tr>
      <w:tr w:rsidR="00140EEB" w:rsidRPr="007B59AA" w14:paraId="1C37C2C4" w14:textId="77777777" w:rsidTr="00087A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E35C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1757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330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Q1 (n = 543)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580B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Q2 (n = 542)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DF0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Q3 (n = 543)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E50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Q4 (n = 543)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47A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P for trend</w:t>
            </w:r>
          </w:p>
        </w:tc>
      </w:tr>
      <w:tr w:rsidR="00140EEB" w:rsidRPr="007B59AA" w14:paraId="71E9339C" w14:textId="77777777" w:rsidTr="00087ADA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AA0E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Dyslipidaemia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8E30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9CA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BA7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F36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6D6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61C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40EEB" w:rsidRPr="007B59AA" w14:paraId="4B25A1EB" w14:textId="77777777" w:rsidTr="00087ADA">
        <w:trPr>
          <w:trHeight w:val="34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DCE7A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D9E4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C2D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8E3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95F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C24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26E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40EEB" w:rsidRPr="007B59AA" w14:paraId="3887B1AC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19613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51B7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81D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F7D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0.91 (0.71–1.17)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E26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0.88 (0.68–1.13)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066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0.75 (0.57–0.98)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731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0.04 </w:t>
            </w:r>
          </w:p>
        </w:tc>
      </w:tr>
      <w:tr w:rsidR="00140EEB" w:rsidRPr="007B59AA" w14:paraId="78DCECD1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DC51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D82E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44D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983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0.91 (0.70–1.17)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7BB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0.90 (0.69–1.18)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4B1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0.83 (0.63–1.10)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424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0.22 </w:t>
            </w:r>
          </w:p>
        </w:tc>
      </w:tr>
      <w:tr w:rsidR="00140EEB" w:rsidRPr="007B59AA" w14:paraId="1777CCB0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60942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1925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770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536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0.89 (0.68–1.15)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EE1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0.88 (0.67–1.15)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664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0.80 (0.60–1.07)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EE9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0.14 </w:t>
            </w:r>
          </w:p>
        </w:tc>
      </w:tr>
      <w:tr w:rsidR="00140EEB" w:rsidRPr="007B59AA" w14:paraId="303BD2CC" w14:textId="77777777" w:rsidTr="00087A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32A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619E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D266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716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D71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EF1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103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140EEB" w:rsidRPr="007B59AA" w14:paraId="4FD975A9" w14:textId="77777777" w:rsidTr="00087ADA">
        <w:trPr>
          <w:trHeight w:val="32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9F66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High LDL-C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C3E1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4E9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6B5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DD5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2CA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5C9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40EEB" w:rsidRPr="007B59AA" w14:paraId="02292006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3AC95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C851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8C6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9E4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2F9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929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48B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40EEB" w:rsidRPr="007B59AA" w14:paraId="2F82CA73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E389A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7584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266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913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1.02 (0.79–1.32)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980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1.01 (0.78–1.31)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8B4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0.95 (0.72–1.25)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C52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0.69 </w:t>
            </w:r>
          </w:p>
        </w:tc>
      </w:tr>
      <w:tr w:rsidR="00140EEB" w:rsidRPr="007B59AA" w14:paraId="00941F59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D657C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195D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046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30B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1.03 (0.79–1.33)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D14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1.04 (0.80–1.36)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E4D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1.02 (0.77–1.36)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C18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0.85 </w:t>
            </w:r>
          </w:p>
        </w:tc>
      </w:tr>
      <w:tr w:rsidR="00140EEB" w:rsidRPr="007B59AA" w14:paraId="771294BD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3569F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01EE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E98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4A6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0.96 (0.74–1.25)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CB4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0.94 (0.72–1.24)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406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0.91 (0.68–1.22)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C44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0.54 </w:t>
            </w:r>
          </w:p>
        </w:tc>
      </w:tr>
      <w:tr w:rsidR="00140EEB" w:rsidRPr="007B59AA" w14:paraId="0C57B0AF" w14:textId="77777777" w:rsidTr="00087A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FD8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59BF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BA39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DB4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D99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EC9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628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140EEB" w:rsidRPr="007B59AA" w14:paraId="2005FBB5" w14:textId="77777777" w:rsidTr="00087ADA">
        <w:trPr>
          <w:trHeight w:val="32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E2AC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Low HDL-C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A3B1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BAE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341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19FD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C00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7A1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40EEB" w:rsidRPr="007B59AA" w14:paraId="214FB590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61471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E3AE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5FA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800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4C8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DBE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958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40EEB" w:rsidRPr="007B59AA" w14:paraId="7A3DEF0E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51468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8B03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B28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C6F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0.93 (0.52–1.68)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27C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0.75 (0.40–1.42)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F28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0.48 (0.23–1.00)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5BEA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0.04 </w:t>
            </w:r>
          </w:p>
        </w:tc>
      </w:tr>
      <w:tr w:rsidR="00140EEB" w:rsidRPr="007B59AA" w14:paraId="7F2D3B51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8DE21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5D26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476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468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0.89 (0.48–1.64)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9CC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0.77 (0.40–1.51)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56F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0.54 (0.25–1.16)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E41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0.12 </w:t>
            </w:r>
          </w:p>
        </w:tc>
      </w:tr>
      <w:tr w:rsidR="00140EEB" w:rsidRPr="007B59AA" w14:paraId="53EE374B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99804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96E9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511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E7A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0.78 (0.42–1.46)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B4A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0.65 (0.33–1.28)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535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0.45 (0.21–0.98)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274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0.04 </w:t>
            </w:r>
          </w:p>
        </w:tc>
      </w:tr>
      <w:tr w:rsidR="00140EEB" w:rsidRPr="007B59AA" w14:paraId="766FE447" w14:textId="77777777" w:rsidTr="00087ADA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2A4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1DE4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98E8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D76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12B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965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F5A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140EEB" w:rsidRPr="007B59AA" w14:paraId="78AD8E0E" w14:textId="77777777" w:rsidTr="00087ADA">
        <w:trPr>
          <w:trHeight w:val="32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651D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High TG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E3FA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AA8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425F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2E2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2AE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7606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40EEB" w:rsidRPr="007B59AA" w14:paraId="059A190A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B309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4352B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5E62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8C1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A7C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F58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0D8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40EEB" w:rsidRPr="007B59AA" w14:paraId="1F0646DB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F4710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EDA7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0C6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214E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0.73 (0.54–1.01)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AA6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0.69 (0.49–0.96)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9E3C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0.48 (0.32–0.72)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50D0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  <w:tr w:rsidR="00140EEB" w:rsidRPr="007B59AA" w14:paraId="1DEFF8EF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90CCF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4573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4E55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C89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0.73 (0.52–1.02)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9ED9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0.72 (0.50–1.03)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E20B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0.58 (0.38–0.89)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9988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0.01 </w:t>
            </w:r>
          </w:p>
        </w:tc>
      </w:tr>
      <w:tr w:rsidR="00140EEB" w:rsidRPr="007B59AA" w14:paraId="63A3AA30" w14:textId="77777777" w:rsidTr="00087ADA">
        <w:trPr>
          <w:trHeight w:val="32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DAC7D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EBB5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76B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1CE7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0.76 (0.54–1.07)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9C43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0.77 (0.53–1.11)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A814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0.63 (0.41–0.97)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FD21" w14:textId="77777777" w:rsidR="00140EEB" w:rsidRPr="007B59AA" w:rsidRDefault="00140EEB" w:rsidP="00140EEB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0.04 </w:t>
            </w:r>
          </w:p>
        </w:tc>
      </w:tr>
      <w:tr w:rsidR="00140EEB" w:rsidRPr="007B59AA" w14:paraId="50FB4EDA" w14:textId="77777777" w:rsidTr="00087ADA">
        <w:trPr>
          <w:trHeight w:val="1720"/>
        </w:trPr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CD0E" w14:textId="77777777" w:rsidR="00140EEB" w:rsidRPr="007B59AA" w:rsidRDefault="00140EEB" w:rsidP="00140EEB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Abbreviation: LDL-C, low-density lipoprotein cholesterol; HDL-C, high-density lipoprotein cholesterol; TG, triglycerides; HOMA-IR, homeostasis model assessment of insulin resistance; MVPA, moderate and vigorous intensity physical activity.</w:t>
            </w: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br/>
              <w:t>*Adjusted for age, sex, marital status, educational status, household income, use of antihypertensive drugs, use of diabetes drugs, smoking status, MVPA, energy intake.</w:t>
            </w: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br/>
              <w:t>†Additionally adjusted for waist circumference and HOMA-IR.</w:t>
            </w: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br/>
              <w:t>‡Additionally adjusted for alcohol intake (g/day).</w:t>
            </w:r>
          </w:p>
        </w:tc>
      </w:tr>
    </w:tbl>
    <w:p w14:paraId="5A34A440" w14:textId="7AB2D06E" w:rsidR="00087ADA" w:rsidRPr="007B59AA" w:rsidRDefault="00087ADA">
      <w:pPr>
        <w:rPr>
          <w:sz w:val="18"/>
          <w:szCs w:val="18"/>
        </w:rPr>
      </w:pPr>
    </w:p>
    <w:p w14:paraId="38F305A5" w14:textId="77777777" w:rsidR="00087ADA" w:rsidRPr="007B59AA" w:rsidRDefault="00087ADA">
      <w:pPr>
        <w:rPr>
          <w:sz w:val="18"/>
          <w:szCs w:val="18"/>
        </w:rPr>
      </w:pPr>
      <w:r w:rsidRPr="007B59AA">
        <w:rPr>
          <w:sz w:val="18"/>
          <w:szCs w:val="18"/>
        </w:rPr>
        <w:br w:type="page"/>
      </w:r>
    </w:p>
    <w:tbl>
      <w:tblPr>
        <w:tblW w:w="10913" w:type="dxa"/>
        <w:tblInd w:w="-9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2902"/>
        <w:gridCol w:w="1341"/>
        <w:gridCol w:w="1418"/>
        <w:gridCol w:w="1417"/>
        <w:gridCol w:w="1418"/>
        <w:gridCol w:w="1134"/>
      </w:tblGrid>
      <w:tr w:rsidR="00087ADA" w:rsidRPr="007B59AA" w14:paraId="2B42DD5D" w14:textId="77777777" w:rsidTr="00087ADA">
        <w:trPr>
          <w:trHeight w:val="600"/>
        </w:trPr>
        <w:tc>
          <w:tcPr>
            <w:tcW w:w="109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25A66" w14:textId="4E7DFA56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lastRenderedPageBreak/>
              <w:t>Table S</w:t>
            </w:r>
            <w:r w:rsidR="00632F37"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7</w:t>
            </w: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. Odds ratios and 95% confidence intervals for the prevalence of </w:t>
            </w:r>
            <w:proofErr w:type="spellStart"/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dyslipidaemia</w:t>
            </w:r>
            <w:proofErr w:type="spellEnd"/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 and its components according to the quartile of traditional Japanese dietary pattern score (n = 2171)</w:t>
            </w:r>
          </w:p>
        </w:tc>
      </w:tr>
      <w:tr w:rsidR="00087ADA" w:rsidRPr="007B59AA" w14:paraId="06524F9A" w14:textId="77777777" w:rsidTr="00087ADA">
        <w:trPr>
          <w:trHeight w:val="340"/>
        </w:trPr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F840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8352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CB2F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Q1 (n = 542)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515A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Q2 (n = 544)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C170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Q3 (n = 543)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5B411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Q4 (n = 542)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A380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P for trend</w:t>
            </w:r>
          </w:p>
        </w:tc>
      </w:tr>
      <w:tr w:rsidR="00087ADA" w:rsidRPr="007B59AA" w14:paraId="08D4A3A4" w14:textId="77777777" w:rsidTr="00087ADA">
        <w:trPr>
          <w:trHeight w:val="340"/>
        </w:trPr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8237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Dyslipidemia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4574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6C4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94DF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131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332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1D0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87ADA" w:rsidRPr="007B59AA" w14:paraId="48051A3F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6804D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4ECE2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449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07F5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173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C72A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3C3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87ADA" w:rsidRPr="007B59AA" w14:paraId="06E36145" w14:textId="77777777" w:rsidTr="00087ADA">
        <w:trPr>
          <w:trHeight w:val="32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CC951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E783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8A8C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DD5F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1.09 (0.85–1.40)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6E69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0.95 (0.73–1.22)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975F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1.04 (0.80–1.36)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0090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0.95 </w:t>
            </w:r>
          </w:p>
        </w:tc>
      </w:tr>
      <w:tr w:rsidR="00087ADA" w:rsidRPr="007B59AA" w14:paraId="51476FE7" w14:textId="77777777" w:rsidTr="00087ADA">
        <w:trPr>
          <w:trHeight w:val="32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73615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AF4E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F77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3A1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1.07 (0.83–1.39)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AAB4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0.94 (0.72–1.22)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9B99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0.98 (0.75–1.29)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1F1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0.66 </w:t>
            </w:r>
          </w:p>
        </w:tc>
      </w:tr>
      <w:tr w:rsidR="00087ADA" w:rsidRPr="007B59AA" w14:paraId="52E70E8F" w14:textId="77777777" w:rsidTr="00087ADA">
        <w:trPr>
          <w:trHeight w:val="32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CDEFD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633A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A7A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5823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1.08 (0.83–1.40)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0AB6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0.94 (0.72–1.22)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B359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0.98 (0.74–1.29)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1EE5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0.64 </w:t>
            </w:r>
          </w:p>
        </w:tc>
      </w:tr>
      <w:tr w:rsidR="00087ADA" w:rsidRPr="007B59AA" w14:paraId="4E223B88" w14:textId="77777777" w:rsidTr="00087ADA">
        <w:trPr>
          <w:trHeight w:val="32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55DA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2DC4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7A10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B0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F9A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2CAB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9461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87ADA" w:rsidRPr="007B59AA" w14:paraId="5F8346CF" w14:textId="77777777" w:rsidTr="00087ADA">
        <w:trPr>
          <w:trHeight w:val="340"/>
        </w:trPr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B8A2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High LDL-C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EBBB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2659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EDC4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2BFB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035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F60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87ADA" w:rsidRPr="007B59AA" w14:paraId="485072C5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0573A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38B8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ACDB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285F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A40C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2A8A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C33B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87ADA" w:rsidRPr="007B59AA" w14:paraId="6C7CBFD6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FBC38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8336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AAC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4705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1.10 (0.85–1.42)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6388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1.01 (0.78–1.31)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34A5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1.05 (0.80–1.37)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686B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0.91 </w:t>
            </w:r>
          </w:p>
        </w:tc>
      </w:tr>
      <w:tr w:rsidR="00087ADA" w:rsidRPr="007B59AA" w14:paraId="1F58829D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87553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98F0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1A56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257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1.09 (0.84–1.41)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1ADA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(0.77–1.31)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135C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1.01 (0.77–1.33)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750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0.90 </w:t>
            </w:r>
          </w:p>
        </w:tc>
      </w:tr>
      <w:tr w:rsidR="00087ADA" w:rsidRPr="007B59AA" w14:paraId="391041C6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78380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7D65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78D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82B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1.10 (0.85–1.43)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647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(0.77–1.30)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4B9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(0.76–1.32)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F7EF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0.82 </w:t>
            </w:r>
          </w:p>
        </w:tc>
      </w:tr>
      <w:tr w:rsidR="00087ADA" w:rsidRPr="007B59AA" w14:paraId="7F6A2B2D" w14:textId="77777777" w:rsidTr="00087ADA">
        <w:trPr>
          <w:trHeight w:val="34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1A61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BFBA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F6CB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BABC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BB35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8BD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6C30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87ADA" w:rsidRPr="007B59AA" w14:paraId="67B4A20B" w14:textId="77777777" w:rsidTr="00087ADA">
        <w:trPr>
          <w:trHeight w:val="340"/>
        </w:trPr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50F7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Low HDL-C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D1B2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7BD3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FF2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6406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0BA0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E3F8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87ADA" w:rsidRPr="007B59AA" w14:paraId="14D8FC21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97111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5053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4E0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4BA4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8CCC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4D1F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5E06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87ADA" w:rsidRPr="007B59AA" w14:paraId="3620B331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D3057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55D8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09F3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77E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0.61 (0.32–1.13)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F350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0.50 (0.26–0.99)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3894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0.87 (0.47–1.61)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4A9F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0.50 </w:t>
            </w:r>
          </w:p>
        </w:tc>
      </w:tr>
      <w:tr w:rsidR="00087ADA" w:rsidRPr="007B59AA" w14:paraId="3897663F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73B31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78DB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29E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1DB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0.59 (0.31–1.12)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232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0.48 (0.24–0.96)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B7A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0.81 (0.43–1.53)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5584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0.39 </w:t>
            </w:r>
          </w:p>
        </w:tc>
      </w:tr>
      <w:tr w:rsidR="00087ADA" w:rsidRPr="007B59AA" w14:paraId="27004D1F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A48B1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84EC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0450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3BD8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0.59 (0.31–1.12)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8B96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0.48 (0.24–0.95)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C338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0.80 (0.42–1.51)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315A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0.36 </w:t>
            </w:r>
          </w:p>
        </w:tc>
      </w:tr>
      <w:tr w:rsidR="00087ADA" w:rsidRPr="007B59AA" w14:paraId="5A89AB1D" w14:textId="77777777" w:rsidTr="00087ADA">
        <w:trPr>
          <w:trHeight w:val="34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68D1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E980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A997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FAB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32A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EC3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A324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087ADA" w:rsidRPr="007B59AA" w14:paraId="18AAA07E" w14:textId="77777777" w:rsidTr="00087ADA">
        <w:trPr>
          <w:trHeight w:val="340"/>
        </w:trPr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6E4B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High TG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22FA0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FB0B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C0B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1A81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ACD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961C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87ADA" w:rsidRPr="007B59AA" w14:paraId="05B61096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BC009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174C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Number of cases (per 1000 person)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AC61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E30D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2D15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63C8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D1BC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87ADA" w:rsidRPr="007B59AA" w14:paraId="3565FBFC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70490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D964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1*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72F9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8349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1.18 (0.83–1.69)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76A4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0.77 (0.53–1.13)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335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1.22 (0.84–1.78)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630E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0.76 </w:t>
            </w:r>
          </w:p>
        </w:tc>
      </w:tr>
      <w:tr w:rsidR="00087ADA" w:rsidRPr="007B59AA" w14:paraId="7CFFE6FD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0BB9B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E09A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2†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761A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6430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1.20 (0.82–1.74)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6DBC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0.74 (0.50–1.11)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BF81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1.14 (0.77–1.69)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9B98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0.89 </w:t>
            </w:r>
          </w:p>
        </w:tc>
      </w:tr>
      <w:tr w:rsidR="00087ADA" w:rsidRPr="007B59AA" w14:paraId="33920F53" w14:textId="77777777" w:rsidTr="00087ADA">
        <w:trPr>
          <w:trHeight w:val="340"/>
        </w:trPr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D70C6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0EF5" w14:textId="77777777" w:rsidR="00087ADA" w:rsidRPr="007B59A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Model 3‡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9B3B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1.00 (reference)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0092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1.18 (0.81–1.72)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CE95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0.75 (0.50–1.11)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196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1.15 (0.78–1.71)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2DC7" w14:textId="77777777" w:rsidR="00087ADA" w:rsidRPr="007B59AA" w:rsidRDefault="00087ADA" w:rsidP="00087ADA">
            <w:pPr>
              <w:snapToGrid w:val="0"/>
              <w:spacing w:line="240" w:lineRule="exact"/>
              <w:jc w:val="center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 xml:space="preserve">0.96 </w:t>
            </w:r>
          </w:p>
        </w:tc>
      </w:tr>
      <w:tr w:rsidR="00087ADA" w:rsidRPr="00087ADA" w14:paraId="350AEFB3" w14:textId="77777777" w:rsidTr="00087ADA">
        <w:trPr>
          <w:trHeight w:val="1620"/>
        </w:trPr>
        <w:tc>
          <w:tcPr>
            <w:tcW w:w="109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A970" w14:textId="77777777" w:rsidR="00087ADA" w:rsidRPr="00087ADA" w:rsidRDefault="00087ADA" w:rsidP="00087ADA">
            <w:pPr>
              <w:snapToGrid w:val="0"/>
              <w:spacing w:line="240" w:lineRule="exact"/>
              <w:jc w:val="left"/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</w:pP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t>Abbreviation: LDL-C, low-density lipoprotein cholesterol; HDL-C, high-density lipoprotein cholesterol; TG, triglycerides; HOMA-IR, homeostasis model assessment of insulin resistance; MVPA, moderate and vigorous intensity physical activity.</w:t>
            </w: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br/>
              <w:t>*Adjusted for age, sex, marital status, educational status, household income, use of antihypertensive drugs, use of diabetes drugs, smoking status, MVPA, energy intake.</w:t>
            </w: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br/>
              <w:t>†Additionally adjusted for waist circumference and HOMA-IR.</w:t>
            </w:r>
            <w:r w:rsidRPr="007B59AA">
              <w:rPr>
                <w:rFonts w:eastAsia="ＭＳ Ｐゴシック" w:cs="Arial"/>
                <w:color w:val="000000"/>
                <w:kern w:val="0"/>
                <w:sz w:val="16"/>
                <w:szCs w:val="16"/>
              </w:rPr>
              <w:br/>
              <w:t>‡Additionally adjusted for alcohol intake (g/day).</w:t>
            </w:r>
          </w:p>
        </w:tc>
      </w:tr>
    </w:tbl>
    <w:p w14:paraId="58E8EC01" w14:textId="77777777" w:rsidR="00134AA1" w:rsidRPr="00140EEB" w:rsidRDefault="00134AA1">
      <w:pPr>
        <w:rPr>
          <w:sz w:val="18"/>
          <w:szCs w:val="18"/>
        </w:rPr>
      </w:pPr>
    </w:p>
    <w:sectPr w:rsidR="00134AA1" w:rsidRPr="00140EEB" w:rsidSect="007F2B23">
      <w:pgSz w:w="11900" w:h="16840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見出しのフォント - コンプ">
    <w:altName w:val="ＭＳ 明朝"/>
    <w:panose1 w:val="020B0604020202020204"/>
    <w:charset w:val="8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23"/>
    <w:rsid w:val="0002660C"/>
    <w:rsid w:val="00034F27"/>
    <w:rsid w:val="00042CEF"/>
    <w:rsid w:val="00066CCA"/>
    <w:rsid w:val="00067182"/>
    <w:rsid w:val="00087ADA"/>
    <w:rsid w:val="000A43AB"/>
    <w:rsid w:val="000A53E3"/>
    <w:rsid w:val="000B74EE"/>
    <w:rsid w:val="000B7D48"/>
    <w:rsid w:val="000E0148"/>
    <w:rsid w:val="00121BBC"/>
    <w:rsid w:val="0012329F"/>
    <w:rsid w:val="00125949"/>
    <w:rsid w:val="00134AA1"/>
    <w:rsid w:val="00140EEB"/>
    <w:rsid w:val="00150FE9"/>
    <w:rsid w:val="00156E10"/>
    <w:rsid w:val="00162715"/>
    <w:rsid w:val="00175FE2"/>
    <w:rsid w:val="00176002"/>
    <w:rsid w:val="00177844"/>
    <w:rsid w:val="001B09B0"/>
    <w:rsid w:val="00203E6F"/>
    <w:rsid w:val="002061A3"/>
    <w:rsid w:val="002278F3"/>
    <w:rsid w:val="00253FD0"/>
    <w:rsid w:val="00260979"/>
    <w:rsid w:val="00266124"/>
    <w:rsid w:val="0028779C"/>
    <w:rsid w:val="002939B8"/>
    <w:rsid w:val="002A68FD"/>
    <w:rsid w:val="002C51F7"/>
    <w:rsid w:val="002D69B8"/>
    <w:rsid w:val="002E21D6"/>
    <w:rsid w:val="002F3E2A"/>
    <w:rsid w:val="003219DA"/>
    <w:rsid w:val="003746C1"/>
    <w:rsid w:val="003802D2"/>
    <w:rsid w:val="0038633F"/>
    <w:rsid w:val="00387CC4"/>
    <w:rsid w:val="00393A1F"/>
    <w:rsid w:val="003B3E61"/>
    <w:rsid w:val="003D3080"/>
    <w:rsid w:val="0040295F"/>
    <w:rsid w:val="00417CA4"/>
    <w:rsid w:val="00420205"/>
    <w:rsid w:val="00427623"/>
    <w:rsid w:val="004306C4"/>
    <w:rsid w:val="00436C11"/>
    <w:rsid w:val="00441088"/>
    <w:rsid w:val="00462BE3"/>
    <w:rsid w:val="00481866"/>
    <w:rsid w:val="00493ECC"/>
    <w:rsid w:val="004A0955"/>
    <w:rsid w:val="004B3FF9"/>
    <w:rsid w:val="004C7545"/>
    <w:rsid w:val="004C7B86"/>
    <w:rsid w:val="004D147D"/>
    <w:rsid w:val="004F7B4A"/>
    <w:rsid w:val="00511761"/>
    <w:rsid w:val="00544BA8"/>
    <w:rsid w:val="00554AF5"/>
    <w:rsid w:val="00567A81"/>
    <w:rsid w:val="00576812"/>
    <w:rsid w:val="00584A67"/>
    <w:rsid w:val="005A0F54"/>
    <w:rsid w:val="005D2F85"/>
    <w:rsid w:val="005E10C6"/>
    <w:rsid w:val="005F268C"/>
    <w:rsid w:val="00602918"/>
    <w:rsid w:val="00612F58"/>
    <w:rsid w:val="00632F37"/>
    <w:rsid w:val="006506A7"/>
    <w:rsid w:val="00675868"/>
    <w:rsid w:val="006771F6"/>
    <w:rsid w:val="00685ED0"/>
    <w:rsid w:val="00696C9F"/>
    <w:rsid w:val="006F4E7F"/>
    <w:rsid w:val="00701057"/>
    <w:rsid w:val="00705B66"/>
    <w:rsid w:val="007226E2"/>
    <w:rsid w:val="0072686F"/>
    <w:rsid w:val="00745324"/>
    <w:rsid w:val="0078205E"/>
    <w:rsid w:val="007B59AA"/>
    <w:rsid w:val="007F2B23"/>
    <w:rsid w:val="00805782"/>
    <w:rsid w:val="008125B7"/>
    <w:rsid w:val="00812774"/>
    <w:rsid w:val="0082082D"/>
    <w:rsid w:val="008270B7"/>
    <w:rsid w:val="00871399"/>
    <w:rsid w:val="00882C02"/>
    <w:rsid w:val="008862CB"/>
    <w:rsid w:val="008932FA"/>
    <w:rsid w:val="008970AF"/>
    <w:rsid w:val="008C5941"/>
    <w:rsid w:val="00913AA5"/>
    <w:rsid w:val="009227EC"/>
    <w:rsid w:val="00932C1C"/>
    <w:rsid w:val="00934D02"/>
    <w:rsid w:val="0094125C"/>
    <w:rsid w:val="00944021"/>
    <w:rsid w:val="00944CB5"/>
    <w:rsid w:val="00957699"/>
    <w:rsid w:val="00982B6D"/>
    <w:rsid w:val="009962B4"/>
    <w:rsid w:val="009B00D7"/>
    <w:rsid w:val="009B3F15"/>
    <w:rsid w:val="009C46D4"/>
    <w:rsid w:val="009E1532"/>
    <w:rsid w:val="00A15FF4"/>
    <w:rsid w:val="00A3142B"/>
    <w:rsid w:val="00A90B8A"/>
    <w:rsid w:val="00A95672"/>
    <w:rsid w:val="00A96B61"/>
    <w:rsid w:val="00AC4614"/>
    <w:rsid w:val="00B15F13"/>
    <w:rsid w:val="00B61E1F"/>
    <w:rsid w:val="00B66346"/>
    <w:rsid w:val="00B86502"/>
    <w:rsid w:val="00BA5DDA"/>
    <w:rsid w:val="00C03ACC"/>
    <w:rsid w:val="00C215F1"/>
    <w:rsid w:val="00C27A87"/>
    <w:rsid w:val="00C478BB"/>
    <w:rsid w:val="00C57073"/>
    <w:rsid w:val="00C60F63"/>
    <w:rsid w:val="00C77A98"/>
    <w:rsid w:val="00C80496"/>
    <w:rsid w:val="00C925DA"/>
    <w:rsid w:val="00CA32AB"/>
    <w:rsid w:val="00CB1ED7"/>
    <w:rsid w:val="00CC0497"/>
    <w:rsid w:val="00D15843"/>
    <w:rsid w:val="00D27ACD"/>
    <w:rsid w:val="00D31B3F"/>
    <w:rsid w:val="00D4236B"/>
    <w:rsid w:val="00D47486"/>
    <w:rsid w:val="00D6231E"/>
    <w:rsid w:val="00D6329F"/>
    <w:rsid w:val="00D6606A"/>
    <w:rsid w:val="00D730A1"/>
    <w:rsid w:val="00D818F7"/>
    <w:rsid w:val="00D865EC"/>
    <w:rsid w:val="00DD2D8C"/>
    <w:rsid w:val="00DD3B56"/>
    <w:rsid w:val="00E57DE6"/>
    <w:rsid w:val="00E66C31"/>
    <w:rsid w:val="00E80D3F"/>
    <w:rsid w:val="00E81F34"/>
    <w:rsid w:val="00E925E2"/>
    <w:rsid w:val="00E94D27"/>
    <w:rsid w:val="00EA4BEA"/>
    <w:rsid w:val="00EB6769"/>
    <w:rsid w:val="00EB702F"/>
    <w:rsid w:val="00ED70FA"/>
    <w:rsid w:val="00EE074C"/>
    <w:rsid w:val="00EF5624"/>
    <w:rsid w:val="00F0359B"/>
    <w:rsid w:val="00F17DE0"/>
    <w:rsid w:val="00F273D0"/>
    <w:rsid w:val="00F33EA4"/>
    <w:rsid w:val="00F52615"/>
    <w:rsid w:val="00F54CD0"/>
    <w:rsid w:val="00F624EB"/>
    <w:rsid w:val="00F7115C"/>
    <w:rsid w:val="00F93E08"/>
    <w:rsid w:val="00F972EA"/>
    <w:rsid w:val="00FB3474"/>
    <w:rsid w:val="00FE5586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D267B"/>
  <w15:chartTrackingRefBased/>
  <w15:docId w15:val="{6E8C31F6-D105-134F-AF07-BF45F703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MS UI Gothic" w:hAnsi="Arial" w:cs="Times New Roman (見出しのフォント - コンプ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Kumpei Tanisawa</dc:creator>
  <cp:keywords/>
  <dc:description/>
  <cp:lastModifiedBy>Kumpei Tanisawa</cp:lastModifiedBy>
  <cp:revision>18</cp:revision>
  <dcterms:created xsi:type="dcterms:W3CDTF">2021-06-18T03:38:00Z</dcterms:created>
  <dcterms:modified xsi:type="dcterms:W3CDTF">2021-07-09T12:27:00Z</dcterms:modified>
</cp:coreProperties>
</file>