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F8" w:rsidRPr="00587BE9" w:rsidRDefault="00CB01F8" w:rsidP="00CB01F8">
      <w:pPr>
        <w:spacing w:after="0" w:line="240" w:lineRule="auto"/>
        <w:rPr>
          <w:rFonts w:asciiTheme="majorBidi" w:hAnsiTheme="majorBidi"/>
          <w:sz w:val="24"/>
          <w:szCs w:val="24"/>
        </w:rPr>
      </w:pPr>
      <w:r w:rsidRPr="00587BE9">
        <w:rPr>
          <w:rFonts w:asciiTheme="majorBidi" w:hAnsiTheme="majorBidi"/>
          <w:b/>
          <w:bCs/>
          <w:sz w:val="24"/>
          <w:szCs w:val="24"/>
        </w:rPr>
        <w:t>Food-Frequency Questionnaire</w:t>
      </w:r>
      <w:r w:rsidRPr="00587BE9">
        <w:rPr>
          <w:rFonts w:asciiTheme="majorBidi" w:hAnsiTheme="majorBidi"/>
          <w:sz w:val="24"/>
          <w:szCs w:val="24"/>
        </w:rPr>
        <w:t xml:space="preserve">.  Please think about your eating patterns </w:t>
      </w:r>
      <w:r w:rsidRPr="00587BE9">
        <w:rPr>
          <w:rFonts w:asciiTheme="majorBidi" w:hAnsiTheme="majorBidi"/>
          <w:sz w:val="24"/>
          <w:szCs w:val="24"/>
          <w:u w:val="single"/>
        </w:rPr>
        <w:t xml:space="preserve">during the during the </w:t>
      </w:r>
      <w:r w:rsidRPr="00587BE9">
        <w:rPr>
          <w:rFonts w:asciiTheme="majorBidi" w:hAnsiTheme="majorBidi"/>
          <w:b/>
          <w:bCs/>
          <w:sz w:val="24"/>
          <w:szCs w:val="24"/>
          <w:u w:val="single"/>
        </w:rPr>
        <w:t>first, second or last trimester</w:t>
      </w:r>
      <w:r w:rsidRPr="00587BE9">
        <w:rPr>
          <w:rFonts w:asciiTheme="majorBidi" w:hAnsiTheme="majorBidi"/>
          <w:sz w:val="24"/>
          <w:szCs w:val="24"/>
        </w:rPr>
        <w:t xml:space="preserve">. Please indicate your usual intake of each of the following food items </w:t>
      </w:r>
      <w:r w:rsidRPr="00587BE9">
        <w:rPr>
          <w:rFonts w:asciiTheme="majorBidi" w:hAnsiTheme="majorBidi"/>
          <w:b/>
          <w:bCs/>
          <w:sz w:val="24"/>
          <w:szCs w:val="24"/>
        </w:rPr>
        <w:t>per day</w:t>
      </w:r>
      <w:r w:rsidRPr="00587BE9">
        <w:rPr>
          <w:rFonts w:asciiTheme="majorBidi" w:hAnsiTheme="majorBidi"/>
          <w:sz w:val="24"/>
          <w:szCs w:val="24"/>
        </w:rPr>
        <w:t xml:space="preserve">, </w:t>
      </w:r>
      <w:r w:rsidRPr="00587BE9">
        <w:rPr>
          <w:rFonts w:asciiTheme="majorBidi" w:hAnsiTheme="majorBidi"/>
          <w:b/>
          <w:bCs/>
          <w:sz w:val="24"/>
          <w:szCs w:val="24"/>
        </w:rPr>
        <w:t>week</w:t>
      </w:r>
      <w:r w:rsidRPr="00587BE9">
        <w:rPr>
          <w:rFonts w:asciiTheme="majorBidi" w:hAnsiTheme="majorBidi"/>
          <w:sz w:val="24"/>
          <w:szCs w:val="24"/>
        </w:rPr>
        <w:t xml:space="preserve">, or </w:t>
      </w:r>
      <w:r w:rsidRPr="00587BE9">
        <w:rPr>
          <w:rFonts w:asciiTheme="majorBidi" w:hAnsiTheme="majorBidi"/>
          <w:b/>
          <w:bCs/>
          <w:sz w:val="24"/>
          <w:szCs w:val="24"/>
        </w:rPr>
        <w:t>month.</w:t>
      </w:r>
      <w:r w:rsidRPr="00587BE9">
        <w:rPr>
          <w:rFonts w:asciiTheme="majorBidi" w:hAnsiTheme="majorBidi"/>
          <w:sz w:val="24"/>
          <w:szCs w:val="24"/>
        </w:rPr>
        <w:t xml:space="preserve"> Please be as precise as you can in your recall. The accuracy of the stud</w:t>
      </w:r>
      <w:bookmarkStart w:id="0" w:name="_GoBack"/>
      <w:bookmarkEnd w:id="0"/>
      <w:r w:rsidRPr="00587BE9">
        <w:rPr>
          <w:rFonts w:asciiTheme="majorBidi" w:hAnsiTheme="majorBidi"/>
          <w:sz w:val="24"/>
          <w:szCs w:val="24"/>
        </w:rPr>
        <w:t xml:space="preserve">y results depends on the accuracy of your answers. </w:t>
      </w:r>
    </w:p>
    <w:tbl>
      <w:tblPr>
        <w:tblpPr w:leftFromText="180" w:rightFromText="180" w:vertAnchor="page" w:horzAnchor="margin" w:tblpY="4059"/>
        <w:tblW w:w="1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8"/>
        <w:gridCol w:w="1832"/>
        <w:gridCol w:w="1350"/>
        <w:gridCol w:w="4140"/>
      </w:tblGrid>
      <w:tr w:rsidR="00587BE9" w:rsidRPr="00587BE9" w:rsidTr="001A5F23">
        <w:trPr>
          <w:trHeight w:val="707"/>
        </w:trPr>
        <w:tc>
          <w:tcPr>
            <w:tcW w:w="5458" w:type="dxa"/>
            <w:shd w:val="clear" w:color="auto" w:fill="auto"/>
            <w:vAlign w:val="center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FOOD ITEM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B01F8" w:rsidRPr="00587BE9" w:rsidRDefault="00CB01F8" w:rsidP="00CB01F8">
            <w:pPr>
              <w:keepNext/>
              <w:tabs>
                <w:tab w:val="right" w:pos="1512"/>
              </w:tabs>
              <w:spacing w:after="0" w:line="240" w:lineRule="auto"/>
              <w:ind w:left="-108" w:right="-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 PORTION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USUAL PORTION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FREQUENCY OF CONSUMPTION</w:t>
            </w:r>
          </w:p>
        </w:tc>
      </w:tr>
      <w:tr w:rsidR="00587BE9" w:rsidRPr="00587BE9" w:rsidTr="00CB01F8">
        <w:trPr>
          <w:trHeight w:val="500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CAFFEINATED BEVERAGES</w:t>
            </w:r>
          </w:p>
        </w:tc>
      </w:tr>
      <w:tr w:rsidR="00587BE9" w:rsidRPr="00587BE9" w:rsidTr="001A5F23">
        <w:trPr>
          <w:cantSplit/>
          <w:trHeight w:val="347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Coffee instant, Nescafe, Turkish, Tea (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</w:rPr>
              <w:t>AVERAGE)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473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FRUIT JUICES</w:t>
            </w:r>
          </w:p>
        </w:tc>
      </w:tr>
      <w:tr w:rsidR="00587BE9" w:rsidRPr="00587BE9" w:rsidTr="001A5F23">
        <w:trPr>
          <w:trHeight w:val="35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Fruit Juices, Canned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43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Fruit Juices, Fresh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97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ind w:left="-50" w:right="-1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Soda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98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ind w:left="-50" w:right="-1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Diet Soda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527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CEREALS AND CEREAL-BASED PRODUCTS</w:t>
            </w:r>
          </w:p>
        </w:tc>
      </w:tr>
      <w:tr w:rsidR="00587BE9" w:rsidRPr="00587BE9" w:rsidTr="001A5F23">
        <w:trPr>
          <w:trHeight w:val="35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White Bread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loaf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43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Brown/Whole wheat bread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loaf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Ka’ak</w:t>
            </w:r>
            <w:proofErr w:type="spellEnd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Products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61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Toast and crackers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34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Regular breakfast cereals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61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Bran or whole grain breakfast cereals </w:t>
            </w:r>
          </w:p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437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CAKES AND PASTRIES</w:t>
            </w:r>
          </w:p>
        </w:tc>
      </w:tr>
      <w:tr w:rsidR="00587BE9" w:rsidRPr="00587BE9" w:rsidTr="001A5F23">
        <w:trPr>
          <w:trHeight w:val="35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Cakes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43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Arabic sweets 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</w:rPr>
              <w:t>(AVERAGE)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Biscuits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43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Croissant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medium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Doughnuts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medium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Khabisa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Tbsp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Logaimat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medium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458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PASTA AND OTHER CEREALS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Bulgur, cooked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Bulgur, uncooked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32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Pasta, cooked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467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PIZZAS AND PIES</w:t>
            </w:r>
          </w:p>
        </w:tc>
      </w:tr>
      <w:tr w:rsidR="00587BE9" w:rsidRPr="00587BE9" w:rsidTr="001A5F23">
        <w:trPr>
          <w:trHeight w:val="35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Pies, ‘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Manaeesh</w:t>
            </w:r>
            <w:proofErr w:type="spellEnd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medium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Pies, small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medium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6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Pizza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Both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cantSplit/>
          <w:trHeight w:val="341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FATS AND OILS </w:t>
            </w:r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(ADDED ON BREADS)</w:t>
            </w:r>
          </w:p>
        </w:tc>
      </w:tr>
      <w:tr w:rsidR="00587BE9" w:rsidRPr="00587BE9" w:rsidTr="001A5F23">
        <w:trPr>
          <w:cantSplit/>
          <w:trHeight w:val="341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Butter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tsp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68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Mayonnaise, regular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tsp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41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Mayonnaise, light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tsp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6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Olive oil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tsp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3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Tahineh</w:t>
            </w:r>
            <w:proofErr w:type="spellEnd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tbsp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69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Vegetable oil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tsp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458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FRUITS</w:t>
            </w:r>
          </w:p>
        </w:tc>
      </w:tr>
      <w:tr w:rsidR="00587BE9" w:rsidRPr="00587BE9" w:rsidTr="001A5F23">
        <w:trPr>
          <w:trHeight w:val="35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ind w:left="-50" w:right="-1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Canned Fruits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41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Dried fruits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587BE9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Fresh fruits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587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1 portion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359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MEAT- Cured Meat</w:t>
            </w:r>
          </w:p>
        </w:tc>
      </w:tr>
      <w:tr w:rsidR="00587BE9" w:rsidRPr="00587BE9" w:rsidTr="001A5F23">
        <w:trPr>
          <w:cantSplit/>
          <w:trHeight w:val="33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Meat (beef), cooked, high fat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6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Meat (beef), cooked, medium fat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6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Meat (beef), cooked, low fat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6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Meat (lamb), cooked, high fat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69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Meat (lamb), cooked,  low fat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 (B)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369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MEAT-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Offals</w:t>
            </w:r>
            <w:proofErr w:type="spellEnd"/>
          </w:p>
        </w:tc>
      </w:tr>
      <w:tr w:rsidR="00587BE9" w:rsidRPr="00587BE9" w:rsidTr="001A5F23">
        <w:trPr>
          <w:trHeight w:val="369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 meat (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</w:rPr>
              <w:t>AVERAGE)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portion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cantSplit/>
          <w:trHeight w:val="530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MEAT- Poultry</w:t>
            </w:r>
          </w:p>
        </w:tc>
      </w:tr>
      <w:tr w:rsidR="00587BE9" w:rsidRPr="00587BE9" w:rsidTr="001A5F23">
        <w:trPr>
          <w:cantSplit/>
          <w:trHeight w:val="350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Poultry, white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leg/thigh/breast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50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Poultry, breaded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leg/thigh/breast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369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MEAT- Eggs</w:t>
            </w:r>
          </w:p>
        </w:tc>
      </w:tr>
      <w:tr w:rsidR="00587BE9" w:rsidRPr="00587BE9" w:rsidTr="001A5F23">
        <w:trPr>
          <w:trHeight w:val="369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Eggs, whole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egg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422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MEAT- Fish and Seafood</w:t>
            </w:r>
          </w:p>
        </w:tc>
      </w:tr>
      <w:tr w:rsidR="00587BE9" w:rsidRPr="00587BE9" w:rsidTr="001A5F23">
        <w:trPr>
          <w:trHeight w:val="35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Fish and seafood, (grilled or boiled)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3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Fish and seafood, (fried)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ind w:left="-50" w:right="-1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Fish, canned </w:t>
            </w:r>
            <w:r w:rsidR="00587BE9"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(Tuna or sardine) 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 oil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-----g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ind w:left="-50" w:right="-1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Fish, canned </w:t>
            </w:r>
            <w:r w:rsidR="00587BE9"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(Tuna or sardine) 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without oil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-----g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359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MILK AND DAIRY PRODUCTS</w:t>
            </w:r>
          </w:p>
        </w:tc>
      </w:tr>
      <w:tr w:rsidR="00587BE9" w:rsidRPr="00587BE9" w:rsidTr="001A5F23">
        <w:trPr>
          <w:trHeight w:val="35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Cheese (low fat / light)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3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Cheese (high fat)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Cheese (processed)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 fat milk, milk-based beverages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Low fat milk, milk-based beverages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32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 fat milk, milk- based beverages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359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YOGURT AND YOGURT- BASED PRODUCTS</w:t>
            </w:r>
          </w:p>
        </w:tc>
      </w:tr>
      <w:tr w:rsidR="00587BE9" w:rsidRPr="00587BE9" w:rsidTr="001A5F23">
        <w:trPr>
          <w:trHeight w:val="35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Labneh</w:t>
            </w:r>
            <w:proofErr w:type="spellEnd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regular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Tbsp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Labneh</w:t>
            </w:r>
            <w:proofErr w:type="spellEnd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light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Tbsp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278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Labneh</w:t>
            </w:r>
            <w:proofErr w:type="spellEnd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0% fat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Tbsp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3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Yogurt, regular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278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Yogurt, light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530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MIXED DISHES</w:t>
            </w:r>
          </w:p>
        </w:tc>
      </w:tr>
      <w:tr w:rsidR="00587BE9" w:rsidRPr="00587BE9" w:rsidTr="001A5F23">
        <w:trPr>
          <w:trHeight w:val="530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Vegetables soup (AVERAGE CUP)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184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Chicken soup 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602"/>
        </w:trPr>
        <w:tc>
          <w:tcPr>
            <w:tcW w:w="5458" w:type="dxa"/>
            <w:shd w:val="clear" w:color="auto" w:fill="auto"/>
          </w:tcPr>
          <w:p w:rsidR="00CB01F8" w:rsidRPr="00587BE9" w:rsidRDefault="00CB01F8" w:rsidP="00587BE9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Eggplant, zucchini, cabbage </w:t>
            </w:r>
            <w:r w:rsidR="00587BE9"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stuffed</w:t>
            </w:r>
            <w:r w:rsidR="00587BE9"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68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Grape leaves, cooked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shd w:val="clear" w:color="auto" w:fill="auto"/>
          </w:tcPr>
          <w:p w:rsidR="00CB01F8" w:rsidRPr="00587BE9" w:rsidRDefault="00CB01F8" w:rsidP="00587BE9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Magboos</w:t>
            </w:r>
            <w:proofErr w:type="spellEnd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beef or chicken 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530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Stew (Jews mallow, okra, peas, spinach) 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</w:rPr>
              <w:t>(AVERAGE)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530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Harees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Tbsp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530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Margoga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Tbsp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cantSplit/>
          <w:trHeight w:val="350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SUGAR AND SUGAR DERIVATIVES</w:t>
            </w:r>
          </w:p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BE9" w:rsidRPr="00587BE9" w:rsidTr="001A5F23">
        <w:trPr>
          <w:cantSplit/>
          <w:trHeight w:val="350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Candy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9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Chocolate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trHeight w:val="332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HONEY, JAM, SUGAR, MOLASSES AND HALAWAH</w:t>
            </w:r>
          </w:p>
        </w:tc>
      </w:tr>
      <w:tr w:rsidR="00587BE9" w:rsidRPr="00587BE9" w:rsidTr="001A5F23">
        <w:trPr>
          <w:trHeight w:val="33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ind w:left="-50" w:right="-18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Tbsp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184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Sugar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Tbsp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184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Sugar derivatives (molasses,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halawa</w:t>
            </w:r>
            <w:proofErr w:type="spellEnd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honey) 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Tbsp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184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Ice cream, regular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184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Ice cream, low fat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6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Pudding, regular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69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Pudding, low fat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cantSplit/>
          <w:trHeight w:val="611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PULSES, NUTS AND SEEDS</w:t>
            </w:r>
          </w:p>
        </w:tc>
      </w:tr>
      <w:tr w:rsidR="00587BE9" w:rsidRPr="00587BE9" w:rsidTr="001A5F23">
        <w:trPr>
          <w:cantSplit/>
          <w:trHeight w:val="51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Beans, Chickpeas, Fava Beans, Lentils, Seeds 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</w:rPr>
              <w:t>(AVERAGE)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278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Nuts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3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Falafel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medium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206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Olives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medium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cantSplit/>
          <w:trHeight w:val="305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POTATOES AND POTATO- BASED PRODUCTS</w:t>
            </w:r>
          </w:p>
        </w:tc>
      </w:tr>
      <w:tr w:rsidR="00587BE9" w:rsidRPr="00587BE9" w:rsidTr="001A5F23">
        <w:trPr>
          <w:cantSplit/>
          <w:trHeight w:val="305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French Fries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369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Potato, boiled/grilled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6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portion medium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32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Potato chips, regular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small bag 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350"/>
        </w:trPr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Potato chips, light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small bag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CB01F8">
        <w:trPr>
          <w:cantSplit/>
          <w:trHeight w:val="184"/>
        </w:trPr>
        <w:tc>
          <w:tcPr>
            <w:tcW w:w="12780" w:type="dxa"/>
            <w:gridSpan w:val="4"/>
            <w:shd w:val="clear" w:color="auto" w:fill="DBE5F1"/>
          </w:tcPr>
          <w:p w:rsidR="00CB01F8" w:rsidRPr="00587BE9" w:rsidRDefault="00CB01F8" w:rsidP="00CB01F8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VEGETABLES</w:t>
            </w:r>
          </w:p>
        </w:tc>
      </w:tr>
      <w:tr w:rsidR="00587BE9" w:rsidRPr="00587BE9" w:rsidTr="001A5F23">
        <w:trPr>
          <w:cantSplit/>
          <w:trHeight w:val="184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Vegetables, canned (mixed)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½ cup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trHeight w:val="184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ind w:left="-50" w:right="-18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Vegetables, raw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 medium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184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Salad, green 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</w:rPr>
              <w:t>(AVERAGE)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½ cup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  <w:tr w:rsidR="00587BE9" w:rsidRPr="00587BE9" w:rsidTr="001A5F23">
        <w:trPr>
          <w:cantSplit/>
          <w:trHeight w:val="184"/>
        </w:trPr>
        <w:tc>
          <w:tcPr>
            <w:tcW w:w="5458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ind w:left="-50" w:right="-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Salads (</w:t>
            </w:r>
            <w:proofErr w:type="spellStart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Ceasar</w:t>
            </w:r>
            <w:proofErr w:type="spellEnd"/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Greek)</w:t>
            </w:r>
          </w:p>
        </w:tc>
        <w:tc>
          <w:tcPr>
            <w:tcW w:w="1832" w:type="dxa"/>
            <w:shd w:val="clear" w:color="auto" w:fill="auto"/>
          </w:tcPr>
          <w:p w:rsidR="00CB01F8" w:rsidRPr="00587BE9" w:rsidRDefault="00CB01F8" w:rsidP="00CB01F8">
            <w:pPr>
              <w:keepNext/>
              <w:tabs>
                <w:tab w:val="righ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½ cup</w:t>
            </w:r>
          </w:p>
        </w:tc>
        <w:tc>
          <w:tcPr>
            <w:tcW w:w="1350" w:type="dxa"/>
            <w:shd w:val="clear" w:color="auto" w:fill="auto"/>
          </w:tcPr>
          <w:p w:rsidR="00CB01F8" w:rsidRPr="00587BE9" w:rsidRDefault="00CB01F8" w:rsidP="00CB01F8">
            <w:pPr>
              <w:tabs>
                <w:tab w:val="righ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CB01F8" w:rsidRPr="00587BE9" w:rsidRDefault="00CB01F8" w:rsidP="00CB01F8">
            <w:pPr>
              <w:spacing w:after="0" w:line="240" w:lineRule="auto"/>
              <w:rPr>
                <w:rFonts w:ascii="Calibri" w:eastAsia="Calibri" w:hAnsi="Calibri" w:cs="Arial"/>
                <w:b/>
                <w:bCs/>
              </w:rPr>
            </w:pP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D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W 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M     </w:t>
            </w:r>
            <w:r w:rsidRPr="00587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7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□ Never</w:t>
            </w:r>
          </w:p>
        </w:tc>
      </w:tr>
    </w:tbl>
    <w:p w:rsidR="009301F4" w:rsidRPr="00587BE9" w:rsidRDefault="009301F4"/>
    <w:sectPr w:rsidR="009301F4" w:rsidRPr="00587BE9" w:rsidSect="00CB01F8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MDY3s7QwMja2sDRV0lEKTi0uzszPAykwrAUARPGb3CwAAAA="/>
  </w:docVars>
  <w:rsids>
    <w:rsidRoot w:val="00CB01F8"/>
    <w:rsid w:val="00587BE9"/>
    <w:rsid w:val="009301F4"/>
    <w:rsid w:val="00C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1AD0"/>
  <w15:chartTrackingRefBased/>
  <w15:docId w15:val="{029A15E4-7C1D-4CF2-B149-4A454396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Hadia Mohammad Radwan</dc:creator>
  <cp:keywords/>
  <dc:description/>
  <cp:lastModifiedBy>Farah Naja</cp:lastModifiedBy>
  <cp:revision>2</cp:revision>
  <dcterms:created xsi:type="dcterms:W3CDTF">2021-06-16T08:50:00Z</dcterms:created>
  <dcterms:modified xsi:type="dcterms:W3CDTF">2021-06-16T08:50:00Z</dcterms:modified>
</cp:coreProperties>
</file>