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93F8" w14:textId="77777777" w:rsidR="001F65CF" w:rsidRPr="00583F26" w:rsidRDefault="00AF78BE">
      <w:pPr>
        <w:keepNext/>
        <w:keepLines/>
        <w:spacing w:line="360" w:lineRule="auto"/>
        <w:outlineLvl w:val="1"/>
        <w:rPr>
          <w:rFonts w:ascii="Times New Roman" w:eastAsiaTheme="majorEastAsia" w:hAnsi="Times New Roman" w:cs="Times New Roman"/>
          <w:b/>
          <w:bCs/>
          <w:sz w:val="24"/>
          <w:szCs w:val="24"/>
          <w:lang w:bidi="ar"/>
        </w:rPr>
      </w:pPr>
      <w:bookmarkStart w:id="0" w:name="_ENREF_1"/>
      <w:bookmarkStart w:id="1" w:name="_Hlk44974292"/>
      <w:bookmarkEnd w:id="0"/>
      <w:bookmarkEnd w:id="1"/>
      <w:r w:rsidRPr="00583F26">
        <w:rPr>
          <w:rFonts w:ascii="Times New Roman" w:eastAsiaTheme="majorEastAsia" w:hAnsi="Times New Roman" w:cs="Times New Roman" w:hint="eastAsia"/>
          <w:b/>
          <w:bCs/>
          <w:sz w:val="24"/>
          <w:szCs w:val="24"/>
          <w:lang w:bidi="ar"/>
        </w:rPr>
        <w:t>S</w:t>
      </w:r>
      <w:bookmarkStart w:id="2" w:name="_GoBack"/>
      <w:bookmarkEnd w:id="2"/>
      <w:r w:rsidRPr="00583F26">
        <w:rPr>
          <w:rFonts w:ascii="Times New Roman" w:eastAsiaTheme="majorEastAsia" w:hAnsi="Times New Roman" w:cs="Times New Roman" w:hint="eastAsia"/>
          <w:b/>
          <w:bCs/>
          <w:sz w:val="24"/>
          <w:szCs w:val="24"/>
          <w:lang w:bidi="ar"/>
        </w:rPr>
        <w:t>upplementary Tables</w:t>
      </w:r>
    </w:p>
    <w:p w14:paraId="74F05EF2" w14:textId="77777777" w:rsidR="001F65CF" w:rsidRPr="00583F26" w:rsidRDefault="00AF78BE">
      <w:pPr>
        <w:spacing w:line="360" w:lineRule="auto"/>
        <w:rPr>
          <w:rFonts w:ascii="Times New Roman" w:hAnsi="Times New Roman" w:cs="Times New Roman"/>
          <w:sz w:val="24"/>
          <w:szCs w:val="24"/>
          <w:lang w:bidi="ar"/>
        </w:rPr>
      </w:pPr>
      <w:bookmarkStart w:id="3" w:name="OLE_LINK5"/>
      <w:r w:rsidRPr="00583F26">
        <w:rPr>
          <w:rFonts w:ascii="Times New Roman" w:hAnsi="Times New Roman" w:cs="Times New Roman" w:hint="eastAsia"/>
          <w:sz w:val="24"/>
          <w:szCs w:val="24"/>
        </w:rPr>
        <w:t>Table S1. Smoking Status and Smoking Pack-years Definitions Used in the UK Biobank Study</w:t>
      </w:r>
    </w:p>
    <w:p w14:paraId="44775031"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hint="eastAsia"/>
          <w:sz w:val="24"/>
          <w:szCs w:val="24"/>
          <w:lang w:bidi="ar"/>
        </w:rPr>
        <w:t>Table S2. Risk of Incident COPD According to Glucosamine/</w:t>
      </w:r>
      <w:hyperlink r:id="rId6" w:anchor="/javascript:;" w:history="1">
        <w:r w:rsidRPr="00583F26">
          <w:rPr>
            <w:rFonts w:ascii="Times New Roman" w:hAnsi="Times New Roman" w:cs="Times New Roman" w:hint="eastAsia"/>
            <w:sz w:val="24"/>
            <w:szCs w:val="24"/>
            <w:lang w:bidi="ar"/>
          </w:rPr>
          <w:t>C</w:t>
        </w:r>
        <w:r w:rsidRPr="00583F26">
          <w:rPr>
            <w:rFonts w:ascii="Times New Roman" w:hAnsi="Times New Roman" w:cs="Times New Roman" w:hint="eastAsia"/>
            <w:sz w:val="24"/>
            <w:szCs w:val="24"/>
            <w:lang w:eastAsia="en-US" w:bidi="ar"/>
          </w:rPr>
          <w:t>hondroitin</w:t>
        </w:r>
      </w:hyperlink>
      <w:r w:rsidRPr="00583F26">
        <w:rPr>
          <w:rFonts w:ascii="Times New Roman" w:hAnsi="Times New Roman" w:cs="Times New Roman" w:hint="eastAsia"/>
          <w:sz w:val="24"/>
          <w:szCs w:val="24"/>
          <w:lang w:bidi="ar"/>
        </w:rPr>
        <w:t xml:space="preserve"> Use</w:t>
      </w:r>
    </w:p>
    <w:p w14:paraId="304C3F65"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sz w:val="24"/>
          <w:szCs w:val="24"/>
          <w:lang w:bidi="ar"/>
        </w:rPr>
        <w:t>Table</w:t>
      </w:r>
      <w:r w:rsidRPr="00583F26">
        <w:rPr>
          <w:rFonts w:ascii="Times New Roman" w:hAnsi="Times New Roman" w:cs="Times New Roman" w:hint="eastAsia"/>
          <w:sz w:val="24"/>
          <w:szCs w:val="24"/>
          <w:lang w:bidi="ar"/>
        </w:rPr>
        <w:t xml:space="preserve"> S3.</w:t>
      </w:r>
      <w:r w:rsidRPr="00583F26">
        <w:rPr>
          <w:rFonts w:ascii="Times New Roman" w:hAnsi="Times New Roman" w:cs="Times New Roman"/>
          <w:sz w:val="24"/>
          <w:szCs w:val="24"/>
          <w:lang w:bidi="ar"/>
        </w:rPr>
        <w:t xml:space="preserve"> </w:t>
      </w:r>
      <w:r w:rsidRPr="00583F26">
        <w:rPr>
          <w:rFonts w:ascii="Times New Roman" w:hAnsi="Times New Roman" w:cs="Times New Roman" w:hint="eastAsia"/>
          <w:sz w:val="24"/>
          <w:szCs w:val="24"/>
          <w:lang w:bidi="ar"/>
        </w:rPr>
        <w:t>Risk of Incident COPD According to Glucosamine/</w:t>
      </w:r>
      <w:hyperlink r:id="rId7" w:anchor="/javascript:;" w:history="1">
        <w:r w:rsidRPr="00583F26">
          <w:rPr>
            <w:rFonts w:ascii="Times New Roman" w:hAnsi="Times New Roman" w:cs="Times New Roman" w:hint="eastAsia"/>
            <w:sz w:val="24"/>
            <w:szCs w:val="24"/>
            <w:lang w:bidi="ar"/>
          </w:rPr>
          <w:t>C</w:t>
        </w:r>
        <w:r w:rsidRPr="00583F26">
          <w:rPr>
            <w:rFonts w:ascii="Times New Roman" w:hAnsi="Times New Roman" w:cs="Times New Roman" w:hint="eastAsia"/>
            <w:sz w:val="24"/>
            <w:szCs w:val="24"/>
            <w:lang w:eastAsia="en-US" w:bidi="ar"/>
          </w:rPr>
          <w:t>hondroitin</w:t>
        </w:r>
      </w:hyperlink>
      <w:r w:rsidRPr="00583F26">
        <w:rPr>
          <w:rFonts w:ascii="Times New Roman" w:hAnsi="Times New Roman" w:cs="Times New Roman" w:hint="eastAsia"/>
          <w:sz w:val="24"/>
          <w:szCs w:val="24"/>
          <w:lang w:bidi="ar"/>
        </w:rPr>
        <w:t xml:space="preserve"> Use Within Each Smoking Category</w:t>
      </w:r>
    </w:p>
    <w:p w14:paraId="7828C620"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sz w:val="24"/>
          <w:szCs w:val="24"/>
          <w:lang w:bidi="ar"/>
        </w:rPr>
        <w:t>Table</w:t>
      </w:r>
      <w:r w:rsidRPr="00583F26">
        <w:rPr>
          <w:rFonts w:ascii="Times New Roman" w:hAnsi="Times New Roman" w:cs="Times New Roman" w:hint="eastAsia"/>
          <w:sz w:val="24"/>
          <w:szCs w:val="24"/>
          <w:lang w:bidi="ar"/>
        </w:rPr>
        <w:t xml:space="preserve"> S4.</w:t>
      </w:r>
      <w:r w:rsidRPr="00583F26">
        <w:rPr>
          <w:rFonts w:ascii="Times New Roman" w:hAnsi="Times New Roman" w:cs="Times New Roman"/>
          <w:sz w:val="24"/>
          <w:szCs w:val="24"/>
          <w:lang w:bidi="ar"/>
        </w:rPr>
        <w:t xml:space="preserve"> </w:t>
      </w:r>
      <w:r w:rsidRPr="00583F26">
        <w:rPr>
          <w:rFonts w:ascii="Times New Roman" w:hAnsi="Times New Roman" w:cs="Times New Roman" w:hint="eastAsia"/>
          <w:sz w:val="24"/>
          <w:szCs w:val="24"/>
          <w:lang w:bidi="ar"/>
        </w:rPr>
        <w:t>Risk of Incident</w:t>
      </w:r>
      <w:bookmarkStart w:id="4" w:name="OLE_LINK1"/>
      <w:r w:rsidRPr="00583F26">
        <w:rPr>
          <w:rFonts w:ascii="Times New Roman" w:hAnsi="Times New Roman" w:cs="Times New Roman" w:hint="eastAsia"/>
          <w:sz w:val="24"/>
          <w:szCs w:val="24"/>
          <w:lang w:bidi="ar"/>
        </w:rPr>
        <w:t xml:space="preserve"> COPD</w:t>
      </w:r>
      <w:bookmarkEnd w:id="4"/>
      <w:r w:rsidRPr="00583F26">
        <w:rPr>
          <w:rFonts w:ascii="Times New Roman" w:hAnsi="Times New Roman" w:cs="Times New Roman" w:hint="eastAsia"/>
          <w:sz w:val="24"/>
          <w:szCs w:val="24"/>
          <w:lang w:bidi="ar"/>
        </w:rPr>
        <w:t xml:space="preserve"> According to Glucosamine Use Within Each Smoking Category after excluding </w:t>
      </w:r>
      <w:r w:rsidRPr="00583F26">
        <w:rPr>
          <w:rFonts w:ascii="Times New Roman" w:hAnsi="Times New Roman" w:cs="Times New Roman" w:hint="eastAsia"/>
          <w:sz w:val="24"/>
          <w:szCs w:val="24"/>
          <w:lang w:eastAsia="en-US" w:bidi="ar"/>
        </w:rPr>
        <w:t xml:space="preserve">participants who use </w:t>
      </w:r>
      <w:hyperlink r:id="rId8" w:anchor="/javascript:;" w:history="1">
        <w:r w:rsidRPr="00583F26">
          <w:rPr>
            <w:rFonts w:ascii="Times New Roman" w:hAnsi="Times New Roman" w:cs="Times New Roman" w:hint="eastAsia"/>
            <w:sz w:val="24"/>
            <w:szCs w:val="24"/>
            <w:lang w:eastAsia="en-US" w:bidi="ar"/>
          </w:rPr>
          <w:t>chondroitin</w:t>
        </w:r>
      </w:hyperlink>
    </w:p>
    <w:p w14:paraId="4F45C1EB" w14:textId="77777777" w:rsidR="001F65CF" w:rsidRPr="00583F26" w:rsidRDefault="00AF78BE">
      <w:pPr>
        <w:spacing w:line="360" w:lineRule="auto"/>
        <w:rPr>
          <w:rFonts w:ascii="Times New Roman" w:eastAsia="DengXian" w:hAnsi="Times New Roman" w:cs="Times New Roman"/>
          <w:sz w:val="24"/>
          <w:szCs w:val="24"/>
        </w:rPr>
      </w:pPr>
      <w:r w:rsidRPr="00583F26">
        <w:rPr>
          <w:rFonts w:ascii="Times New Roman" w:hAnsi="Times New Roman" w:cs="Times New Roman"/>
          <w:sz w:val="24"/>
          <w:szCs w:val="24"/>
          <w:lang w:bidi="ar"/>
        </w:rPr>
        <w:t>Table</w:t>
      </w:r>
      <w:r w:rsidRPr="00583F26">
        <w:rPr>
          <w:rFonts w:ascii="Times New Roman" w:hAnsi="Times New Roman" w:cs="Times New Roman" w:hint="eastAsia"/>
          <w:sz w:val="24"/>
          <w:szCs w:val="24"/>
          <w:lang w:bidi="ar"/>
        </w:rPr>
        <w:t xml:space="preserve"> S5.</w:t>
      </w:r>
      <w:r w:rsidRPr="00583F26">
        <w:rPr>
          <w:rFonts w:ascii="Times New Roman" w:hAnsi="Times New Roman" w:cs="Times New Roman"/>
          <w:sz w:val="24"/>
          <w:szCs w:val="24"/>
          <w:lang w:bidi="ar"/>
        </w:rPr>
        <w:t xml:space="preserve"> </w:t>
      </w:r>
      <w:r w:rsidRPr="00583F26">
        <w:rPr>
          <w:rFonts w:ascii="Times New Roman" w:hAnsi="Times New Roman" w:cs="Times New Roman" w:hint="eastAsia"/>
          <w:sz w:val="24"/>
          <w:szCs w:val="24"/>
          <w:lang w:bidi="ar"/>
        </w:rPr>
        <w:t xml:space="preserve">Risk of Incident COPD According to Glucosamine Use Within Each Smoking Category after Excluding </w:t>
      </w:r>
      <w:r w:rsidRPr="00583F26">
        <w:rPr>
          <w:rFonts w:ascii="Times New Roman" w:eastAsia="DengXian" w:hAnsi="Times New Roman" w:cs="Times New Roman"/>
          <w:sz w:val="24"/>
          <w:szCs w:val="24"/>
        </w:rPr>
        <w:t xml:space="preserve">Participants </w:t>
      </w:r>
      <w:r w:rsidRPr="00583F26">
        <w:rPr>
          <w:rFonts w:ascii="Times New Roman" w:eastAsia="DengXian" w:hAnsi="Times New Roman" w:cs="Times New Roman" w:hint="eastAsia"/>
          <w:sz w:val="24"/>
          <w:szCs w:val="24"/>
        </w:rPr>
        <w:t>W</w:t>
      </w:r>
      <w:r w:rsidRPr="00583F26">
        <w:rPr>
          <w:rFonts w:ascii="Times New Roman" w:eastAsia="DengXian" w:hAnsi="Times New Roman" w:cs="Times New Roman"/>
          <w:sz w:val="24"/>
          <w:szCs w:val="24"/>
        </w:rPr>
        <w:t>ho Experienced an Outcome Event during the First Two Years of Follow-up</w:t>
      </w:r>
    </w:p>
    <w:p w14:paraId="422D3DCC"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hint="eastAsia"/>
          <w:sz w:val="24"/>
          <w:szCs w:val="24"/>
          <w:lang w:bidi="ar"/>
        </w:rPr>
        <w:t>Table S6. Risk of Incident COPD According to Glucosamine Use Within Each Smoking Category after Excluding Participants Who Taken Aspirin or Non-aspirin NSAIDs At Baseline</w:t>
      </w:r>
    </w:p>
    <w:p w14:paraId="5CA88463"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hint="eastAsia"/>
          <w:sz w:val="24"/>
          <w:szCs w:val="24"/>
          <w:lang w:bidi="ar"/>
        </w:rPr>
        <w:t>Table S7. Risk of Incident COPD According to Aspirin or Non-aspirin NSAIDs Use</w:t>
      </w:r>
    </w:p>
    <w:p w14:paraId="47EBBC88" w14:textId="77777777" w:rsidR="001F65CF" w:rsidRPr="00583F26" w:rsidRDefault="00AF78BE">
      <w:pPr>
        <w:spacing w:line="360" w:lineRule="auto"/>
        <w:rPr>
          <w:rFonts w:ascii="Times New Roman" w:hAnsi="Times New Roman" w:cs="Times New Roman"/>
          <w:sz w:val="24"/>
          <w:szCs w:val="24"/>
          <w:lang w:bidi="ar"/>
        </w:rPr>
      </w:pPr>
      <w:r w:rsidRPr="00583F26">
        <w:rPr>
          <w:rFonts w:ascii="Times New Roman" w:hAnsi="Times New Roman" w:cs="Times New Roman" w:hint="eastAsia"/>
          <w:sz w:val="24"/>
          <w:szCs w:val="24"/>
          <w:lang w:bidi="ar"/>
        </w:rPr>
        <w:t>Table S8. Risk of Incident COPD According to Osteoarthritis</w:t>
      </w:r>
      <w:bookmarkEnd w:id="3"/>
    </w:p>
    <w:p w14:paraId="39AC7CD5" w14:textId="77777777" w:rsidR="001F65CF" w:rsidRPr="00583F26" w:rsidRDefault="001F65CF">
      <w:pPr>
        <w:spacing w:line="360" w:lineRule="auto"/>
        <w:rPr>
          <w:rFonts w:ascii="Times New Roman" w:hAnsi="Times New Roman" w:cs="Times New Roman"/>
          <w:sz w:val="24"/>
          <w:szCs w:val="24"/>
          <w:lang w:bidi="ar"/>
        </w:rPr>
        <w:sectPr w:rsidR="001F65CF" w:rsidRPr="00583F26" w:rsidSect="00583F26">
          <w:pgSz w:w="11906" w:h="16838"/>
          <w:pgMar w:top="1803" w:right="1440" w:bottom="1803" w:left="1440" w:header="851" w:footer="992" w:gutter="0"/>
          <w:cols w:space="425"/>
          <w:docGrid w:type="lines" w:linePitch="312"/>
        </w:sectPr>
      </w:pPr>
    </w:p>
    <w:p w14:paraId="293DBF89" w14:textId="77777777" w:rsidR="001F65CF" w:rsidRPr="00583F26" w:rsidRDefault="00AF78BE">
      <w:pPr>
        <w:spacing w:line="360" w:lineRule="auto"/>
        <w:rPr>
          <w:rFonts w:ascii="Times New Roman" w:hAnsi="Times New Roman" w:cs="Times New Roman"/>
          <w:b/>
          <w:bCs/>
          <w:sz w:val="24"/>
          <w:szCs w:val="24"/>
          <w:lang w:bidi="ar"/>
        </w:rPr>
      </w:pPr>
      <w:r w:rsidRPr="00583F26">
        <w:rPr>
          <w:rFonts w:ascii="Times New Roman" w:hAnsi="Times New Roman" w:cs="Times New Roman" w:hint="eastAsia"/>
          <w:b/>
          <w:bCs/>
          <w:sz w:val="24"/>
          <w:szCs w:val="24"/>
          <w:lang w:bidi="ar"/>
        </w:rPr>
        <w:lastRenderedPageBreak/>
        <w:t>Table S1. Smoking Status and Smoking Pack-years Definitions Used in the UK Biobank Study</w:t>
      </w:r>
    </w:p>
    <w:tbl>
      <w:tblPr>
        <w:tblW w:w="5000" w:type="pct"/>
        <w:tblLook w:val="04A0" w:firstRow="1" w:lastRow="0" w:firstColumn="1" w:lastColumn="0" w:noHBand="0" w:noVBand="1"/>
      </w:tblPr>
      <w:tblGrid>
        <w:gridCol w:w="2257"/>
        <w:gridCol w:w="7200"/>
        <w:gridCol w:w="3991"/>
      </w:tblGrid>
      <w:tr w:rsidR="00583F26" w:rsidRPr="00583F26" w14:paraId="11B31A56" w14:textId="77777777">
        <w:trPr>
          <w:trHeight w:val="276"/>
        </w:trPr>
        <w:tc>
          <w:tcPr>
            <w:tcW w:w="839" w:type="pct"/>
            <w:tcBorders>
              <w:top w:val="single" w:sz="12" w:space="0" w:color="000000"/>
              <w:left w:val="nil"/>
              <w:bottom w:val="single" w:sz="12" w:space="0" w:color="000000"/>
              <w:right w:val="nil"/>
            </w:tcBorders>
            <w:vAlign w:val="center"/>
          </w:tcPr>
          <w:p w14:paraId="40E9C189"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 xml:space="preserve">　</w:t>
            </w:r>
          </w:p>
        </w:tc>
        <w:tc>
          <w:tcPr>
            <w:tcW w:w="2677" w:type="pct"/>
            <w:tcBorders>
              <w:top w:val="single" w:sz="12" w:space="0" w:color="000000"/>
              <w:left w:val="nil"/>
              <w:bottom w:val="single" w:sz="12" w:space="0" w:color="000000"/>
              <w:right w:val="nil"/>
            </w:tcBorders>
            <w:vAlign w:val="center"/>
          </w:tcPr>
          <w:p w14:paraId="62B28BA5" w14:textId="77777777" w:rsidR="001F65CF" w:rsidRPr="00583F26" w:rsidRDefault="00AF78BE">
            <w:pPr>
              <w:widowControl/>
              <w:jc w:val="left"/>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Definition</w:t>
            </w:r>
          </w:p>
        </w:tc>
        <w:tc>
          <w:tcPr>
            <w:tcW w:w="1484" w:type="pct"/>
            <w:tcBorders>
              <w:top w:val="single" w:sz="12" w:space="0" w:color="000000"/>
              <w:left w:val="nil"/>
              <w:bottom w:val="single" w:sz="12" w:space="0" w:color="000000"/>
              <w:right w:val="nil"/>
            </w:tcBorders>
            <w:vAlign w:val="center"/>
          </w:tcPr>
          <w:p w14:paraId="76A421D7" w14:textId="77777777" w:rsidR="001F65CF" w:rsidRPr="00583F26" w:rsidRDefault="00AF78BE">
            <w:pPr>
              <w:widowControl/>
              <w:jc w:val="left"/>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UK Biobank Self Report Fields</w:t>
            </w:r>
          </w:p>
        </w:tc>
      </w:tr>
      <w:tr w:rsidR="00583F26" w:rsidRPr="00583F26" w14:paraId="18931090" w14:textId="77777777">
        <w:trPr>
          <w:trHeight w:val="552"/>
        </w:trPr>
        <w:tc>
          <w:tcPr>
            <w:tcW w:w="839" w:type="pct"/>
            <w:tcBorders>
              <w:top w:val="single" w:sz="12" w:space="0" w:color="000000"/>
              <w:left w:val="nil"/>
              <w:bottom w:val="nil"/>
              <w:right w:val="nil"/>
            </w:tcBorders>
            <w:vAlign w:val="center"/>
          </w:tcPr>
          <w:p w14:paraId="1F061801"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Smoking Status</w:t>
            </w:r>
          </w:p>
        </w:tc>
        <w:tc>
          <w:tcPr>
            <w:tcW w:w="2677" w:type="pct"/>
            <w:tcBorders>
              <w:top w:val="single" w:sz="12" w:space="0" w:color="000000"/>
              <w:left w:val="nil"/>
              <w:bottom w:val="nil"/>
              <w:right w:val="nil"/>
            </w:tcBorders>
            <w:vAlign w:val="center"/>
          </w:tcPr>
          <w:p w14:paraId="47D3B222"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UK Biobank touchscreen questionnaire at baseline:</w:t>
            </w:r>
            <w:r w:rsidRPr="00583F26">
              <w:rPr>
                <w:rFonts w:ascii="Times New Roman" w:eastAsia="DengXian" w:hAnsi="Times New Roman" w:cs="Times New Roman"/>
                <w:kern w:val="0"/>
                <w:sz w:val="22"/>
              </w:rPr>
              <w:br/>
              <w:t>smoking status defined as never, previous, or current smoker</w:t>
            </w:r>
          </w:p>
        </w:tc>
        <w:tc>
          <w:tcPr>
            <w:tcW w:w="1484" w:type="pct"/>
            <w:tcBorders>
              <w:top w:val="single" w:sz="12" w:space="0" w:color="000000"/>
              <w:left w:val="nil"/>
              <w:bottom w:val="nil"/>
              <w:right w:val="nil"/>
            </w:tcBorders>
            <w:vAlign w:val="center"/>
          </w:tcPr>
          <w:p w14:paraId="1F659F0A"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1239, 1249, 2644, 20116</w:t>
            </w:r>
          </w:p>
        </w:tc>
      </w:tr>
      <w:tr w:rsidR="00583F26" w:rsidRPr="00583F26" w14:paraId="669D78D0" w14:textId="77777777">
        <w:trPr>
          <w:trHeight w:val="828"/>
        </w:trPr>
        <w:tc>
          <w:tcPr>
            <w:tcW w:w="839" w:type="pct"/>
            <w:tcBorders>
              <w:top w:val="nil"/>
              <w:left w:val="nil"/>
              <w:bottom w:val="single" w:sz="12" w:space="0" w:color="000000"/>
              <w:right w:val="nil"/>
            </w:tcBorders>
            <w:vAlign w:val="center"/>
          </w:tcPr>
          <w:p w14:paraId="5CEF1431"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Smoking Pack-years</w:t>
            </w:r>
          </w:p>
        </w:tc>
        <w:tc>
          <w:tcPr>
            <w:tcW w:w="2677" w:type="pct"/>
            <w:tcBorders>
              <w:top w:val="nil"/>
              <w:left w:val="nil"/>
              <w:bottom w:val="single" w:sz="12" w:space="0" w:color="000000"/>
              <w:right w:val="nil"/>
            </w:tcBorders>
            <w:vAlign w:val="center"/>
          </w:tcPr>
          <w:p w14:paraId="5AE67843"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UK Biobank touchscreen questionnaire at baseline:</w:t>
            </w:r>
            <w:r w:rsidRPr="00583F26">
              <w:rPr>
                <w:rFonts w:ascii="Times New Roman" w:eastAsia="DengXian" w:hAnsi="Times New Roman" w:cs="Times New Roman"/>
                <w:kern w:val="0"/>
                <w:sz w:val="22"/>
              </w:rPr>
              <w:br/>
              <w:t xml:space="preserve">Pack-years = Number of cigarettes per day / 20 </w:t>
            </w:r>
            <w:r w:rsidRPr="00583F26">
              <w:rPr>
                <w:rFonts w:ascii="Times New Roman" w:eastAsia="DengXian" w:hAnsi="Times New Roman" w:cs="Times New Roman" w:hint="eastAsia"/>
                <w:kern w:val="0"/>
                <w:sz w:val="22"/>
              </w:rPr>
              <w:t>×</w:t>
            </w:r>
            <w:r w:rsidRPr="00583F26">
              <w:rPr>
                <w:rFonts w:ascii="Times New Roman" w:eastAsia="DengXian" w:hAnsi="Times New Roman" w:cs="Times New Roman" w:hint="eastAsia"/>
                <w:kern w:val="0"/>
                <w:sz w:val="22"/>
              </w:rPr>
              <w:t xml:space="preserve"> </w:t>
            </w:r>
            <w:r w:rsidRPr="00583F26">
              <w:rPr>
                <w:rFonts w:ascii="Times New Roman" w:eastAsia="DengXian" w:hAnsi="Times New Roman" w:cs="Times New Roman"/>
                <w:kern w:val="0"/>
                <w:sz w:val="22"/>
              </w:rPr>
              <w:t>(Age stopped smoking - Age start smoking)</w:t>
            </w:r>
          </w:p>
        </w:tc>
        <w:tc>
          <w:tcPr>
            <w:tcW w:w="1484" w:type="pct"/>
            <w:tcBorders>
              <w:top w:val="nil"/>
              <w:left w:val="nil"/>
              <w:bottom w:val="single" w:sz="12" w:space="0" w:color="000000"/>
              <w:right w:val="nil"/>
            </w:tcBorders>
            <w:vAlign w:val="center"/>
          </w:tcPr>
          <w:p w14:paraId="56A081B9"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kern w:val="0"/>
                <w:sz w:val="22"/>
              </w:rPr>
              <w:t>2867, 2887, 2897, 2907, 3436, 3486, 6183, 6194, 20161</w:t>
            </w:r>
          </w:p>
        </w:tc>
      </w:tr>
    </w:tbl>
    <w:p w14:paraId="42309EE6" w14:textId="77777777" w:rsidR="001F65CF" w:rsidRPr="00583F26" w:rsidRDefault="001F65CF">
      <w:pPr>
        <w:spacing w:line="360" w:lineRule="auto"/>
        <w:rPr>
          <w:rFonts w:ascii="Times New Roman" w:hAnsi="Times New Roman" w:cs="Times New Roman"/>
          <w:b/>
          <w:bCs/>
          <w:sz w:val="24"/>
          <w:szCs w:val="24"/>
          <w:lang w:bidi="ar"/>
        </w:rPr>
        <w:sectPr w:rsidR="001F65CF" w:rsidRPr="00583F26">
          <w:pgSz w:w="16838" w:h="11906" w:orient="landscape"/>
          <w:pgMar w:top="1440" w:right="1803" w:bottom="1383" w:left="1803" w:header="851" w:footer="992" w:gutter="0"/>
          <w:cols w:space="425"/>
          <w:docGrid w:type="lines" w:linePitch="312"/>
        </w:sectPr>
      </w:pPr>
    </w:p>
    <w:p w14:paraId="5E4CC780" w14:textId="77777777" w:rsidR="001F65CF" w:rsidRPr="00583F26" w:rsidRDefault="00AF78BE">
      <w:pPr>
        <w:spacing w:line="360" w:lineRule="auto"/>
        <w:rPr>
          <w:rFonts w:ascii="Times New Roman" w:hAnsi="Times New Roman" w:cs="Times New Roman"/>
          <w:b/>
          <w:bCs/>
          <w:sz w:val="24"/>
          <w:szCs w:val="24"/>
          <w:lang w:bidi="ar"/>
        </w:rPr>
      </w:pPr>
      <w:r w:rsidRPr="00583F26">
        <w:rPr>
          <w:rFonts w:ascii="Times New Roman" w:hAnsi="Times New Roman" w:cs="Times New Roman"/>
          <w:b/>
          <w:bCs/>
          <w:sz w:val="24"/>
          <w:szCs w:val="24"/>
          <w:lang w:bidi="ar"/>
        </w:rPr>
        <w:lastRenderedPageBreak/>
        <w:t>Table</w:t>
      </w:r>
      <w:r w:rsidRPr="00583F26">
        <w:rPr>
          <w:rFonts w:ascii="Times New Roman" w:hAnsi="Times New Roman" w:cs="Times New Roman" w:hint="eastAsia"/>
          <w:b/>
          <w:bCs/>
          <w:sz w:val="24"/>
          <w:szCs w:val="24"/>
          <w:lang w:bidi="ar"/>
        </w:rPr>
        <w:t xml:space="preserve"> S2.</w:t>
      </w:r>
      <w:r w:rsidRPr="00583F26">
        <w:rPr>
          <w:rFonts w:ascii="Times New Roman" w:hAnsi="Times New Roman" w:cs="Times New Roman"/>
          <w:b/>
          <w:bCs/>
          <w:sz w:val="24"/>
          <w:szCs w:val="24"/>
          <w:lang w:bidi="ar"/>
        </w:rPr>
        <w:t xml:space="preserve"> </w:t>
      </w:r>
      <w:r w:rsidRPr="00583F26">
        <w:rPr>
          <w:rFonts w:ascii="Times New Roman" w:hAnsi="Times New Roman" w:cs="Times New Roman" w:hint="eastAsia"/>
          <w:b/>
          <w:bCs/>
          <w:sz w:val="24"/>
          <w:szCs w:val="24"/>
          <w:lang w:bidi="ar"/>
        </w:rPr>
        <w:t>Risk of Incident COPD According to Glucosamine/</w:t>
      </w:r>
      <w:hyperlink r:id="rId9" w:anchor="/javascript:;" w:history="1">
        <w:r w:rsidRPr="00583F26">
          <w:rPr>
            <w:rFonts w:ascii="Times New Roman" w:hAnsi="Times New Roman" w:cs="Times New Roman" w:hint="eastAsia"/>
            <w:b/>
            <w:bCs/>
            <w:sz w:val="24"/>
            <w:szCs w:val="24"/>
            <w:lang w:bidi="ar"/>
          </w:rPr>
          <w:t>C</w:t>
        </w:r>
        <w:r w:rsidRPr="00583F26">
          <w:rPr>
            <w:rFonts w:ascii="Times New Roman" w:hAnsi="Times New Roman" w:cs="Times New Roman" w:hint="eastAsia"/>
            <w:b/>
            <w:bCs/>
            <w:sz w:val="24"/>
            <w:szCs w:val="24"/>
            <w:lang w:eastAsia="en-US" w:bidi="ar"/>
          </w:rPr>
          <w:t>hondroitin</w:t>
        </w:r>
      </w:hyperlink>
      <w:r w:rsidRPr="00583F26">
        <w:rPr>
          <w:rFonts w:ascii="Times New Roman" w:hAnsi="Times New Roman" w:cs="Times New Roman" w:hint="eastAsia"/>
          <w:b/>
          <w:bCs/>
          <w:sz w:val="24"/>
          <w:szCs w:val="24"/>
          <w:lang w:bidi="ar"/>
        </w:rPr>
        <w:t xml:space="preserve"> Use</w:t>
      </w:r>
    </w:p>
    <w:tbl>
      <w:tblPr>
        <w:tblpPr w:leftFromText="180" w:rightFromText="180" w:vertAnchor="text" w:horzAnchor="page" w:tblpX="576" w:tblpY="140"/>
        <w:tblOverlap w:val="never"/>
        <w:tblW w:w="5881" w:type="pct"/>
        <w:tblBorders>
          <w:top w:val="single" w:sz="12" w:space="0" w:color="auto"/>
          <w:bottom w:val="single" w:sz="12" w:space="0" w:color="auto"/>
        </w:tblBorders>
        <w:tblLayout w:type="fixed"/>
        <w:tblLook w:val="04A0" w:firstRow="1" w:lastRow="0" w:firstColumn="1" w:lastColumn="0" w:noHBand="0" w:noVBand="1"/>
      </w:tblPr>
      <w:tblGrid>
        <w:gridCol w:w="1442"/>
        <w:gridCol w:w="1420"/>
        <w:gridCol w:w="1231"/>
        <w:gridCol w:w="1117"/>
        <w:gridCol w:w="664"/>
        <w:gridCol w:w="1515"/>
        <w:gridCol w:w="848"/>
        <w:gridCol w:w="244"/>
        <w:gridCol w:w="1474"/>
        <w:gridCol w:w="845"/>
        <w:gridCol w:w="244"/>
        <w:gridCol w:w="1367"/>
        <w:gridCol w:w="889"/>
        <w:gridCol w:w="237"/>
        <w:gridCol w:w="1379"/>
        <w:gridCol w:w="902"/>
      </w:tblGrid>
      <w:tr w:rsidR="00583F26" w:rsidRPr="00583F26" w14:paraId="7602BEA7" w14:textId="77777777">
        <w:trPr>
          <w:trHeight w:val="739"/>
        </w:trPr>
        <w:tc>
          <w:tcPr>
            <w:tcW w:w="455" w:type="pct"/>
            <w:vMerge w:val="restart"/>
            <w:tcBorders>
              <w:top w:val="single" w:sz="12" w:space="0" w:color="auto"/>
              <w:bottom w:val="nil"/>
            </w:tcBorders>
            <w:shd w:val="clear" w:color="auto" w:fill="auto"/>
            <w:vAlign w:val="center"/>
          </w:tcPr>
          <w:p w14:paraId="428E738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hint="eastAsia"/>
                <w:b/>
                <w:bCs/>
                <w:kern w:val="0"/>
                <w:sz w:val="22"/>
              </w:rPr>
              <w:t>glucosamine/chondroitin use</w:t>
            </w:r>
          </w:p>
        </w:tc>
        <w:tc>
          <w:tcPr>
            <w:tcW w:w="448" w:type="pct"/>
            <w:vMerge w:val="restart"/>
            <w:tcBorders>
              <w:top w:val="single" w:sz="12" w:space="0" w:color="auto"/>
              <w:bottom w:val="nil"/>
            </w:tcBorders>
            <w:shd w:val="clear" w:color="auto" w:fill="auto"/>
            <w:vAlign w:val="center"/>
          </w:tcPr>
          <w:p w14:paraId="6DF40AAA"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389" w:type="pct"/>
            <w:vMerge w:val="restart"/>
            <w:tcBorders>
              <w:top w:val="single" w:sz="12" w:space="0" w:color="auto"/>
              <w:bottom w:val="nil"/>
            </w:tcBorders>
            <w:shd w:val="clear" w:color="auto" w:fill="auto"/>
            <w:vAlign w:val="center"/>
          </w:tcPr>
          <w:p w14:paraId="464A142B"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No. of COPD cases (%)</w:t>
            </w:r>
          </w:p>
        </w:tc>
        <w:tc>
          <w:tcPr>
            <w:tcW w:w="353" w:type="pct"/>
            <w:vMerge w:val="restart"/>
            <w:tcBorders>
              <w:top w:val="single" w:sz="12" w:space="0" w:color="auto"/>
              <w:bottom w:val="nil"/>
            </w:tcBorders>
            <w:shd w:val="clear" w:color="auto" w:fill="auto"/>
            <w:vAlign w:val="center"/>
          </w:tcPr>
          <w:p w14:paraId="22F48B91"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1A9AFA44"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210" w:type="pct"/>
            <w:vMerge w:val="restart"/>
            <w:tcBorders>
              <w:top w:val="single" w:sz="12" w:space="0" w:color="auto"/>
              <w:bottom w:val="nil"/>
            </w:tcBorders>
            <w:shd w:val="clear" w:color="auto" w:fill="auto"/>
            <w:vAlign w:val="center"/>
          </w:tcPr>
          <w:p w14:paraId="467FCC35"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746" w:type="pct"/>
            <w:gridSpan w:val="2"/>
            <w:tcBorders>
              <w:top w:val="single" w:sz="12" w:space="0" w:color="auto"/>
              <w:bottom w:val="single" w:sz="12" w:space="0" w:color="auto"/>
            </w:tcBorders>
            <w:shd w:val="clear" w:color="auto" w:fill="auto"/>
            <w:noWrap/>
            <w:vAlign w:val="center"/>
          </w:tcPr>
          <w:p w14:paraId="2FC9EE5D"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Model 1</w:t>
            </w:r>
            <w:r w:rsidRPr="00583F26">
              <w:rPr>
                <w:rFonts w:ascii="Times New Roman" w:eastAsia="DengXian" w:hAnsi="Times New Roman" w:cs="Times New Roman"/>
                <w:b/>
                <w:bCs/>
                <w:kern w:val="0"/>
                <w:sz w:val="22"/>
                <w:vertAlign w:val="superscript"/>
              </w:rPr>
              <w:t>b</w:t>
            </w:r>
          </w:p>
        </w:tc>
        <w:tc>
          <w:tcPr>
            <w:tcW w:w="77" w:type="pct"/>
            <w:tcBorders>
              <w:top w:val="single" w:sz="12" w:space="0" w:color="auto"/>
              <w:bottom w:val="nil"/>
            </w:tcBorders>
            <w:shd w:val="clear" w:color="auto" w:fill="auto"/>
            <w:noWrap/>
            <w:vAlign w:val="center"/>
          </w:tcPr>
          <w:p w14:paraId="70CA28D8" w14:textId="77777777" w:rsidR="001F65CF" w:rsidRPr="00583F26" w:rsidRDefault="001F65CF">
            <w:pPr>
              <w:widowControl/>
              <w:jc w:val="center"/>
              <w:rPr>
                <w:rFonts w:ascii="Times New Roman" w:eastAsia="DengXian" w:hAnsi="Times New Roman" w:cs="Times New Roman"/>
                <w:b/>
                <w:bCs/>
                <w:kern w:val="0"/>
                <w:sz w:val="22"/>
              </w:rPr>
            </w:pPr>
          </w:p>
        </w:tc>
        <w:tc>
          <w:tcPr>
            <w:tcW w:w="732" w:type="pct"/>
            <w:gridSpan w:val="2"/>
            <w:tcBorders>
              <w:top w:val="single" w:sz="12" w:space="0" w:color="auto"/>
              <w:bottom w:val="single" w:sz="12" w:space="0" w:color="auto"/>
            </w:tcBorders>
            <w:shd w:val="clear" w:color="auto" w:fill="auto"/>
            <w:vAlign w:val="center"/>
          </w:tcPr>
          <w:p w14:paraId="168DD61D"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Model 2</w:t>
            </w:r>
            <w:r w:rsidRPr="00583F26">
              <w:rPr>
                <w:rFonts w:ascii="Times New Roman" w:eastAsia="DengXian" w:hAnsi="Times New Roman" w:cs="Times New Roman"/>
                <w:b/>
                <w:bCs/>
                <w:kern w:val="0"/>
                <w:sz w:val="22"/>
                <w:vertAlign w:val="superscript"/>
              </w:rPr>
              <w:t>c</w:t>
            </w:r>
          </w:p>
        </w:tc>
        <w:tc>
          <w:tcPr>
            <w:tcW w:w="77" w:type="pct"/>
            <w:tcBorders>
              <w:top w:val="single" w:sz="12" w:space="0" w:color="auto"/>
              <w:bottom w:val="nil"/>
            </w:tcBorders>
            <w:shd w:val="clear" w:color="auto" w:fill="auto"/>
            <w:vAlign w:val="center"/>
          </w:tcPr>
          <w:p w14:paraId="5A5BE2E3" w14:textId="77777777" w:rsidR="001F65CF" w:rsidRPr="00583F26" w:rsidRDefault="001F65CF">
            <w:pPr>
              <w:jc w:val="center"/>
              <w:rPr>
                <w:rFonts w:ascii="Times New Roman" w:eastAsia="DengXian" w:hAnsi="Times New Roman" w:cs="Times New Roman"/>
                <w:b/>
                <w:bCs/>
                <w:kern w:val="0"/>
                <w:sz w:val="22"/>
              </w:rPr>
            </w:pPr>
          </w:p>
        </w:tc>
        <w:tc>
          <w:tcPr>
            <w:tcW w:w="712" w:type="pct"/>
            <w:gridSpan w:val="2"/>
            <w:tcBorders>
              <w:top w:val="single" w:sz="12" w:space="0" w:color="auto"/>
              <w:bottom w:val="single" w:sz="12" w:space="0" w:color="auto"/>
            </w:tcBorders>
            <w:shd w:val="clear" w:color="auto" w:fill="auto"/>
            <w:vAlign w:val="center"/>
          </w:tcPr>
          <w:p w14:paraId="121BFBD4"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Model 3</w:t>
            </w:r>
            <w:r w:rsidRPr="00583F26">
              <w:rPr>
                <w:rFonts w:ascii="Times New Roman" w:eastAsia="DengXian" w:hAnsi="Times New Roman" w:cs="Times New Roman"/>
                <w:b/>
                <w:bCs/>
                <w:kern w:val="0"/>
                <w:sz w:val="22"/>
                <w:vertAlign w:val="superscript"/>
              </w:rPr>
              <w:t>d</w:t>
            </w:r>
          </w:p>
        </w:tc>
        <w:tc>
          <w:tcPr>
            <w:tcW w:w="75" w:type="pct"/>
            <w:tcBorders>
              <w:top w:val="single" w:sz="12" w:space="0" w:color="auto"/>
              <w:bottom w:val="nil"/>
            </w:tcBorders>
            <w:shd w:val="clear" w:color="auto" w:fill="auto"/>
            <w:vAlign w:val="center"/>
          </w:tcPr>
          <w:p w14:paraId="5698B3EE" w14:textId="77777777" w:rsidR="001F65CF" w:rsidRPr="00583F26" w:rsidRDefault="001F65CF">
            <w:pPr>
              <w:jc w:val="center"/>
              <w:rPr>
                <w:rFonts w:ascii="Times New Roman" w:eastAsia="DengXian" w:hAnsi="Times New Roman" w:cs="Times New Roman"/>
                <w:b/>
                <w:bCs/>
                <w:kern w:val="0"/>
                <w:sz w:val="22"/>
              </w:rPr>
            </w:pPr>
          </w:p>
        </w:tc>
        <w:tc>
          <w:tcPr>
            <w:tcW w:w="720" w:type="pct"/>
            <w:gridSpan w:val="2"/>
            <w:tcBorders>
              <w:top w:val="single" w:sz="12" w:space="0" w:color="auto"/>
              <w:bottom w:val="single" w:sz="12" w:space="0" w:color="auto"/>
            </w:tcBorders>
            <w:shd w:val="clear" w:color="auto" w:fill="auto"/>
            <w:vAlign w:val="center"/>
          </w:tcPr>
          <w:p w14:paraId="3B3B88FA"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Model </w:t>
            </w:r>
            <w:r w:rsidRPr="00583F26">
              <w:rPr>
                <w:rFonts w:ascii="Times New Roman" w:eastAsia="DengXian" w:hAnsi="Times New Roman" w:cs="Times New Roman" w:hint="eastAsia"/>
                <w:b/>
                <w:bCs/>
                <w:kern w:val="0"/>
                <w:sz w:val="22"/>
              </w:rPr>
              <w:t>4</w:t>
            </w:r>
            <w:r w:rsidRPr="00583F26">
              <w:rPr>
                <w:rFonts w:ascii="Times New Roman" w:eastAsia="DengXian" w:hAnsi="Times New Roman" w:cs="Times New Roman" w:hint="eastAsia"/>
                <w:b/>
                <w:bCs/>
                <w:kern w:val="0"/>
                <w:sz w:val="22"/>
                <w:vertAlign w:val="superscript"/>
              </w:rPr>
              <w:t>e</w:t>
            </w:r>
          </w:p>
        </w:tc>
      </w:tr>
      <w:tr w:rsidR="00583F26" w:rsidRPr="00583F26" w14:paraId="35AB4B59" w14:textId="77777777">
        <w:trPr>
          <w:trHeight w:val="689"/>
        </w:trPr>
        <w:tc>
          <w:tcPr>
            <w:tcW w:w="455" w:type="pct"/>
            <w:vMerge/>
            <w:tcBorders>
              <w:top w:val="nil"/>
              <w:bottom w:val="single" w:sz="12" w:space="0" w:color="auto"/>
            </w:tcBorders>
            <w:vAlign w:val="center"/>
          </w:tcPr>
          <w:p w14:paraId="6258F2B8" w14:textId="77777777" w:rsidR="001F65CF" w:rsidRPr="00583F26" w:rsidRDefault="001F65CF">
            <w:pPr>
              <w:widowControl/>
              <w:jc w:val="center"/>
              <w:rPr>
                <w:rFonts w:ascii="Times New Roman" w:eastAsia="DengXian" w:hAnsi="Times New Roman" w:cs="Times New Roman"/>
                <w:b/>
                <w:bCs/>
                <w:kern w:val="0"/>
                <w:sz w:val="22"/>
              </w:rPr>
            </w:pPr>
          </w:p>
        </w:tc>
        <w:tc>
          <w:tcPr>
            <w:tcW w:w="448" w:type="pct"/>
            <w:vMerge/>
            <w:tcBorders>
              <w:top w:val="nil"/>
              <w:bottom w:val="single" w:sz="12" w:space="0" w:color="auto"/>
            </w:tcBorders>
            <w:vAlign w:val="center"/>
          </w:tcPr>
          <w:p w14:paraId="096465F9" w14:textId="77777777" w:rsidR="001F65CF" w:rsidRPr="00583F26" w:rsidRDefault="001F65CF">
            <w:pPr>
              <w:widowControl/>
              <w:jc w:val="center"/>
              <w:rPr>
                <w:rFonts w:ascii="Times New Roman" w:eastAsia="DengXian" w:hAnsi="Times New Roman" w:cs="Times New Roman"/>
                <w:b/>
                <w:bCs/>
                <w:kern w:val="0"/>
                <w:sz w:val="22"/>
              </w:rPr>
            </w:pPr>
          </w:p>
        </w:tc>
        <w:tc>
          <w:tcPr>
            <w:tcW w:w="389" w:type="pct"/>
            <w:vMerge/>
            <w:tcBorders>
              <w:top w:val="nil"/>
              <w:bottom w:val="single" w:sz="12" w:space="0" w:color="auto"/>
            </w:tcBorders>
            <w:vAlign w:val="center"/>
          </w:tcPr>
          <w:p w14:paraId="6BA8AEDC" w14:textId="77777777" w:rsidR="001F65CF" w:rsidRPr="00583F26" w:rsidRDefault="001F65CF">
            <w:pPr>
              <w:widowControl/>
              <w:jc w:val="center"/>
              <w:rPr>
                <w:rFonts w:ascii="Times New Roman" w:eastAsia="DengXian" w:hAnsi="Times New Roman" w:cs="Times New Roman"/>
                <w:b/>
                <w:bCs/>
                <w:kern w:val="0"/>
                <w:sz w:val="22"/>
              </w:rPr>
            </w:pPr>
          </w:p>
        </w:tc>
        <w:tc>
          <w:tcPr>
            <w:tcW w:w="353" w:type="pct"/>
            <w:vMerge/>
            <w:tcBorders>
              <w:top w:val="nil"/>
              <w:bottom w:val="single" w:sz="12" w:space="0" w:color="auto"/>
            </w:tcBorders>
            <w:vAlign w:val="center"/>
          </w:tcPr>
          <w:p w14:paraId="414930F9" w14:textId="77777777" w:rsidR="001F65CF" w:rsidRPr="00583F26" w:rsidRDefault="001F65CF">
            <w:pPr>
              <w:widowControl/>
              <w:jc w:val="center"/>
              <w:rPr>
                <w:rFonts w:ascii="Times New Roman" w:eastAsia="DengXian" w:hAnsi="Times New Roman" w:cs="Times New Roman"/>
                <w:b/>
                <w:bCs/>
                <w:kern w:val="0"/>
                <w:sz w:val="22"/>
              </w:rPr>
            </w:pPr>
          </w:p>
        </w:tc>
        <w:tc>
          <w:tcPr>
            <w:tcW w:w="210" w:type="pct"/>
            <w:vMerge/>
            <w:tcBorders>
              <w:top w:val="nil"/>
              <w:bottom w:val="single" w:sz="12" w:space="0" w:color="auto"/>
            </w:tcBorders>
            <w:vAlign w:val="center"/>
          </w:tcPr>
          <w:p w14:paraId="2FE88E75" w14:textId="77777777" w:rsidR="001F65CF" w:rsidRPr="00583F26" w:rsidRDefault="001F65CF">
            <w:pPr>
              <w:widowControl/>
              <w:jc w:val="center"/>
              <w:rPr>
                <w:rFonts w:ascii="Times New Roman" w:eastAsia="DengXian" w:hAnsi="Times New Roman" w:cs="Times New Roman"/>
                <w:b/>
                <w:bCs/>
                <w:kern w:val="0"/>
                <w:sz w:val="22"/>
              </w:rPr>
            </w:pPr>
          </w:p>
        </w:tc>
        <w:tc>
          <w:tcPr>
            <w:tcW w:w="478" w:type="pct"/>
            <w:tcBorders>
              <w:top w:val="single" w:sz="12" w:space="0" w:color="auto"/>
              <w:bottom w:val="single" w:sz="12" w:space="0" w:color="auto"/>
            </w:tcBorders>
            <w:shd w:val="clear" w:color="auto" w:fill="auto"/>
            <w:vAlign w:val="center"/>
          </w:tcPr>
          <w:p w14:paraId="07ADFBB8"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p>
        </w:tc>
        <w:tc>
          <w:tcPr>
            <w:tcW w:w="268" w:type="pct"/>
            <w:tcBorders>
              <w:top w:val="single" w:sz="12" w:space="0" w:color="auto"/>
              <w:bottom w:val="single" w:sz="12" w:space="0" w:color="auto"/>
            </w:tcBorders>
            <w:shd w:val="clear" w:color="auto" w:fill="auto"/>
            <w:vAlign w:val="center"/>
          </w:tcPr>
          <w:p w14:paraId="389E73D2"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 xml:space="preserve">P </w:t>
            </w:r>
            <w:r w:rsidRPr="00583F26">
              <w:rPr>
                <w:rFonts w:ascii="Times New Roman" w:eastAsia="DengXian" w:hAnsi="Times New Roman" w:cs="Times New Roman"/>
                <w:b/>
                <w:bCs/>
                <w:kern w:val="0"/>
                <w:sz w:val="22"/>
              </w:rPr>
              <w:t>value</w:t>
            </w:r>
          </w:p>
        </w:tc>
        <w:tc>
          <w:tcPr>
            <w:tcW w:w="77" w:type="pct"/>
            <w:tcBorders>
              <w:top w:val="nil"/>
              <w:bottom w:val="single" w:sz="12" w:space="0" w:color="auto"/>
            </w:tcBorders>
            <w:shd w:val="clear" w:color="auto" w:fill="auto"/>
            <w:vAlign w:val="center"/>
          </w:tcPr>
          <w:p w14:paraId="31CE1F0C" w14:textId="77777777" w:rsidR="001F65CF" w:rsidRPr="00583F26" w:rsidRDefault="001F65CF">
            <w:pPr>
              <w:widowControl/>
              <w:jc w:val="center"/>
              <w:rPr>
                <w:rFonts w:ascii="Times New Roman" w:eastAsia="DengXian" w:hAnsi="Times New Roman" w:cs="Times New Roman"/>
                <w:b/>
                <w:bCs/>
                <w:kern w:val="0"/>
                <w:sz w:val="22"/>
              </w:rPr>
            </w:pPr>
          </w:p>
        </w:tc>
        <w:tc>
          <w:tcPr>
            <w:tcW w:w="465" w:type="pct"/>
            <w:tcBorders>
              <w:top w:val="single" w:sz="12" w:space="0" w:color="auto"/>
              <w:bottom w:val="single" w:sz="12" w:space="0" w:color="000000"/>
            </w:tcBorders>
            <w:shd w:val="clear" w:color="auto" w:fill="auto"/>
            <w:vAlign w:val="center"/>
          </w:tcPr>
          <w:p w14:paraId="4B89EE71"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p>
        </w:tc>
        <w:tc>
          <w:tcPr>
            <w:tcW w:w="267" w:type="pct"/>
            <w:tcBorders>
              <w:top w:val="single" w:sz="12" w:space="0" w:color="auto"/>
              <w:bottom w:val="single" w:sz="12" w:space="0" w:color="000000"/>
            </w:tcBorders>
            <w:shd w:val="clear" w:color="auto" w:fill="auto"/>
            <w:vAlign w:val="center"/>
          </w:tcPr>
          <w:p w14:paraId="058D5226"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c>
          <w:tcPr>
            <w:tcW w:w="77" w:type="pct"/>
            <w:tcBorders>
              <w:top w:val="nil"/>
              <w:bottom w:val="single" w:sz="12" w:space="0" w:color="000000"/>
            </w:tcBorders>
            <w:shd w:val="clear" w:color="auto" w:fill="auto"/>
            <w:vAlign w:val="center"/>
          </w:tcPr>
          <w:p w14:paraId="19954144" w14:textId="77777777" w:rsidR="001F65CF" w:rsidRPr="00583F26" w:rsidRDefault="001F65CF">
            <w:pPr>
              <w:jc w:val="center"/>
              <w:rPr>
                <w:rFonts w:ascii="Times New Roman" w:eastAsia="DengXian" w:hAnsi="Times New Roman" w:cs="Times New Roman"/>
                <w:b/>
                <w:bCs/>
                <w:kern w:val="0"/>
                <w:sz w:val="22"/>
              </w:rPr>
            </w:pPr>
          </w:p>
        </w:tc>
        <w:tc>
          <w:tcPr>
            <w:tcW w:w="431" w:type="pct"/>
            <w:tcBorders>
              <w:top w:val="single" w:sz="12" w:space="0" w:color="auto"/>
              <w:bottom w:val="single" w:sz="12" w:space="0" w:color="000000"/>
            </w:tcBorders>
            <w:shd w:val="clear" w:color="auto" w:fill="auto"/>
            <w:vAlign w:val="center"/>
          </w:tcPr>
          <w:p w14:paraId="0DF58FCB"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p>
        </w:tc>
        <w:tc>
          <w:tcPr>
            <w:tcW w:w="281" w:type="pct"/>
            <w:tcBorders>
              <w:top w:val="single" w:sz="12" w:space="0" w:color="auto"/>
              <w:bottom w:val="single" w:sz="12" w:space="0" w:color="000000"/>
            </w:tcBorders>
            <w:shd w:val="clear" w:color="auto" w:fill="auto"/>
            <w:vAlign w:val="center"/>
          </w:tcPr>
          <w:p w14:paraId="209A1A2B"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c>
          <w:tcPr>
            <w:tcW w:w="75" w:type="pct"/>
            <w:tcBorders>
              <w:top w:val="nil"/>
              <w:bottom w:val="single" w:sz="12" w:space="0" w:color="000000"/>
            </w:tcBorders>
            <w:shd w:val="clear" w:color="auto" w:fill="auto"/>
            <w:vAlign w:val="center"/>
          </w:tcPr>
          <w:p w14:paraId="52EA98AB" w14:textId="77777777" w:rsidR="001F65CF" w:rsidRPr="00583F26" w:rsidRDefault="001F65CF">
            <w:pPr>
              <w:widowControl/>
              <w:jc w:val="center"/>
              <w:rPr>
                <w:rFonts w:ascii="Times New Roman" w:eastAsia="DengXian" w:hAnsi="Times New Roman" w:cs="Times New Roman"/>
                <w:b/>
                <w:bCs/>
                <w:i/>
                <w:iCs/>
                <w:kern w:val="0"/>
                <w:sz w:val="22"/>
              </w:rPr>
            </w:pPr>
          </w:p>
        </w:tc>
        <w:tc>
          <w:tcPr>
            <w:tcW w:w="435" w:type="pct"/>
            <w:tcBorders>
              <w:top w:val="single" w:sz="12" w:space="0" w:color="auto"/>
              <w:bottom w:val="single" w:sz="12" w:space="0" w:color="000000"/>
            </w:tcBorders>
            <w:shd w:val="clear" w:color="auto" w:fill="auto"/>
            <w:vAlign w:val="center"/>
          </w:tcPr>
          <w:p w14:paraId="0CEFC90B" w14:textId="77777777" w:rsidR="001F65CF" w:rsidRPr="00583F26" w:rsidRDefault="00AF78BE">
            <w:pPr>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p>
        </w:tc>
        <w:tc>
          <w:tcPr>
            <w:tcW w:w="284" w:type="pct"/>
            <w:tcBorders>
              <w:top w:val="single" w:sz="12" w:space="0" w:color="auto"/>
              <w:bottom w:val="single" w:sz="12" w:space="0" w:color="auto"/>
            </w:tcBorders>
            <w:shd w:val="clear" w:color="auto" w:fill="auto"/>
            <w:vAlign w:val="center"/>
          </w:tcPr>
          <w:p w14:paraId="66005434"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15DB07CA" w14:textId="77777777">
        <w:trPr>
          <w:trHeight w:val="889"/>
        </w:trPr>
        <w:tc>
          <w:tcPr>
            <w:tcW w:w="455" w:type="pct"/>
            <w:tcBorders>
              <w:top w:val="single" w:sz="12" w:space="0" w:color="auto"/>
            </w:tcBorders>
            <w:vAlign w:val="center"/>
          </w:tcPr>
          <w:p w14:paraId="077663DC"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448" w:type="pct"/>
            <w:tcBorders>
              <w:top w:val="single" w:sz="12" w:space="0" w:color="auto"/>
            </w:tcBorders>
            <w:vAlign w:val="center"/>
          </w:tcPr>
          <w:p w14:paraId="63E1B02F"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390 963</w:t>
            </w:r>
          </w:p>
        </w:tc>
        <w:tc>
          <w:tcPr>
            <w:tcW w:w="389" w:type="pct"/>
            <w:tcBorders>
              <w:top w:val="single" w:sz="12" w:space="0" w:color="auto"/>
            </w:tcBorders>
            <w:vAlign w:val="center"/>
          </w:tcPr>
          <w:p w14:paraId="6430DCE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hAnsi="Times New Roman" w:cs="Times New Roman" w:hint="eastAsia"/>
                <w:kern w:val="0"/>
                <w:sz w:val="22"/>
              </w:rPr>
              <w:t>7636(1.95)</w:t>
            </w:r>
          </w:p>
        </w:tc>
        <w:tc>
          <w:tcPr>
            <w:tcW w:w="353" w:type="pct"/>
            <w:tcBorders>
              <w:top w:val="single" w:sz="12" w:space="0" w:color="auto"/>
            </w:tcBorders>
            <w:vAlign w:val="center"/>
          </w:tcPr>
          <w:p w14:paraId="419878D8"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3 436 046</w:t>
            </w:r>
          </w:p>
        </w:tc>
        <w:tc>
          <w:tcPr>
            <w:tcW w:w="210" w:type="pct"/>
            <w:tcBorders>
              <w:top w:val="single" w:sz="12" w:space="0" w:color="auto"/>
            </w:tcBorders>
            <w:vAlign w:val="center"/>
          </w:tcPr>
          <w:p w14:paraId="1160BCE8"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2.22</w:t>
            </w:r>
          </w:p>
        </w:tc>
        <w:tc>
          <w:tcPr>
            <w:tcW w:w="478" w:type="pct"/>
            <w:tcBorders>
              <w:top w:val="single" w:sz="12" w:space="0" w:color="auto"/>
            </w:tcBorders>
            <w:shd w:val="clear" w:color="auto" w:fill="auto"/>
            <w:vAlign w:val="center"/>
          </w:tcPr>
          <w:p w14:paraId="473BB9D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1.00 (reference)</w:t>
            </w:r>
          </w:p>
        </w:tc>
        <w:tc>
          <w:tcPr>
            <w:tcW w:w="268" w:type="pct"/>
            <w:tcBorders>
              <w:top w:val="single" w:sz="12" w:space="0" w:color="auto"/>
            </w:tcBorders>
            <w:shd w:val="clear" w:color="auto" w:fill="auto"/>
            <w:vAlign w:val="center"/>
          </w:tcPr>
          <w:p w14:paraId="59564C38"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c>
          <w:tcPr>
            <w:tcW w:w="77" w:type="pct"/>
            <w:tcBorders>
              <w:top w:val="single" w:sz="12" w:space="0" w:color="auto"/>
            </w:tcBorders>
            <w:shd w:val="clear" w:color="auto" w:fill="auto"/>
            <w:vAlign w:val="center"/>
          </w:tcPr>
          <w:p w14:paraId="5EB6E0A0"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65" w:type="pct"/>
            <w:tcBorders>
              <w:top w:val="single" w:sz="12" w:space="0" w:color="000000"/>
            </w:tcBorders>
            <w:shd w:val="clear" w:color="auto" w:fill="auto"/>
            <w:vAlign w:val="center"/>
          </w:tcPr>
          <w:p w14:paraId="28D443A0"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1.00 (reference)</w:t>
            </w:r>
          </w:p>
        </w:tc>
        <w:tc>
          <w:tcPr>
            <w:tcW w:w="267" w:type="pct"/>
            <w:tcBorders>
              <w:top w:val="single" w:sz="12" w:space="0" w:color="000000"/>
            </w:tcBorders>
            <w:shd w:val="clear" w:color="auto" w:fill="auto"/>
            <w:vAlign w:val="center"/>
          </w:tcPr>
          <w:p w14:paraId="7233215F"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c>
          <w:tcPr>
            <w:tcW w:w="77" w:type="pct"/>
            <w:tcBorders>
              <w:top w:val="single" w:sz="12" w:space="0" w:color="000000"/>
            </w:tcBorders>
            <w:shd w:val="clear" w:color="auto" w:fill="auto"/>
            <w:vAlign w:val="center"/>
          </w:tcPr>
          <w:p w14:paraId="2E9427F5"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31" w:type="pct"/>
            <w:tcBorders>
              <w:top w:val="single" w:sz="12" w:space="0" w:color="000000"/>
            </w:tcBorders>
            <w:shd w:val="clear" w:color="auto" w:fill="auto"/>
            <w:vAlign w:val="center"/>
          </w:tcPr>
          <w:p w14:paraId="04CDB1F5"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1.00 (reference)</w:t>
            </w:r>
          </w:p>
        </w:tc>
        <w:tc>
          <w:tcPr>
            <w:tcW w:w="281" w:type="pct"/>
            <w:tcBorders>
              <w:top w:val="single" w:sz="12" w:space="0" w:color="000000"/>
            </w:tcBorders>
            <w:shd w:val="clear" w:color="auto" w:fill="auto"/>
            <w:vAlign w:val="center"/>
          </w:tcPr>
          <w:p w14:paraId="6230B036"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c>
          <w:tcPr>
            <w:tcW w:w="75" w:type="pct"/>
            <w:tcBorders>
              <w:top w:val="single" w:sz="12" w:space="0" w:color="000000"/>
              <w:bottom w:val="nil"/>
            </w:tcBorders>
            <w:shd w:val="clear" w:color="auto" w:fill="auto"/>
            <w:vAlign w:val="center"/>
          </w:tcPr>
          <w:p w14:paraId="00E4E7E7"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35" w:type="pct"/>
            <w:tcBorders>
              <w:top w:val="single" w:sz="12" w:space="0" w:color="000000"/>
            </w:tcBorders>
            <w:shd w:val="clear" w:color="auto" w:fill="auto"/>
            <w:vAlign w:val="center"/>
          </w:tcPr>
          <w:p w14:paraId="68A14C0D"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1.00 (reference)</w:t>
            </w:r>
          </w:p>
        </w:tc>
        <w:tc>
          <w:tcPr>
            <w:tcW w:w="284" w:type="pct"/>
            <w:tcBorders>
              <w:top w:val="single" w:sz="12" w:space="0" w:color="auto"/>
            </w:tcBorders>
            <w:shd w:val="clear" w:color="auto" w:fill="auto"/>
            <w:vAlign w:val="center"/>
          </w:tcPr>
          <w:p w14:paraId="0EEF8557"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r>
      <w:tr w:rsidR="00583F26" w:rsidRPr="00583F26" w14:paraId="2FF0AA62" w14:textId="77777777">
        <w:trPr>
          <w:trHeight w:val="829"/>
        </w:trPr>
        <w:tc>
          <w:tcPr>
            <w:tcW w:w="455" w:type="pct"/>
            <w:vAlign w:val="center"/>
          </w:tcPr>
          <w:p w14:paraId="0EC6982B" w14:textId="77777777" w:rsidR="001F65CF" w:rsidRPr="00583F26" w:rsidRDefault="00AF78BE">
            <w:pPr>
              <w:widowControl/>
              <w:jc w:val="center"/>
              <w:textAlignment w:val="center"/>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User</w:t>
            </w:r>
          </w:p>
        </w:tc>
        <w:tc>
          <w:tcPr>
            <w:tcW w:w="448" w:type="pct"/>
            <w:vAlign w:val="center"/>
          </w:tcPr>
          <w:p w14:paraId="73C85D8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rPr>
              <w:t>92 740</w:t>
            </w:r>
          </w:p>
        </w:tc>
        <w:tc>
          <w:tcPr>
            <w:tcW w:w="389" w:type="pct"/>
            <w:vAlign w:val="center"/>
          </w:tcPr>
          <w:p w14:paraId="68B998F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hAnsi="Times New Roman" w:cs="Times New Roman" w:hint="eastAsia"/>
                <w:kern w:val="0"/>
                <w:sz w:val="22"/>
              </w:rPr>
              <w:t>1380(1.49)</w:t>
            </w:r>
          </w:p>
        </w:tc>
        <w:tc>
          <w:tcPr>
            <w:tcW w:w="353" w:type="pct"/>
            <w:vAlign w:val="center"/>
          </w:tcPr>
          <w:p w14:paraId="332E95D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rPr>
              <w:t>818 644</w:t>
            </w:r>
          </w:p>
        </w:tc>
        <w:tc>
          <w:tcPr>
            <w:tcW w:w="210" w:type="pct"/>
            <w:vAlign w:val="center"/>
          </w:tcPr>
          <w:p w14:paraId="1D37764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rPr>
              <w:t>1.69</w:t>
            </w:r>
          </w:p>
        </w:tc>
        <w:tc>
          <w:tcPr>
            <w:tcW w:w="478" w:type="pct"/>
            <w:shd w:val="clear" w:color="auto" w:fill="auto"/>
            <w:vAlign w:val="center"/>
          </w:tcPr>
          <w:p w14:paraId="73C26B52"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0.73 (0.69 to 0.78)</w:t>
            </w:r>
          </w:p>
        </w:tc>
        <w:tc>
          <w:tcPr>
            <w:tcW w:w="268" w:type="pct"/>
            <w:shd w:val="clear" w:color="auto" w:fill="auto"/>
            <w:vAlign w:val="center"/>
          </w:tcPr>
          <w:p w14:paraId="049C1297"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&lt;0.001</w:t>
            </w:r>
          </w:p>
        </w:tc>
        <w:tc>
          <w:tcPr>
            <w:tcW w:w="77" w:type="pct"/>
            <w:shd w:val="clear" w:color="auto" w:fill="auto"/>
            <w:vAlign w:val="center"/>
          </w:tcPr>
          <w:p w14:paraId="7281F09C"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65" w:type="pct"/>
            <w:shd w:val="clear" w:color="auto" w:fill="auto"/>
            <w:vAlign w:val="center"/>
          </w:tcPr>
          <w:p w14:paraId="7DF894F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0.79 (0.75 to 0.84)</w:t>
            </w:r>
          </w:p>
        </w:tc>
        <w:tc>
          <w:tcPr>
            <w:tcW w:w="267" w:type="pct"/>
            <w:shd w:val="clear" w:color="auto" w:fill="auto"/>
            <w:vAlign w:val="center"/>
          </w:tcPr>
          <w:p w14:paraId="4478CC15"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&lt;0.001</w:t>
            </w:r>
          </w:p>
        </w:tc>
        <w:tc>
          <w:tcPr>
            <w:tcW w:w="77" w:type="pct"/>
            <w:shd w:val="clear" w:color="auto" w:fill="auto"/>
            <w:vAlign w:val="center"/>
          </w:tcPr>
          <w:p w14:paraId="693A2C8D"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31" w:type="pct"/>
            <w:shd w:val="clear" w:color="auto" w:fill="auto"/>
            <w:vAlign w:val="center"/>
          </w:tcPr>
          <w:p w14:paraId="77CBFEC7"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0.78 (0.73 to 0.83)</w:t>
            </w:r>
          </w:p>
        </w:tc>
        <w:tc>
          <w:tcPr>
            <w:tcW w:w="281" w:type="pct"/>
            <w:shd w:val="clear" w:color="auto" w:fill="auto"/>
            <w:vAlign w:val="center"/>
          </w:tcPr>
          <w:p w14:paraId="67FA0529"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&lt;0.001</w:t>
            </w:r>
          </w:p>
        </w:tc>
        <w:tc>
          <w:tcPr>
            <w:tcW w:w="75" w:type="pct"/>
            <w:tcBorders>
              <w:top w:val="nil"/>
            </w:tcBorders>
            <w:shd w:val="clear" w:color="auto" w:fill="auto"/>
            <w:vAlign w:val="center"/>
          </w:tcPr>
          <w:p w14:paraId="7DA4F33F"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35" w:type="pct"/>
            <w:shd w:val="clear" w:color="auto" w:fill="auto"/>
            <w:vAlign w:val="center"/>
          </w:tcPr>
          <w:p w14:paraId="3C14B3AB"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0.83 (0.77 to 0.88)</w:t>
            </w:r>
          </w:p>
        </w:tc>
        <w:tc>
          <w:tcPr>
            <w:tcW w:w="284" w:type="pct"/>
            <w:shd w:val="clear" w:color="auto" w:fill="auto"/>
            <w:vAlign w:val="center"/>
          </w:tcPr>
          <w:p w14:paraId="013D83A9"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&lt;0.001</w:t>
            </w:r>
          </w:p>
        </w:tc>
      </w:tr>
    </w:tbl>
    <w:p w14:paraId="3EC55016"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rPr>
        <w:t>Abbreviations: CI, confidence interval</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COPD</w:t>
      </w:r>
      <w:r w:rsidRPr="00583F26">
        <w:rPr>
          <w:rFonts w:ascii="Times New Roman" w:hAnsi="Times New Roman" w:cs="Times New Roman" w:hint="eastAsia"/>
          <w:sz w:val="24"/>
          <w:szCs w:val="24"/>
        </w:rPr>
        <w:t>,</w:t>
      </w:r>
      <w:r w:rsidRPr="00583F26">
        <w:rPr>
          <w:rFonts w:ascii="Times New Roman" w:hAnsi="Times New Roman" w:cs="Times New Roman"/>
          <w:sz w:val="24"/>
          <w:szCs w:val="24"/>
        </w:rPr>
        <w:t xml:space="preserve"> Chronic Obstructive Pulmonary Disease; HR, hazard ratio; IR, incidence rate</w:t>
      </w:r>
      <w:r w:rsidRPr="00583F26">
        <w:rPr>
          <w:rFonts w:ascii="Times New Roman" w:hAnsi="Times New Roman" w:cs="Times New Roman" w:hint="eastAsia"/>
          <w:sz w:val="24"/>
          <w:szCs w:val="24"/>
        </w:rPr>
        <w:t>.</w:t>
      </w:r>
    </w:p>
    <w:p w14:paraId="329E4335"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vertAlign w:val="superscript"/>
        </w:rPr>
        <w:t>a</w:t>
      </w:r>
      <w:r w:rsidRPr="00583F26">
        <w:rPr>
          <w:rFonts w:ascii="Times New Roman" w:hAnsi="Times New Roman" w:cs="Times New Roman"/>
          <w:sz w:val="24"/>
          <w:szCs w:val="24"/>
        </w:rPr>
        <w:t xml:space="preserve"> Incidence rates are provided per 1000 person-years;</w:t>
      </w:r>
    </w:p>
    <w:p w14:paraId="7C8516ED"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vertAlign w:val="superscript"/>
        </w:rPr>
        <w:t xml:space="preserve"> </w:t>
      </w:r>
      <w:r w:rsidRPr="00583F26">
        <w:rPr>
          <w:rFonts w:ascii="Times New Roman" w:hAnsi="Times New Roman" w:cs="Times New Roman"/>
          <w:sz w:val="24"/>
          <w:szCs w:val="24"/>
        </w:rPr>
        <w:t xml:space="preserve">Model 1: Cox proportional hazards regression adjusted for age </w:t>
      </w:r>
      <w:r w:rsidRPr="00583F26">
        <w:rPr>
          <w:rFonts w:ascii="Times New Roman" w:hAnsi="Times New Roman" w:cs="Times New Roman" w:hint="eastAsia"/>
          <w:sz w:val="24"/>
          <w:szCs w:val="24"/>
        </w:rPr>
        <w:t>and</w:t>
      </w:r>
      <w:r w:rsidRPr="00583F26">
        <w:rPr>
          <w:rFonts w:ascii="Times New Roman" w:hAnsi="Times New Roman" w:cs="Times New Roman"/>
          <w:sz w:val="24"/>
          <w:szCs w:val="24"/>
        </w:rPr>
        <w:t xml:space="preserve"> sex</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 xml:space="preserve">body mass index, physical activity, alcohol 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osteoarthritis, joint pain, </w:t>
      </w:r>
      <w:r w:rsidRPr="00583F26">
        <w:rPr>
          <w:rFonts w:ascii="Times New Roman" w:hAnsi="Times New Roman" w:cs="Times New Roman"/>
          <w:sz w:val="24"/>
          <w:szCs w:val="24"/>
        </w:rPr>
        <w:t>asthma, arthritis</w:t>
      </w:r>
      <w:r w:rsidRPr="00583F26">
        <w:rPr>
          <w:rFonts w:ascii="Times New Roman" w:hAnsi="Times New Roman" w:cs="Times New Roman" w:hint="eastAsia"/>
          <w:sz w:val="24"/>
          <w:szCs w:val="24"/>
        </w:rPr>
        <w:t>, aspirin use, and Non-aspirin NSAIDs use</w:t>
      </w:r>
      <w:r w:rsidRPr="00583F26">
        <w:rPr>
          <w:rFonts w:ascii="Times New Roman" w:hAnsi="Times New Roman" w:cs="Times New Roman"/>
          <w:sz w:val="24"/>
          <w:szCs w:val="24"/>
        </w:rPr>
        <w:t>;</w:t>
      </w:r>
    </w:p>
    <w:p w14:paraId="18CD77AA"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c</w:t>
      </w:r>
      <w:r w:rsidRPr="00583F26">
        <w:rPr>
          <w:rFonts w:ascii="Times New Roman" w:hAnsi="Times New Roman" w:cs="Times New Roman"/>
          <w:sz w:val="24"/>
          <w:szCs w:val="24"/>
        </w:rPr>
        <w:t xml:space="preserve"> Model 2: Cox proportional hazards regression adjusted for Model 1 and</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smoking status, </w:t>
      </w:r>
      <w:r w:rsidRPr="00583F26">
        <w:rPr>
          <w:rFonts w:ascii="Times New Roman" w:hAnsi="Times New Roman" w:cs="Times New Roman" w:hint="eastAsia"/>
          <w:sz w:val="24"/>
          <w:szCs w:val="24"/>
        </w:rPr>
        <w:t>cholesterol lowering medication use, anti-hypertensive drug use, insulin use, vitamin use, minerals and other dietary supplements use, chondroitin use, and cortisone use</w:t>
      </w:r>
      <w:r w:rsidRPr="00583F26">
        <w:rPr>
          <w:rFonts w:ascii="Times New Roman" w:hAnsi="Times New Roman" w:cs="Times New Roman"/>
          <w:sz w:val="24"/>
          <w:szCs w:val="24"/>
        </w:rPr>
        <w:t>;</w:t>
      </w:r>
    </w:p>
    <w:p w14:paraId="1D746816"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d</w:t>
      </w:r>
      <w:r w:rsidRPr="00583F26">
        <w:rPr>
          <w:rFonts w:ascii="Times New Roman" w:hAnsi="Times New Roman" w:cs="Times New Roman"/>
          <w:sz w:val="24"/>
          <w:szCs w:val="24"/>
        </w:rPr>
        <w:t xml:space="preserve"> Model </w:t>
      </w:r>
      <w:r w:rsidRPr="00583F26">
        <w:rPr>
          <w:rFonts w:ascii="Times New Roman" w:hAnsi="Times New Roman" w:cs="Times New Roman" w:hint="eastAsia"/>
          <w:sz w:val="24"/>
          <w:szCs w:val="24"/>
        </w:rPr>
        <w:t>3</w:t>
      </w:r>
      <w:r w:rsidRPr="00583F26">
        <w:rPr>
          <w:rFonts w:ascii="Times New Roman" w:hAnsi="Times New Roman" w:cs="Times New Roman"/>
          <w:sz w:val="24"/>
          <w:szCs w:val="24"/>
        </w:rPr>
        <w:t>: Cox proportional hazards regression adjusted for Model 1 and</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smoking </w:t>
      </w:r>
      <w:r w:rsidRPr="00583F26">
        <w:rPr>
          <w:rFonts w:ascii="Times New Roman" w:hAnsi="Times New Roman" w:cs="Times New Roman" w:hint="eastAsia"/>
          <w:sz w:val="24"/>
          <w:szCs w:val="24"/>
        </w:rPr>
        <w:t>pack-years</w:t>
      </w:r>
      <w:r w:rsidRPr="00583F26">
        <w:rPr>
          <w:rFonts w:ascii="Times New Roman" w:hAnsi="Times New Roman" w:cs="Times New Roman"/>
          <w:sz w:val="24"/>
          <w:szCs w:val="24"/>
        </w:rPr>
        <w:t xml:space="preserve">, </w:t>
      </w:r>
      <w:r w:rsidRPr="00583F26">
        <w:rPr>
          <w:rFonts w:ascii="Times New Roman" w:hAnsi="Times New Roman" w:cs="Times New Roman" w:hint="eastAsia"/>
          <w:sz w:val="24"/>
          <w:szCs w:val="24"/>
        </w:rPr>
        <w:t>cholesterol lowering medication use, anti-hypertensive drug use, insulin use, vitamin use, minerals and other dietary supplements use, chondroitin use, and cortisone use;</w:t>
      </w:r>
    </w:p>
    <w:p w14:paraId="15C9D7BB" w14:textId="77777777" w:rsidR="001F65CF" w:rsidRPr="00583F26" w:rsidRDefault="00AF78BE">
      <w:pPr>
        <w:rPr>
          <w:rFonts w:ascii="Times New Roman" w:hAnsi="Times New Roman" w:cs="Times New Roman"/>
          <w:sz w:val="24"/>
          <w:szCs w:val="24"/>
        </w:rPr>
        <w:sectPr w:rsidR="001F65CF" w:rsidRPr="00583F26">
          <w:pgSz w:w="16838" w:h="11906" w:orient="landscape"/>
          <w:pgMar w:top="1440" w:right="1803" w:bottom="1383" w:left="1803" w:header="851" w:footer="992" w:gutter="0"/>
          <w:cols w:space="425"/>
          <w:docGrid w:type="lines" w:linePitch="312"/>
        </w:sectPr>
      </w:pPr>
      <w:r w:rsidRPr="00583F26">
        <w:rPr>
          <w:rFonts w:ascii="Times New Roman" w:hAnsi="Times New Roman" w:cs="Times New Roman" w:hint="eastAsia"/>
          <w:sz w:val="24"/>
          <w:szCs w:val="24"/>
          <w:vertAlign w:val="superscript"/>
        </w:rPr>
        <w:t>e</w:t>
      </w:r>
      <w:r w:rsidRPr="00583F26">
        <w:rPr>
          <w:rFonts w:ascii="Times New Roman" w:hAnsi="Times New Roman" w:cs="Times New Roman"/>
          <w:sz w:val="24"/>
          <w:szCs w:val="24"/>
        </w:rPr>
        <w:t xml:space="preserve"> Model </w:t>
      </w:r>
      <w:r w:rsidRPr="00583F26">
        <w:rPr>
          <w:rFonts w:ascii="Times New Roman" w:hAnsi="Times New Roman" w:cs="Times New Roman" w:hint="eastAsia"/>
          <w:sz w:val="24"/>
          <w:szCs w:val="24"/>
        </w:rPr>
        <w:t>4</w:t>
      </w:r>
      <w:r w:rsidRPr="00583F26">
        <w:rPr>
          <w:rFonts w:ascii="Times New Roman" w:hAnsi="Times New Roman" w:cs="Times New Roman"/>
          <w:sz w:val="24"/>
          <w:szCs w:val="24"/>
        </w:rPr>
        <w:t xml:space="preserve">: Cox proportional hazards regression adjusted for Model </w:t>
      </w:r>
      <w:r w:rsidRPr="00583F26">
        <w:rPr>
          <w:rFonts w:ascii="Times New Roman" w:hAnsi="Times New Roman" w:cs="Times New Roman" w:hint="eastAsia"/>
          <w:sz w:val="24"/>
          <w:szCs w:val="24"/>
        </w:rPr>
        <w:t>2</w:t>
      </w:r>
      <w:r w:rsidRPr="00583F26">
        <w:rPr>
          <w:rFonts w:ascii="Times New Roman" w:hAnsi="Times New Roman" w:cs="Times New Roman"/>
          <w:sz w:val="24"/>
          <w:szCs w:val="24"/>
        </w:rPr>
        <w:t xml:space="preserve"> and</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smoking </w:t>
      </w:r>
      <w:r w:rsidRPr="00583F26">
        <w:rPr>
          <w:rFonts w:ascii="Times New Roman" w:hAnsi="Times New Roman" w:cs="Times New Roman" w:hint="eastAsia"/>
          <w:sz w:val="24"/>
          <w:szCs w:val="24"/>
        </w:rPr>
        <w:t>pack-years.</w:t>
      </w:r>
    </w:p>
    <w:p w14:paraId="7B65DC33" w14:textId="77777777" w:rsidR="001F65CF" w:rsidRPr="00583F26" w:rsidRDefault="00AF78BE">
      <w:pPr>
        <w:spacing w:line="360" w:lineRule="auto"/>
        <w:rPr>
          <w:rFonts w:ascii="Times New Roman" w:hAnsi="Times New Roman" w:cs="Times New Roman"/>
          <w:b/>
          <w:bCs/>
          <w:sz w:val="24"/>
          <w:szCs w:val="24"/>
          <w:lang w:bidi="ar"/>
        </w:rPr>
      </w:pPr>
      <w:r w:rsidRPr="00583F26">
        <w:rPr>
          <w:rFonts w:ascii="Times New Roman" w:hAnsi="Times New Roman" w:cs="Times New Roman"/>
          <w:b/>
          <w:bCs/>
          <w:sz w:val="24"/>
          <w:szCs w:val="24"/>
          <w:lang w:bidi="ar"/>
        </w:rPr>
        <w:lastRenderedPageBreak/>
        <w:t>Table</w:t>
      </w:r>
      <w:r w:rsidRPr="00583F26">
        <w:rPr>
          <w:rFonts w:ascii="Times New Roman" w:hAnsi="Times New Roman" w:cs="Times New Roman" w:hint="eastAsia"/>
          <w:b/>
          <w:bCs/>
          <w:sz w:val="24"/>
          <w:szCs w:val="24"/>
          <w:lang w:bidi="ar"/>
        </w:rPr>
        <w:t xml:space="preserve"> S3.</w:t>
      </w:r>
      <w:r w:rsidRPr="00583F26">
        <w:rPr>
          <w:rFonts w:ascii="Times New Roman" w:hAnsi="Times New Roman" w:cs="Times New Roman"/>
          <w:b/>
          <w:bCs/>
          <w:sz w:val="24"/>
          <w:szCs w:val="24"/>
          <w:lang w:bidi="ar"/>
        </w:rPr>
        <w:t xml:space="preserve"> </w:t>
      </w:r>
      <w:r w:rsidRPr="00583F26">
        <w:rPr>
          <w:rFonts w:ascii="Times New Roman" w:hAnsi="Times New Roman" w:cs="Times New Roman" w:hint="eastAsia"/>
          <w:b/>
          <w:bCs/>
          <w:sz w:val="24"/>
          <w:szCs w:val="24"/>
          <w:lang w:bidi="ar"/>
        </w:rPr>
        <w:t>Risk of Incident COPD According to Glucosamine/</w:t>
      </w:r>
      <w:hyperlink r:id="rId10" w:anchor="/javascript:;" w:history="1">
        <w:r w:rsidRPr="00583F26">
          <w:rPr>
            <w:rFonts w:ascii="Times New Roman" w:hAnsi="Times New Roman" w:cs="Times New Roman" w:hint="eastAsia"/>
            <w:b/>
            <w:bCs/>
            <w:sz w:val="24"/>
            <w:szCs w:val="24"/>
            <w:lang w:bidi="ar"/>
          </w:rPr>
          <w:t>C</w:t>
        </w:r>
        <w:r w:rsidRPr="00583F26">
          <w:rPr>
            <w:rFonts w:ascii="Times New Roman" w:hAnsi="Times New Roman" w:cs="Times New Roman" w:hint="eastAsia"/>
            <w:b/>
            <w:bCs/>
            <w:sz w:val="24"/>
            <w:szCs w:val="24"/>
            <w:lang w:eastAsia="en-US" w:bidi="ar"/>
          </w:rPr>
          <w:t>hondroitin</w:t>
        </w:r>
      </w:hyperlink>
      <w:r w:rsidRPr="00583F26">
        <w:rPr>
          <w:rFonts w:ascii="Times New Roman" w:hAnsi="Times New Roman" w:cs="Times New Roman" w:hint="eastAsia"/>
          <w:b/>
          <w:bCs/>
          <w:sz w:val="24"/>
          <w:szCs w:val="24"/>
          <w:lang w:bidi="ar"/>
        </w:rPr>
        <w:t xml:space="preserve"> Use Within Each Smoking Category</w:t>
      </w:r>
    </w:p>
    <w:tbl>
      <w:tblPr>
        <w:tblW w:w="5287" w:type="pct"/>
        <w:tblInd w:w="-276" w:type="dxa"/>
        <w:tblBorders>
          <w:top w:val="single" w:sz="12" w:space="0" w:color="auto"/>
          <w:bottom w:val="single" w:sz="12" w:space="0" w:color="auto"/>
        </w:tblBorders>
        <w:tblLook w:val="04A0" w:firstRow="1" w:lastRow="0" w:firstColumn="1" w:lastColumn="0" w:noHBand="0" w:noVBand="1"/>
      </w:tblPr>
      <w:tblGrid>
        <w:gridCol w:w="3934"/>
        <w:gridCol w:w="1866"/>
        <w:gridCol w:w="1795"/>
        <w:gridCol w:w="1249"/>
        <w:gridCol w:w="1263"/>
        <w:gridCol w:w="2429"/>
        <w:gridCol w:w="1684"/>
      </w:tblGrid>
      <w:tr w:rsidR="00583F26" w:rsidRPr="00583F26" w14:paraId="6CF7E901" w14:textId="77777777">
        <w:trPr>
          <w:trHeight w:val="20"/>
        </w:trPr>
        <w:tc>
          <w:tcPr>
            <w:tcW w:w="1382" w:type="pct"/>
            <w:tcBorders>
              <w:top w:val="single" w:sz="12" w:space="0" w:color="auto"/>
              <w:bottom w:val="single" w:sz="12" w:space="0" w:color="auto"/>
            </w:tcBorders>
            <w:shd w:val="clear" w:color="auto" w:fill="auto"/>
            <w:vAlign w:val="center"/>
          </w:tcPr>
          <w:p w14:paraId="0DBD845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Subgroup</w:t>
            </w:r>
          </w:p>
        </w:tc>
        <w:tc>
          <w:tcPr>
            <w:tcW w:w="656" w:type="pct"/>
            <w:tcBorders>
              <w:top w:val="single" w:sz="12" w:space="0" w:color="auto"/>
              <w:bottom w:val="single" w:sz="12" w:space="0" w:color="auto"/>
            </w:tcBorders>
            <w:shd w:val="clear" w:color="auto" w:fill="auto"/>
            <w:vAlign w:val="center"/>
          </w:tcPr>
          <w:p w14:paraId="3A8BDD18"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631" w:type="pct"/>
            <w:tcBorders>
              <w:top w:val="single" w:sz="12" w:space="0" w:color="auto"/>
              <w:bottom w:val="single" w:sz="12" w:space="0" w:color="auto"/>
            </w:tcBorders>
            <w:shd w:val="clear" w:color="auto" w:fill="auto"/>
            <w:vAlign w:val="center"/>
          </w:tcPr>
          <w:p w14:paraId="22ADBE7B"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No. of </w:t>
            </w:r>
          </w:p>
          <w:p w14:paraId="7E71499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hint="eastAsia"/>
                <w:b/>
                <w:bCs/>
                <w:kern w:val="0"/>
                <w:sz w:val="22"/>
              </w:rPr>
              <w:t xml:space="preserve">COPD </w:t>
            </w:r>
            <w:r w:rsidRPr="00583F26">
              <w:rPr>
                <w:rFonts w:ascii="Times New Roman" w:eastAsia="DengXian" w:hAnsi="Times New Roman" w:cs="Times New Roman"/>
                <w:b/>
                <w:bCs/>
                <w:kern w:val="0"/>
                <w:sz w:val="22"/>
              </w:rPr>
              <w:t>cases</w:t>
            </w:r>
            <w:r w:rsidRPr="00583F26">
              <w:rPr>
                <w:rFonts w:ascii="Times New Roman" w:eastAsia="DengXian" w:hAnsi="Times New Roman" w:cs="Times New Roman" w:hint="eastAsia"/>
                <w:b/>
                <w:bCs/>
                <w:kern w:val="0"/>
                <w:sz w:val="22"/>
              </w:rPr>
              <w:t xml:space="preserve"> (%)</w:t>
            </w:r>
          </w:p>
        </w:tc>
        <w:tc>
          <w:tcPr>
            <w:tcW w:w="439" w:type="pct"/>
            <w:tcBorders>
              <w:top w:val="single" w:sz="12" w:space="0" w:color="auto"/>
              <w:bottom w:val="single" w:sz="12" w:space="0" w:color="auto"/>
            </w:tcBorders>
            <w:shd w:val="clear" w:color="auto" w:fill="auto"/>
            <w:vAlign w:val="center"/>
          </w:tcPr>
          <w:p w14:paraId="5B2084E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0996D54E"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444" w:type="pct"/>
            <w:tcBorders>
              <w:top w:val="single" w:sz="12" w:space="0" w:color="auto"/>
              <w:bottom w:val="single" w:sz="12" w:space="0" w:color="auto"/>
            </w:tcBorders>
            <w:shd w:val="clear" w:color="auto" w:fill="auto"/>
            <w:vAlign w:val="center"/>
          </w:tcPr>
          <w:p w14:paraId="7A81C6D5"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854" w:type="pct"/>
            <w:tcBorders>
              <w:top w:val="single" w:sz="12" w:space="0" w:color="auto"/>
              <w:bottom w:val="single" w:sz="12" w:space="0" w:color="auto"/>
            </w:tcBorders>
            <w:shd w:val="clear" w:color="auto" w:fill="auto"/>
            <w:vAlign w:val="center"/>
          </w:tcPr>
          <w:p w14:paraId="5FB5CDBE"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r w:rsidRPr="00583F26">
              <w:rPr>
                <w:rFonts w:ascii="Times New Roman" w:eastAsia="DengXian" w:hAnsi="Times New Roman" w:cs="Times New Roman"/>
                <w:b/>
                <w:bCs/>
                <w:kern w:val="0"/>
                <w:sz w:val="22"/>
                <w:vertAlign w:val="superscript"/>
              </w:rPr>
              <w:t xml:space="preserve"> b</w:t>
            </w:r>
          </w:p>
        </w:tc>
        <w:tc>
          <w:tcPr>
            <w:tcW w:w="592" w:type="pct"/>
            <w:tcBorders>
              <w:top w:val="single" w:sz="12" w:space="0" w:color="auto"/>
              <w:bottom w:val="single" w:sz="12" w:space="0" w:color="auto"/>
              <w:right w:val="nil"/>
            </w:tcBorders>
            <w:shd w:val="clear" w:color="auto" w:fill="auto"/>
            <w:vAlign w:val="center"/>
          </w:tcPr>
          <w:p w14:paraId="5CA2CF4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24DFD885" w14:textId="77777777">
        <w:trPr>
          <w:trHeight w:val="20"/>
        </w:trPr>
        <w:tc>
          <w:tcPr>
            <w:tcW w:w="1382" w:type="pct"/>
            <w:shd w:val="clear" w:color="auto" w:fill="auto"/>
            <w:noWrap/>
            <w:vAlign w:val="bottom"/>
          </w:tcPr>
          <w:p w14:paraId="7DB2CD5C"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Smoking status and glucosamine</w:t>
            </w:r>
          </w:p>
        </w:tc>
        <w:tc>
          <w:tcPr>
            <w:tcW w:w="656" w:type="pct"/>
            <w:shd w:val="clear" w:color="auto" w:fill="auto"/>
            <w:noWrap/>
            <w:vAlign w:val="bottom"/>
          </w:tcPr>
          <w:p w14:paraId="4F7D4851"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631" w:type="pct"/>
            <w:shd w:val="clear" w:color="auto" w:fill="auto"/>
            <w:noWrap/>
            <w:vAlign w:val="bottom"/>
          </w:tcPr>
          <w:p w14:paraId="144C3C0C" w14:textId="77777777" w:rsidR="001F65CF" w:rsidRPr="00583F26" w:rsidRDefault="001F65CF">
            <w:pPr>
              <w:widowControl/>
              <w:jc w:val="right"/>
              <w:textAlignment w:val="bottom"/>
              <w:rPr>
                <w:rFonts w:ascii="Times New Roman" w:hAnsi="Times New Roman" w:cs="Times New Roman"/>
                <w:kern w:val="0"/>
                <w:sz w:val="22"/>
              </w:rPr>
            </w:pPr>
          </w:p>
        </w:tc>
        <w:tc>
          <w:tcPr>
            <w:tcW w:w="439" w:type="pct"/>
            <w:shd w:val="clear" w:color="auto" w:fill="auto"/>
            <w:noWrap/>
            <w:vAlign w:val="bottom"/>
          </w:tcPr>
          <w:p w14:paraId="4BA84C0F"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444" w:type="pct"/>
            <w:shd w:val="clear" w:color="auto" w:fill="auto"/>
            <w:noWrap/>
            <w:vAlign w:val="bottom"/>
          </w:tcPr>
          <w:p w14:paraId="127AC207"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854" w:type="pct"/>
            <w:shd w:val="clear" w:color="auto" w:fill="auto"/>
            <w:noWrap/>
            <w:vAlign w:val="bottom"/>
          </w:tcPr>
          <w:p w14:paraId="0A725393" w14:textId="77777777" w:rsidR="001F65CF" w:rsidRPr="00583F26" w:rsidRDefault="001F65CF">
            <w:pPr>
              <w:widowControl/>
              <w:jc w:val="right"/>
              <w:rPr>
                <w:rFonts w:ascii="Times New Roman" w:eastAsia="DengXian" w:hAnsi="Times New Roman" w:cs="Times New Roman"/>
                <w:kern w:val="0"/>
                <w:sz w:val="22"/>
              </w:rPr>
            </w:pPr>
          </w:p>
        </w:tc>
        <w:tc>
          <w:tcPr>
            <w:tcW w:w="592" w:type="pct"/>
            <w:tcBorders>
              <w:right w:val="nil"/>
            </w:tcBorders>
            <w:shd w:val="clear" w:color="auto" w:fill="auto"/>
            <w:noWrap/>
            <w:vAlign w:val="bottom"/>
          </w:tcPr>
          <w:p w14:paraId="5EFCD763"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4FED64FB" w14:textId="77777777">
        <w:trPr>
          <w:trHeight w:val="20"/>
        </w:trPr>
        <w:tc>
          <w:tcPr>
            <w:tcW w:w="1382" w:type="pct"/>
            <w:shd w:val="clear" w:color="auto" w:fill="auto"/>
            <w:noWrap/>
            <w:vAlign w:val="bottom"/>
          </w:tcPr>
          <w:p w14:paraId="3A821AD8"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 smoking</w:t>
            </w:r>
          </w:p>
        </w:tc>
        <w:tc>
          <w:tcPr>
            <w:tcW w:w="656" w:type="pct"/>
            <w:shd w:val="clear" w:color="auto" w:fill="auto"/>
            <w:noWrap/>
            <w:vAlign w:val="bottom"/>
          </w:tcPr>
          <w:p w14:paraId="2C4C909C"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631" w:type="pct"/>
            <w:shd w:val="clear" w:color="auto" w:fill="auto"/>
            <w:noWrap/>
            <w:vAlign w:val="bottom"/>
          </w:tcPr>
          <w:p w14:paraId="105476BC" w14:textId="77777777" w:rsidR="001F65CF" w:rsidRPr="00583F26" w:rsidRDefault="001F65CF">
            <w:pPr>
              <w:widowControl/>
              <w:jc w:val="right"/>
              <w:textAlignment w:val="bottom"/>
              <w:rPr>
                <w:rFonts w:ascii="Times New Roman" w:hAnsi="Times New Roman" w:cs="Times New Roman"/>
                <w:kern w:val="0"/>
                <w:sz w:val="22"/>
              </w:rPr>
            </w:pPr>
          </w:p>
        </w:tc>
        <w:tc>
          <w:tcPr>
            <w:tcW w:w="439" w:type="pct"/>
            <w:shd w:val="clear" w:color="auto" w:fill="auto"/>
            <w:noWrap/>
            <w:vAlign w:val="bottom"/>
          </w:tcPr>
          <w:p w14:paraId="135BB768"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444" w:type="pct"/>
            <w:shd w:val="clear" w:color="auto" w:fill="auto"/>
            <w:noWrap/>
            <w:vAlign w:val="bottom"/>
          </w:tcPr>
          <w:p w14:paraId="4097D198"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854" w:type="pct"/>
            <w:shd w:val="clear" w:color="auto" w:fill="auto"/>
            <w:noWrap/>
            <w:vAlign w:val="bottom"/>
          </w:tcPr>
          <w:p w14:paraId="1B5092A2" w14:textId="77777777" w:rsidR="001F65CF" w:rsidRPr="00583F26" w:rsidRDefault="001F65CF">
            <w:pPr>
              <w:widowControl/>
              <w:jc w:val="right"/>
              <w:rPr>
                <w:rFonts w:ascii="Times New Roman" w:eastAsia="DengXian" w:hAnsi="Times New Roman" w:cs="Times New Roman"/>
                <w:kern w:val="0"/>
                <w:sz w:val="22"/>
              </w:rPr>
            </w:pPr>
          </w:p>
        </w:tc>
        <w:tc>
          <w:tcPr>
            <w:tcW w:w="592" w:type="pct"/>
            <w:tcBorders>
              <w:right w:val="nil"/>
            </w:tcBorders>
            <w:shd w:val="clear" w:color="auto" w:fill="auto"/>
            <w:noWrap/>
            <w:vAlign w:val="bottom"/>
          </w:tcPr>
          <w:p w14:paraId="7D15FF3B"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06C95B37" w14:textId="77777777">
        <w:trPr>
          <w:trHeight w:val="20"/>
        </w:trPr>
        <w:tc>
          <w:tcPr>
            <w:tcW w:w="1382" w:type="pct"/>
            <w:shd w:val="clear" w:color="auto" w:fill="auto"/>
            <w:noWrap/>
            <w:vAlign w:val="bottom"/>
          </w:tcPr>
          <w:p w14:paraId="6147D66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1BF9633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216 346</w:t>
            </w:r>
          </w:p>
        </w:tc>
        <w:tc>
          <w:tcPr>
            <w:tcW w:w="631" w:type="pct"/>
            <w:shd w:val="clear" w:color="auto" w:fill="auto"/>
            <w:noWrap/>
            <w:vAlign w:val="bottom"/>
          </w:tcPr>
          <w:p w14:paraId="495F41F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1274 (0.59)</w:t>
            </w:r>
          </w:p>
        </w:tc>
        <w:tc>
          <w:tcPr>
            <w:tcW w:w="439" w:type="pct"/>
            <w:shd w:val="clear" w:color="auto" w:fill="auto"/>
            <w:noWrap/>
            <w:vAlign w:val="bottom"/>
          </w:tcPr>
          <w:p w14:paraId="6672818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1 919 916</w:t>
            </w:r>
          </w:p>
        </w:tc>
        <w:tc>
          <w:tcPr>
            <w:tcW w:w="444" w:type="pct"/>
            <w:shd w:val="clear" w:color="auto" w:fill="auto"/>
            <w:noWrap/>
            <w:vAlign w:val="bottom"/>
          </w:tcPr>
          <w:p w14:paraId="51E058A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0.66</w:t>
            </w:r>
          </w:p>
        </w:tc>
        <w:tc>
          <w:tcPr>
            <w:tcW w:w="854" w:type="pct"/>
            <w:shd w:val="clear" w:color="auto" w:fill="auto"/>
            <w:noWrap/>
            <w:vAlign w:val="bottom"/>
          </w:tcPr>
          <w:p w14:paraId="26B70B5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573AD34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7AB69B7C" w14:textId="77777777">
        <w:trPr>
          <w:trHeight w:val="20"/>
        </w:trPr>
        <w:tc>
          <w:tcPr>
            <w:tcW w:w="1382" w:type="pct"/>
            <w:shd w:val="clear" w:color="auto" w:fill="auto"/>
            <w:noWrap/>
            <w:vAlign w:val="bottom"/>
          </w:tcPr>
          <w:p w14:paraId="75BCF47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6CFB6ED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51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509</w:t>
            </w:r>
          </w:p>
        </w:tc>
        <w:tc>
          <w:tcPr>
            <w:tcW w:w="631" w:type="pct"/>
            <w:shd w:val="clear" w:color="auto" w:fill="auto"/>
            <w:noWrap/>
            <w:vAlign w:val="bottom"/>
          </w:tcPr>
          <w:p w14:paraId="04D91B6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312</w:t>
            </w:r>
            <w:r w:rsidRPr="00583F26">
              <w:rPr>
                <w:rFonts w:ascii="Times New Roman" w:eastAsia="DengXian" w:hAnsi="Times New Roman" w:cs="Times New Roman"/>
                <w:kern w:val="0"/>
                <w:sz w:val="22"/>
                <w:lang w:bidi="ar"/>
              </w:rPr>
              <w:t xml:space="preserve"> (0.61)</w:t>
            </w:r>
          </w:p>
        </w:tc>
        <w:tc>
          <w:tcPr>
            <w:tcW w:w="439" w:type="pct"/>
            <w:shd w:val="clear" w:color="auto" w:fill="auto"/>
            <w:noWrap/>
            <w:vAlign w:val="bottom"/>
          </w:tcPr>
          <w:p w14:paraId="17FC454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457 239</w:t>
            </w:r>
          </w:p>
        </w:tc>
        <w:tc>
          <w:tcPr>
            <w:tcW w:w="444" w:type="pct"/>
            <w:shd w:val="clear" w:color="auto" w:fill="auto"/>
            <w:noWrap/>
            <w:vAlign w:val="bottom"/>
          </w:tcPr>
          <w:p w14:paraId="43F9D9D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0.6</w:t>
            </w:r>
            <w:r w:rsidRPr="00583F26">
              <w:rPr>
                <w:rFonts w:ascii="Times New Roman" w:eastAsia="DengXian" w:hAnsi="Times New Roman" w:cs="Times New Roman" w:hint="eastAsia"/>
                <w:kern w:val="0"/>
                <w:sz w:val="22"/>
                <w:lang w:bidi="ar"/>
              </w:rPr>
              <w:t>8</w:t>
            </w:r>
          </w:p>
        </w:tc>
        <w:tc>
          <w:tcPr>
            <w:tcW w:w="854" w:type="pct"/>
            <w:shd w:val="clear" w:color="auto" w:fill="auto"/>
            <w:noWrap/>
            <w:vAlign w:val="bottom"/>
          </w:tcPr>
          <w:p w14:paraId="6326869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 xml:space="preserve">4 </w:t>
            </w: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5</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580609E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08</w:t>
            </w:r>
          </w:p>
        </w:tc>
      </w:tr>
      <w:tr w:rsidR="00583F26" w:rsidRPr="00583F26" w14:paraId="2D461B73" w14:textId="77777777">
        <w:trPr>
          <w:trHeight w:val="20"/>
        </w:trPr>
        <w:tc>
          <w:tcPr>
            <w:tcW w:w="1382" w:type="pct"/>
            <w:shd w:val="clear" w:color="auto" w:fill="auto"/>
            <w:noWrap/>
            <w:vAlign w:val="bottom"/>
          </w:tcPr>
          <w:p w14:paraId="4A77E992"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Former smoking</w:t>
            </w:r>
          </w:p>
        </w:tc>
        <w:tc>
          <w:tcPr>
            <w:tcW w:w="656" w:type="pct"/>
            <w:shd w:val="clear" w:color="auto" w:fill="auto"/>
            <w:noWrap/>
            <w:vAlign w:val="bottom"/>
          </w:tcPr>
          <w:p w14:paraId="754853E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72C7211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5C4DC32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2E45825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3BA7350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18A92D9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5D8F4C52" w14:textId="77777777">
        <w:trPr>
          <w:trHeight w:val="20"/>
        </w:trPr>
        <w:tc>
          <w:tcPr>
            <w:tcW w:w="1382" w:type="pct"/>
            <w:shd w:val="clear" w:color="auto" w:fill="auto"/>
            <w:noWrap/>
            <w:vAlign w:val="bottom"/>
          </w:tcPr>
          <w:p w14:paraId="7597C358"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5A2E0C7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130 962</w:t>
            </w:r>
          </w:p>
        </w:tc>
        <w:tc>
          <w:tcPr>
            <w:tcW w:w="631" w:type="pct"/>
            <w:shd w:val="clear" w:color="auto" w:fill="auto"/>
            <w:noWrap/>
            <w:vAlign w:val="bottom"/>
          </w:tcPr>
          <w:p w14:paraId="33A20BA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3258 (2.49)</w:t>
            </w:r>
          </w:p>
        </w:tc>
        <w:tc>
          <w:tcPr>
            <w:tcW w:w="439" w:type="pct"/>
            <w:shd w:val="clear" w:color="auto" w:fill="auto"/>
            <w:noWrap/>
            <w:vAlign w:val="bottom"/>
          </w:tcPr>
          <w:p w14:paraId="6AA4C86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1 143 736 </w:t>
            </w:r>
          </w:p>
        </w:tc>
        <w:tc>
          <w:tcPr>
            <w:tcW w:w="444" w:type="pct"/>
            <w:shd w:val="clear" w:color="auto" w:fill="auto"/>
            <w:noWrap/>
            <w:vAlign w:val="bottom"/>
          </w:tcPr>
          <w:p w14:paraId="4EA8D1A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 xml:space="preserve">2.85 </w:t>
            </w:r>
          </w:p>
        </w:tc>
        <w:tc>
          <w:tcPr>
            <w:tcW w:w="854" w:type="pct"/>
            <w:shd w:val="clear" w:color="auto" w:fill="auto"/>
            <w:noWrap/>
            <w:vAlign w:val="bottom"/>
          </w:tcPr>
          <w:p w14:paraId="3D7F393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54C325D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4F5FEC00" w14:textId="77777777">
        <w:trPr>
          <w:trHeight w:val="20"/>
        </w:trPr>
        <w:tc>
          <w:tcPr>
            <w:tcW w:w="1382" w:type="pct"/>
            <w:shd w:val="clear" w:color="auto" w:fill="auto"/>
            <w:noWrap/>
            <w:vAlign w:val="bottom"/>
          </w:tcPr>
          <w:p w14:paraId="5D6FCDD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25397C9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35 309</w:t>
            </w:r>
          </w:p>
        </w:tc>
        <w:tc>
          <w:tcPr>
            <w:tcW w:w="631" w:type="pct"/>
            <w:shd w:val="clear" w:color="auto" w:fill="auto"/>
            <w:noWrap/>
            <w:vAlign w:val="bottom"/>
          </w:tcPr>
          <w:p w14:paraId="296D768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742 (2.10)</w:t>
            </w:r>
          </w:p>
        </w:tc>
        <w:tc>
          <w:tcPr>
            <w:tcW w:w="439" w:type="pct"/>
            <w:shd w:val="clear" w:color="auto" w:fill="auto"/>
            <w:noWrap/>
            <w:vAlign w:val="bottom"/>
          </w:tcPr>
          <w:p w14:paraId="6768484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310 270</w:t>
            </w:r>
          </w:p>
        </w:tc>
        <w:tc>
          <w:tcPr>
            <w:tcW w:w="444" w:type="pct"/>
            <w:shd w:val="clear" w:color="auto" w:fill="auto"/>
            <w:noWrap/>
            <w:vAlign w:val="bottom"/>
          </w:tcPr>
          <w:p w14:paraId="26A9604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w:t>
            </w:r>
            <w:r w:rsidRPr="00583F26">
              <w:rPr>
                <w:rFonts w:ascii="Times New Roman" w:eastAsia="DengXian" w:hAnsi="Times New Roman" w:cs="Times New Roman" w:hint="eastAsia"/>
                <w:kern w:val="0"/>
                <w:sz w:val="22"/>
                <w:lang w:bidi="ar"/>
              </w:rPr>
              <w:t>39</w:t>
            </w:r>
            <w:r w:rsidRPr="00583F26">
              <w:rPr>
                <w:rFonts w:ascii="Times New Roman" w:eastAsia="DengXian" w:hAnsi="Times New Roman" w:cs="Times New Roman"/>
                <w:kern w:val="0"/>
                <w:sz w:val="22"/>
                <w:lang w:bidi="ar"/>
              </w:rPr>
              <w:t xml:space="preserve"> </w:t>
            </w:r>
          </w:p>
        </w:tc>
        <w:tc>
          <w:tcPr>
            <w:tcW w:w="854" w:type="pct"/>
            <w:shd w:val="clear" w:color="auto" w:fill="auto"/>
            <w:noWrap/>
            <w:vAlign w:val="bottom"/>
          </w:tcPr>
          <w:p w14:paraId="4ADE414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76</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0</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4B7B2C5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0.006</w:t>
            </w:r>
          </w:p>
        </w:tc>
      </w:tr>
      <w:tr w:rsidR="00583F26" w:rsidRPr="00583F26" w14:paraId="6021060C" w14:textId="77777777">
        <w:trPr>
          <w:trHeight w:val="20"/>
        </w:trPr>
        <w:tc>
          <w:tcPr>
            <w:tcW w:w="1382" w:type="pct"/>
            <w:shd w:val="clear" w:color="auto" w:fill="auto"/>
            <w:noWrap/>
            <w:vAlign w:val="bottom"/>
          </w:tcPr>
          <w:p w14:paraId="2DEDAE44"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Current smoking</w:t>
            </w:r>
          </w:p>
        </w:tc>
        <w:tc>
          <w:tcPr>
            <w:tcW w:w="656" w:type="pct"/>
            <w:shd w:val="clear" w:color="auto" w:fill="auto"/>
            <w:noWrap/>
            <w:vAlign w:val="bottom"/>
          </w:tcPr>
          <w:p w14:paraId="1243409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3912C60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204442E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75C7668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7DB4C48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1AE50C9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3E186506" w14:textId="77777777">
        <w:trPr>
          <w:trHeight w:val="90"/>
        </w:trPr>
        <w:tc>
          <w:tcPr>
            <w:tcW w:w="1382" w:type="pct"/>
            <w:shd w:val="clear" w:color="auto" w:fill="auto"/>
            <w:noWrap/>
            <w:vAlign w:val="bottom"/>
          </w:tcPr>
          <w:p w14:paraId="6DF1EA9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74C1F38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43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655</w:t>
            </w:r>
          </w:p>
        </w:tc>
        <w:tc>
          <w:tcPr>
            <w:tcW w:w="631" w:type="pct"/>
            <w:shd w:val="clear" w:color="auto" w:fill="auto"/>
            <w:noWrap/>
            <w:vAlign w:val="bottom"/>
          </w:tcPr>
          <w:p w14:paraId="4FA87D4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310</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 xml:space="preserve"> (7.11)</w:t>
            </w:r>
          </w:p>
        </w:tc>
        <w:tc>
          <w:tcPr>
            <w:tcW w:w="439" w:type="pct"/>
            <w:shd w:val="clear" w:color="auto" w:fill="auto"/>
            <w:noWrap/>
            <w:vAlign w:val="bottom"/>
          </w:tcPr>
          <w:p w14:paraId="0DDBC52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372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39</w:t>
            </w:r>
            <w:r w:rsidRPr="00583F26">
              <w:rPr>
                <w:rFonts w:ascii="Times New Roman" w:eastAsia="DengXian" w:hAnsi="Times New Roman" w:cs="Times New Roman" w:hint="eastAsia"/>
                <w:kern w:val="0"/>
                <w:sz w:val="22"/>
                <w:lang w:bidi="ar"/>
              </w:rPr>
              <w:t>4</w:t>
            </w:r>
          </w:p>
        </w:tc>
        <w:tc>
          <w:tcPr>
            <w:tcW w:w="444" w:type="pct"/>
            <w:shd w:val="clear" w:color="auto" w:fill="auto"/>
            <w:noWrap/>
            <w:vAlign w:val="bottom"/>
          </w:tcPr>
          <w:p w14:paraId="4327E66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 xml:space="preserve">8.34 </w:t>
            </w:r>
          </w:p>
        </w:tc>
        <w:tc>
          <w:tcPr>
            <w:tcW w:w="854" w:type="pct"/>
            <w:shd w:val="clear" w:color="auto" w:fill="auto"/>
            <w:noWrap/>
            <w:vAlign w:val="bottom"/>
          </w:tcPr>
          <w:p w14:paraId="6CBFBB5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1282C6F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69B83D11" w14:textId="77777777">
        <w:trPr>
          <w:trHeight w:val="90"/>
        </w:trPr>
        <w:tc>
          <w:tcPr>
            <w:tcW w:w="1382" w:type="pct"/>
            <w:shd w:val="clear" w:color="auto" w:fill="auto"/>
            <w:noWrap/>
            <w:vAlign w:val="bottom"/>
          </w:tcPr>
          <w:p w14:paraId="48E868DA"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170B4C9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5922</w:t>
            </w:r>
          </w:p>
        </w:tc>
        <w:tc>
          <w:tcPr>
            <w:tcW w:w="631" w:type="pct"/>
            <w:shd w:val="clear" w:color="auto" w:fill="auto"/>
            <w:noWrap/>
            <w:vAlign w:val="bottom"/>
          </w:tcPr>
          <w:p w14:paraId="2785E4B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32</w:t>
            </w:r>
            <w:r w:rsidRPr="00583F26">
              <w:rPr>
                <w:rFonts w:ascii="Times New Roman" w:eastAsia="DengXian" w:hAnsi="Times New Roman" w:cs="Times New Roman" w:hint="eastAsia"/>
                <w:kern w:val="0"/>
                <w:sz w:val="22"/>
                <w:lang w:bidi="ar"/>
              </w:rPr>
              <w:t>6</w:t>
            </w:r>
            <w:r w:rsidRPr="00583F26">
              <w:rPr>
                <w:rFonts w:ascii="Times New Roman" w:eastAsia="DengXian" w:hAnsi="Times New Roman" w:cs="Times New Roman"/>
                <w:kern w:val="0"/>
                <w:sz w:val="22"/>
                <w:lang w:bidi="ar"/>
              </w:rPr>
              <w:t xml:space="preserve"> (5.50)</w:t>
            </w:r>
          </w:p>
        </w:tc>
        <w:tc>
          <w:tcPr>
            <w:tcW w:w="439" w:type="pct"/>
            <w:shd w:val="clear" w:color="auto" w:fill="auto"/>
            <w:noWrap/>
            <w:vAlign w:val="bottom"/>
          </w:tcPr>
          <w:p w14:paraId="56A4329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51 </w:t>
            </w:r>
            <w:r w:rsidRPr="00583F26">
              <w:rPr>
                <w:rFonts w:ascii="Times New Roman" w:eastAsia="DengXian" w:hAnsi="Times New Roman" w:cs="Times New Roman" w:hint="eastAsia"/>
                <w:kern w:val="0"/>
                <w:sz w:val="22"/>
                <w:lang w:bidi="ar"/>
              </w:rPr>
              <w:t>126</w:t>
            </w:r>
          </w:p>
        </w:tc>
        <w:tc>
          <w:tcPr>
            <w:tcW w:w="444" w:type="pct"/>
            <w:shd w:val="clear" w:color="auto" w:fill="auto"/>
            <w:noWrap/>
            <w:vAlign w:val="bottom"/>
          </w:tcPr>
          <w:p w14:paraId="7435E38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6.3</w:t>
            </w:r>
            <w:r w:rsidRPr="00583F26">
              <w:rPr>
                <w:rFonts w:ascii="Times New Roman" w:eastAsia="DengXian" w:hAnsi="Times New Roman" w:cs="Times New Roman" w:hint="eastAsia"/>
                <w:kern w:val="0"/>
                <w:sz w:val="22"/>
                <w:lang w:bidi="ar"/>
              </w:rPr>
              <w:t>8</w:t>
            </w:r>
            <w:r w:rsidRPr="00583F26">
              <w:rPr>
                <w:rFonts w:ascii="Times New Roman" w:eastAsia="DengXian" w:hAnsi="Times New Roman" w:cs="Times New Roman"/>
                <w:kern w:val="0"/>
                <w:sz w:val="22"/>
                <w:lang w:bidi="ar"/>
              </w:rPr>
              <w:t xml:space="preserve"> </w:t>
            </w:r>
          </w:p>
        </w:tc>
        <w:tc>
          <w:tcPr>
            <w:tcW w:w="854" w:type="pct"/>
            <w:shd w:val="clear" w:color="auto" w:fill="auto"/>
            <w:noWrap/>
            <w:vAlign w:val="bottom"/>
          </w:tcPr>
          <w:p w14:paraId="5267C5D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 xml:space="preserve">2 </w:t>
            </w:r>
            <w:r w:rsidRPr="00583F26">
              <w:rPr>
                <w:rFonts w:ascii="Times New Roman" w:eastAsia="DengXian" w:hAnsi="Times New Roman" w:cs="Times New Roman"/>
                <w:kern w:val="0"/>
                <w:sz w:val="22"/>
                <w:lang w:bidi="ar"/>
              </w:rPr>
              <w:t>(0.6</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 xml:space="preserve"> to 0.8</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721D50F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59F0C4BD" w14:textId="77777777">
        <w:trPr>
          <w:trHeight w:val="20"/>
        </w:trPr>
        <w:tc>
          <w:tcPr>
            <w:tcW w:w="1382" w:type="pct"/>
            <w:shd w:val="clear" w:color="auto" w:fill="auto"/>
            <w:noWrap/>
            <w:vAlign w:val="bottom"/>
          </w:tcPr>
          <w:p w14:paraId="5C0BA27F" w14:textId="77777777" w:rsidR="001F65CF" w:rsidRPr="00583F26" w:rsidRDefault="00AF78BE">
            <w:pPr>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Smoking pack-years and glucosamine</w:t>
            </w:r>
          </w:p>
        </w:tc>
        <w:tc>
          <w:tcPr>
            <w:tcW w:w="656" w:type="pct"/>
            <w:shd w:val="clear" w:color="auto" w:fill="auto"/>
            <w:noWrap/>
            <w:vAlign w:val="bottom"/>
          </w:tcPr>
          <w:p w14:paraId="4565BC8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6AFD569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13EF9B6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6A2968E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51AA3F6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0B4E67C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3B2BDA60" w14:textId="77777777">
        <w:trPr>
          <w:trHeight w:val="20"/>
        </w:trPr>
        <w:tc>
          <w:tcPr>
            <w:tcW w:w="1382" w:type="pct"/>
            <w:shd w:val="clear" w:color="auto" w:fill="auto"/>
            <w:noWrap/>
            <w:vAlign w:val="bottom"/>
          </w:tcPr>
          <w:p w14:paraId="04B87961"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w:t>
            </w:r>
            <w:r w:rsidRPr="00583F26">
              <w:rPr>
                <w:rFonts w:ascii="Times New Roman" w:eastAsia="DengXian" w:hAnsi="Times New Roman" w:cs="Times New Roman" w:hint="eastAsia"/>
                <w:b/>
                <w:bCs/>
                <w:kern w:val="0"/>
                <w:sz w:val="22"/>
              </w:rPr>
              <w:t xml:space="preserve"> smoking (0)</w:t>
            </w:r>
          </w:p>
        </w:tc>
        <w:tc>
          <w:tcPr>
            <w:tcW w:w="656" w:type="pct"/>
            <w:shd w:val="clear" w:color="auto" w:fill="auto"/>
            <w:noWrap/>
            <w:vAlign w:val="bottom"/>
          </w:tcPr>
          <w:p w14:paraId="3415353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2CA8251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49A3216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1245E5B5"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1E8A107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31A5A80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14E9DB9D" w14:textId="77777777">
        <w:trPr>
          <w:trHeight w:val="20"/>
        </w:trPr>
        <w:tc>
          <w:tcPr>
            <w:tcW w:w="1382" w:type="pct"/>
            <w:shd w:val="clear" w:color="auto" w:fill="auto"/>
            <w:noWrap/>
            <w:vAlign w:val="bottom"/>
          </w:tcPr>
          <w:p w14:paraId="1C6579CE" w14:textId="77777777" w:rsidR="001F65CF" w:rsidRPr="00583F26" w:rsidRDefault="00AF78BE">
            <w:pPr>
              <w:widowControl/>
              <w:ind w:firstLineChars="275" w:firstLine="605"/>
              <w:jc w:val="left"/>
              <w:rPr>
                <w:rFonts w:ascii="Times New Roman" w:eastAsia="DengXian" w:hAnsi="Times New Roman" w:cs="Times New Roman"/>
                <w:kern w:val="0"/>
                <w:sz w:val="22"/>
              </w:rPr>
            </w:pPr>
            <w:bookmarkStart w:id="5" w:name="OLE_LINK2" w:colFirst="1" w:colLast="1"/>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7BFEA10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217 294</w:t>
            </w:r>
          </w:p>
        </w:tc>
        <w:tc>
          <w:tcPr>
            <w:tcW w:w="631" w:type="pct"/>
            <w:shd w:val="clear" w:color="auto" w:fill="auto"/>
            <w:noWrap/>
            <w:vAlign w:val="bottom"/>
          </w:tcPr>
          <w:p w14:paraId="7273CD5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134</w:t>
            </w:r>
            <w:r w:rsidRPr="00583F26">
              <w:rPr>
                <w:rFonts w:ascii="Times New Roman" w:eastAsia="DengXian" w:hAnsi="Times New Roman" w:cs="Times New Roman" w:hint="eastAsia"/>
                <w:kern w:val="0"/>
                <w:sz w:val="22"/>
                <w:lang w:bidi="ar"/>
              </w:rPr>
              <w:t>2</w:t>
            </w:r>
            <w:r w:rsidRPr="00583F26">
              <w:rPr>
                <w:rFonts w:ascii="Times New Roman" w:eastAsia="DengXian" w:hAnsi="Times New Roman" w:cs="Times New Roman"/>
                <w:kern w:val="0"/>
                <w:sz w:val="22"/>
                <w:lang w:bidi="ar"/>
              </w:rPr>
              <w:t xml:space="preserve"> (0.62)</w:t>
            </w:r>
          </w:p>
        </w:tc>
        <w:tc>
          <w:tcPr>
            <w:tcW w:w="439" w:type="pct"/>
            <w:shd w:val="clear" w:color="auto" w:fill="auto"/>
            <w:noWrap/>
            <w:vAlign w:val="bottom"/>
          </w:tcPr>
          <w:p w14:paraId="5F9ABB4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1 927 799</w:t>
            </w:r>
          </w:p>
        </w:tc>
        <w:tc>
          <w:tcPr>
            <w:tcW w:w="444" w:type="pct"/>
            <w:shd w:val="clear" w:color="auto" w:fill="auto"/>
            <w:noWrap/>
            <w:vAlign w:val="bottom"/>
          </w:tcPr>
          <w:p w14:paraId="4E0EB5A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 xml:space="preserve">0.70 </w:t>
            </w:r>
          </w:p>
        </w:tc>
        <w:tc>
          <w:tcPr>
            <w:tcW w:w="854" w:type="pct"/>
            <w:shd w:val="clear" w:color="auto" w:fill="auto"/>
            <w:noWrap/>
            <w:vAlign w:val="bottom"/>
          </w:tcPr>
          <w:p w14:paraId="255BD05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4E54591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31133BFF" w14:textId="77777777">
        <w:trPr>
          <w:trHeight w:val="20"/>
        </w:trPr>
        <w:tc>
          <w:tcPr>
            <w:tcW w:w="1382" w:type="pct"/>
            <w:shd w:val="clear" w:color="auto" w:fill="auto"/>
            <w:noWrap/>
            <w:vAlign w:val="bottom"/>
          </w:tcPr>
          <w:p w14:paraId="6A9AC1DE"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4E0C457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51 695</w:t>
            </w:r>
          </w:p>
        </w:tc>
        <w:tc>
          <w:tcPr>
            <w:tcW w:w="631" w:type="pct"/>
            <w:shd w:val="clear" w:color="auto" w:fill="auto"/>
            <w:noWrap/>
            <w:vAlign w:val="bottom"/>
          </w:tcPr>
          <w:p w14:paraId="47D14AE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w:t>
            </w:r>
            <w:r w:rsidRPr="00583F26">
              <w:rPr>
                <w:rFonts w:ascii="Times New Roman" w:eastAsia="DengXian" w:hAnsi="Times New Roman" w:cs="Times New Roman" w:hint="eastAsia"/>
                <w:kern w:val="0"/>
                <w:sz w:val="22"/>
                <w:lang w:bidi="ar"/>
              </w:rPr>
              <w:t>20</w:t>
            </w:r>
            <w:r w:rsidRPr="00583F26">
              <w:rPr>
                <w:rFonts w:ascii="Times New Roman" w:eastAsia="DengXian" w:hAnsi="Times New Roman" w:cs="Times New Roman"/>
                <w:kern w:val="0"/>
                <w:sz w:val="22"/>
                <w:lang w:bidi="ar"/>
              </w:rPr>
              <w:t xml:space="preserve"> (0.62)</w:t>
            </w:r>
          </w:p>
        </w:tc>
        <w:tc>
          <w:tcPr>
            <w:tcW w:w="439" w:type="pct"/>
            <w:shd w:val="clear" w:color="auto" w:fill="auto"/>
            <w:noWrap/>
            <w:vAlign w:val="bottom"/>
          </w:tcPr>
          <w:p w14:paraId="43328E7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458 857</w:t>
            </w:r>
          </w:p>
        </w:tc>
        <w:tc>
          <w:tcPr>
            <w:tcW w:w="444" w:type="pct"/>
            <w:shd w:val="clear" w:color="auto" w:fill="auto"/>
            <w:noWrap/>
            <w:vAlign w:val="bottom"/>
          </w:tcPr>
          <w:p w14:paraId="0590B80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 xml:space="preserve">0.70 </w:t>
            </w:r>
          </w:p>
        </w:tc>
        <w:tc>
          <w:tcPr>
            <w:tcW w:w="854" w:type="pct"/>
            <w:shd w:val="clear" w:color="auto" w:fill="auto"/>
            <w:noWrap/>
            <w:vAlign w:val="bottom"/>
          </w:tcPr>
          <w:p w14:paraId="1BF00ED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 xml:space="preserve">2 </w:t>
            </w: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2</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6375964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03</w:t>
            </w:r>
          </w:p>
        </w:tc>
      </w:tr>
      <w:tr w:rsidR="00583F26" w:rsidRPr="00583F26" w14:paraId="2854C9A5" w14:textId="77777777">
        <w:trPr>
          <w:trHeight w:val="20"/>
        </w:trPr>
        <w:tc>
          <w:tcPr>
            <w:tcW w:w="1382" w:type="pct"/>
            <w:shd w:val="clear" w:color="auto" w:fill="auto"/>
            <w:noWrap/>
            <w:vAlign w:val="bottom"/>
          </w:tcPr>
          <w:p w14:paraId="49F1786F"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Hardly ever smoking (0.1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10.0)</w:t>
            </w:r>
          </w:p>
        </w:tc>
        <w:tc>
          <w:tcPr>
            <w:tcW w:w="656" w:type="pct"/>
            <w:shd w:val="clear" w:color="auto" w:fill="auto"/>
            <w:noWrap/>
            <w:vAlign w:val="bottom"/>
          </w:tcPr>
          <w:p w14:paraId="4FA6092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2FB9D3F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070495E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55F8629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34EBFFB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5CBF0CA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20320A85" w14:textId="77777777">
        <w:trPr>
          <w:trHeight w:val="20"/>
        </w:trPr>
        <w:tc>
          <w:tcPr>
            <w:tcW w:w="1382" w:type="pct"/>
            <w:shd w:val="clear" w:color="auto" w:fill="auto"/>
            <w:noWrap/>
            <w:vAlign w:val="bottom"/>
          </w:tcPr>
          <w:p w14:paraId="57C87F2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41C2EE8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29 603</w:t>
            </w:r>
          </w:p>
        </w:tc>
        <w:tc>
          <w:tcPr>
            <w:tcW w:w="631" w:type="pct"/>
            <w:shd w:val="clear" w:color="auto" w:fill="auto"/>
            <w:noWrap/>
            <w:vAlign w:val="bottom"/>
          </w:tcPr>
          <w:p w14:paraId="6E46B34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335 (1.13)</w:t>
            </w:r>
          </w:p>
        </w:tc>
        <w:tc>
          <w:tcPr>
            <w:tcW w:w="439" w:type="pct"/>
            <w:shd w:val="clear" w:color="auto" w:fill="auto"/>
            <w:noWrap/>
            <w:vAlign w:val="bottom"/>
          </w:tcPr>
          <w:p w14:paraId="2959522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261 699</w:t>
            </w:r>
          </w:p>
        </w:tc>
        <w:tc>
          <w:tcPr>
            <w:tcW w:w="444" w:type="pct"/>
            <w:shd w:val="clear" w:color="auto" w:fill="auto"/>
            <w:noWrap/>
            <w:vAlign w:val="bottom"/>
          </w:tcPr>
          <w:p w14:paraId="62B1C9E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0.63</w:t>
            </w:r>
          </w:p>
        </w:tc>
        <w:tc>
          <w:tcPr>
            <w:tcW w:w="854" w:type="pct"/>
            <w:shd w:val="clear" w:color="auto" w:fill="auto"/>
            <w:noWrap/>
            <w:vAlign w:val="bottom"/>
          </w:tcPr>
          <w:p w14:paraId="599CA3E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694892B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27B8F6F8" w14:textId="77777777">
        <w:trPr>
          <w:trHeight w:val="20"/>
        </w:trPr>
        <w:tc>
          <w:tcPr>
            <w:tcW w:w="1382" w:type="pct"/>
            <w:shd w:val="clear" w:color="auto" w:fill="auto"/>
            <w:noWrap/>
            <w:vAlign w:val="bottom"/>
          </w:tcPr>
          <w:p w14:paraId="3ACA4A1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7D89098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7726</w:t>
            </w:r>
          </w:p>
        </w:tc>
        <w:tc>
          <w:tcPr>
            <w:tcW w:w="631" w:type="pct"/>
            <w:shd w:val="clear" w:color="auto" w:fill="auto"/>
            <w:noWrap/>
            <w:vAlign w:val="bottom"/>
          </w:tcPr>
          <w:p w14:paraId="0D40651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80 (1.04)</w:t>
            </w:r>
          </w:p>
        </w:tc>
        <w:tc>
          <w:tcPr>
            <w:tcW w:w="439" w:type="pct"/>
            <w:shd w:val="clear" w:color="auto" w:fill="auto"/>
            <w:noWrap/>
            <w:vAlign w:val="bottom"/>
          </w:tcPr>
          <w:p w14:paraId="7A7277A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68 510</w:t>
            </w:r>
          </w:p>
        </w:tc>
        <w:tc>
          <w:tcPr>
            <w:tcW w:w="444" w:type="pct"/>
            <w:shd w:val="clear" w:color="auto" w:fill="auto"/>
            <w:noWrap/>
            <w:vAlign w:val="bottom"/>
          </w:tcPr>
          <w:p w14:paraId="1465DF4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1.07</w:t>
            </w:r>
          </w:p>
        </w:tc>
        <w:tc>
          <w:tcPr>
            <w:tcW w:w="854" w:type="pct"/>
            <w:shd w:val="clear" w:color="auto" w:fill="auto"/>
            <w:noWrap/>
            <w:vAlign w:val="bottom"/>
          </w:tcPr>
          <w:p w14:paraId="233429F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0.77 (0.59 </w:t>
            </w:r>
            <w:r w:rsidRPr="00583F26">
              <w:rPr>
                <w:rFonts w:ascii="Times New Roman" w:eastAsia="DengXian" w:hAnsi="Times New Roman" w:cs="Times New Roman"/>
                <w:kern w:val="0"/>
                <w:sz w:val="22"/>
                <w:lang w:bidi="ar"/>
              </w:rPr>
              <w:t>to</w:t>
            </w:r>
            <w:r w:rsidRPr="00583F26">
              <w:rPr>
                <w:rFonts w:ascii="Times New Roman" w:eastAsia="DengXian" w:hAnsi="Times New Roman" w:cs="Times New Roman" w:hint="eastAsia"/>
                <w:kern w:val="0"/>
                <w:sz w:val="22"/>
                <w:lang w:bidi="ar"/>
              </w:rPr>
              <w:t>1.00)</w:t>
            </w:r>
          </w:p>
        </w:tc>
        <w:tc>
          <w:tcPr>
            <w:tcW w:w="592" w:type="pct"/>
            <w:tcBorders>
              <w:right w:val="nil"/>
            </w:tcBorders>
            <w:shd w:val="clear" w:color="auto" w:fill="auto"/>
            <w:noWrap/>
            <w:vAlign w:val="bottom"/>
          </w:tcPr>
          <w:p w14:paraId="233AF44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0.048</w:t>
            </w:r>
          </w:p>
        </w:tc>
      </w:tr>
      <w:tr w:rsidR="00583F26" w:rsidRPr="00583F26" w14:paraId="2CA2C250" w14:textId="77777777">
        <w:trPr>
          <w:trHeight w:val="20"/>
        </w:trPr>
        <w:tc>
          <w:tcPr>
            <w:tcW w:w="1382" w:type="pct"/>
            <w:shd w:val="clear" w:color="auto" w:fill="auto"/>
            <w:noWrap/>
            <w:vAlign w:val="bottom"/>
          </w:tcPr>
          <w:p w14:paraId="7DE75903"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Light smoking (10.1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20.0)</w:t>
            </w:r>
          </w:p>
        </w:tc>
        <w:tc>
          <w:tcPr>
            <w:tcW w:w="656" w:type="pct"/>
            <w:shd w:val="clear" w:color="auto" w:fill="auto"/>
            <w:noWrap/>
            <w:vAlign w:val="bottom"/>
          </w:tcPr>
          <w:p w14:paraId="2F4ECEE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7D63AB9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73BB750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7984B8F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73B8196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78B4014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4E83ADEE" w14:textId="77777777">
        <w:trPr>
          <w:trHeight w:val="20"/>
        </w:trPr>
        <w:tc>
          <w:tcPr>
            <w:tcW w:w="1382" w:type="pct"/>
            <w:shd w:val="clear" w:color="auto" w:fill="auto"/>
            <w:noWrap/>
            <w:vAlign w:val="bottom"/>
          </w:tcPr>
          <w:p w14:paraId="7B053AB8"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12AAA5E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655</w:t>
            </w:r>
          </w:p>
        </w:tc>
        <w:tc>
          <w:tcPr>
            <w:tcW w:w="631" w:type="pct"/>
            <w:shd w:val="clear" w:color="auto" w:fill="auto"/>
            <w:noWrap/>
            <w:vAlign w:val="bottom"/>
          </w:tcPr>
          <w:p w14:paraId="37AA2DC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727 (2.30)</w:t>
            </w:r>
          </w:p>
        </w:tc>
        <w:tc>
          <w:tcPr>
            <w:tcW w:w="439" w:type="pct"/>
            <w:shd w:val="clear" w:color="auto" w:fill="auto"/>
            <w:noWrap/>
            <w:vAlign w:val="bottom"/>
          </w:tcPr>
          <w:p w14:paraId="16AA4BD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277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57</w:t>
            </w:r>
            <w:r w:rsidRPr="00583F26">
              <w:rPr>
                <w:rFonts w:ascii="Times New Roman" w:eastAsia="DengXian" w:hAnsi="Times New Roman" w:cs="Times New Roman" w:hint="eastAsia"/>
                <w:kern w:val="0"/>
                <w:sz w:val="22"/>
                <w:lang w:bidi="ar"/>
              </w:rPr>
              <w:t>8</w:t>
            </w:r>
          </w:p>
        </w:tc>
        <w:tc>
          <w:tcPr>
            <w:tcW w:w="444" w:type="pct"/>
            <w:shd w:val="clear" w:color="auto" w:fill="auto"/>
            <w:noWrap/>
            <w:vAlign w:val="bottom"/>
          </w:tcPr>
          <w:p w14:paraId="1E2C1AD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2.62</w:t>
            </w:r>
          </w:p>
        </w:tc>
        <w:tc>
          <w:tcPr>
            <w:tcW w:w="854" w:type="pct"/>
            <w:shd w:val="clear" w:color="auto" w:fill="auto"/>
            <w:noWrap/>
            <w:vAlign w:val="bottom"/>
          </w:tcPr>
          <w:p w14:paraId="1D0EC2F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5A5A1FD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2C358543" w14:textId="77777777">
        <w:trPr>
          <w:trHeight w:val="20"/>
        </w:trPr>
        <w:tc>
          <w:tcPr>
            <w:tcW w:w="1382" w:type="pct"/>
            <w:shd w:val="clear" w:color="auto" w:fill="auto"/>
            <w:noWrap/>
            <w:vAlign w:val="bottom"/>
          </w:tcPr>
          <w:p w14:paraId="2CB459DB"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1DE7EA9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7486</w:t>
            </w:r>
          </w:p>
        </w:tc>
        <w:tc>
          <w:tcPr>
            <w:tcW w:w="631" w:type="pct"/>
            <w:shd w:val="clear" w:color="auto" w:fill="auto"/>
            <w:noWrap/>
            <w:vAlign w:val="bottom"/>
          </w:tcPr>
          <w:p w14:paraId="651FA05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128 (1.71)</w:t>
            </w:r>
          </w:p>
        </w:tc>
        <w:tc>
          <w:tcPr>
            <w:tcW w:w="439" w:type="pct"/>
            <w:shd w:val="clear" w:color="auto" w:fill="auto"/>
            <w:noWrap/>
            <w:vAlign w:val="bottom"/>
          </w:tcPr>
          <w:p w14:paraId="0957CCC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65</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88</w:t>
            </w:r>
            <w:r w:rsidRPr="00583F26">
              <w:rPr>
                <w:rFonts w:ascii="Times New Roman" w:eastAsia="DengXian" w:hAnsi="Times New Roman" w:cs="Times New Roman" w:hint="eastAsia"/>
                <w:kern w:val="0"/>
                <w:sz w:val="22"/>
                <w:lang w:bidi="ar"/>
              </w:rPr>
              <w:t>4</w:t>
            </w:r>
          </w:p>
        </w:tc>
        <w:tc>
          <w:tcPr>
            <w:tcW w:w="444" w:type="pct"/>
            <w:shd w:val="clear" w:color="auto" w:fill="auto"/>
            <w:noWrap/>
            <w:vAlign w:val="bottom"/>
          </w:tcPr>
          <w:p w14:paraId="0857C29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1.94</w:t>
            </w:r>
          </w:p>
        </w:tc>
        <w:tc>
          <w:tcPr>
            <w:tcW w:w="854" w:type="pct"/>
            <w:shd w:val="clear" w:color="auto" w:fill="auto"/>
            <w:noWrap/>
            <w:vAlign w:val="bottom"/>
          </w:tcPr>
          <w:p w14:paraId="29D0DB9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0.69 (0.56 </w:t>
            </w:r>
            <w:r w:rsidRPr="00583F26">
              <w:rPr>
                <w:rFonts w:ascii="Times New Roman" w:eastAsia="DengXian" w:hAnsi="Times New Roman" w:cs="Times New Roman"/>
                <w:kern w:val="0"/>
                <w:sz w:val="22"/>
                <w:lang w:bidi="ar"/>
              </w:rPr>
              <w:t>to</w:t>
            </w:r>
            <w:r w:rsidRPr="00583F26">
              <w:rPr>
                <w:rFonts w:ascii="Times New Roman" w:eastAsia="DengXian" w:hAnsi="Times New Roman" w:cs="Times New Roman" w:hint="eastAsia"/>
                <w:kern w:val="0"/>
                <w:sz w:val="22"/>
                <w:lang w:bidi="ar"/>
              </w:rPr>
              <w:t xml:space="preserve"> 0.84)</w:t>
            </w:r>
          </w:p>
        </w:tc>
        <w:tc>
          <w:tcPr>
            <w:tcW w:w="592" w:type="pct"/>
            <w:tcBorders>
              <w:right w:val="nil"/>
            </w:tcBorders>
            <w:shd w:val="clear" w:color="auto" w:fill="auto"/>
            <w:noWrap/>
            <w:vAlign w:val="bottom"/>
          </w:tcPr>
          <w:p w14:paraId="4C852DA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05618EAE" w14:textId="77777777">
        <w:trPr>
          <w:trHeight w:val="20"/>
        </w:trPr>
        <w:tc>
          <w:tcPr>
            <w:tcW w:w="1382" w:type="pct"/>
            <w:shd w:val="clear" w:color="auto" w:fill="auto"/>
            <w:noWrap/>
            <w:vAlign w:val="bottom"/>
          </w:tcPr>
          <w:p w14:paraId="1C461F27"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Moderate smoking (20.1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30.0)</w:t>
            </w:r>
          </w:p>
        </w:tc>
        <w:tc>
          <w:tcPr>
            <w:tcW w:w="656" w:type="pct"/>
            <w:shd w:val="clear" w:color="auto" w:fill="auto"/>
            <w:noWrap/>
            <w:vAlign w:val="bottom"/>
          </w:tcPr>
          <w:p w14:paraId="4925DD68"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4CABA82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705E19E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6513E4C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473C222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68F7CC3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5EBE2114" w14:textId="77777777">
        <w:trPr>
          <w:trHeight w:val="20"/>
        </w:trPr>
        <w:tc>
          <w:tcPr>
            <w:tcW w:w="1382" w:type="pct"/>
            <w:shd w:val="clear" w:color="auto" w:fill="auto"/>
            <w:noWrap/>
            <w:vAlign w:val="bottom"/>
          </w:tcPr>
          <w:p w14:paraId="0AAB6E00"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6" w:type="pct"/>
            <w:shd w:val="clear" w:color="auto" w:fill="auto"/>
            <w:noWrap/>
            <w:vAlign w:val="bottom"/>
          </w:tcPr>
          <w:p w14:paraId="6DA79FB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354</w:t>
            </w:r>
          </w:p>
        </w:tc>
        <w:tc>
          <w:tcPr>
            <w:tcW w:w="631" w:type="pct"/>
            <w:shd w:val="clear" w:color="auto" w:fill="auto"/>
            <w:noWrap/>
            <w:vAlign w:val="bottom"/>
          </w:tcPr>
          <w:p w14:paraId="52A7CFC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1058</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4.53</w:t>
            </w:r>
            <w:r w:rsidRPr="00583F26">
              <w:rPr>
                <w:rFonts w:ascii="Times New Roman" w:eastAsia="DengXian" w:hAnsi="Times New Roman" w:cs="Times New Roman"/>
                <w:kern w:val="0"/>
                <w:sz w:val="22"/>
                <w:lang w:bidi="ar"/>
              </w:rPr>
              <w:t>)</w:t>
            </w:r>
          </w:p>
        </w:tc>
        <w:tc>
          <w:tcPr>
            <w:tcW w:w="439" w:type="pct"/>
            <w:shd w:val="clear" w:color="auto" w:fill="auto"/>
            <w:noWrap/>
            <w:vAlign w:val="bottom"/>
          </w:tcPr>
          <w:p w14:paraId="0ADBE9E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202 209</w:t>
            </w:r>
          </w:p>
        </w:tc>
        <w:tc>
          <w:tcPr>
            <w:tcW w:w="444" w:type="pct"/>
            <w:shd w:val="clear" w:color="auto" w:fill="auto"/>
            <w:noWrap/>
            <w:vAlign w:val="bottom"/>
          </w:tcPr>
          <w:p w14:paraId="31A820A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5.23</w:t>
            </w:r>
          </w:p>
        </w:tc>
        <w:tc>
          <w:tcPr>
            <w:tcW w:w="854" w:type="pct"/>
            <w:shd w:val="clear" w:color="auto" w:fill="auto"/>
            <w:noWrap/>
            <w:vAlign w:val="bottom"/>
          </w:tcPr>
          <w:p w14:paraId="19F8635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6907791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46BF20C8" w14:textId="77777777">
        <w:trPr>
          <w:trHeight w:val="20"/>
        </w:trPr>
        <w:tc>
          <w:tcPr>
            <w:tcW w:w="1382" w:type="pct"/>
            <w:shd w:val="clear" w:color="auto" w:fill="auto"/>
            <w:noWrap/>
            <w:vAlign w:val="bottom"/>
          </w:tcPr>
          <w:p w14:paraId="3F07EA6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2DB8986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 xml:space="preserve"> 4914</w:t>
            </w:r>
          </w:p>
        </w:tc>
        <w:tc>
          <w:tcPr>
            <w:tcW w:w="631" w:type="pct"/>
            <w:shd w:val="clear" w:color="auto" w:fill="auto"/>
            <w:noWrap/>
            <w:vAlign w:val="bottom"/>
          </w:tcPr>
          <w:p w14:paraId="1DBCAF7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155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3.15</w:t>
            </w:r>
            <w:r w:rsidRPr="00583F26">
              <w:rPr>
                <w:rFonts w:ascii="Times New Roman" w:eastAsia="DengXian" w:hAnsi="Times New Roman" w:cs="Times New Roman"/>
                <w:kern w:val="0"/>
                <w:sz w:val="22"/>
                <w:lang w:bidi="ar"/>
              </w:rPr>
              <w:t>)</w:t>
            </w:r>
          </w:p>
        </w:tc>
        <w:tc>
          <w:tcPr>
            <w:tcW w:w="439" w:type="pct"/>
            <w:shd w:val="clear" w:color="auto" w:fill="auto"/>
            <w:noWrap/>
            <w:vAlign w:val="bottom"/>
          </w:tcPr>
          <w:p w14:paraId="6AA3691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43 028</w:t>
            </w:r>
          </w:p>
        </w:tc>
        <w:tc>
          <w:tcPr>
            <w:tcW w:w="444" w:type="pct"/>
            <w:shd w:val="clear" w:color="auto" w:fill="auto"/>
            <w:noWrap/>
            <w:vAlign w:val="bottom"/>
          </w:tcPr>
          <w:p w14:paraId="1A02F4B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3.60</w:t>
            </w:r>
            <w:r w:rsidRPr="00583F26">
              <w:rPr>
                <w:rFonts w:ascii="Times New Roman" w:eastAsia="DengXian" w:hAnsi="Times New Roman" w:cs="Times New Roman"/>
                <w:kern w:val="0"/>
                <w:sz w:val="22"/>
                <w:lang w:bidi="ar"/>
              </w:rPr>
              <w:t xml:space="preserve"> </w:t>
            </w:r>
          </w:p>
        </w:tc>
        <w:tc>
          <w:tcPr>
            <w:tcW w:w="854" w:type="pct"/>
            <w:shd w:val="clear" w:color="auto" w:fill="auto"/>
            <w:noWrap/>
            <w:vAlign w:val="bottom"/>
          </w:tcPr>
          <w:p w14:paraId="7E73D3A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0.65 (0.55 </w:t>
            </w:r>
            <w:r w:rsidRPr="00583F26">
              <w:rPr>
                <w:rFonts w:ascii="Times New Roman" w:eastAsia="DengXian" w:hAnsi="Times New Roman" w:cs="Times New Roman"/>
                <w:kern w:val="0"/>
                <w:sz w:val="22"/>
                <w:lang w:bidi="ar"/>
              </w:rPr>
              <w:t>to</w:t>
            </w:r>
            <w:r w:rsidRPr="00583F26">
              <w:rPr>
                <w:rFonts w:ascii="Times New Roman" w:eastAsia="DengXian" w:hAnsi="Times New Roman" w:cs="Times New Roman" w:hint="eastAsia"/>
                <w:kern w:val="0"/>
                <w:sz w:val="22"/>
                <w:lang w:bidi="ar"/>
              </w:rPr>
              <w:t xml:space="preserve"> 0.78)</w:t>
            </w:r>
          </w:p>
        </w:tc>
        <w:tc>
          <w:tcPr>
            <w:tcW w:w="592" w:type="pct"/>
            <w:tcBorders>
              <w:right w:val="nil"/>
            </w:tcBorders>
            <w:shd w:val="clear" w:color="auto" w:fill="auto"/>
            <w:noWrap/>
            <w:vAlign w:val="bottom"/>
          </w:tcPr>
          <w:p w14:paraId="3C8B4AB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6379E998" w14:textId="77777777">
        <w:trPr>
          <w:trHeight w:val="20"/>
        </w:trPr>
        <w:tc>
          <w:tcPr>
            <w:tcW w:w="1382" w:type="pct"/>
            <w:shd w:val="clear" w:color="auto" w:fill="auto"/>
            <w:noWrap/>
            <w:vAlign w:val="bottom"/>
          </w:tcPr>
          <w:p w14:paraId="2D59769E"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Heavy smoking</w:t>
            </w: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b/>
                <w:bCs/>
                <w:kern w:val="0"/>
                <w:sz w:val="22"/>
                <w:lang w:bidi="ar"/>
              </w:rPr>
              <w:t>&gt;</w:t>
            </w:r>
            <w:r w:rsidRPr="00583F26">
              <w:rPr>
                <w:rFonts w:ascii="Times New Roman" w:eastAsia="DengXian" w:hAnsi="Times New Roman" w:cs="Times New Roman" w:hint="eastAsia"/>
                <w:b/>
                <w:bCs/>
                <w:kern w:val="0"/>
                <w:sz w:val="22"/>
              </w:rPr>
              <w:t>3</w:t>
            </w:r>
            <w:r w:rsidRPr="00583F26">
              <w:rPr>
                <w:rFonts w:ascii="Times New Roman" w:eastAsia="DengXian" w:hAnsi="Times New Roman" w:cs="Times New Roman"/>
                <w:b/>
                <w:bCs/>
                <w:kern w:val="0"/>
                <w:sz w:val="22"/>
              </w:rPr>
              <w:t>0</w:t>
            </w:r>
            <w:r w:rsidRPr="00583F26">
              <w:rPr>
                <w:rFonts w:ascii="Times New Roman" w:eastAsia="DengXian" w:hAnsi="Times New Roman" w:cs="Times New Roman" w:hint="eastAsia"/>
                <w:b/>
                <w:bCs/>
                <w:kern w:val="0"/>
                <w:sz w:val="22"/>
              </w:rPr>
              <w:t>.0</w:t>
            </w:r>
            <w:r w:rsidRPr="00583F26">
              <w:rPr>
                <w:rFonts w:ascii="Times New Roman" w:eastAsia="DengXian" w:hAnsi="Times New Roman" w:cs="Times New Roman"/>
                <w:b/>
                <w:bCs/>
                <w:kern w:val="0"/>
                <w:sz w:val="22"/>
              </w:rPr>
              <w:t>)</w:t>
            </w:r>
          </w:p>
        </w:tc>
        <w:tc>
          <w:tcPr>
            <w:tcW w:w="656" w:type="pct"/>
            <w:shd w:val="clear" w:color="auto" w:fill="auto"/>
            <w:noWrap/>
            <w:vAlign w:val="bottom"/>
          </w:tcPr>
          <w:p w14:paraId="5C285CB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1378F59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2271EB3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075A26A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4" w:type="pct"/>
            <w:shd w:val="clear" w:color="auto" w:fill="auto"/>
            <w:noWrap/>
            <w:vAlign w:val="bottom"/>
          </w:tcPr>
          <w:p w14:paraId="288A986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6806AF2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4924B955" w14:textId="77777777">
        <w:trPr>
          <w:trHeight w:val="20"/>
        </w:trPr>
        <w:tc>
          <w:tcPr>
            <w:tcW w:w="1382" w:type="pct"/>
            <w:shd w:val="clear" w:color="auto" w:fill="auto"/>
            <w:noWrap/>
            <w:vAlign w:val="bottom"/>
          </w:tcPr>
          <w:p w14:paraId="57034D2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lastRenderedPageBreak/>
              <w:t>Non-user</w:t>
            </w:r>
          </w:p>
        </w:tc>
        <w:tc>
          <w:tcPr>
            <w:tcW w:w="656" w:type="pct"/>
            <w:shd w:val="clear" w:color="auto" w:fill="auto"/>
            <w:noWrap/>
            <w:vAlign w:val="bottom"/>
          </w:tcPr>
          <w:p w14:paraId="34B492D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118</w:t>
            </w:r>
          </w:p>
        </w:tc>
        <w:tc>
          <w:tcPr>
            <w:tcW w:w="631" w:type="pct"/>
            <w:shd w:val="clear" w:color="auto" w:fill="auto"/>
            <w:noWrap/>
            <w:vAlign w:val="bottom"/>
          </w:tcPr>
          <w:p w14:paraId="0E71ED4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3315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10.32</w:t>
            </w:r>
            <w:r w:rsidRPr="00583F26">
              <w:rPr>
                <w:rFonts w:ascii="Times New Roman" w:eastAsia="DengXian" w:hAnsi="Times New Roman" w:cs="Times New Roman"/>
                <w:kern w:val="0"/>
                <w:sz w:val="22"/>
                <w:lang w:bidi="ar"/>
              </w:rPr>
              <w:t>)</w:t>
            </w:r>
          </w:p>
        </w:tc>
        <w:tc>
          <w:tcPr>
            <w:tcW w:w="439" w:type="pct"/>
            <w:shd w:val="clear" w:color="auto" w:fill="auto"/>
            <w:noWrap/>
            <w:vAlign w:val="bottom"/>
          </w:tcPr>
          <w:p w14:paraId="43A8152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266 394</w:t>
            </w:r>
          </w:p>
        </w:tc>
        <w:tc>
          <w:tcPr>
            <w:tcW w:w="444" w:type="pct"/>
            <w:shd w:val="clear" w:color="auto" w:fill="auto"/>
            <w:noWrap/>
            <w:vAlign w:val="bottom"/>
          </w:tcPr>
          <w:p w14:paraId="2240760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12.45</w:t>
            </w:r>
          </w:p>
        </w:tc>
        <w:tc>
          <w:tcPr>
            <w:tcW w:w="854" w:type="pct"/>
            <w:shd w:val="clear" w:color="auto" w:fill="auto"/>
            <w:noWrap/>
            <w:vAlign w:val="bottom"/>
          </w:tcPr>
          <w:p w14:paraId="1DFBA90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5A8F5E6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1F53EFCE" w14:textId="77777777">
        <w:trPr>
          <w:trHeight w:val="20"/>
        </w:trPr>
        <w:tc>
          <w:tcPr>
            <w:tcW w:w="1382" w:type="pct"/>
            <w:shd w:val="clear" w:color="auto" w:fill="auto"/>
            <w:noWrap/>
            <w:vAlign w:val="bottom"/>
          </w:tcPr>
          <w:p w14:paraId="20E6C2A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6" w:type="pct"/>
            <w:shd w:val="clear" w:color="auto" w:fill="auto"/>
            <w:noWrap/>
            <w:vAlign w:val="bottom"/>
          </w:tcPr>
          <w:p w14:paraId="4FC6532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5724</w:t>
            </w:r>
          </w:p>
        </w:tc>
        <w:tc>
          <w:tcPr>
            <w:tcW w:w="631" w:type="pct"/>
            <w:shd w:val="clear" w:color="auto" w:fill="auto"/>
            <w:noWrap/>
            <w:vAlign w:val="bottom"/>
          </w:tcPr>
          <w:p w14:paraId="06714B9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496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8.67</w:t>
            </w:r>
            <w:r w:rsidRPr="00583F26">
              <w:rPr>
                <w:rFonts w:ascii="Times New Roman" w:eastAsia="DengXian" w:hAnsi="Times New Roman" w:cs="Times New Roman"/>
                <w:kern w:val="0"/>
                <w:sz w:val="22"/>
                <w:lang w:bidi="ar"/>
              </w:rPr>
              <w:t>)</w:t>
            </w:r>
          </w:p>
        </w:tc>
        <w:tc>
          <w:tcPr>
            <w:tcW w:w="439" w:type="pct"/>
            <w:shd w:val="clear" w:color="auto" w:fill="auto"/>
            <w:noWrap/>
            <w:vAlign w:val="bottom"/>
          </w:tcPr>
          <w:p w14:paraId="436D0DA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47 966</w:t>
            </w:r>
          </w:p>
        </w:tc>
        <w:tc>
          <w:tcPr>
            <w:tcW w:w="444" w:type="pct"/>
            <w:shd w:val="clear" w:color="auto" w:fill="auto"/>
            <w:noWrap/>
            <w:vAlign w:val="bottom"/>
          </w:tcPr>
          <w:p w14:paraId="49B1DC4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10.32</w:t>
            </w:r>
          </w:p>
        </w:tc>
        <w:tc>
          <w:tcPr>
            <w:tcW w:w="854" w:type="pct"/>
            <w:shd w:val="clear" w:color="auto" w:fill="auto"/>
            <w:noWrap/>
            <w:vAlign w:val="bottom"/>
          </w:tcPr>
          <w:p w14:paraId="475C0EA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0.84 (0.76 </w:t>
            </w:r>
            <w:r w:rsidRPr="00583F26">
              <w:rPr>
                <w:rFonts w:ascii="Times New Roman" w:eastAsia="DengXian" w:hAnsi="Times New Roman" w:cs="Times New Roman"/>
                <w:kern w:val="0"/>
                <w:sz w:val="22"/>
                <w:lang w:bidi="ar"/>
              </w:rPr>
              <w:t>to</w:t>
            </w:r>
            <w:r w:rsidRPr="00583F26">
              <w:rPr>
                <w:rFonts w:ascii="Times New Roman" w:eastAsia="DengXian" w:hAnsi="Times New Roman" w:cs="Times New Roman" w:hint="eastAsia"/>
                <w:kern w:val="0"/>
                <w:sz w:val="22"/>
                <w:lang w:bidi="ar"/>
              </w:rPr>
              <w:t xml:space="preserve"> 0.93)</w:t>
            </w:r>
          </w:p>
        </w:tc>
        <w:tc>
          <w:tcPr>
            <w:tcW w:w="592" w:type="pct"/>
            <w:tcBorders>
              <w:bottom w:val="single" w:sz="12" w:space="0" w:color="auto"/>
              <w:right w:val="nil"/>
            </w:tcBorders>
            <w:shd w:val="clear" w:color="auto" w:fill="auto"/>
            <w:noWrap/>
            <w:vAlign w:val="bottom"/>
          </w:tcPr>
          <w:p w14:paraId="31AB9A8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bl>
    <w:bookmarkEnd w:id="5"/>
    <w:p w14:paraId="7223859A" w14:textId="77777777" w:rsidR="001F65CF" w:rsidRPr="00583F26" w:rsidRDefault="00AF78BE">
      <w:pPr>
        <w:spacing w:line="360" w:lineRule="auto"/>
        <w:rPr>
          <w:rFonts w:ascii="Times New Roman" w:hAnsi="Times New Roman" w:cs="Times New Roman"/>
          <w:kern w:val="0"/>
          <w:sz w:val="24"/>
          <w:szCs w:val="24"/>
        </w:rPr>
      </w:pPr>
      <w:r w:rsidRPr="00583F26">
        <w:rPr>
          <w:rFonts w:ascii="Times New Roman" w:hAnsi="Times New Roman" w:cs="Times New Roman"/>
          <w:sz w:val="24"/>
          <w:szCs w:val="24"/>
        </w:rPr>
        <w:t>Abbreviations: IR, incidence rate; HR, hazard ratio; CI, confidence interval</w:t>
      </w:r>
      <w:r w:rsidRPr="00583F26">
        <w:rPr>
          <w:rFonts w:ascii="Times New Roman" w:eastAsia="DengXian" w:hAnsi="Times New Roman" w:cs="Times New Roman" w:hint="eastAsia"/>
          <w:kern w:val="0"/>
          <w:sz w:val="24"/>
          <w:szCs w:val="24"/>
        </w:rPr>
        <w:t xml:space="preserve">; </w:t>
      </w:r>
      <w:r w:rsidRPr="00583F26">
        <w:rPr>
          <w:rFonts w:ascii="Times New Roman" w:eastAsia="DengXian" w:hAnsi="Times New Roman" w:cs="Times New Roman"/>
          <w:sz w:val="24"/>
          <w:szCs w:val="24"/>
          <w:lang w:bidi="ar"/>
        </w:rPr>
        <w:t>COPD</w:t>
      </w:r>
      <w:r w:rsidRPr="00583F26">
        <w:rPr>
          <w:rFonts w:ascii="Times New Roman" w:eastAsia="DengXian" w:hAnsi="Times New Roman" w:cs="Times New Roman" w:hint="eastAsia"/>
          <w:sz w:val="24"/>
          <w:szCs w:val="24"/>
          <w:lang w:bidi="ar"/>
        </w:rPr>
        <w:t>,</w:t>
      </w:r>
      <w:r w:rsidRPr="00583F26">
        <w:rPr>
          <w:rFonts w:ascii="Arial" w:eastAsia="SimSun" w:hAnsi="Arial" w:cs="Arial"/>
          <w:shd w:val="clear" w:color="auto" w:fill="FFFFFF"/>
          <w:lang w:bidi="ar"/>
        </w:rPr>
        <w:t xml:space="preserve"> </w:t>
      </w:r>
      <w:r w:rsidRPr="00583F26">
        <w:rPr>
          <w:rFonts w:ascii="Times New Roman" w:eastAsia="DengXian" w:hAnsi="Times New Roman" w:cs="Times New Roman"/>
          <w:sz w:val="24"/>
          <w:szCs w:val="24"/>
          <w:lang w:bidi="ar"/>
        </w:rPr>
        <w:t>Chronic Obstructive Pulmonary Disease</w:t>
      </w:r>
      <w:r w:rsidRPr="00583F26">
        <w:rPr>
          <w:rFonts w:ascii="Times New Roman" w:eastAsia="DengXian" w:hAnsi="Times New Roman" w:cs="Times New Roman" w:hint="eastAsia"/>
          <w:sz w:val="24"/>
          <w:szCs w:val="24"/>
          <w:lang w:bidi="ar"/>
        </w:rPr>
        <w:t>.</w:t>
      </w:r>
      <w:r w:rsidRPr="00583F26">
        <w:rPr>
          <w:rFonts w:ascii="Times New Roman" w:eastAsia="DengXian" w:hAnsi="Times New Roman" w:cs="Times New Roman"/>
          <w:sz w:val="24"/>
          <w:szCs w:val="24"/>
          <w:lang w:bidi="ar"/>
        </w:rPr>
        <w:t xml:space="preserve"> </w:t>
      </w:r>
    </w:p>
    <w:p w14:paraId="57C967FE" w14:textId="77777777" w:rsidR="001F65CF" w:rsidRPr="00583F26" w:rsidRDefault="00AF78BE">
      <w:pPr>
        <w:spacing w:line="360" w:lineRule="auto"/>
        <w:rPr>
          <w:rFonts w:ascii="Times New Roman" w:hAnsi="Times New Roman" w:cs="Times New Roman"/>
          <w:sz w:val="24"/>
          <w:szCs w:val="24"/>
        </w:rPr>
      </w:pPr>
      <w:r w:rsidRPr="00583F26">
        <w:rPr>
          <w:rFonts w:ascii="Times New Roman" w:hAnsi="Times New Roman" w:cs="Times New Roman"/>
          <w:sz w:val="24"/>
          <w:szCs w:val="24"/>
          <w:vertAlign w:val="superscript"/>
        </w:rPr>
        <w:t xml:space="preserve">a </w:t>
      </w:r>
      <w:r w:rsidRPr="00583F26">
        <w:rPr>
          <w:rFonts w:ascii="Times New Roman" w:hAnsi="Times New Roman" w:cs="Times New Roman"/>
          <w:sz w:val="24"/>
          <w:szCs w:val="24"/>
        </w:rPr>
        <w:t>Incidence rates are provided per 1000 person-years.</w:t>
      </w:r>
    </w:p>
    <w:p w14:paraId="64A76FA3" w14:textId="77777777" w:rsidR="001F65CF" w:rsidRPr="00583F26" w:rsidRDefault="00AF78BE">
      <w:pPr>
        <w:spacing w:line="360" w:lineRule="auto"/>
        <w:rPr>
          <w:rFonts w:ascii="Times New Roman" w:hAnsi="Times New Roman" w:cs="Times New Roman"/>
          <w:sz w:val="24"/>
          <w:szCs w:val="24"/>
        </w:rPr>
        <w:sectPr w:rsidR="001F65CF" w:rsidRPr="00583F26">
          <w:pgSz w:w="16838" w:h="11906" w:orient="landscape"/>
          <w:pgMar w:top="1440" w:right="1803" w:bottom="1383" w:left="1803" w:header="851" w:footer="992" w:gutter="0"/>
          <w:cols w:space="425"/>
          <w:docGrid w:type="lines" w:linePitch="312"/>
        </w:sect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Cox proportional hazards regression adjusted for </w:t>
      </w:r>
      <w:r w:rsidRPr="00583F26">
        <w:rPr>
          <w:rFonts w:ascii="Times New Roman" w:hAnsi="Times New Roman" w:cs="Times New Roman" w:hint="eastAsia"/>
          <w:sz w:val="24"/>
          <w:szCs w:val="24"/>
        </w:rPr>
        <w:t xml:space="preserve">age, sex,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body mass index, physical activity,</w:t>
      </w:r>
      <w:r w:rsidRPr="00583F26">
        <w:rPr>
          <w:rFonts w:ascii="Times New Roman" w:hAnsi="Times New Roman" w:cs="Times New Roman" w:hint="eastAsia"/>
          <w:sz w:val="24"/>
          <w:szCs w:val="24"/>
        </w:rPr>
        <w:t xml:space="preserve"> alcohol </w:t>
      </w:r>
      <w:r w:rsidRPr="00583F26">
        <w:rPr>
          <w:rFonts w:ascii="Times New Roman" w:hAnsi="Times New Roman" w:cs="Times New Roman"/>
          <w:sz w:val="24"/>
          <w:szCs w:val="24"/>
        </w:rPr>
        <w:t xml:space="preserve">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osteoarthritis, joint pain, </w:t>
      </w:r>
      <w:r w:rsidRPr="00583F26">
        <w:rPr>
          <w:rFonts w:ascii="Times New Roman" w:hAnsi="Times New Roman" w:cs="Times New Roman"/>
          <w:sz w:val="24"/>
          <w:szCs w:val="24"/>
        </w:rPr>
        <w:t xml:space="preserve">asthma, arthritis, </w:t>
      </w:r>
      <w:r w:rsidRPr="00583F26">
        <w:rPr>
          <w:rFonts w:ascii="Times New Roman" w:hAnsi="Times New Roman" w:cs="Times New Roman" w:hint="eastAsia"/>
          <w:sz w:val="24"/>
          <w:szCs w:val="24"/>
        </w:rPr>
        <w:t>cholesterol lowering medication use, blood pressure medication use, insulin use, aspirin use, Non-aspirin NSAIDs use, vitamin use, minerals and other dietary supplements use, and cortisone use.</w:t>
      </w:r>
    </w:p>
    <w:p w14:paraId="06729D6E" w14:textId="77777777" w:rsidR="001F65CF" w:rsidRPr="00583F26" w:rsidRDefault="00AF78BE">
      <w:pPr>
        <w:spacing w:line="360" w:lineRule="auto"/>
        <w:rPr>
          <w:rFonts w:ascii="Times New Roman" w:hAnsi="Times New Roman" w:cs="Times New Roman"/>
          <w:b/>
          <w:bCs/>
          <w:sz w:val="24"/>
          <w:szCs w:val="24"/>
          <w:lang w:bidi="ar"/>
        </w:rPr>
      </w:pPr>
      <w:r w:rsidRPr="00583F26">
        <w:rPr>
          <w:rFonts w:ascii="Times New Roman" w:hAnsi="Times New Roman" w:cs="Times New Roman"/>
          <w:b/>
          <w:bCs/>
          <w:sz w:val="24"/>
          <w:szCs w:val="24"/>
          <w:lang w:bidi="ar"/>
        </w:rPr>
        <w:lastRenderedPageBreak/>
        <w:t>Table</w:t>
      </w:r>
      <w:r w:rsidRPr="00583F26">
        <w:rPr>
          <w:rFonts w:ascii="Times New Roman" w:hAnsi="Times New Roman" w:cs="Times New Roman" w:hint="eastAsia"/>
          <w:b/>
          <w:bCs/>
          <w:sz w:val="24"/>
          <w:szCs w:val="24"/>
          <w:lang w:bidi="ar"/>
        </w:rPr>
        <w:t xml:space="preserve"> S4.</w:t>
      </w:r>
      <w:r w:rsidRPr="00583F26">
        <w:rPr>
          <w:rFonts w:ascii="Times New Roman" w:hAnsi="Times New Roman" w:cs="Times New Roman"/>
          <w:b/>
          <w:bCs/>
          <w:sz w:val="24"/>
          <w:szCs w:val="24"/>
          <w:lang w:bidi="ar"/>
        </w:rPr>
        <w:t xml:space="preserve"> </w:t>
      </w:r>
      <w:r w:rsidRPr="00583F26">
        <w:rPr>
          <w:rFonts w:ascii="Times New Roman" w:hAnsi="Times New Roman" w:cs="Times New Roman" w:hint="eastAsia"/>
          <w:b/>
          <w:bCs/>
          <w:sz w:val="24"/>
          <w:szCs w:val="24"/>
          <w:lang w:bidi="ar"/>
        </w:rPr>
        <w:t xml:space="preserve">Risk of Incident COPD According to Glucosamine Use Within Each Smoking Category after excluding </w:t>
      </w:r>
      <w:r w:rsidRPr="00583F26">
        <w:rPr>
          <w:rFonts w:ascii="Times New Roman" w:hAnsi="Times New Roman" w:cs="Times New Roman" w:hint="eastAsia"/>
          <w:b/>
          <w:bCs/>
          <w:sz w:val="24"/>
          <w:szCs w:val="24"/>
          <w:lang w:eastAsia="en-US" w:bidi="ar"/>
        </w:rPr>
        <w:t xml:space="preserve">participants who use </w:t>
      </w:r>
      <w:hyperlink r:id="rId11" w:anchor="/javascript:;" w:history="1">
        <w:r w:rsidRPr="00583F26">
          <w:rPr>
            <w:rFonts w:ascii="Times New Roman" w:hAnsi="Times New Roman" w:cs="Times New Roman" w:hint="eastAsia"/>
            <w:b/>
            <w:bCs/>
            <w:sz w:val="24"/>
            <w:szCs w:val="24"/>
            <w:lang w:eastAsia="en-US" w:bidi="ar"/>
          </w:rPr>
          <w:t>chondroitin</w:t>
        </w:r>
      </w:hyperlink>
    </w:p>
    <w:tbl>
      <w:tblPr>
        <w:tblW w:w="5287" w:type="pct"/>
        <w:tblInd w:w="-276" w:type="dxa"/>
        <w:tblBorders>
          <w:top w:val="single" w:sz="12" w:space="0" w:color="auto"/>
          <w:bottom w:val="single" w:sz="12" w:space="0" w:color="auto"/>
        </w:tblBorders>
        <w:tblLook w:val="04A0" w:firstRow="1" w:lastRow="0" w:firstColumn="1" w:lastColumn="0" w:noHBand="0" w:noVBand="1"/>
      </w:tblPr>
      <w:tblGrid>
        <w:gridCol w:w="3929"/>
        <w:gridCol w:w="1863"/>
        <w:gridCol w:w="1795"/>
        <w:gridCol w:w="1249"/>
        <w:gridCol w:w="1263"/>
        <w:gridCol w:w="2432"/>
        <w:gridCol w:w="1689"/>
      </w:tblGrid>
      <w:tr w:rsidR="00583F26" w:rsidRPr="00583F26" w14:paraId="3E55C3B4" w14:textId="77777777">
        <w:trPr>
          <w:trHeight w:val="20"/>
        </w:trPr>
        <w:tc>
          <w:tcPr>
            <w:tcW w:w="1382" w:type="pct"/>
            <w:tcBorders>
              <w:top w:val="single" w:sz="12" w:space="0" w:color="auto"/>
              <w:bottom w:val="single" w:sz="12" w:space="0" w:color="auto"/>
            </w:tcBorders>
            <w:shd w:val="clear" w:color="auto" w:fill="auto"/>
            <w:vAlign w:val="center"/>
          </w:tcPr>
          <w:p w14:paraId="760E36EF" w14:textId="77777777" w:rsidR="001F65CF" w:rsidRPr="00583F26" w:rsidRDefault="00AF78BE">
            <w:pPr>
              <w:widowControl/>
              <w:jc w:val="center"/>
              <w:rPr>
                <w:rFonts w:ascii="Times New Roman" w:eastAsia="DengXian" w:hAnsi="Times New Roman" w:cs="Times New Roman"/>
                <w:b/>
                <w:bCs/>
                <w:kern w:val="0"/>
                <w:sz w:val="22"/>
              </w:rPr>
            </w:pPr>
            <w:bookmarkStart w:id="6" w:name="OLE_LINK6"/>
            <w:r w:rsidRPr="00583F26">
              <w:rPr>
                <w:rFonts w:ascii="Times New Roman" w:eastAsia="DengXian" w:hAnsi="Times New Roman" w:cs="Times New Roman"/>
                <w:b/>
                <w:bCs/>
                <w:kern w:val="0"/>
                <w:sz w:val="22"/>
              </w:rPr>
              <w:t>Subgroup</w:t>
            </w:r>
          </w:p>
        </w:tc>
        <w:tc>
          <w:tcPr>
            <w:tcW w:w="655" w:type="pct"/>
            <w:tcBorders>
              <w:top w:val="single" w:sz="12" w:space="0" w:color="auto"/>
              <w:bottom w:val="single" w:sz="12" w:space="0" w:color="auto"/>
            </w:tcBorders>
            <w:shd w:val="clear" w:color="auto" w:fill="auto"/>
            <w:vAlign w:val="center"/>
          </w:tcPr>
          <w:p w14:paraId="1A5E74F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631" w:type="pct"/>
            <w:tcBorders>
              <w:top w:val="single" w:sz="12" w:space="0" w:color="auto"/>
              <w:bottom w:val="single" w:sz="12" w:space="0" w:color="auto"/>
            </w:tcBorders>
            <w:shd w:val="clear" w:color="auto" w:fill="auto"/>
            <w:vAlign w:val="center"/>
          </w:tcPr>
          <w:p w14:paraId="34B94726"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No. of </w:t>
            </w:r>
          </w:p>
          <w:p w14:paraId="42EB5179"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hint="eastAsia"/>
                <w:b/>
                <w:bCs/>
                <w:kern w:val="0"/>
                <w:sz w:val="22"/>
              </w:rPr>
              <w:t xml:space="preserve">COPD </w:t>
            </w:r>
            <w:r w:rsidRPr="00583F26">
              <w:rPr>
                <w:rFonts w:ascii="Times New Roman" w:eastAsia="DengXian" w:hAnsi="Times New Roman" w:cs="Times New Roman"/>
                <w:b/>
                <w:bCs/>
                <w:kern w:val="0"/>
                <w:sz w:val="22"/>
              </w:rPr>
              <w:t>cases</w:t>
            </w:r>
            <w:r w:rsidRPr="00583F26">
              <w:rPr>
                <w:rFonts w:ascii="Times New Roman" w:eastAsia="DengXian" w:hAnsi="Times New Roman" w:cs="Times New Roman" w:hint="eastAsia"/>
                <w:b/>
                <w:bCs/>
                <w:kern w:val="0"/>
                <w:sz w:val="22"/>
              </w:rPr>
              <w:t xml:space="preserve"> (%)</w:t>
            </w:r>
          </w:p>
        </w:tc>
        <w:tc>
          <w:tcPr>
            <w:tcW w:w="439" w:type="pct"/>
            <w:tcBorders>
              <w:top w:val="single" w:sz="12" w:space="0" w:color="auto"/>
              <w:bottom w:val="single" w:sz="12" w:space="0" w:color="auto"/>
            </w:tcBorders>
            <w:shd w:val="clear" w:color="auto" w:fill="auto"/>
            <w:vAlign w:val="center"/>
          </w:tcPr>
          <w:p w14:paraId="58A17289"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44B3DAF8"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444" w:type="pct"/>
            <w:tcBorders>
              <w:top w:val="single" w:sz="12" w:space="0" w:color="auto"/>
              <w:bottom w:val="single" w:sz="12" w:space="0" w:color="auto"/>
            </w:tcBorders>
            <w:shd w:val="clear" w:color="auto" w:fill="auto"/>
            <w:vAlign w:val="center"/>
          </w:tcPr>
          <w:p w14:paraId="42E436D5"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855" w:type="pct"/>
            <w:tcBorders>
              <w:top w:val="single" w:sz="12" w:space="0" w:color="auto"/>
              <w:bottom w:val="single" w:sz="12" w:space="0" w:color="auto"/>
            </w:tcBorders>
            <w:shd w:val="clear" w:color="auto" w:fill="auto"/>
            <w:vAlign w:val="center"/>
          </w:tcPr>
          <w:p w14:paraId="481861F2"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r w:rsidRPr="00583F26">
              <w:rPr>
                <w:rFonts w:ascii="Times New Roman" w:eastAsia="DengXian" w:hAnsi="Times New Roman" w:cs="Times New Roman"/>
                <w:b/>
                <w:bCs/>
                <w:kern w:val="0"/>
                <w:sz w:val="22"/>
                <w:vertAlign w:val="superscript"/>
              </w:rPr>
              <w:t xml:space="preserve"> b</w:t>
            </w:r>
          </w:p>
        </w:tc>
        <w:tc>
          <w:tcPr>
            <w:tcW w:w="592" w:type="pct"/>
            <w:tcBorders>
              <w:top w:val="single" w:sz="12" w:space="0" w:color="auto"/>
              <w:bottom w:val="single" w:sz="12" w:space="0" w:color="auto"/>
              <w:right w:val="nil"/>
            </w:tcBorders>
            <w:shd w:val="clear" w:color="auto" w:fill="auto"/>
            <w:vAlign w:val="center"/>
          </w:tcPr>
          <w:p w14:paraId="6A724F36"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1E7A8A25" w14:textId="77777777">
        <w:trPr>
          <w:trHeight w:val="20"/>
        </w:trPr>
        <w:tc>
          <w:tcPr>
            <w:tcW w:w="5000" w:type="pct"/>
            <w:gridSpan w:val="7"/>
            <w:tcBorders>
              <w:top w:val="single" w:sz="12" w:space="0" w:color="auto"/>
              <w:right w:val="nil"/>
            </w:tcBorders>
            <w:shd w:val="clear" w:color="auto" w:fill="auto"/>
            <w:vAlign w:val="bottom"/>
          </w:tcPr>
          <w:p w14:paraId="7B41983E" w14:textId="77777777" w:rsidR="001F65CF" w:rsidRPr="00583F26" w:rsidRDefault="00AF78BE">
            <w:pPr>
              <w:widowControl/>
              <w:jc w:val="left"/>
              <w:rPr>
                <w:rFonts w:ascii="Times New Roman" w:eastAsia="DengXian" w:hAnsi="Times New Roman" w:cs="Times New Roman"/>
                <w:b/>
                <w:bCs/>
                <w:kern w:val="0"/>
                <w:sz w:val="22"/>
              </w:rPr>
            </w:pPr>
            <w:r w:rsidRPr="00583F26">
              <w:rPr>
                <w:rFonts w:ascii="Times New Roman" w:eastAsia="DengXian" w:hAnsi="Times New Roman" w:cs="Times New Roman" w:hint="eastAsia"/>
                <w:b/>
                <w:bCs/>
                <w:kern w:val="0"/>
                <w:sz w:val="22"/>
              </w:rPr>
              <w:t>Smoking status and glucosamine</w:t>
            </w:r>
          </w:p>
        </w:tc>
      </w:tr>
      <w:tr w:rsidR="00583F26" w:rsidRPr="00583F26" w14:paraId="721A234E" w14:textId="77777777">
        <w:trPr>
          <w:trHeight w:val="20"/>
        </w:trPr>
        <w:tc>
          <w:tcPr>
            <w:tcW w:w="1382" w:type="pct"/>
            <w:shd w:val="clear" w:color="auto" w:fill="auto"/>
            <w:noWrap/>
            <w:vAlign w:val="bottom"/>
          </w:tcPr>
          <w:p w14:paraId="5E127E96"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 smoking</w:t>
            </w:r>
          </w:p>
        </w:tc>
        <w:tc>
          <w:tcPr>
            <w:tcW w:w="655" w:type="pct"/>
            <w:shd w:val="clear" w:color="auto" w:fill="auto"/>
            <w:noWrap/>
            <w:vAlign w:val="bottom"/>
          </w:tcPr>
          <w:p w14:paraId="068F35D5"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631" w:type="pct"/>
            <w:shd w:val="clear" w:color="auto" w:fill="auto"/>
            <w:noWrap/>
            <w:vAlign w:val="bottom"/>
          </w:tcPr>
          <w:p w14:paraId="3F10F117" w14:textId="77777777" w:rsidR="001F65CF" w:rsidRPr="00583F26" w:rsidRDefault="001F65CF">
            <w:pPr>
              <w:widowControl/>
              <w:jc w:val="right"/>
              <w:textAlignment w:val="bottom"/>
              <w:rPr>
                <w:rFonts w:ascii="Times New Roman" w:hAnsi="Times New Roman" w:cs="Times New Roman"/>
                <w:kern w:val="0"/>
                <w:sz w:val="22"/>
              </w:rPr>
            </w:pPr>
          </w:p>
        </w:tc>
        <w:tc>
          <w:tcPr>
            <w:tcW w:w="439" w:type="pct"/>
            <w:shd w:val="clear" w:color="auto" w:fill="auto"/>
            <w:noWrap/>
            <w:vAlign w:val="bottom"/>
          </w:tcPr>
          <w:p w14:paraId="07FDC87D"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444" w:type="pct"/>
            <w:shd w:val="clear" w:color="auto" w:fill="auto"/>
            <w:noWrap/>
            <w:vAlign w:val="bottom"/>
          </w:tcPr>
          <w:p w14:paraId="2E0121AD" w14:textId="77777777" w:rsidR="001F65CF" w:rsidRPr="00583F26" w:rsidRDefault="001F65CF">
            <w:pPr>
              <w:widowControl/>
              <w:jc w:val="right"/>
              <w:textAlignment w:val="bottom"/>
              <w:rPr>
                <w:rFonts w:ascii="Times New Roman" w:eastAsia="DengXian" w:hAnsi="Times New Roman" w:cs="Times New Roman"/>
                <w:kern w:val="0"/>
                <w:sz w:val="22"/>
              </w:rPr>
            </w:pPr>
          </w:p>
        </w:tc>
        <w:tc>
          <w:tcPr>
            <w:tcW w:w="855" w:type="pct"/>
            <w:shd w:val="clear" w:color="auto" w:fill="auto"/>
            <w:noWrap/>
            <w:vAlign w:val="bottom"/>
          </w:tcPr>
          <w:p w14:paraId="7C75C183" w14:textId="77777777" w:rsidR="001F65CF" w:rsidRPr="00583F26" w:rsidRDefault="001F65CF">
            <w:pPr>
              <w:widowControl/>
              <w:jc w:val="right"/>
              <w:rPr>
                <w:rFonts w:ascii="Times New Roman" w:eastAsia="DengXian" w:hAnsi="Times New Roman" w:cs="Times New Roman"/>
                <w:kern w:val="0"/>
                <w:sz w:val="22"/>
              </w:rPr>
            </w:pPr>
          </w:p>
        </w:tc>
        <w:tc>
          <w:tcPr>
            <w:tcW w:w="592" w:type="pct"/>
            <w:tcBorders>
              <w:right w:val="nil"/>
            </w:tcBorders>
            <w:shd w:val="clear" w:color="auto" w:fill="auto"/>
            <w:noWrap/>
            <w:vAlign w:val="bottom"/>
          </w:tcPr>
          <w:p w14:paraId="4C8DAC5C"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259529D9" w14:textId="77777777">
        <w:trPr>
          <w:trHeight w:val="20"/>
        </w:trPr>
        <w:tc>
          <w:tcPr>
            <w:tcW w:w="1382" w:type="pct"/>
            <w:shd w:val="clear" w:color="auto" w:fill="auto"/>
            <w:noWrap/>
            <w:vAlign w:val="bottom"/>
          </w:tcPr>
          <w:p w14:paraId="6FC9580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5" w:type="pct"/>
            <w:shd w:val="clear" w:color="auto" w:fill="auto"/>
            <w:noWrap/>
            <w:vAlign w:val="bottom"/>
          </w:tcPr>
          <w:p w14:paraId="1A42E594"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216</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346</w:t>
            </w:r>
          </w:p>
        </w:tc>
        <w:tc>
          <w:tcPr>
            <w:tcW w:w="631" w:type="pct"/>
            <w:shd w:val="clear" w:color="auto" w:fill="auto"/>
            <w:noWrap/>
            <w:vAlign w:val="bottom"/>
          </w:tcPr>
          <w:p w14:paraId="136E1AF0" w14:textId="77777777" w:rsidR="001F65CF" w:rsidRPr="00583F26" w:rsidRDefault="00AF78BE">
            <w:pPr>
              <w:widowControl/>
              <w:jc w:val="center"/>
              <w:textAlignment w:val="bottom"/>
              <w:rPr>
                <w:rFonts w:ascii="Times New Roman" w:hAnsi="Times New Roman" w:cs="Times New Roman"/>
                <w:kern w:val="0"/>
                <w:sz w:val="22"/>
              </w:rPr>
            </w:pPr>
            <w:r w:rsidRPr="00583F26">
              <w:rPr>
                <w:rFonts w:ascii="Times New Roman" w:eastAsia="DengXian" w:hAnsi="Times New Roman" w:cs="Times New Roman"/>
                <w:kern w:val="0"/>
                <w:sz w:val="22"/>
                <w:lang w:bidi="ar"/>
              </w:rPr>
              <w:t>1274 (0.59)</w:t>
            </w:r>
          </w:p>
        </w:tc>
        <w:tc>
          <w:tcPr>
            <w:tcW w:w="439" w:type="pct"/>
            <w:shd w:val="clear" w:color="auto" w:fill="auto"/>
            <w:noWrap/>
            <w:vAlign w:val="bottom"/>
          </w:tcPr>
          <w:p w14:paraId="020C173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919</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916</w:t>
            </w:r>
          </w:p>
        </w:tc>
        <w:tc>
          <w:tcPr>
            <w:tcW w:w="444" w:type="pct"/>
            <w:shd w:val="clear" w:color="auto" w:fill="auto"/>
            <w:noWrap/>
            <w:vAlign w:val="bottom"/>
          </w:tcPr>
          <w:p w14:paraId="24E2A0DF"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0.66</w:t>
            </w:r>
          </w:p>
        </w:tc>
        <w:tc>
          <w:tcPr>
            <w:tcW w:w="855" w:type="pct"/>
            <w:shd w:val="clear" w:color="auto" w:fill="auto"/>
            <w:noWrap/>
            <w:vAlign w:val="bottom"/>
          </w:tcPr>
          <w:p w14:paraId="25425E56"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hAnsi="Times New Roman" w:hint="eastAsia"/>
                <w:kern w:val="0"/>
                <w:sz w:val="22"/>
              </w:rPr>
              <w:t>1</w:t>
            </w:r>
            <w:r w:rsidRPr="00583F26">
              <w:rPr>
                <w:rFonts w:ascii="Times New Roman" w:hAnsi="Times New Roman"/>
                <w:kern w:val="0"/>
                <w:sz w:val="22"/>
              </w:rPr>
              <w:t>.00 (reference)</w:t>
            </w:r>
          </w:p>
        </w:tc>
        <w:tc>
          <w:tcPr>
            <w:tcW w:w="592" w:type="pct"/>
            <w:tcBorders>
              <w:right w:val="nil"/>
            </w:tcBorders>
            <w:shd w:val="clear" w:color="auto" w:fill="auto"/>
            <w:noWrap/>
            <w:vAlign w:val="bottom"/>
          </w:tcPr>
          <w:p w14:paraId="7E29D31E"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hAnsi="Times New Roman" w:hint="eastAsia"/>
                <w:kern w:val="0"/>
                <w:sz w:val="22"/>
              </w:rPr>
              <w:t>-</w:t>
            </w:r>
          </w:p>
        </w:tc>
      </w:tr>
      <w:tr w:rsidR="00583F26" w:rsidRPr="00583F26" w14:paraId="61DD10F5" w14:textId="77777777">
        <w:trPr>
          <w:trHeight w:val="20"/>
        </w:trPr>
        <w:tc>
          <w:tcPr>
            <w:tcW w:w="1382" w:type="pct"/>
            <w:shd w:val="clear" w:color="auto" w:fill="auto"/>
            <w:noWrap/>
            <w:vAlign w:val="bottom"/>
          </w:tcPr>
          <w:p w14:paraId="66733EB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5" w:type="pct"/>
            <w:shd w:val="clear" w:color="auto" w:fill="auto"/>
            <w:noWrap/>
            <w:vAlign w:val="bottom"/>
          </w:tcPr>
          <w:p w14:paraId="6E3A37B0"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48</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085</w:t>
            </w:r>
          </w:p>
        </w:tc>
        <w:tc>
          <w:tcPr>
            <w:tcW w:w="631" w:type="pct"/>
            <w:shd w:val="clear" w:color="auto" w:fill="auto"/>
            <w:noWrap/>
            <w:vAlign w:val="bottom"/>
          </w:tcPr>
          <w:p w14:paraId="4A775E2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292 (0.61)</w:t>
            </w:r>
          </w:p>
        </w:tc>
        <w:tc>
          <w:tcPr>
            <w:tcW w:w="439" w:type="pct"/>
            <w:shd w:val="clear" w:color="auto" w:fill="auto"/>
            <w:noWrap/>
            <w:vAlign w:val="bottom"/>
          </w:tcPr>
          <w:p w14:paraId="606340A6"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426</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258</w:t>
            </w:r>
          </w:p>
        </w:tc>
        <w:tc>
          <w:tcPr>
            <w:tcW w:w="444" w:type="pct"/>
            <w:shd w:val="clear" w:color="auto" w:fill="auto"/>
            <w:noWrap/>
            <w:vAlign w:val="bottom"/>
          </w:tcPr>
          <w:p w14:paraId="5AB41BA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0.69</w:t>
            </w:r>
          </w:p>
        </w:tc>
        <w:tc>
          <w:tcPr>
            <w:tcW w:w="855" w:type="pct"/>
            <w:shd w:val="clear" w:color="auto" w:fill="auto"/>
            <w:noWrap/>
            <w:vAlign w:val="bottom"/>
          </w:tcPr>
          <w:p w14:paraId="4A95154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 xml:space="preserve"> (0.7</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6</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545F2A0D"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09</w:t>
            </w:r>
          </w:p>
        </w:tc>
      </w:tr>
      <w:tr w:rsidR="00583F26" w:rsidRPr="00583F26" w14:paraId="526D696C" w14:textId="77777777">
        <w:trPr>
          <w:trHeight w:val="20"/>
        </w:trPr>
        <w:tc>
          <w:tcPr>
            <w:tcW w:w="1382" w:type="pct"/>
            <w:shd w:val="clear" w:color="auto" w:fill="auto"/>
            <w:noWrap/>
            <w:vAlign w:val="bottom"/>
          </w:tcPr>
          <w:p w14:paraId="78E077D8"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Former smoking</w:t>
            </w:r>
          </w:p>
        </w:tc>
        <w:tc>
          <w:tcPr>
            <w:tcW w:w="655" w:type="pct"/>
            <w:shd w:val="clear" w:color="auto" w:fill="auto"/>
            <w:noWrap/>
            <w:vAlign w:val="bottom"/>
          </w:tcPr>
          <w:p w14:paraId="56628870" w14:textId="77777777" w:rsidR="001F65CF" w:rsidRPr="00583F26" w:rsidRDefault="001F65CF">
            <w:pPr>
              <w:jc w:val="center"/>
              <w:rPr>
                <w:rFonts w:ascii="Times New Roman" w:eastAsia="DengXian" w:hAnsi="Times New Roman" w:cs="Times New Roman"/>
                <w:kern w:val="0"/>
                <w:sz w:val="22"/>
              </w:rPr>
            </w:pPr>
          </w:p>
        </w:tc>
        <w:tc>
          <w:tcPr>
            <w:tcW w:w="631" w:type="pct"/>
            <w:shd w:val="clear" w:color="auto" w:fill="auto"/>
            <w:noWrap/>
            <w:vAlign w:val="bottom"/>
          </w:tcPr>
          <w:p w14:paraId="1D190AFB" w14:textId="77777777" w:rsidR="001F65CF" w:rsidRPr="00583F26" w:rsidRDefault="001F65CF">
            <w:pPr>
              <w:jc w:val="center"/>
              <w:rPr>
                <w:rFonts w:ascii="Times New Roman" w:eastAsia="DengXian" w:hAnsi="Times New Roman" w:cs="Times New Roman"/>
                <w:kern w:val="0"/>
                <w:sz w:val="22"/>
              </w:rPr>
            </w:pPr>
          </w:p>
        </w:tc>
        <w:tc>
          <w:tcPr>
            <w:tcW w:w="439" w:type="pct"/>
            <w:shd w:val="clear" w:color="auto" w:fill="auto"/>
            <w:noWrap/>
            <w:vAlign w:val="bottom"/>
          </w:tcPr>
          <w:p w14:paraId="64C6EDF0" w14:textId="77777777" w:rsidR="001F65CF" w:rsidRPr="00583F26" w:rsidRDefault="001F65CF">
            <w:pPr>
              <w:jc w:val="center"/>
              <w:rPr>
                <w:rFonts w:ascii="Times New Roman" w:eastAsia="DengXian" w:hAnsi="Times New Roman" w:cs="Times New Roman"/>
                <w:kern w:val="0"/>
                <w:sz w:val="22"/>
              </w:rPr>
            </w:pPr>
          </w:p>
        </w:tc>
        <w:tc>
          <w:tcPr>
            <w:tcW w:w="444" w:type="pct"/>
            <w:shd w:val="clear" w:color="auto" w:fill="auto"/>
            <w:noWrap/>
            <w:vAlign w:val="bottom"/>
          </w:tcPr>
          <w:p w14:paraId="3EA2F737" w14:textId="77777777" w:rsidR="001F65CF" w:rsidRPr="00583F26" w:rsidRDefault="001F65CF">
            <w:pPr>
              <w:jc w:val="center"/>
              <w:rPr>
                <w:rFonts w:ascii="Times New Roman" w:eastAsia="DengXian" w:hAnsi="Times New Roman" w:cs="Times New Roman"/>
                <w:kern w:val="0"/>
                <w:sz w:val="22"/>
              </w:rPr>
            </w:pPr>
          </w:p>
        </w:tc>
        <w:tc>
          <w:tcPr>
            <w:tcW w:w="855" w:type="pct"/>
            <w:shd w:val="clear" w:color="auto" w:fill="auto"/>
            <w:noWrap/>
            <w:vAlign w:val="bottom"/>
          </w:tcPr>
          <w:p w14:paraId="0CF2C975" w14:textId="77777777" w:rsidR="001F65CF" w:rsidRPr="00583F26" w:rsidRDefault="001F65CF">
            <w:pPr>
              <w:widowControl/>
              <w:jc w:val="center"/>
              <w:rPr>
                <w:rFonts w:ascii="Times New Roman" w:hAnsi="Times New Roman" w:cs="Times New Roman"/>
                <w:sz w:val="22"/>
                <w:lang w:bidi="ar"/>
              </w:rPr>
            </w:pPr>
          </w:p>
        </w:tc>
        <w:tc>
          <w:tcPr>
            <w:tcW w:w="592" w:type="pct"/>
            <w:tcBorders>
              <w:right w:val="nil"/>
            </w:tcBorders>
            <w:shd w:val="clear" w:color="auto" w:fill="auto"/>
            <w:noWrap/>
            <w:vAlign w:val="bottom"/>
          </w:tcPr>
          <w:p w14:paraId="59274420" w14:textId="77777777" w:rsidR="001F65CF" w:rsidRPr="00583F26" w:rsidRDefault="001F65CF">
            <w:pPr>
              <w:widowControl/>
              <w:jc w:val="center"/>
              <w:rPr>
                <w:rFonts w:ascii="Times New Roman" w:hAnsi="Times New Roman" w:cs="Times New Roman"/>
                <w:sz w:val="22"/>
                <w:lang w:bidi="ar"/>
              </w:rPr>
            </w:pPr>
          </w:p>
        </w:tc>
      </w:tr>
      <w:tr w:rsidR="00583F26" w:rsidRPr="00583F26" w14:paraId="52AE6F6A" w14:textId="77777777">
        <w:trPr>
          <w:trHeight w:val="20"/>
        </w:trPr>
        <w:tc>
          <w:tcPr>
            <w:tcW w:w="1382" w:type="pct"/>
            <w:shd w:val="clear" w:color="auto" w:fill="auto"/>
            <w:noWrap/>
            <w:vAlign w:val="bottom"/>
          </w:tcPr>
          <w:p w14:paraId="4A72405B"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5" w:type="pct"/>
            <w:shd w:val="clear" w:color="auto" w:fill="auto"/>
            <w:noWrap/>
            <w:vAlign w:val="bottom"/>
          </w:tcPr>
          <w:p w14:paraId="1C1BC105"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130</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962</w:t>
            </w:r>
          </w:p>
        </w:tc>
        <w:tc>
          <w:tcPr>
            <w:tcW w:w="631" w:type="pct"/>
            <w:shd w:val="clear" w:color="auto" w:fill="auto"/>
            <w:noWrap/>
            <w:vAlign w:val="bottom"/>
          </w:tcPr>
          <w:p w14:paraId="6FC8AE1C"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3258 (2.49)</w:t>
            </w:r>
          </w:p>
        </w:tc>
        <w:tc>
          <w:tcPr>
            <w:tcW w:w="439" w:type="pct"/>
            <w:shd w:val="clear" w:color="auto" w:fill="auto"/>
            <w:noWrap/>
            <w:vAlign w:val="bottom"/>
          </w:tcPr>
          <w:p w14:paraId="00CC6B7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143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736</w:t>
            </w:r>
          </w:p>
        </w:tc>
        <w:tc>
          <w:tcPr>
            <w:tcW w:w="444" w:type="pct"/>
            <w:shd w:val="clear" w:color="auto" w:fill="auto"/>
            <w:noWrap/>
            <w:vAlign w:val="bottom"/>
          </w:tcPr>
          <w:p w14:paraId="3D42D73F"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2.85</w:t>
            </w:r>
          </w:p>
        </w:tc>
        <w:tc>
          <w:tcPr>
            <w:tcW w:w="855" w:type="pct"/>
            <w:shd w:val="clear" w:color="auto" w:fill="auto"/>
            <w:noWrap/>
            <w:vAlign w:val="bottom"/>
          </w:tcPr>
          <w:p w14:paraId="484855C4" w14:textId="77777777" w:rsidR="001F65CF" w:rsidRPr="00583F26" w:rsidRDefault="00AF78BE">
            <w:pPr>
              <w:widowControl/>
              <w:jc w:val="center"/>
              <w:rPr>
                <w:rFonts w:ascii="Times New Roman" w:hAnsi="Times New Roman" w:cs="Times New Roman"/>
                <w:sz w:val="22"/>
                <w:lang w:bidi="ar"/>
              </w:rPr>
            </w:pPr>
            <w:r w:rsidRPr="00583F26">
              <w:rPr>
                <w:rFonts w:ascii="Times New Roman" w:hAnsi="Times New Roman" w:hint="eastAsia"/>
                <w:kern w:val="0"/>
                <w:sz w:val="22"/>
              </w:rPr>
              <w:t>1</w:t>
            </w:r>
            <w:r w:rsidRPr="00583F26">
              <w:rPr>
                <w:rFonts w:ascii="Times New Roman" w:hAnsi="Times New Roman"/>
                <w:kern w:val="0"/>
                <w:sz w:val="22"/>
              </w:rPr>
              <w:t>.00 (reference)</w:t>
            </w:r>
          </w:p>
        </w:tc>
        <w:tc>
          <w:tcPr>
            <w:tcW w:w="592" w:type="pct"/>
            <w:tcBorders>
              <w:right w:val="nil"/>
            </w:tcBorders>
            <w:shd w:val="clear" w:color="auto" w:fill="auto"/>
            <w:noWrap/>
            <w:vAlign w:val="bottom"/>
          </w:tcPr>
          <w:p w14:paraId="1A0F2941" w14:textId="77777777" w:rsidR="001F65CF" w:rsidRPr="00583F26" w:rsidRDefault="00AF78BE">
            <w:pPr>
              <w:widowControl/>
              <w:jc w:val="center"/>
              <w:rPr>
                <w:rFonts w:ascii="Times New Roman" w:hAnsi="Times New Roman" w:cs="Times New Roman"/>
                <w:sz w:val="22"/>
                <w:lang w:bidi="ar"/>
              </w:rPr>
            </w:pPr>
            <w:r w:rsidRPr="00583F26">
              <w:rPr>
                <w:rFonts w:ascii="Times New Roman" w:hAnsi="Times New Roman" w:hint="eastAsia"/>
                <w:kern w:val="0"/>
                <w:sz w:val="22"/>
              </w:rPr>
              <w:t>-</w:t>
            </w:r>
          </w:p>
        </w:tc>
      </w:tr>
      <w:tr w:rsidR="00583F26" w:rsidRPr="00583F26" w14:paraId="67F8B8B4" w14:textId="77777777">
        <w:trPr>
          <w:trHeight w:val="20"/>
        </w:trPr>
        <w:tc>
          <w:tcPr>
            <w:tcW w:w="1382" w:type="pct"/>
            <w:shd w:val="clear" w:color="auto" w:fill="auto"/>
            <w:noWrap/>
            <w:vAlign w:val="bottom"/>
          </w:tcPr>
          <w:p w14:paraId="08F51652"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5" w:type="pct"/>
            <w:shd w:val="clear" w:color="auto" w:fill="auto"/>
            <w:noWrap/>
            <w:vAlign w:val="bottom"/>
          </w:tcPr>
          <w:p w14:paraId="3D65EEFA"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054</w:t>
            </w:r>
          </w:p>
        </w:tc>
        <w:tc>
          <w:tcPr>
            <w:tcW w:w="631" w:type="pct"/>
            <w:shd w:val="clear" w:color="auto" w:fill="auto"/>
            <w:noWrap/>
            <w:vAlign w:val="bottom"/>
          </w:tcPr>
          <w:p w14:paraId="0A8DC697"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706 (2.14)</w:t>
            </w:r>
          </w:p>
        </w:tc>
        <w:tc>
          <w:tcPr>
            <w:tcW w:w="439" w:type="pct"/>
            <w:shd w:val="clear" w:color="auto" w:fill="auto"/>
            <w:noWrap/>
            <w:vAlign w:val="bottom"/>
          </w:tcPr>
          <w:p w14:paraId="7C083331"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290</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012</w:t>
            </w:r>
          </w:p>
        </w:tc>
        <w:tc>
          <w:tcPr>
            <w:tcW w:w="444" w:type="pct"/>
            <w:shd w:val="clear" w:color="auto" w:fill="auto"/>
            <w:noWrap/>
            <w:vAlign w:val="bottom"/>
          </w:tcPr>
          <w:p w14:paraId="61A0E2AC"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2.43</w:t>
            </w:r>
          </w:p>
        </w:tc>
        <w:tc>
          <w:tcPr>
            <w:tcW w:w="855" w:type="pct"/>
            <w:shd w:val="clear" w:color="auto" w:fill="auto"/>
            <w:noWrap/>
            <w:vAlign w:val="bottom"/>
          </w:tcPr>
          <w:p w14:paraId="7424D4B2"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77</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2</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4400A64D"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0.006</w:t>
            </w:r>
          </w:p>
        </w:tc>
      </w:tr>
      <w:tr w:rsidR="00583F26" w:rsidRPr="00583F26" w14:paraId="6A2F8D81" w14:textId="77777777">
        <w:trPr>
          <w:trHeight w:val="20"/>
        </w:trPr>
        <w:tc>
          <w:tcPr>
            <w:tcW w:w="1382" w:type="pct"/>
            <w:shd w:val="clear" w:color="auto" w:fill="auto"/>
            <w:noWrap/>
            <w:vAlign w:val="bottom"/>
          </w:tcPr>
          <w:p w14:paraId="4BD2BE56"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Current smoking</w:t>
            </w:r>
          </w:p>
        </w:tc>
        <w:tc>
          <w:tcPr>
            <w:tcW w:w="655" w:type="pct"/>
            <w:shd w:val="clear" w:color="auto" w:fill="auto"/>
            <w:noWrap/>
            <w:vAlign w:val="bottom"/>
          </w:tcPr>
          <w:p w14:paraId="6EDCC720" w14:textId="77777777" w:rsidR="001F65CF" w:rsidRPr="00583F26" w:rsidRDefault="001F65CF">
            <w:pPr>
              <w:jc w:val="center"/>
              <w:rPr>
                <w:rFonts w:ascii="Times New Roman" w:eastAsia="DengXian" w:hAnsi="Times New Roman" w:cs="Times New Roman"/>
                <w:kern w:val="0"/>
                <w:sz w:val="22"/>
              </w:rPr>
            </w:pPr>
          </w:p>
        </w:tc>
        <w:tc>
          <w:tcPr>
            <w:tcW w:w="631" w:type="pct"/>
            <w:shd w:val="clear" w:color="auto" w:fill="auto"/>
            <w:noWrap/>
            <w:vAlign w:val="bottom"/>
          </w:tcPr>
          <w:p w14:paraId="26D00752" w14:textId="77777777" w:rsidR="001F65CF" w:rsidRPr="00583F26" w:rsidRDefault="001F65CF">
            <w:pPr>
              <w:jc w:val="center"/>
              <w:rPr>
                <w:rFonts w:ascii="Times New Roman" w:eastAsia="DengXian" w:hAnsi="Times New Roman" w:cs="Times New Roman"/>
                <w:kern w:val="0"/>
                <w:sz w:val="22"/>
              </w:rPr>
            </w:pPr>
          </w:p>
        </w:tc>
        <w:tc>
          <w:tcPr>
            <w:tcW w:w="439" w:type="pct"/>
            <w:shd w:val="clear" w:color="auto" w:fill="auto"/>
            <w:noWrap/>
            <w:vAlign w:val="bottom"/>
          </w:tcPr>
          <w:p w14:paraId="15B58F76" w14:textId="77777777" w:rsidR="001F65CF" w:rsidRPr="00583F26" w:rsidRDefault="001F65CF">
            <w:pPr>
              <w:jc w:val="center"/>
              <w:rPr>
                <w:rFonts w:ascii="Times New Roman" w:eastAsia="DengXian" w:hAnsi="Times New Roman" w:cs="Times New Roman"/>
                <w:kern w:val="0"/>
                <w:sz w:val="22"/>
              </w:rPr>
            </w:pPr>
          </w:p>
        </w:tc>
        <w:tc>
          <w:tcPr>
            <w:tcW w:w="444" w:type="pct"/>
            <w:shd w:val="clear" w:color="auto" w:fill="auto"/>
            <w:noWrap/>
            <w:vAlign w:val="bottom"/>
          </w:tcPr>
          <w:p w14:paraId="714D5DF5" w14:textId="77777777" w:rsidR="001F65CF" w:rsidRPr="00583F26" w:rsidRDefault="001F65CF">
            <w:pPr>
              <w:jc w:val="center"/>
              <w:rPr>
                <w:rFonts w:ascii="Times New Roman" w:eastAsia="DengXian" w:hAnsi="Times New Roman" w:cs="Times New Roman"/>
                <w:kern w:val="0"/>
                <w:sz w:val="22"/>
              </w:rPr>
            </w:pPr>
          </w:p>
        </w:tc>
        <w:tc>
          <w:tcPr>
            <w:tcW w:w="855" w:type="pct"/>
            <w:shd w:val="clear" w:color="auto" w:fill="auto"/>
            <w:noWrap/>
            <w:vAlign w:val="bottom"/>
          </w:tcPr>
          <w:p w14:paraId="401A73C5" w14:textId="77777777" w:rsidR="001F65CF" w:rsidRPr="00583F26" w:rsidRDefault="001F65CF">
            <w:pPr>
              <w:widowControl/>
              <w:jc w:val="center"/>
              <w:rPr>
                <w:rFonts w:ascii="Times New Roman" w:hAnsi="Times New Roman" w:cs="Times New Roman"/>
                <w:sz w:val="22"/>
                <w:lang w:bidi="ar"/>
              </w:rPr>
            </w:pPr>
          </w:p>
        </w:tc>
        <w:tc>
          <w:tcPr>
            <w:tcW w:w="592" w:type="pct"/>
            <w:tcBorders>
              <w:right w:val="nil"/>
            </w:tcBorders>
            <w:shd w:val="clear" w:color="auto" w:fill="auto"/>
            <w:noWrap/>
            <w:vAlign w:val="bottom"/>
          </w:tcPr>
          <w:p w14:paraId="51D81878" w14:textId="77777777" w:rsidR="001F65CF" w:rsidRPr="00583F26" w:rsidRDefault="001F65CF">
            <w:pPr>
              <w:widowControl/>
              <w:jc w:val="center"/>
              <w:rPr>
                <w:rFonts w:ascii="Times New Roman" w:hAnsi="Times New Roman" w:cs="Times New Roman"/>
                <w:sz w:val="22"/>
                <w:lang w:bidi="ar"/>
              </w:rPr>
            </w:pPr>
          </w:p>
        </w:tc>
      </w:tr>
      <w:tr w:rsidR="00583F26" w:rsidRPr="00583F26" w14:paraId="10DD1C67" w14:textId="77777777">
        <w:trPr>
          <w:trHeight w:val="90"/>
        </w:trPr>
        <w:tc>
          <w:tcPr>
            <w:tcW w:w="1382" w:type="pct"/>
            <w:shd w:val="clear" w:color="auto" w:fill="auto"/>
            <w:noWrap/>
            <w:vAlign w:val="bottom"/>
          </w:tcPr>
          <w:p w14:paraId="3D548CDE"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5" w:type="pct"/>
            <w:shd w:val="clear" w:color="auto" w:fill="auto"/>
            <w:noWrap/>
            <w:vAlign w:val="bottom"/>
          </w:tcPr>
          <w:p w14:paraId="6FACF5EA"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655</w:t>
            </w:r>
          </w:p>
        </w:tc>
        <w:tc>
          <w:tcPr>
            <w:tcW w:w="631" w:type="pct"/>
            <w:shd w:val="clear" w:color="auto" w:fill="auto"/>
            <w:noWrap/>
            <w:vAlign w:val="bottom"/>
          </w:tcPr>
          <w:p w14:paraId="596306F8"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3104 (7.11)</w:t>
            </w:r>
          </w:p>
        </w:tc>
        <w:tc>
          <w:tcPr>
            <w:tcW w:w="439" w:type="pct"/>
            <w:shd w:val="clear" w:color="auto" w:fill="auto"/>
            <w:noWrap/>
            <w:vAlign w:val="bottom"/>
          </w:tcPr>
          <w:p w14:paraId="470F46C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372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394</w:t>
            </w:r>
          </w:p>
        </w:tc>
        <w:tc>
          <w:tcPr>
            <w:tcW w:w="444" w:type="pct"/>
            <w:shd w:val="clear" w:color="auto" w:fill="auto"/>
            <w:noWrap/>
            <w:vAlign w:val="bottom"/>
          </w:tcPr>
          <w:p w14:paraId="301A8B8B"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8.34</w:t>
            </w:r>
          </w:p>
        </w:tc>
        <w:tc>
          <w:tcPr>
            <w:tcW w:w="855" w:type="pct"/>
            <w:shd w:val="clear" w:color="auto" w:fill="auto"/>
            <w:noWrap/>
            <w:vAlign w:val="bottom"/>
          </w:tcPr>
          <w:p w14:paraId="05683222" w14:textId="77777777" w:rsidR="001F65CF" w:rsidRPr="00583F26" w:rsidRDefault="00AF78BE">
            <w:pPr>
              <w:widowControl/>
              <w:jc w:val="center"/>
              <w:rPr>
                <w:rFonts w:ascii="Times New Roman" w:hAnsi="Times New Roman" w:cs="Times New Roman"/>
                <w:sz w:val="22"/>
                <w:lang w:bidi="ar"/>
              </w:rPr>
            </w:pPr>
            <w:r w:rsidRPr="00583F26">
              <w:rPr>
                <w:rFonts w:ascii="Times New Roman" w:hAnsi="Times New Roman" w:hint="eastAsia"/>
                <w:kern w:val="0"/>
                <w:sz w:val="22"/>
              </w:rPr>
              <w:t>1</w:t>
            </w:r>
            <w:r w:rsidRPr="00583F26">
              <w:rPr>
                <w:rFonts w:ascii="Times New Roman" w:hAnsi="Times New Roman"/>
                <w:kern w:val="0"/>
                <w:sz w:val="22"/>
              </w:rPr>
              <w:t>.00 (reference)</w:t>
            </w:r>
          </w:p>
        </w:tc>
        <w:tc>
          <w:tcPr>
            <w:tcW w:w="592" w:type="pct"/>
            <w:tcBorders>
              <w:right w:val="nil"/>
            </w:tcBorders>
            <w:shd w:val="clear" w:color="auto" w:fill="auto"/>
            <w:noWrap/>
            <w:vAlign w:val="bottom"/>
          </w:tcPr>
          <w:p w14:paraId="095805A4" w14:textId="77777777" w:rsidR="001F65CF" w:rsidRPr="00583F26" w:rsidRDefault="00AF78BE">
            <w:pPr>
              <w:widowControl/>
              <w:jc w:val="center"/>
              <w:rPr>
                <w:rFonts w:ascii="Times New Roman" w:hAnsi="Times New Roman" w:cs="Times New Roman"/>
                <w:sz w:val="22"/>
                <w:lang w:bidi="ar"/>
              </w:rPr>
            </w:pPr>
            <w:r w:rsidRPr="00583F26">
              <w:rPr>
                <w:rFonts w:ascii="Times New Roman" w:hAnsi="Times New Roman" w:hint="eastAsia"/>
                <w:kern w:val="0"/>
                <w:sz w:val="22"/>
              </w:rPr>
              <w:t>-</w:t>
            </w:r>
          </w:p>
        </w:tc>
      </w:tr>
      <w:tr w:rsidR="00583F26" w:rsidRPr="00583F26" w14:paraId="1DD0F3C2" w14:textId="77777777">
        <w:trPr>
          <w:trHeight w:val="90"/>
        </w:trPr>
        <w:tc>
          <w:tcPr>
            <w:tcW w:w="1382" w:type="pct"/>
            <w:shd w:val="clear" w:color="auto" w:fill="auto"/>
            <w:noWrap/>
            <w:vAlign w:val="bottom"/>
          </w:tcPr>
          <w:p w14:paraId="0D975B43"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5" w:type="pct"/>
            <w:shd w:val="clear" w:color="auto" w:fill="auto"/>
            <w:noWrap/>
            <w:vAlign w:val="bottom"/>
          </w:tcPr>
          <w:p w14:paraId="0294C387"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5628</w:t>
            </w:r>
          </w:p>
        </w:tc>
        <w:tc>
          <w:tcPr>
            <w:tcW w:w="631" w:type="pct"/>
            <w:shd w:val="clear" w:color="auto" w:fill="auto"/>
            <w:noWrap/>
            <w:vAlign w:val="bottom"/>
          </w:tcPr>
          <w:p w14:paraId="201DCFA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303 (5.38)</w:t>
            </w:r>
          </w:p>
        </w:tc>
        <w:tc>
          <w:tcPr>
            <w:tcW w:w="439" w:type="pct"/>
            <w:shd w:val="clear" w:color="auto" w:fill="auto"/>
            <w:noWrap/>
            <w:vAlign w:val="bottom"/>
          </w:tcPr>
          <w:p w14:paraId="32B35F88"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48</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543</w:t>
            </w:r>
          </w:p>
        </w:tc>
        <w:tc>
          <w:tcPr>
            <w:tcW w:w="444" w:type="pct"/>
            <w:shd w:val="clear" w:color="auto" w:fill="auto"/>
            <w:noWrap/>
            <w:vAlign w:val="bottom"/>
          </w:tcPr>
          <w:p w14:paraId="2664C18B"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6.24</w:t>
            </w:r>
          </w:p>
        </w:tc>
        <w:tc>
          <w:tcPr>
            <w:tcW w:w="855" w:type="pct"/>
            <w:shd w:val="clear" w:color="auto" w:fill="auto"/>
            <w:noWrap/>
            <w:vAlign w:val="bottom"/>
          </w:tcPr>
          <w:p w14:paraId="0261C2DF"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 xml:space="preserve">1 </w:t>
            </w:r>
            <w:r w:rsidRPr="00583F26">
              <w:rPr>
                <w:rFonts w:ascii="Times New Roman" w:eastAsia="DengXian" w:hAnsi="Times New Roman" w:cs="Times New Roman"/>
                <w:kern w:val="0"/>
                <w:sz w:val="22"/>
                <w:lang w:bidi="ar"/>
              </w:rPr>
              <w:t>(0.6</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 xml:space="preserve"> to 0.8</w:t>
            </w:r>
            <w:r w:rsidRPr="00583F26">
              <w:rPr>
                <w:rFonts w:ascii="Times New Roman" w:eastAsia="DengXian" w:hAnsi="Times New Roman" w:cs="Times New Roman" w:hint="eastAsia"/>
                <w:kern w:val="0"/>
                <w:sz w:val="22"/>
                <w:lang w:bidi="ar"/>
              </w:rPr>
              <w:t>0</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7B7DA286"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&lt;0.001</w:t>
            </w:r>
          </w:p>
        </w:tc>
      </w:tr>
      <w:tr w:rsidR="00583F26" w:rsidRPr="00583F26" w14:paraId="71D09B9E" w14:textId="77777777">
        <w:trPr>
          <w:trHeight w:val="20"/>
        </w:trPr>
        <w:tc>
          <w:tcPr>
            <w:tcW w:w="1382" w:type="pct"/>
            <w:shd w:val="clear" w:color="auto" w:fill="auto"/>
            <w:noWrap/>
            <w:vAlign w:val="bottom"/>
          </w:tcPr>
          <w:p w14:paraId="74241471" w14:textId="77777777" w:rsidR="001F65CF" w:rsidRPr="00583F26" w:rsidRDefault="00AF78BE">
            <w:pPr>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Smoking pack-years and glucosamine</w:t>
            </w:r>
          </w:p>
        </w:tc>
        <w:tc>
          <w:tcPr>
            <w:tcW w:w="655" w:type="pct"/>
            <w:shd w:val="clear" w:color="auto" w:fill="auto"/>
            <w:noWrap/>
            <w:vAlign w:val="bottom"/>
          </w:tcPr>
          <w:p w14:paraId="27313162" w14:textId="77777777" w:rsidR="001F65CF" w:rsidRPr="00583F26" w:rsidRDefault="001F65CF">
            <w:pPr>
              <w:jc w:val="center"/>
              <w:rPr>
                <w:sz w:val="22"/>
              </w:rPr>
            </w:pPr>
          </w:p>
        </w:tc>
        <w:tc>
          <w:tcPr>
            <w:tcW w:w="631" w:type="pct"/>
            <w:shd w:val="clear" w:color="auto" w:fill="auto"/>
            <w:noWrap/>
            <w:vAlign w:val="bottom"/>
          </w:tcPr>
          <w:p w14:paraId="254039AC" w14:textId="77777777" w:rsidR="001F65CF" w:rsidRPr="00583F26" w:rsidRDefault="001F65CF">
            <w:pPr>
              <w:jc w:val="center"/>
              <w:rPr>
                <w:rFonts w:ascii="Times New Roman" w:eastAsia="DengXian" w:hAnsi="Times New Roman" w:cs="Times New Roman"/>
                <w:kern w:val="0"/>
                <w:sz w:val="22"/>
              </w:rPr>
            </w:pPr>
          </w:p>
        </w:tc>
        <w:tc>
          <w:tcPr>
            <w:tcW w:w="439" w:type="pct"/>
            <w:shd w:val="clear" w:color="auto" w:fill="auto"/>
            <w:noWrap/>
            <w:vAlign w:val="bottom"/>
          </w:tcPr>
          <w:p w14:paraId="2BF13063" w14:textId="77777777" w:rsidR="001F65CF" w:rsidRPr="00583F26" w:rsidRDefault="001F65CF">
            <w:pPr>
              <w:jc w:val="center"/>
              <w:rPr>
                <w:rFonts w:ascii="Times New Roman" w:eastAsia="DengXian" w:hAnsi="Times New Roman" w:cs="Times New Roman"/>
                <w:kern w:val="0"/>
                <w:sz w:val="22"/>
              </w:rPr>
            </w:pPr>
          </w:p>
        </w:tc>
        <w:tc>
          <w:tcPr>
            <w:tcW w:w="444" w:type="pct"/>
            <w:shd w:val="clear" w:color="auto" w:fill="auto"/>
            <w:noWrap/>
            <w:vAlign w:val="bottom"/>
          </w:tcPr>
          <w:p w14:paraId="5EDA0295" w14:textId="77777777" w:rsidR="001F65CF" w:rsidRPr="00583F26" w:rsidRDefault="001F65CF">
            <w:pPr>
              <w:jc w:val="center"/>
              <w:rPr>
                <w:rFonts w:ascii="Times New Roman" w:eastAsia="DengXian" w:hAnsi="Times New Roman" w:cs="Times New Roman"/>
                <w:kern w:val="0"/>
                <w:sz w:val="22"/>
              </w:rPr>
            </w:pPr>
          </w:p>
        </w:tc>
        <w:tc>
          <w:tcPr>
            <w:tcW w:w="855" w:type="pct"/>
            <w:shd w:val="clear" w:color="auto" w:fill="auto"/>
            <w:noWrap/>
            <w:vAlign w:val="bottom"/>
          </w:tcPr>
          <w:p w14:paraId="6CA1E5F1" w14:textId="77777777" w:rsidR="001F65CF" w:rsidRPr="00583F26" w:rsidRDefault="001F65CF">
            <w:pPr>
              <w:widowControl/>
              <w:jc w:val="center"/>
              <w:rPr>
                <w:rFonts w:ascii="Times New Roman" w:eastAsia="DengXian" w:hAnsi="Times New Roman" w:cs="Times New Roman"/>
                <w:kern w:val="0"/>
                <w:sz w:val="22"/>
              </w:rPr>
            </w:pPr>
          </w:p>
        </w:tc>
        <w:tc>
          <w:tcPr>
            <w:tcW w:w="592" w:type="pct"/>
            <w:tcBorders>
              <w:right w:val="nil"/>
            </w:tcBorders>
            <w:shd w:val="clear" w:color="auto" w:fill="auto"/>
            <w:noWrap/>
            <w:vAlign w:val="bottom"/>
          </w:tcPr>
          <w:p w14:paraId="19FF4A43"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589EF4C5" w14:textId="77777777">
        <w:trPr>
          <w:trHeight w:val="20"/>
        </w:trPr>
        <w:tc>
          <w:tcPr>
            <w:tcW w:w="1382" w:type="pct"/>
            <w:shd w:val="clear" w:color="auto" w:fill="auto"/>
            <w:noWrap/>
            <w:vAlign w:val="bottom"/>
          </w:tcPr>
          <w:p w14:paraId="6AEEEDD6"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w:t>
            </w:r>
            <w:r w:rsidRPr="00583F26">
              <w:rPr>
                <w:rFonts w:ascii="Times New Roman" w:eastAsia="DengXian" w:hAnsi="Times New Roman" w:cs="Times New Roman" w:hint="eastAsia"/>
                <w:b/>
                <w:bCs/>
                <w:kern w:val="0"/>
                <w:sz w:val="22"/>
              </w:rPr>
              <w:t xml:space="preserve"> smoking (0)</w:t>
            </w:r>
          </w:p>
        </w:tc>
        <w:tc>
          <w:tcPr>
            <w:tcW w:w="655" w:type="pct"/>
            <w:shd w:val="clear" w:color="auto" w:fill="auto"/>
            <w:noWrap/>
            <w:vAlign w:val="bottom"/>
          </w:tcPr>
          <w:p w14:paraId="6B272B3E"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631" w:type="pct"/>
            <w:shd w:val="clear" w:color="auto" w:fill="auto"/>
            <w:noWrap/>
            <w:vAlign w:val="bottom"/>
          </w:tcPr>
          <w:p w14:paraId="58B2D724"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39" w:type="pct"/>
            <w:shd w:val="clear" w:color="auto" w:fill="auto"/>
            <w:noWrap/>
            <w:vAlign w:val="bottom"/>
          </w:tcPr>
          <w:p w14:paraId="5FF47663"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44" w:type="pct"/>
            <w:shd w:val="clear" w:color="auto" w:fill="auto"/>
            <w:noWrap/>
            <w:vAlign w:val="bottom"/>
          </w:tcPr>
          <w:p w14:paraId="406EACE6" w14:textId="77777777" w:rsidR="001F65CF" w:rsidRPr="00583F26" w:rsidRDefault="001F65CF">
            <w:pPr>
              <w:jc w:val="center"/>
              <w:rPr>
                <w:rFonts w:ascii="Times New Roman" w:eastAsia="DengXian" w:hAnsi="Times New Roman" w:cs="Times New Roman"/>
                <w:kern w:val="0"/>
                <w:sz w:val="22"/>
              </w:rPr>
            </w:pPr>
          </w:p>
        </w:tc>
        <w:tc>
          <w:tcPr>
            <w:tcW w:w="855" w:type="pct"/>
            <w:shd w:val="clear" w:color="auto" w:fill="auto"/>
            <w:noWrap/>
            <w:vAlign w:val="bottom"/>
          </w:tcPr>
          <w:p w14:paraId="70EBD3D6" w14:textId="77777777" w:rsidR="001F65CF" w:rsidRPr="00583F26" w:rsidRDefault="001F65CF">
            <w:pPr>
              <w:widowControl/>
              <w:jc w:val="center"/>
              <w:rPr>
                <w:rFonts w:ascii="Times New Roman" w:eastAsia="DengXian" w:hAnsi="Times New Roman" w:cs="Times New Roman"/>
                <w:kern w:val="0"/>
                <w:sz w:val="22"/>
              </w:rPr>
            </w:pPr>
          </w:p>
        </w:tc>
        <w:tc>
          <w:tcPr>
            <w:tcW w:w="592" w:type="pct"/>
            <w:tcBorders>
              <w:right w:val="nil"/>
            </w:tcBorders>
            <w:shd w:val="clear" w:color="auto" w:fill="auto"/>
            <w:noWrap/>
            <w:vAlign w:val="bottom"/>
          </w:tcPr>
          <w:p w14:paraId="222AA23E"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538C2EA9" w14:textId="77777777">
        <w:trPr>
          <w:trHeight w:val="20"/>
        </w:trPr>
        <w:tc>
          <w:tcPr>
            <w:tcW w:w="1382" w:type="pct"/>
            <w:shd w:val="clear" w:color="auto" w:fill="auto"/>
            <w:noWrap/>
            <w:vAlign w:val="bottom"/>
          </w:tcPr>
          <w:p w14:paraId="65211802"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55" w:type="pct"/>
            <w:shd w:val="clear" w:color="auto" w:fill="auto"/>
            <w:noWrap/>
            <w:vAlign w:val="bottom"/>
          </w:tcPr>
          <w:p w14:paraId="41A2FAE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217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294</w:t>
            </w:r>
          </w:p>
        </w:tc>
        <w:tc>
          <w:tcPr>
            <w:tcW w:w="631" w:type="pct"/>
            <w:shd w:val="clear" w:color="auto" w:fill="auto"/>
            <w:noWrap/>
            <w:vAlign w:val="bottom"/>
          </w:tcPr>
          <w:p w14:paraId="247FC17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1342 (0.62)</w:t>
            </w:r>
          </w:p>
        </w:tc>
        <w:tc>
          <w:tcPr>
            <w:tcW w:w="439" w:type="pct"/>
            <w:shd w:val="clear" w:color="auto" w:fill="auto"/>
            <w:noWrap/>
            <w:vAlign w:val="bottom"/>
          </w:tcPr>
          <w:p w14:paraId="542DB46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927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799</w:t>
            </w:r>
          </w:p>
        </w:tc>
        <w:tc>
          <w:tcPr>
            <w:tcW w:w="444" w:type="pct"/>
            <w:shd w:val="clear" w:color="auto" w:fill="auto"/>
            <w:noWrap/>
            <w:vAlign w:val="bottom"/>
          </w:tcPr>
          <w:p w14:paraId="786E491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0</w:t>
            </w:r>
          </w:p>
        </w:tc>
        <w:tc>
          <w:tcPr>
            <w:tcW w:w="855" w:type="pct"/>
            <w:shd w:val="clear" w:color="auto" w:fill="auto"/>
            <w:noWrap/>
            <w:vAlign w:val="bottom"/>
          </w:tcPr>
          <w:p w14:paraId="39F65B8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592" w:type="pct"/>
            <w:tcBorders>
              <w:right w:val="nil"/>
            </w:tcBorders>
            <w:shd w:val="clear" w:color="auto" w:fill="auto"/>
            <w:noWrap/>
            <w:vAlign w:val="bottom"/>
          </w:tcPr>
          <w:p w14:paraId="3B2347F4"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r>
      <w:tr w:rsidR="00583F26" w:rsidRPr="00583F26" w14:paraId="1A157F2E" w14:textId="77777777">
        <w:trPr>
          <w:trHeight w:val="20"/>
        </w:trPr>
        <w:tc>
          <w:tcPr>
            <w:tcW w:w="1382" w:type="pct"/>
            <w:shd w:val="clear" w:color="auto" w:fill="auto"/>
            <w:noWrap/>
            <w:vAlign w:val="bottom"/>
          </w:tcPr>
          <w:p w14:paraId="43E6ED20"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55" w:type="pct"/>
            <w:shd w:val="clear" w:color="auto" w:fill="auto"/>
            <w:noWrap/>
            <w:vAlign w:val="bottom"/>
          </w:tcPr>
          <w:p w14:paraId="0D23B56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48</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261</w:t>
            </w:r>
          </w:p>
        </w:tc>
        <w:tc>
          <w:tcPr>
            <w:tcW w:w="631" w:type="pct"/>
            <w:shd w:val="clear" w:color="auto" w:fill="auto"/>
            <w:noWrap/>
            <w:vAlign w:val="bottom"/>
          </w:tcPr>
          <w:p w14:paraId="2DF2DC8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298 (0.62)</w:t>
            </w:r>
          </w:p>
        </w:tc>
        <w:tc>
          <w:tcPr>
            <w:tcW w:w="439" w:type="pct"/>
            <w:shd w:val="clear" w:color="auto" w:fill="auto"/>
            <w:noWrap/>
            <w:vAlign w:val="bottom"/>
          </w:tcPr>
          <w:p w14:paraId="5903E68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427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786</w:t>
            </w:r>
          </w:p>
        </w:tc>
        <w:tc>
          <w:tcPr>
            <w:tcW w:w="444" w:type="pct"/>
            <w:shd w:val="clear" w:color="auto" w:fill="auto"/>
            <w:noWrap/>
            <w:vAlign w:val="bottom"/>
          </w:tcPr>
          <w:p w14:paraId="05B0036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0</w:t>
            </w:r>
          </w:p>
        </w:tc>
        <w:tc>
          <w:tcPr>
            <w:tcW w:w="855" w:type="pct"/>
            <w:shd w:val="clear" w:color="auto" w:fill="auto"/>
            <w:noWrap/>
            <w:vAlign w:val="bottom"/>
          </w:tcPr>
          <w:p w14:paraId="4C7EE33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84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72</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94</w:t>
            </w:r>
            <w:r w:rsidRPr="00583F26">
              <w:rPr>
                <w:rFonts w:ascii="Times New Roman" w:eastAsia="DengXian" w:hAnsi="Times New Roman" w:cs="Times New Roman"/>
                <w:kern w:val="0"/>
                <w:sz w:val="22"/>
                <w:lang w:bidi="ar"/>
              </w:rPr>
              <w:t>)</w:t>
            </w:r>
          </w:p>
        </w:tc>
        <w:tc>
          <w:tcPr>
            <w:tcW w:w="592" w:type="pct"/>
            <w:tcBorders>
              <w:right w:val="nil"/>
            </w:tcBorders>
            <w:shd w:val="clear" w:color="auto" w:fill="auto"/>
            <w:noWrap/>
            <w:vAlign w:val="bottom"/>
          </w:tcPr>
          <w:p w14:paraId="3ADF0D7E"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03</w:t>
            </w:r>
          </w:p>
        </w:tc>
      </w:tr>
      <w:tr w:rsidR="00583F26" w:rsidRPr="00583F26" w14:paraId="6F4DFC06" w14:textId="77777777">
        <w:trPr>
          <w:trHeight w:val="20"/>
        </w:trPr>
        <w:tc>
          <w:tcPr>
            <w:tcW w:w="1382" w:type="pct"/>
            <w:shd w:val="clear" w:color="auto" w:fill="auto"/>
            <w:noWrap/>
            <w:vAlign w:val="bottom"/>
          </w:tcPr>
          <w:p w14:paraId="45BCCA79"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Hardly ever smoking (0.1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10.0)</w:t>
            </w:r>
          </w:p>
        </w:tc>
        <w:tc>
          <w:tcPr>
            <w:tcW w:w="655" w:type="pct"/>
            <w:shd w:val="clear" w:color="auto" w:fill="auto"/>
            <w:noWrap/>
            <w:vAlign w:val="bottom"/>
          </w:tcPr>
          <w:p w14:paraId="76B057B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31" w:type="pct"/>
            <w:shd w:val="clear" w:color="auto" w:fill="auto"/>
            <w:noWrap/>
            <w:vAlign w:val="bottom"/>
          </w:tcPr>
          <w:p w14:paraId="6622574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39" w:type="pct"/>
            <w:shd w:val="clear" w:color="auto" w:fill="auto"/>
            <w:noWrap/>
            <w:vAlign w:val="bottom"/>
          </w:tcPr>
          <w:p w14:paraId="4E7A4CF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44" w:type="pct"/>
            <w:shd w:val="clear" w:color="auto" w:fill="auto"/>
            <w:noWrap/>
            <w:vAlign w:val="bottom"/>
          </w:tcPr>
          <w:p w14:paraId="44E7F008"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5" w:type="pct"/>
            <w:shd w:val="clear" w:color="auto" w:fill="auto"/>
            <w:noWrap/>
            <w:vAlign w:val="bottom"/>
          </w:tcPr>
          <w:p w14:paraId="10F03B4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92" w:type="pct"/>
            <w:tcBorders>
              <w:right w:val="nil"/>
            </w:tcBorders>
            <w:shd w:val="clear" w:color="auto" w:fill="auto"/>
            <w:noWrap/>
            <w:vAlign w:val="bottom"/>
          </w:tcPr>
          <w:p w14:paraId="6B1DBFA5"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295EFB22" w14:textId="77777777">
        <w:trPr>
          <w:trHeight w:val="20"/>
        </w:trPr>
        <w:tc>
          <w:tcPr>
            <w:tcW w:w="1382" w:type="pct"/>
            <w:shd w:val="clear" w:color="auto" w:fill="auto"/>
            <w:noWrap/>
            <w:vAlign w:val="bottom"/>
          </w:tcPr>
          <w:p w14:paraId="1DCA5F5A"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63" w:type="dxa"/>
            <w:shd w:val="clear" w:color="auto" w:fill="auto"/>
            <w:noWrap/>
            <w:vAlign w:val="bottom"/>
          </w:tcPr>
          <w:p w14:paraId="77B8CC3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29 603</w:t>
            </w:r>
          </w:p>
        </w:tc>
        <w:tc>
          <w:tcPr>
            <w:tcW w:w="1795" w:type="dxa"/>
            <w:shd w:val="clear" w:color="auto" w:fill="auto"/>
            <w:noWrap/>
            <w:vAlign w:val="bottom"/>
          </w:tcPr>
          <w:p w14:paraId="077E857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1.13</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1BD2DDE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261 699</w:t>
            </w:r>
          </w:p>
        </w:tc>
        <w:tc>
          <w:tcPr>
            <w:tcW w:w="1263" w:type="dxa"/>
            <w:shd w:val="clear" w:color="auto" w:fill="auto"/>
            <w:noWrap/>
            <w:vAlign w:val="bottom"/>
          </w:tcPr>
          <w:p w14:paraId="0397BF3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1.28</w:t>
            </w:r>
          </w:p>
        </w:tc>
        <w:tc>
          <w:tcPr>
            <w:tcW w:w="2432" w:type="dxa"/>
            <w:shd w:val="clear" w:color="auto" w:fill="auto"/>
            <w:noWrap/>
            <w:vAlign w:val="bottom"/>
          </w:tcPr>
          <w:p w14:paraId="6F8E46D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1686" w:type="dxa"/>
            <w:tcBorders>
              <w:right w:val="nil"/>
            </w:tcBorders>
            <w:shd w:val="clear" w:color="auto" w:fill="auto"/>
            <w:noWrap/>
            <w:vAlign w:val="bottom"/>
          </w:tcPr>
          <w:p w14:paraId="40416F7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lang w:bidi="ar"/>
              </w:rPr>
              <w:t>-</w:t>
            </w:r>
          </w:p>
        </w:tc>
      </w:tr>
      <w:tr w:rsidR="00583F26" w:rsidRPr="00583F26" w14:paraId="03AF59EF" w14:textId="77777777">
        <w:trPr>
          <w:trHeight w:val="20"/>
        </w:trPr>
        <w:tc>
          <w:tcPr>
            <w:tcW w:w="1382" w:type="pct"/>
            <w:shd w:val="clear" w:color="auto" w:fill="auto"/>
            <w:noWrap/>
            <w:vAlign w:val="bottom"/>
          </w:tcPr>
          <w:p w14:paraId="3BD51055"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1863" w:type="dxa"/>
            <w:shd w:val="clear" w:color="auto" w:fill="auto"/>
            <w:noWrap/>
            <w:vAlign w:val="bottom"/>
          </w:tcPr>
          <w:p w14:paraId="77E0639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7204</w:t>
            </w:r>
          </w:p>
        </w:tc>
        <w:tc>
          <w:tcPr>
            <w:tcW w:w="1795" w:type="dxa"/>
            <w:shd w:val="clear" w:color="auto" w:fill="auto"/>
            <w:noWrap/>
            <w:vAlign w:val="bottom"/>
          </w:tcPr>
          <w:p w14:paraId="7658B7F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1.04</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4495ABE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 63 783</w:t>
            </w:r>
          </w:p>
        </w:tc>
        <w:tc>
          <w:tcPr>
            <w:tcW w:w="1263" w:type="dxa"/>
            <w:shd w:val="clear" w:color="auto" w:fill="auto"/>
            <w:noWrap/>
            <w:vAlign w:val="bottom"/>
          </w:tcPr>
          <w:p w14:paraId="3CF1D4C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1.18</w:t>
            </w:r>
            <w:r w:rsidRPr="00583F26">
              <w:rPr>
                <w:rFonts w:ascii="Times New Roman" w:eastAsia="DengXian" w:hAnsi="Times New Roman" w:cs="Times New Roman"/>
                <w:kern w:val="0"/>
                <w:sz w:val="22"/>
                <w:lang w:bidi="ar"/>
              </w:rPr>
              <w:t xml:space="preserve"> </w:t>
            </w:r>
          </w:p>
        </w:tc>
        <w:tc>
          <w:tcPr>
            <w:tcW w:w="2432" w:type="dxa"/>
            <w:shd w:val="clear" w:color="auto" w:fill="auto"/>
            <w:noWrap/>
            <w:vAlign w:val="bottom"/>
          </w:tcPr>
          <w:p w14:paraId="247BBD4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0.78 (0.60, 1.02)</w:t>
            </w:r>
          </w:p>
        </w:tc>
        <w:tc>
          <w:tcPr>
            <w:tcW w:w="1686" w:type="dxa"/>
            <w:tcBorders>
              <w:right w:val="nil"/>
            </w:tcBorders>
            <w:shd w:val="clear" w:color="auto" w:fill="auto"/>
            <w:noWrap/>
            <w:vAlign w:val="bottom"/>
          </w:tcPr>
          <w:p w14:paraId="3A199D2B"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72</w:t>
            </w:r>
          </w:p>
        </w:tc>
      </w:tr>
      <w:tr w:rsidR="00583F26" w:rsidRPr="00583F26" w14:paraId="5116114D" w14:textId="77777777">
        <w:trPr>
          <w:trHeight w:val="20"/>
        </w:trPr>
        <w:tc>
          <w:tcPr>
            <w:tcW w:w="1382" w:type="pct"/>
            <w:shd w:val="clear" w:color="auto" w:fill="auto"/>
            <w:noWrap/>
            <w:vAlign w:val="bottom"/>
          </w:tcPr>
          <w:p w14:paraId="7919DB18"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Light</w:t>
            </w:r>
            <w:r w:rsidRPr="00583F26">
              <w:rPr>
                <w:rFonts w:ascii="Times New Roman" w:eastAsia="DengXian" w:hAnsi="Times New Roman" w:cs="Times New Roman" w:hint="eastAsia"/>
                <w:b/>
                <w:bCs/>
                <w:kern w:val="0"/>
                <w:sz w:val="22"/>
              </w:rPr>
              <w:t xml:space="preserve"> smoking (10.1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20.0)</w:t>
            </w:r>
          </w:p>
        </w:tc>
        <w:tc>
          <w:tcPr>
            <w:tcW w:w="1863" w:type="dxa"/>
            <w:shd w:val="clear" w:color="auto" w:fill="auto"/>
            <w:noWrap/>
            <w:vAlign w:val="bottom"/>
          </w:tcPr>
          <w:p w14:paraId="6FF72D8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795" w:type="dxa"/>
            <w:shd w:val="clear" w:color="auto" w:fill="auto"/>
            <w:noWrap/>
            <w:vAlign w:val="bottom"/>
          </w:tcPr>
          <w:p w14:paraId="789AF0D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49" w:type="dxa"/>
            <w:shd w:val="clear" w:color="auto" w:fill="auto"/>
            <w:noWrap/>
            <w:vAlign w:val="bottom"/>
          </w:tcPr>
          <w:p w14:paraId="6B16E6C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63" w:type="dxa"/>
            <w:shd w:val="clear" w:color="auto" w:fill="auto"/>
            <w:noWrap/>
            <w:vAlign w:val="bottom"/>
          </w:tcPr>
          <w:p w14:paraId="68A0962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2432" w:type="dxa"/>
            <w:shd w:val="clear" w:color="auto" w:fill="auto"/>
            <w:noWrap/>
            <w:vAlign w:val="bottom"/>
          </w:tcPr>
          <w:p w14:paraId="73ACDD4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686" w:type="dxa"/>
            <w:tcBorders>
              <w:right w:val="nil"/>
            </w:tcBorders>
            <w:shd w:val="clear" w:color="auto" w:fill="auto"/>
            <w:noWrap/>
            <w:vAlign w:val="bottom"/>
          </w:tcPr>
          <w:p w14:paraId="49B21D2D" w14:textId="77777777" w:rsidR="001F65CF" w:rsidRPr="00583F26" w:rsidRDefault="001F65CF">
            <w:pPr>
              <w:widowControl/>
              <w:jc w:val="center"/>
              <w:textAlignment w:val="bottom"/>
              <w:rPr>
                <w:rFonts w:ascii="Times New Roman" w:eastAsia="DengXian" w:hAnsi="Times New Roman" w:cs="Times New Roman"/>
                <w:kern w:val="0"/>
                <w:sz w:val="22"/>
              </w:rPr>
            </w:pPr>
          </w:p>
        </w:tc>
      </w:tr>
      <w:tr w:rsidR="00583F26" w:rsidRPr="00583F26" w14:paraId="22478A20" w14:textId="77777777">
        <w:trPr>
          <w:trHeight w:val="20"/>
        </w:trPr>
        <w:tc>
          <w:tcPr>
            <w:tcW w:w="1382" w:type="pct"/>
            <w:shd w:val="clear" w:color="auto" w:fill="auto"/>
            <w:noWrap/>
            <w:vAlign w:val="bottom"/>
          </w:tcPr>
          <w:p w14:paraId="56A29B8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63" w:type="dxa"/>
            <w:shd w:val="clear" w:color="auto" w:fill="auto"/>
            <w:noWrap/>
            <w:vAlign w:val="bottom"/>
          </w:tcPr>
          <w:p w14:paraId="37355AB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31 655</w:t>
            </w:r>
          </w:p>
        </w:tc>
        <w:tc>
          <w:tcPr>
            <w:tcW w:w="1795" w:type="dxa"/>
            <w:shd w:val="clear" w:color="auto" w:fill="auto"/>
            <w:noWrap/>
            <w:vAlign w:val="bottom"/>
          </w:tcPr>
          <w:p w14:paraId="14E6F68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727</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2.28</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7B8D5CA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277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57</w:t>
            </w:r>
            <w:r w:rsidRPr="00583F26">
              <w:rPr>
                <w:rFonts w:ascii="Times New Roman" w:eastAsia="DengXian" w:hAnsi="Times New Roman" w:cs="Times New Roman" w:hint="eastAsia"/>
                <w:kern w:val="0"/>
                <w:sz w:val="22"/>
                <w:lang w:bidi="ar"/>
              </w:rPr>
              <w:t>8</w:t>
            </w:r>
          </w:p>
        </w:tc>
        <w:tc>
          <w:tcPr>
            <w:tcW w:w="1263" w:type="dxa"/>
            <w:shd w:val="clear" w:color="auto" w:fill="auto"/>
            <w:noWrap/>
            <w:vAlign w:val="bottom"/>
          </w:tcPr>
          <w:p w14:paraId="7928864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2.62</w:t>
            </w:r>
            <w:r w:rsidRPr="00583F26">
              <w:rPr>
                <w:rFonts w:ascii="Times New Roman" w:eastAsia="DengXian" w:hAnsi="Times New Roman" w:cs="Times New Roman"/>
                <w:kern w:val="0"/>
                <w:sz w:val="22"/>
                <w:lang w:bidi="ar"/>
              </w:rPr>
              <w:t xml:space="preserve"> </w:t>
            </w:r>
          </w:p>
        </w:tc>
        <w:tc>
          <w:tcPr>
            <w:tcW w:w="2432" w:type="dxa"/>
            <w:shd w:val="clear" w:color="auto" w:fill="auto"/>
            <w:noWrap/>
            <w:vAlign w:val="bottom"/>
          </w:tcPr>
          <w:p w14:paraId="22B4255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1686" w:type="dxa"/>
            <w:tcBorders>
              <w:right w:val="nil"/>
            </w:tcBorders>
            <w:shd w:val="clear" w:color="auto" w:fill="auto"/>
            <w:noWrap/>
            <w:vAlign w:val="bottom"/>
          </w:tcPr>
          <w:p w14:paraId="74094275"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lang w:bidi="ar"/>
              </w:rPr>
              <w:t>-</w:t>
            </w:r>
          </w:p>
        </w:tc>
      </w:tr>
      <w:tr w:rsidR="00583F26" w:rsidRPr="00583F26" w14:paraId="314BA7E8" w14:textId="77777777">
        <w:trPr>
          <w:trHeight w:val="20"/>
        </w:trPr>
        <w:tc>
          <w:tcPr>
            <w:tcW w:w="1382" w:type="pct"/>
            <w:shd w:val="clear" w:color="auto" w:fill="auto"/>
            <w:noWrap/>
            <w:vAlign w:val="bottom"/>
          </w:tcPr>
          <w:p w14:paraId="2D8ABEC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1863" w:type="dxa"/>
            <w:shd w:val="clear" w:color="auto" w:fill="auto"/>
            <w:noWrap/>
            <w:vAlign w:val="bottom"/>
          </w:tcPr>
          <w:p w14:paraId="3EC580E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6990</w:t>
            </w:r>
          </w:p>
        </w:tc>
        <w:tc>
          <w:tcPr>
            <w:tcW w:w="1795" w:type="dxa"/>
            <w:shd w:val="clear" w:color="auto" w:fill="auto"/>
            <w:noWrap/>
            <w:vAlign w:val="bottom"/>
          </w:tcPr>
          <w:p w14:paraId="39EF08F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121</w:t>
            </w:r>
            <w:r w:rsidRPr="00583F26">
              <w:rPr>
                <w:rFonts w:ascii="Times New Roman" w:eastAsia="DengXian" w:hAnsi="Times New Roman" w:cs="Times New Roman"/>
                <w:kern w:val="0"/>
                <w:sz w:val="22"/>
                <w:lang w:bidi="ar"/>
              </w:rPr>
              <w:t>(</w:t>
            </w:r>
            <w:r w:rsidRPr="00583F26">
              <w:rPr>
                <w:rFonts w:ascii="Times New Roman" w:eastAsia="DengXian" w:hAnsi="Times New Roman" w:cs="Times New Roman" w:hint="eastAsia"/>
                <w:kern w:val="0"/>
                <w:sz w:val="22"/>
                <w:lang w:bidi="ar"/>
              </w:rPr>
              <w:t>1.83</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2238C16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61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412</w:t>
            </w:r>
          </w:p>
        </w:tc>
        <w:tc>
          <w:tcPr>
            <w:tcW w:w="1263" w:type="dxa"/>
            <w:shd w:val="clear" w:color="auto" w:fill="auto"/>
            <w:noWrap/>
            <w:vAlign w:val="bottom"/>
          </w:tcPr>
          <w:p w14:paraId="7660710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1.97</w:t>
            </w:r>
            <w:r w:rsidRPr="00583F26">
              <w:rPr>
                <w:rFonts w:ascii="Times New Roman" w:eastAsia="DengXian" w:hAnsi="Times New Roman" w:cs="Times New Roman"/>
                <w:kern w:val="0"/>
                <w:sz w:val="22"/>
                <w:lang w:bidi="ar"/>
              </w:rPr>
              <w:t xml:space="preserve"> </w:t>
            </w:r>
          </w:p>
        </w:tc>
        <w:tc>
          <w:tcPr>
            <w:tcW w:w="2432" w:type="dxa"/>
            <w:shd w:val="clear" w:color="auto" w:fill="auto"/>
            <w:noWrap/>
            <w:vAlign w:val="bottom"/>
          </w:tcPr>
          <w:p w14:paraId="6CDDB10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70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57</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86</w:t>
            </w:r>
            <w:r w:rsidRPr="00583F26">
              <w:rPr>
                <w:rFonts w:ascii="Times New Roman" w:eastAsia="DengXian" w:hAnsi="Times New Roman" w:cs="Times New Roman"/>
                <w:kern w:val="0"/>
                <w:sz w:val="22"/>
                <w:lang w:bidi="ar"/>
              </w:rPr>
              <w:t>)</w:t>
            </w:r>
          </w:p>
        </w:tc>
        <w:tc>
          <w:tcPr>
            <w:tcW w:w="1686" w:type="dxa"/>
            <w:tcBorders>
              <w:right w:val="nil"/>
            </w:tcBorders>
            <w:shd w:val="clear" w:color="auto" w:fill="auto"/>
            <w:noWrap/>
            <w:vAlign w:val="bottom"/>
          </w:tcPr>
          <w:p w14:paraId="0FDD211A"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&lt;0.001</w:t>
            </w:r>
          </w:p>
        </w:tc>
      </w:tr>
      <w:tr w:rsidR="00583F26" w:rsidRPr="00583F26" w14:paraId="3F369D53" w14:textId="77777777">
        <w:trPr>
          <w:trHeight w:val="20"/>
        </w:trPr>
        <w:tc>
          <w:tcPr>
            <w:tcW w:w="1382" w:type="pct"/>
            <w:shd w:val="clear" w:color="auto" w:fill="auto"/>
            <w:noWrap/>
            <w:vAlign w:val="bottom"/>
          </w:tcPr>
          <w:p w14:paraId="3E75315E"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Moderate smoking (2.1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30.0)</w:t>
            </w:r>
          </w:p>
        </w:tc>
        <w:tc>
          <w:tcPr>
            <w:tcW w:w="1863" w:type="dxa"/>
            <w:shd w:val="clear" w:color="auto" w:fill="auto"/>
            <w:noWrap/>
            <w:vAlign w:val="bottom"/>
          </w:tcPr>
          <w:p w14:paraId="30F3C4E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795" w:type="dxa"/>
            <w:shd w:val="clear" w:color="auto" w:fill="auto"/>
            <w:noWrap/>
            <w:vAlign w:val="bottom"/>
          </w:tcPr>
          <w:p w14:paraId="12D6B9E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49" w:type="dxa"/>
            <w:shd w:val="clear" w:color="auto" w:fill="auto"/>
            <w:noWrap/>
            <w:vAlign w:val="bottom"/>
          </w:tcPr>
          <w:p w14:paraId="52A590E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63" w:type="dxa"/>
            <w:shd w:val="clear" w:color="auto" w:fill="auto"/>
            <w:noWrap/>
            <w:vAlign w:val="bottom"/>
          </w:tcPr>
          <w:p w14:paraId="34B5CA0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2432" w:type="dxa"/>
            <w:shd w:val="clear" w:color="auto" w:fill="auto"/>
            <w:noWrap/>
            <w:vAlign w:val="bottom"/>
          </w:tcPr>
          <w:p w14:paraId="3D14915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686" w:type="dxa"/>
            <w:tcBorders>
              <w:right w:val="nil"/>
            </w:tcBorders>
            <w:shd w:val="clear" w:color="auto" w:fill="auto"/>
            <w:noWrap/>
            <w:vAlign w:val="bottom"/>
          </w:tcPr>
          <w:p w14:paraId="59196B4F" w14:textId="77777777" w:rsidR="001F65CF" w:rsidRPr="00583F26" w:rsidRDefault="001F65CF">
            <w:pPr>
              <w:widowControl/>
              <w:jc w:val="center"/>
              <w:textAlignment w:val="bottom"/>
              <w:rPr>
                <w:rFonts w:ascii="Times New Roman" w:hAnsi="Times New Roman" w:cs="Times New Roman"/>
                <w:sz w:val="22"/>
                <w:lang w:bidi="ar"/>
              </w:rPr>
            </w:pPr>
          </w:p>
        </w:tc>
      </w:tr>
      <w:tr w:rsidR="00583F26" w:rsidRPr="00583F26" w14:paraId="5836A503" w14:textId="77777777">
        <w:trPr>
          <w:trHeight w:val="20"/>
        </w:trPr>
        <w:tc>
          <w:tcPr>
            <w:tcW w:w="1382" w:type="pct"/>
            <w:shd w:val="clear" w:color="auto" w:fill="auto"/>
            <w:noWrap/>
            <w:vAlign w:val="bottom"/>
          </w:tcPr>
          <w:p w14:paraId="2D3E5B03"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63" w:type="dxa"/>
            <w:shd w:val="clear" w:color="auto" w:fill="auto"/>
            <w:noWrap/>
            <w:vAlign w:val="bottom"/>
          </w:tcPr>
          <w:p w14:paraId="4C363E1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23 354</w:t>
            </w:r>
          </w:p>
        </w:tc>
        <w:tc>
          <w:tcPr>
            <w:tcW w:w="1795" w:type="dxa"/>
            <w:shd w:val="clear" w:color="auto" w:fill="auto"/>
            <w:noWrap/>
            <w:vAlign w:val="bottom"/>
          </w:tcPr>
          <w:p w14:paraId="57F97E9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1058</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4.53</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197AD04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202 209 </w:t>
            </w:r>
          </w:p>
        </w:tc>
        <w:tc>
          <w:tcPr>
            <w:tcW w:w="1263" w:type="dxa"/>
            <w:shd w:val="clear" w:color="auto" w:fill="auto"/>
            <w:noWrap/>
            <w:vAlign w:val="bottom"/>
          </w:tcPr>
          <w:p w14:paraId="1794468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5.23</w:t>
            </w:r>
          </w:p>
        </w:tc>
        <w:tc>
          <w:tcPr>
            <w:tcW w:w="2432" w:type="dxa"/>
            <w:shd w:val="clear" w:color="auto" w:fill="auto"/>
            <w:noWrap/>
            <w:vAlign w:val="bottom"/>
          </w:tcPr>
          <w:p w14:paraId="2E63492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1686" w:type="dxa"/>
            <w:tcBorders>
              <w:right w:val="nil"/>
            </w:tcBorders>
            <w:shd w:val="clear" w:color="auto" w:fill="auto"/>
            <w:noWrap/>
            <w:vAlign w:val="bottom"/>
          </w:tcPr>
          <w:p w14:paraId="31F9D394"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lang w:bidi="ar"/>
              </w:rPr>
              <w:t>-</w:t>
            </w:r>
          </w:p>
        </w:tc>
      </w:tr>
      <w:tr w:rsidR="00583F26" w:rsidRPr="00583F26" w14:paraId="32BE4991" w14:textId="77777777">
        <w:trPr>
          <w:trHeight w:val="20"/>
        </w:trPr>
        <w:tc>
          <w:tcPr>
            <w:tcW w:w="1382" w:type="pct"/>
            <w:shd w:val="clear" w:color="auto" w:fill="auto"/>
            <w:noWrap/>
            <w:vAlign w:val="bottom"/>
          </w:tcPr>
          <w:p w14:paraId="4365528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lastRenderedPageBreak/>
              <w:t>User</w:t>
            </w:r>
          </w:p>
        </w:tc>
        <w:tc>
          <w:tcPr>
            <w:tcW w:w="1863" w:type="dxa"/>
            <w:shd w:val="clear" w:color="auto" w:fill="auto"/>
            <w:noWrap/>
            <w:vAlign w:val="bottom"/>
          </w:tcPr>
          <w:p w14:paraId="211C219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4633</w:t>
            </w:r>
          </w:p>
        </w:tc>
        <w:tc>
          <w:tcPr>
            <w:tcW w:w="1795" w:type="dxa"/>
            <w:shd w:val="clear" w:color="auto" w:fill="auto"/>
            <w:noWrap/>
            <w:vAlign w:val="bottom"/>
          </w:tcPr>
          <w:p w14:paraId="4F40A2A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147</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3.17</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7DAD890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40 500  </w:t>
            </w:r>
          </w:p>
        </w:tc>
        <w:tc>
          <w:tcPr>
            <w:tcW w:w="1263" w:type="dxa"/>
            <w:shd w:val="clear" w:color="auto" w:fill="auto"/>
            <w:noWrap/>
            <w:vAlign w:val="bottom"/>
          </w:tcPr>
          <w:p w14:paraId="056DFA7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3.63</w:t>
            </w:r>
            <w:r w:rsidRPr="00583F26">
              <w:rPr>
                <w:rFonts w:ascii="Times New Roman" w:eastAsia="DengXian" w:hAnsi="Times New Roman" w:cs="Times New Roman"/>
                <w:kern w:val="0"/>
                <w:sz w:val="22"/>
                <w:lang w:bidi="ar"/>
              </w:rPr>
              <w:t xml:space="preserve"> </w:t>
            </w:r>
          </w:p>
        </w:tc>
        <w:tc>
          <w:tcPr>
            <w:tcW w:w="2432" w:type="dxa"/>
            <w:shd w:val="clear" w:color="auto" w:fill="auto"/>
            <w:noWrap/>
            <w:vAlign w:val="bottom"/>
          </w:tcPr>
          <w:p w14:paraId="672EF1C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66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55</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79</w:t>
            </w:r>
            <w:r w:rsidRPr="00583F26">
              <w:rPr>
                <w:rFonts w:ascii="Times New Roman" w:eastAsia="DengXian" w:hAnsi="Times New Roman" w:cs="Times New Roman"/>
                <w:kern w:val="0"/>
                <w:sz w:val="22"/>
                <w:lang w:bidi="ar"/>
              </w:rPr>
              <w:t>)</w:t>
            </w:r>
          </w:p>
        </w:tc>
        <w:tc>
          <w:tcPr>
            <w:tcW w:w="1686" w:type="dxa"/>
            <w:tcBorders>
              <w:right w:val="nil"/>
            </w:tcBorders>
            <w:shd w:val="clear" w:color="auto" w:fill="auto"/>
            <w:noWrap/>
            <w:vAlign w:val="bottom"/>
          </w:tcPr>
          <w:p w14:paraId="0EFD9EB5"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&lt;0.001</w:t>
            </w:r>
          </w:p>
        </w:tc>
      </w:tr>
      <w:tr w:rsidR="00583F26" w:rsidRPr="00583F26" w14:paraId="21953A75" w14:textId="77777777">
        <w:trPr>
          <w:trHeight w:val="20"/>
        </w:trPr>
        <w:tc>
          <w:tcPr>
            <w:tcW w:w="1382" w:type="pct"/>
            <w:shd w:val="clear" w:color="auto" w:fill="auto"/>
            <w:noWrap/>
            <w:vAlign w:val="bottom"/>
          </w:tcPr>
          <w:p w14:paraId="491901EA"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Heavy smoking</w:t>
            </w: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b/>
                <w:bCs/>
                <w:kern w:val="0"/>
                <w:sz w:val="22"/>
                <w:lang w:bidi="ar"/>
              </w:rPr>
              <w:t>&gt;</w:t>
            </w:r>
            <w:r w:rsidRPr="00583F26">
              <w:rPr>
                <w:rFonts w:ascii="Times New Roman" w:eastAsia="DengXian" w:hAnsi="Times New Roman" w:cs="Times New Roman" w:hint="eastAsia"/>
                <w:b/>
                <w:bCs/>
                <w:kern w:val="0"/>
                <w:sz w:val="22"/>
              </w:rPr>
              <w:t>3</w:t>
            </w:r>
            <w:r w:rsidRPr="00583F26">
              <w:rPr>
                <w:rFonts w:ascii="Times New Roman" w:eastAsia="DengXian" w:hAnsi="Times New Roman" w:cs="Times New Roman"/>
                <w:b/>
                <w:bCs/>
                <w:kern w:val="0"/>
                <w:sz w:val="22"/>
              </w:rPr>
              <w:t>0</w:t>
            </w:r>
            <w:r w:rsidRPr="00583F26">
              <w:rPr>
                <w:rFonts w:ascii="Times New Roman" w:eastAsia="DengXian" w:hAnsi="Times New Roman" w:cs="Times New Roman" w:hint="eastAsia"/>
                <w:b/>
                <w:bCs/>
                <w:kern w:val="0"/>
                <w:sz w:val="22"/>
              </w:rPr>
              <w:t>.0</w:t>
            </w:r>
            <w:r w:rsidRPr="00583F26">
              <w:rPr>
                <w:rFonts w:ascii="Times New Roman" w:eastAsia="DengXian" w:hAnsi="Times New Roman" w:cs="Times New Roman"/>
                <w:b/>
                <w:bCs/>
                <w:kern w:val="0"/>
                <w:sz w:val="22"/>
              </w:rPr>
              <w:t>)</w:t>
            </w:r>
          </w:p>
        </w:tc>
        <w:tc>
          <w:tcPr>
            <w:tcW w:w="1863" w:type="dxa"/>
            <w:shd w:val="clear" w:color="auto" w:fill="auto"/>
            <w:noWrap/>
            <w:vAlign w:val="bottom"/>
          </w:tcPr>
          <w:p w14:paraId="5F6B375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795" w:type="dxa"/>
            <w:shd w:val="clear" w:color="auto" w:fill="auto"/>
            <w:noWrap/>
            <w:vAlign w:val="bottom"/>
          </w:tcPr>
          <w:p w14:paraId="2F37BDF5"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49" w:type="dxa"/>
            <w:shd w:val="clear" w:color="auto" w:fill="auto"/>
            <w:noWrap/>
            <w:vAlign w:val="bottom"/>
          </w:tcPr>
          <w:p w14:paraId="087F2B5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63" w:type="dxa"/>
            <w:shd w:val="clear" w:color="auto" w:fill="auto"/>
            <w:noWrap/>
            <w:vAlign w:val="bottom"/>
          </w:tcPr>
          <w:p w14:paraId="11AD3E3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2432" w:type="dxa"/>
            <w:shd w:val="clear" w:color="auto" w:fill="auto"/>
            <w:noWrap/>
            <w:vAlign w:val="bottom"/>
          </w:tcPr>
          <w:p w14:paraId="3E3930A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686" w:type="dxa"/>
            <w:tcBorders>
              <w:right w:val="nil"/>
            </w:tcBorders>
            <w:shd w:val="clear" w:color="auto" w:fill="auto"/>
            <w:noWrap/>
            <w:vAlign w:val="bottom"/>
          </w:tcPr>
          <w:p w14:paraId="330D557C" w14:textId="77777777" w:rsidR="001F65CF" w:rsidRPr="00583F26" w:rsidRDefault="001F65CF">
            <w:pPr>
              <w:widowControl/>
              <w:jc w:val="center"/>
              <w:textAlignment w:val="bottom"/>
              <w:rPr>
                <w:rFonts w:ascii="Times New Roman" w:eastAsia="DengXian" w:hAnsi="Times New Roman" w:cs="Times New Roman"/>
                <w:kern w:val="0"/>
                <w:sz w:val="22"/>
              </w:rPr>
            </w:pPr>
          </w:p>
        </w:tc>
      </w:tr>
      <w:tr w:rsidR="00583F26" w:rsidRPr="00583F26" w14:paraId="50C11D35" w14:textId="77777777">
        <w:trPr>
          <w:trHeight w:val="90"/>
        </w:trPr>
        <w:tc>
          <w:tcPr>
            <w:tcW w:w="1382" w:type="pct"/>
            <w:shd w:val="clear" w:color="auto" w:fill="auto"/>
            <w:noWrap/>
            <w:vAlign w:val="bottom"/>
          </w:tcPr>
          <w:p w14:paraId="74F06E1F"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63" w:type="dxa"/>
            <w:shd w:val="clear" w:color="auto" w:fill="auto"/>
            <w:noWrap/>
            <w:vAlign w:val="bottom"/>
          </w:tcPr>
          <w:p w14:paraId="46BD906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32 118</w:t>
            </w:r>
          </w:p>
        </w:tc>
        <w:tc>
          <w:tcPr>
            <w:tcW w:w="1795" w:type="dxa"/>
            <w:shd w:val="clear" w:color="auto" w:fill="auto"/>
            <w:noWrap/>
            <w:vAlign w:val="bottom"/>
          </w:tcPr>
          <w:p w14:paraId="7158891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3315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10.32</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6C91205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266 292</w:t>
            </w:r>
          </w:p>
        </w:tc>
        <w:tc>
          <w:tcPr>
            <w:tcW w:w="1263" w:type="dxa"/>
            <w:shd w:val="clear" w:color="auto" w:fill="auto"/>
            <w:noWrap/>
            <w:vAlign w:val="bottom"/>
          </w:tcPr>
          <w:p w14:paraId="169348F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12.45</w:t>
            </w:r>
          </w:p>
        </w:tc>
        <w:tc>
          <w:tcPr>
            <w:tcW w:w="2432" w:type="dxa"/>
            <w:shd w:val="clear" w:color="auto" w:fill="auto"/>
            <w:noWrap/>
            <w:vAlign w:val="bottom"/>
          </w:tcPr>
          <w:p w14:paraId="2B62A94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1686" w:type="dxa"/>
            <w:tcBorders>
              <w:right w:val="nil"/>
            </w:tcBorders>
            <w:shd w:val="clear" w:color="auto" w:fill="auto"/>
            <w:noWrap/>
            <w:vAlign w:val="bottom"/>
          </w:tcPr>
          <w:p w14:paraId="0304230B"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lang w:bidi="ar"/>
              </w:rPr>
              <w:t>-</w:t>
            </w:r>
          </w:p>
        </w:tc>
      </w:tr>
      <w:tr w:rsidR="00583F26" w:rsidRPr="00583F26" w14:paraId="46004192" w14:textId="77777777">
        <w:trPr>
          <w:trHeight w:val="20"/>
        </w:trPr>
        <w:tc>
          <w:tcPr>
            <w:tcW w:w="1382" w:type="pct"/>
            <w:shd w:val="clear" w:color="auto" w:fill="auto"/>
            <w:noWrap/>
            <w:vAlign w:val="bottom"/>
          </w:tcPr>
          <w:p w14:paraId="1B8A6DA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1863" w:type="dxa"/>
            <w:shd w:val="clear" w:color="auto" w:fill="auto"/>
            <w:noWrap/>
            <w:vAlign w:val="bottom"/>
          </w:tcPr>
          <w:p w14:paraId="289D394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5425</w:t>
            </w:r>
          </w:p>
        </w:tc>
        <w:tc>
          <w:tcPr>
            <w:tcW w:w="1795" w:type="dxa"/>
            <w:shd w:val="clear" w:color="auto" w:fill="auto"/>
            <w:noWrap/>
            <w:vAlign w:val="bottom"/>
          </w:tcPr>
          <w:p w14:paraId="32ABD0B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470 </w:t>
            </w:r>
            <w:r w:rsidRPr="00583F26">
              <w:rPr>
                <w:rFonts w:ascii="Times New Roman" w:eastAsia="DengXian" w:hAnsi="Times New Roman" w:cs="Times New Roman"/>
                <w:kern w:val="0"/>
                <w:sz w:val="22"/>
                <w:lang w:bidi="ar"/>
              </w:rPr>
              <w:t>(</w:t>
            </w:r>
            <w:r w:rsidRPr="00583F26">
              <w:rPr>
                <w:rFonts w:ascii="Times New Roman" w:eastAsia="DengXian" w:hAnsi="Times New Roman" w:cs="Times New Roman" w:hint="eastAsia"/>
                <w:kern w:val="0"/>
                <w:sz w:val="22"/>
                <w:lang w:bidi="ar"/>
              </w:rPr>
              <w:t>8.68</w:t>
            </w:r>
            <w:r w:rsidRPr="00583F26">
              <w:rPr>
                <w:rFonts w:ascii="Times New Roman" w:eastAsia="DengXian" w:hAnsi="Times New Roman" w:cs="Times New Roman"/>
                <w:kern w:val="0"/>
                <w:sz w:val="22"/>
                <w:lang w:bidi="ar"/>
              </w:rPr>
              <w:t>)</w:t>
            </w:r>
          </w:p>
        </w:tc>
        <w:tc>
          <w:tcPr>
            <w:tcW w:w="1249" w:type="dxa"/>
            <w:shd w:val="clear" w:color="auto" w:fill="auto"/>
            <w:noWrap/>
            <w:vAlign w:val="bottom"/>
          </w:tcPr>
          <w:p w14:paraId="047371A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45 516</w:t>
            </w:r>
          </w:p>
        </w:tc>
        <w:tc>
          <w:tcPr>
            <w:tcW w:w="1263" w:type="dxa"/>
            <w:shd w:val="clear" w:color="auto" w:fill="auto"/>
            <w:noWrap/>
            <w:vAlign w:val="bottom"/>
          </w:tcPr>
          <w:p w14:paraId="5BDBAD5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10.33</w:t>
            </w:r>
          </w:p>
        </w:tc>
        <w:tc>
          <w:tcPr>
            <w:tcW w:w="2432" w:type="dxa"/>
            <w:shd w:val="clear" w:color="auto" w:fill="auto"/>
            <w:noWrap/>
            <w:vAlign w:val="bottom"/>
          </w:tcPr>
          <w:p w14:paraId="1596D49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85</w:t>
            </w:r>
            <w:r w:rsidRPr="00583F26">
              <w:rPr>
                <w:rFonts w:ascii="Times New Roman" w:eastAsia="DengXian" w:hAnsi="Times New Roman" w:cs="Times New Roman"/>
                <w:kern w:val="0"/>
                <w:sz w:val="22"/>
                <w:lang w:bidi="ar"/>
              </w:rPr>
              <w:t xml:space="preserve"> (0.7</w:t>
            </w:r>
            <w:r w:rsidRPr="00583F26">
              <w:rPr>
                <w:rFonts w:ascii="Times New Roman" w:eastAsia="DengXian" w:hAnsi="Times New Roman" w:cs="Times New Roman" w:hint="eastAsia"/>
                <w:kern w:val="0"/>
                <w:sz w:val="22"/>
                <w:lang w:bidi="ar"/>
              </w:rPr>
              <w:t>7</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94</w:t>
            </w:r>
            <w:r w:rsidRPr="00583F26">
              <w:rPr>
                <w:rFonts w:ascii="Times New Roman" w:eastAsia="DengXian" w:hAnsi="Times New Roman" w:cs="Times New Roman"/>
                <w:kern w:val="0"/>
                <w:sz w:val="22"/>
                <w:lang w:bidi="ar"/>
              </w:rPr>
              <w:t>)</w:t>
            </w:r>
          </w:p>
        </w:tc>
        <w:tc>
          <w:tcPr>
            <w:tcW w:w="1686" w:type="dxa"/>
            <w:tcBorders>
              <w:bottom w:val="single" w:sz="12" w:space="0" w:color="auto"/>
              <w:right w:val="nil"/>
            </w:tcBorders>
            <w:shd w:val="clear" w:color="auto" w:fill="auto"/>
            <w:noWrap/>
            <w:vAlign w:val="bottom"/>
          </w:tcPr>
          <w:p w14:paraId="5666EF89"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0.00</w:t>
            </w:r>
            <w:r w:rsidRPr="00583F26">
              <w:rPr>
                <w:rFonts w:ascii="Times New Roman" w:eastAsia="DengXian" w:hAnsi="Times New Roman" w:cs="Times New Roman" w:hint="eastAsia"/>
                <w:kern w:val="0"/>
                <w:sz w:val="22"/>
                <w:lang w:bidi="ar"/>
              </w:rPr>
              <w:t>2</w:t>
            </w:r>
          </w:p>
        </w:tc>
      </w:tr>
    </w:tbl>
    <w:bookmarkEnd w:id="6"/>
    <w:p w14:paraId="12E05FF9" w14:textId="77777777" w:rsidR="001F65CF" w:rsidRPr="00583F26" w:rsidRDefault="00AF78BE">
      <w:pPr>
        <w:spacing w:line="360" w:lineRule="auto"/>
        <w:rPr>
          <w:rFonts w:ascii="Times New Roman" w:hAnsi="Times New Roman" w:cs="Times New Roman"/>
          <w:kern w:val="0"/>
          <w:sz w:val="24"/>
          <w:szCs w:val="24"/>
        </w:rPr>
      </w:pPr>
      <w:r w:rsidRPr="00583F26">
        <w:rPr>
          <w:rFonts w:ascii="Times New Roman" w:hAnsi="Times New Roman" w:cs="Times New Roman"/>
          <w:sz w:val="24"/>
          <w:szCs w:val="24"/>
        </w:rPr>
        <w:t>Abbreviations: IR, incidence rate; HR, hazard ratio; CI, confidence interval</w:t>
      </w:r>
      <w:r w:rsidRPr="00583F26">
        <w:rPr>
          <w:rFonts w:ascii="Times New Roman" w:eastAsia="DengXian" w:hAnsi="Times New Roman" w:cs="Times New Roman" w:hint="eastAsia"/>
          <w:kern w:val="0"/>
          <w:sz w:val="24"/>
          <w:szCs w:val="24"/>
        </w:rPr>
        <w:t xml:space="preserve">; </w:t>
      </w:r>
      <w:r w:rsidRPr="00583F26">
        <w:rPr>
          <w:rFonts w:ascii="Times New Roman" w:eastAsia="DengXian" w:hAnsi="Times New Roman" w:cs="Times New Roman"/>
          <w:sz w:val="24"/>
          <w:szCs w:val="24"/>
          <w:lang w:bidi="ar"/>
        </w:rPr>
        <w:t>COPD</w:t>
      </w:r>
      <w:r w:rsidRPr="00583F26">
        <w:rPr>
          <w:rFonts w:ascii="Times New Roman" w:eastAsia="DengXian" w:hAnsi="Times New Roman" w:cs="Times New Roman" w:hint="eastAsia"/>
          <w:sz w:val="24"/>
          <w:szCs w:val="24"/>
          <w:lang w:bidi="ar"/>
        </w:rPr>
        <w:t>,</w:t>
      </w:r>
      <w:r w:rsidRPr="00583F26">
        <w:rPr>
          <w:rFonts w:ascii="Arial" w:eastAsia="SimSun" w:hAnsi="Arial" w:cs="Arial"/>
          <w:shd w:val="clear" w:color="auto" w:fill="FFFFFF"/>
          <w:lang w:bidi="ar"/>
        </w:rPr>
        <w:t xml:space="preserve"> </w:t>
      </w:r>
      <w:r w:rsidRPr="00583F26">
        <w:rPr>
          <w:rFonts w:ascii="Times New Roman" w:eastAsia="DengXian" w:hAnsi="Times New Roman" w:cs="Times New Roman"/>
          <w:sz w:val="24"/>
          <w:szCs w:val="24"/>
          <w:lang w:bidi="ar"/>
        </w:rPr>
        <w:t>Chronic Obstructive Pulmonary Disease</w:t>
      </w:r>
      <w:r w:rsidRPr="00583F26">
        <w:rPr>
          <w:rFonts w:ascii="Times New Roman" w:eastAsia="DengXian" w:hAnsi="Times New Roman" w:cs="Times New Roman" w:hint="eastAsia"/>
          <w:sz w:val="24"/>
          <w:szCs w:val="24"/>
          <w:lang w:bidi="ar"/>
        </w:rPr>
        <w:t>.</w:t>
      </w:r>
      <w:r w:rsidRPr="00583F26">
        <w:rPr>
          <w:rFonts w:ascii="Times New Roman" w:eastAsia="DengXian" w:hAnsi="Times New Roman" w:cs="Times New Roman"/>
          <w:sz w:val="24"/>
          <w:szCs w:val="24"/>
          <w:lang w:bidi="ar"/>
        </w:rPr>
        <w:t xml:space="preserve"> </w:t>
      </w:r>
    </w:p>
    <w:p w14:paraId="44CE9671" w14:textId="77777777" w:rsidR="001F65CF" w:rsidRPr="00583F26" w:rsidRDefault="00AF78BE">
      <w:pPr>
        <w:spacing w:line="360" w:lineRule="auto"/>
        <w:rPr>
          <w:rFonts w:ascii="Times New Roman" w:hAnsi="Times New Roman" w:cs="Times New Roman"/>
          <w:sz w:val="24"/>
          <w:szCs w:val="24"/>
        </w:rPr>
      </w:pPr>
      <w:r w:rsidRPr="00583F26">
        <w:rPr>
          <w:rFonts w:ascii="Times New Roman" w:hAnsi="Times New Roman" w:cs="Times New Roman"/>
          <w:sz w:val="24"/>
          <w:szCs w:val="24"/>
          <w:vertAlign w:val="superscript"/>
        </w:rPr>
        <w:t xml:space="preserve">a </w:t>
      </w:r>
      <w:r w:rsidRPr="00583F26">
        <w:rPr>
          <w:rFonts w:ascii="Times New Roman" w:hAnsi="Times New Roman" w:cs="Times New Roman"/>
          <w:sz w:val="24"/>
          <w:szCs w:val="24"/>
        </w:rPr>
        <w:t>Incidence rates are provided per 1000 person-years.</w:t>
      </w:r>
    </w:p>
    <w:p w14:paraId="446E55BA" w14:textId="77777777" w:rsidR="001F65CF" w:rsidRPr="00583F26" w:rsidRDefault="00AF78BE">
      <w:pPr>
        <w:spacing w:line="360" w:lineRule="auto"/>
        <w:rPr>
          <w:rFonts w:ascii="Times New Roman" w:eastAsia="DengXian" w:hAnsi="Times New Roman" w:cs="Times New Roman"/>
          <w:sz w:val="24"/>
          <w:szCs w:val="24"/>
        </w:r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Cox proportional hazards regression adjusted for </w:t>
      </w:r>
      <w:r w:rsidRPr="00583F26">
        <w:rPr>
          <w:rFonts w:ascii="Times New Roman" w:hAnsi="Times New Roman" w:cs="Times New Roman" w:hint="eastAsia"/>
          <w:sz w:val="24"/>
          <w:szCs w:val="24"/>
        </w:rPr>
        <w:t xml:space="preserve">age, sex,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 xml:space="preserve">body mass index, physical activity, alcohol 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osteoarthritis, joint pain, </w:t>
      </w:r>
      <w:r w:rsidRPr="00583F26">
        <w:rPr>
          <w:rFonts w:ascii="Times New Roman" w:hAnsi="Times New Roman" w:cs="Times New Roman"/>
          <w:sz w:val="24"/>
          <w:szCs w:val="24"/>
        </w:rPr>
        <w:t xml:space="preserve">asthma, arthritis, </w:t>
      </w:r>
      <w:r w:rsidRPr="00583F26">
        <w:rPr>
          <w:rFonts w:ascii="Times New Roman" w:hAnsi="Times New Roman" w:cs="Times New Roman" w:hint="eastAsia"/>
          <w:sz w:val="24"/>
          <w:szCs w:val="24"/>
        </w:rPr>
        <w:t>cholesterol lowering medication use, blood pressure medication use, insulin use, aspirin use, Non-aspirin NSAIDs use, vitamin use, minerals and other dietary supplements use, and cortisone use</w:t>
      </w:r>
      <w:r w:rsidRPr="00583F26">
        <w:rPr>
          <w:rFonts w:ascii="Times New Roman" w:eastAsia="DengXian" w:hAnsi="Times New Roman" w:cs="Times New Roman" w:hint="eastAsia"/>
          <w:sz w:val="24"/>
          <w:szCs w:val="24"/>
        </w:rPr>
        <w:t>.</w:t>
      </w:r>
    </w:p>
    <w:p w14:paraId="57DB90E4" w14:textId="77777777" w:rsidR="001F65CF" w:rsidRPr="00583F26" w:rsidRDefault="00AF78BE">
      <w:pPr>
        <w:widowControl/>
        <w:jc w:val="left"/>
        <w:rPr>
          <w:rFonts w:ascii="Times New Roman" w:hAnsi="Times New Roman" w:cs="Times New Roman"/>
          <w:b/>
          <w:bCs/>
          <w:sz w:val="24"/>
          <w:szCs w:val="24"/>
          <w:lang w:bidi="ar"/>
        </w:rPr>
      </w:pPr>
      <w:r w:rsidRPr="00583F26">
        <w:rPr>
          <w:rFonts w:ascii="Times New Roman" w:hAnsi="Times New Roman" w:cs="Times New Roman"/>
          <w:b/>
          <w:bCs/>
          <w:sz w:val="24"/>
          <w:szCs w:val="24"/>
          <w:lang w:bidi="ar"/>
        </w:rPr>
        <w:br w:type="page"/>
      </w:r>
    </w:p>
    <w:p w14:paraId="1D52703E" w14:textId="77777777" w:rsidR="001F65CF" w:rsidRPr="00583F26" w:rsidRDefault="00AF78BE">
      <w:pPr>
        <w:spacing w:line="360" w:lineRule="auto"/>
        <w:rPr>
          <w:rFonts w:ascii="Times New Roman" w:hAnsi="Times New Roman" w:cs="Times New Roman"/>
          <w:b/>
          <w:bCs/>
          <w:sz w:val="24"/>
          <w:szCs w:val="24"/>
          <w:lang w:bidi="ar"/>
        </w:rPr>
      </w:pPr>
      <w:r w:rsidRPr="00583F26">
        <w:rPr>
          <w:rFonts w:ascii="Times New Roman" w:hAnsi="Times New Roman" w:cs="Times New Roman"/>
          <w:b/>
          <w:bCs/>
          <w:sz w:val="24"/>
          <w:szCs w:val="24"/>
          <w:lang w:bidi="ar"/>
        </w:rPr>
        <w:lastRenderedPageBreak/>
        <w:t>Table</w:t>
      </w:r>
      <w:r w:rsidRPr="00583F26">
        <w:rPr>
          <w:rFonts w:ascii="Times New Roman" w:hAnsi="Times New Roman" w:cs="Times New Roman" w:hint="eastAsia"/>
          <w:b/>
          <w:bCs/>
          <w:sz w:val="24"/>
          <w:szCs w:val="24"/>
          <w:lang w:bidi="ar"/>
        </w:rPr>
        <w:t xml:space="preserve"> S5. </w:t>
      </w:r>
      <w:r w:rsidRPr="00583F26">
        <w:rPr>
          <w:rFonts w:ascii="Times New Roman" w:hAnsi="Times New Roman" w:cs="Times New Roman"/>
          <w:b/>
          <w:bCs/>
          <w:sz w:val="24"/>
          <w:szCs w:val="24"/>
          <w:lang w:bidi="ar"/>
        </w:rPr>
        <w:t>Risk of Incident</w:t>
      </w:r>
      <w:r w:rsidRPr="00583F26">
        <w:rPr>
          <w:rFonts w:ascii="Times New Roman" w:hAnsi="Times New Roman" w:cs="Times New Roman" w:hint="eastAsia"/>
          <w:b/>
          <w:bCs/>
          <w:sz w:val="24"/>
          <w:szCs w:val="24"/>
          <w:lang w:bidi="ar"/>
        </w:rPr>
        <w:t xml:space="preserve"> COPD</w:t>
      </w:r>
      <w:r w:rsidRPr="00583F26">
        <w:rPr>
          <w:rFonts w:ascii="Times New Roman" w:hAnsi="Times New Roman" w:cs="Times New Roman"/>
          <w:b/>
          <w:bCs/>
          <w:sz w:val="24"/>
          <w:szCs w:val="24"/>
          <w:lang w:bidi="ar"/>
        </w:rPr>
        <w:t xml:space="preserve"> According to </w:t>
      </w:r>
      <w:r w:rsidRPr="00583F26">
        <w:rPr>
          <w:rFonts w:ascii="Times New Roman" w:hAnsi="Times New Roman" w:cs="Times New Roman" w:hint="eastAsia"/>
          <w:b/>
          <w:bCs/>
          <w:sz w:val="24"/>
          <w:szCs w:val="24"/>
          <w:lang w:bidi="ar"/>
        </w:rPr>
        <w:t>G</w:t>
      </w:r>
      <w:r w:rsidRPr="00583F26">
        <w:rPr>
          <w:rFonts w:ascii="Times New Roman" w:hAnsi="Times New Roman" w:cs="Times New Roman"/>
          <w:b/>
          <w:bCs/>
          <w:sz w:val="24"/>
          <w:szCs w:val="24"/>
          <w:lang w:bidi="ar"/>
        </w:rPr>
        <w:t xml:space="preserve">lucosamine </w:t>
      </w:r>
      <w:r w:rsidRPr="00583F26">
        <w:rPr>
          <w:rFonts w:ascii="Times New Roman" w:hAnsi="Times New Roman" w:cs="Times New Roman" w:hint="eastAsia"/>
          <w:b/>
          <w:bCs/>
          <w:sz w:val="24"/>
          <w:szCs w:val="24"/>
          <w:lang w:bidi="ar"/>
        </w:rPr>
        <w:t>U</w:t>
      </w:r>
      <w:r w:rsidRPr="00583F26">
        <w:rPr>
          <w:rFonts w:ascii="Times New Roman" w:hAnsi="Times New Roman" w:cs="Times New Roman"/>
          <w:b/>
          <w:bCs/>
          <w:sz w:val="24"/>
          <w:szCs w:val="24"/>
          <w:lang w:bidi="ar"/>
        </w:rPr>
        <w:t>se Within Each Smoking Category</w:t>
      </w:r>
      <w:r w:rsidRPr="00583F26">
        <w:rPr>
          <w:rFonts w:ascii="Times New Roman" w:hAnsi="Times New Roman" w:cs="Times New Roman" w:hint="eastAsia"/>
          <w:b/>
          <w:bCs/>
          <w:sz w:val="24"/>
          <w:szCs w:val="24"/>
          <w:lang w:bidi="ar"/>
        </w:rPr>
        <w:t xml:space="preserve"> after Excluding </w:t>
      </w:r>
      <w:r w:rsidRPr="00583F26">
        <w:rPr>
          <w:rFonts w:ascii="Times New Roman" w:eastAsia="DengXian" w:hAnsi="Times New Roman" w:cs="Times New Roman"/>
          <w:b/>
          <w:bCs/>
          <w:sz w:val="24"/>
          <w:szCs w:val="24"/>
        </w:rPr>
        <w:t xml:space="preserve">Participants </w:t>
      </w:r>
      <w:r w:rsidRPr="00583F26">
        <w:rPr>
          <w:rFonts w:ascii="Times New Roman" w:eastAsia="DengXian" w:hAnsi="Times New Roman" w:cs="Times New Roman" w:hint="eastAsia"/>
          <w:b/>
          <w:bCs/>
          <w:sz w:val="24"/>
          <w:szCs w:val="24"/>
        </w:rPr>
        <w:t>W</w:t>
      </w:r>
      <w:r w:rsidRPr="00583F26">
        <w:rPr>
          <w:rFonts w:ascii="Times New Roman" w:eastAsia="DengXian" w:hAnsi="Times New Roman" w:cs="Times New Roman"/>
          <w:b/>
          <w:bCs/>
          <w:sz w:val="24"/>
          <w:szCs w:val="24"/>
        </w:rPr>
        <w:t>ho Experienced an Outcome Event during the First Two Years of Follow-up</w:t>
      </w:r>
    </w:p>
    <w:tbl>
      <w:tblPr>
        <w:tblW w:w="5419" w:type="pct"/>
        <w:tblInd w:w="-415" w:type="dxa"/>
        <w:tblBorders>
          <w:top w:val="single" w:sz="12" w:space="0" w:color="auto"/>
          <w:bottom w:val="single" w:sz="12" w:space="0" w:color="auto"/>
        </w:tblBorders>
        <w:tblLook w:val="04A0" w:firstRow="1" w:lastRow="0" w:firstColumn="1" w:lastColumn="0" w:noHBand="0" w:noVBand="1"/>
      </w:tblPr>
      <w:tblGrid>
        <w:gridCol w:w="4060"/>
        <w:gridCol w:w="1810"/>
        <w:gridCol w:w="2180"/>
        <w:gridCol w:w="1711"/>
        <w:gridCol w:w="1114"/>
        <w:gridCol w:w="2484"/>
        <w:gridCol w:w="1216"/>
      </w:tblGrid>
      <w:tr w:rsidR="00583F26" w:rsidRPr="00583F26" w14:paraId="37C69590" w14:textId="77777777">
        <w:trPr>
          <w:trHeight w:val="20"/>
        </w:trPr>
        <w:tc>
          <w:tcPr>
            <w:tcW w:w="1393" w:type="pct"/>
            <w:tcBorders>
              <w:top w:val="single" w:sz="12" w:space="0" w:color="auto"/>
              <w:bottom w:val="single" w:sz="12" w:space="0" w:color="auto"/>
            </w:tcBorders>
            <w:shd w:val="clear" w:color="auto" w:fill="auto"/>
            <w:vAlign w:val="center"/>
          </w:tcPr>
          <w:p w14:paraId="7EA8C63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Subgroup</w:t>
            </w:r>
          </w:p>
        </w:tc>
        <w:tc>
          <w:tcPr>
            <w:tcW w:w="621" w:type="pct"/>
            <w:tcBorders>
              <w:top w:val="single" w:sz="12" w:space="0" w:color="auto"/>
              <w:bottom w:val="single" w:sz="12" w:space="0" w:color="auto"/>
            </w:tcBorders>
            <w:shd w:val="clear" w:color="auto" w:fill="auto"/>
            <w:vAlign w:val="center"/>
          </w:tcPr>
          <w:p w14:paraId="2BC87DE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748" w:type="pct"/>
            <w:tcBorders>
              <w:top w:val="single" w:sz="12" w:space="0" w:color="auto"/>
              <w:bottom w:val="single" w:sz="12" w:space="0" w:color="auto"/>
            </w:tcBorders>
            <w:shd w:val="clear" w:color="auto" w:fill="auto"/>
            <w:vAlign w:val="center"/>
          </w:tcPr>
          <w:p w14:paraId="4592C5A2"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No. of </w:t>
            </w:r>
          </w:p>
          <w:p w14:paraId="2AB4B2F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hint="eastAsia"/>
                <w:b/>
                <w:bCs/>
                <w:kern w:val="0"/>
                <w:sz w:val="22"/>
              </w:rPr>
              <w:t xml:space="preserve">COPD </w:t>
            </w:r>
            <w:r w:rsidRPr="00583F26">
              <w:rPr>
                <w:rFonts w:ascii="Times New Roman" w:eastAsia="DengXian" w:hAnsi="Times New Roman" w:cs="Times New Roman"/>
                <w:b/>
                <w:bCs/>
                <w:kern w:val="0"/>
                <w:sz w:val="22"/>
              </w:rPr>
              <w:t>cases</w:t>
            </w:r>
            <w:r w:rsidRPr="00583F26">
              <w:rPr>
                <w:rFonts w:ascii="Times New Roman" w:eastAsia="DengXian" w:hAnsi="Times New Roman" w:cs="Times New Roman" w:hint="eastAsia"/>
                <w:b/>
                <w:bCs/>
                <w:kern w:val="0"/>
                <w:sz w:val="22"/>
              </w:rPr>
              <w:t xml:space="preserve"> (%)</w:t>
            </w:r>
          </w:p>
        </w:tc>
        <w:tc>
          <w:tcPr>
            <w:tcW w:w="587" w:type="pct"/>
            <w:tcBorders>
              <w:top w:val="single" w:sz="12" w:space="0" w:color="auto"/>
              <w:bottom w:val="single" w:sz="12" w:space="0" w:color="auto"/>
            </w:tcBorders>
            <w:shd w:val="clear" w:color="auto" w:fill="auto"/>
            <w:vAlign w:val="center"/>
          </w:tcPr>
          <w:p w14:paraId="714282C5"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1F9FC5FD"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382" w:type="pct"/>
            <w:tcBorders>
              <w:top w:val="single" w:sz="12" w:space="0" w:color="auto"/>
              <w:bottom w:val="single" w:sz="12" w:space="0" w:color="auto"/>
            </w:tcBorders>
            <w:shd w:val="clear" w:color="auto" w:fill="auto"/>
            <w:vAlign w:val="center"/>
          </w:tcPr>
          <w:p w14:paraId="4F7B4FA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852" w:type="pct"/>
            <w:tcBorders>
              <w:top w:val="single" w:sz="12" w:space="0" w:color="auto"/>
              <w:bottom w:val="single" w:sz="12" w:space="0" w:color="auto"/>
            </w:tcBorders>
            <w:shd w:val="clear" w:color="auto" w:fill="auto"/>
            <w:vAlign w:val="center"/>
          </w:tcPr>
          <w:p w14:paraId="48ABA43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r w:rsidRPr="00583F26">
              <w:rPr>
                <w:rFonts w:ascii="Times New Roman" w:eastAsia="DengXian" w:hAnsi="Times New Roman" w:cs="Times New Roman"/>
                <w:b/>
                <w:bCs/>
                <w:kern w:val="0"/>
                <w:sz w:val="22"/>
                <w:vertAlign w:val="superscript"/>
              </w:rPr>
              <w:t xml:space="preserve"> b</w:t>
            </w:r>
          </w:p>
        </w:tc>
        <w:tc>
          <w:tcPr>
            <w:tcW w:w="413" w:type="pct"/>
            <w:tcBorders>
              <w:top w:val="single" w:sz="12" w:space="0" w:color="auto"/>
              <w:bottom w:val="single" w:sz="12" w:space="0" w:color="auto"/>
              <w:right w:val="nil"/>
            </w:tcBorders>
            <w:shd w:val="clear" w:color="auto" w:fill="auto"/>
            <w:vAlign w:val="center"/>
          </w:tcPr>
          <w:p w14:paraId="7BC7B70E"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241CA51E" w14:textId="77777777">
        <w:trPr>
          <w:trHeight w:val="20"/>
        </w:trPr>
        <w:tc>
          <w:tcPr>
            <w:tcW w:w="5000" w:type="pct"/>
            <w:gridSpan w:val="7"/>
            <w:tcBorders>
              <w:top w:val="single" w:sz="12" w:space="0" w:color="auto"/>
              <w:right w:val="nil"/>
            </w:tcBorders>
            <w:shd w:val="clear" w:color="auto" w:fill="auto"/>
            <w:vAlign w:val="bottom"/>
          </w:tcPr>
          <w:p w14:paraId="58648A5B" w14:textId="77777777" w:rsidR="001F65CF" w:rsidRPr="00583F26" w:rsidRDefault="00AF78BE">
            <w:pPr>
              <w:widowControl/>
              <w:jc w:val="left"/>
              <w:rPr>
                <w:rFonts w:ascii="Times New Roman" w:eastAsia="DengXian" w:hAnsi="Times New Roman" w:cs="Times New Roman"/>
                <w:b/>
                <w:bCs/>
                <w:kern w:val="0"/>
                <w:sz w:val="22"/>
              </w:rPr>
            </w:pPr>
            <w:r w:rsidRPr="00583F26">
              <w:rPr>
                <w:rFonts w:ascii="Times New Roman" w:eastAsia="DengXian" w:hAnsi="Times New Roman" w:cs="Times New Roman" w:hint="eastAsia"/>
                <w:b/>
                <w:bCs/>
                <w:kern w:val="0"/>
                <w:sz w:val="22"/>
              </w:rPr>
              <w:t>Smoking status and glucosamine</w:t>
            </w:r>
          </w:p>
        </w:tc>
      </w:tr>
      <w:tr w:rsidR="00583F26" w:rsidRPr="00583F26" w14:paraId="4831444B" w14:textId="77777777">
        <w:trPr>
          <w:trHeight w:val="20"/>
        </w:trPr>
        <w:tc>
          <w:tcPr>
            <w:tcW w:w="1393" w:type="pct"/>
            <w:shd w:val="clear" w:color="auto" w:fill="auto"/>
            <w:noWrap/>
            <w:vAlign w:val="bottom"/>
          </w:tcPr>
          <w:p w14:paraId="79F7447D"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 smoking</w:t>
            </w:r>
          </w:p>
        </w:tc>
        <w:tc>
          <w:tcPr>
            <w:tcW w:w="621" w:type="pct"/>
            <w:shd w:val="clear" w:color="auto" w:fill="auto"/>
            <w:noWrap/>
            <w:vAlign w:val="bottom"/>
          </w:tcPr>
          <w:p w14:paraId="1E0B7263" w14:textId="77777777" w:rsidR="001F65CF" w:rsidRPr="00583F26" w:rsidRDefault="001F65CF">
            <w:pPr>
              <w:widowControl/>
              <w:jc w:val="center"/>
              <w:rPr>
                <w:rFonts w:ascii="Times New Roman" w:eastAsia="DengXian" w:hAnsi="Times New Roman" w:cs="Times New Roman"/>
                <w:kern w:val="0"/>
                <w:sz w:val="22"/>
              </w:rPr>
            </w:pPr>
          </w:p>
        </w:tc>
        <w:tc>
          <w:tcPr>
            <w:tcW w:w="748" w:type="pct"/>
            <w:shd w:val="clear" w:color="auto" w:fill="auto"/>
            <w:noWrap/>
            <w:vAlign w:val="bottom"/>
          </w:tcPr>
          <w:p w14:paraId="383006EC" w14:textId="77777777" w:rsidR="001F65CF" w:rsidRPr="00583F26" w:rsidRDefault="001F65CF">
            <w:pPr>
              <w:widowControl/>
              <w:jc w:val="center"/>
              <w:rPr>
                <w:rFonts w:ascii="Times New Roman" w:eastAsia="DengXian" w:hAnsi="Times New Roman" w:cs="Times New Roman"/>
                <w:kern w:val="0"/>
                <w:sz w:val="22"/>
              </w:rPr>
            </w:pPr>
          </w:p>
        </w:tc>
        <w:tc>
          <w:tcPr>
            <w:tcW w:w="587" w:type="pct"/>
            <w:shd w:val="clear" w:color="auto" w:fill="auto"/>
            <w:noWrap/>
            <w:vAlign w:val="bottom"/>
          </w:tcPr>
          <w:p w14:paraId="2586661A" w14:textId="77777777" w:rsidR="001F65CF" w:rsidRPr="00583F26" w:rsidRDefault="001F65CF">
            <w:pPr>
              <w:widowControl/>
              <w:jc w:val="center"/>
              <w:rPr>
                <w:rFonts w:ascii="Times New Roman" w:eastAsia="DengXian" w:hAnsi="Times New Roman" w:cs="Times New Roman"/>
                <w:kern w:val="0"/>
                <w:sz w:val="22"/>
              </w:rPr>
            </w:pPr>
          </w:p>
        </w:tc>
        <w:tc>
          <w:tcPr>
            <w:tcW w:w="382" w:type="pct"/>
            <w:shd w:val="clear" w:color="auto" w:fill="auto"/>
            <w:noWrap/>
            <w:vAlign w:val="bottom"/>
          </w:tcPr>
          <w:p w14:paraId="3007A92C" w14:textId="77777777" w:rsidR="001F65CF" w:rsidRPr="00583F26" w:rsidRDefault="001F65CF">
            <w:pPr>
              <w:widowControl/>
              <w:jc w:val="center"/>
              <w:rPr>
                <w:rFonts w:ascii="Times New Roman" w:eastAsia="DengXian" w:hAnsi="Times New Roman" w:cs="Times New Roman"/>
                <w:kern w:val="0"/>
                <w:sz w:val="22"/>
              </w:rPr>
            </w:pPr>
          </w:p>
        </w:tc>
        <w:tc>
          <w:tcPr>
            <w:tcW w:w="852" w:type="pct"/>
            <w:shd w:val="clear" w:color="auto" w:fill="auto"/>
            <w:noWrap/>
            <w:vAlign w:val="bottom"/>
          </w:tcPr>
          <w:p w14:paraId="30F1B987" w14:textId="77777777" w:rsidR="001F65CF" w:rsidRPr="00583F26" w:rsidRDefault="001F65CF">
            <w:pPr>
              <w:widowControl/>
              <w:jc w:val="center"/>
              <w:rPr>
                <w:rFonts w:ascii="Times New Roman" w:eastAsia="DengXian" w:hAnsi="Times New Roman" w:cs="Times New Roman"/>
                <w:kern w:val="0"/>
                <w:sz w:val="22"/>
              </w:rPr>
            </w:pPr>
          </w:p>
        </w:tc>
        <w:tc>
          <w:tcPr>
            <w:tcW w:w="413" w:type="pct"/>
            <w:tcBorders>
              <w:right w:val="nil"/>
            </w:tcBorders>
            <w:shd w:val="clear" w:color="auto" w:fill="auto"/>
            <w:noWrap/>
            <w:vAlign w:val="bottom"/>
          </w:tcPr>
          <w:p w14:paraId="446740E4"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0199BEFB" w14:textId="77777777">
        <w:trPr>
          <w:trHeight w:val="20"/>
        </w:trPr>
        <w:tc>
          <w:tcPr>
            <w:tcW w:w="1393" w:type="pct"/>
            <w:shd w:val="clear" w:color="auto" w:fill="auto"/>
            <w:noWrap/>
            <w:vAlign w:val="bottom"/>
          </w:tcPr>
          <w:p w14:paraId="2515C671"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4F6AA4AE"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215</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586</w:t>
            </w:r>
          </w:p>
        </w:tc>
        <w:tc>
          <w:tcPr>
            <w:tcW w:w="748" w:type="pct"/>
            <w:shd w:val="clear" w:color="auto" w:fill="auto"/>
            <w:noWrap/>
            <w:vAlign w:val="bottom"/>
          </w:tcPr>
          <w:p w14:paraId="493C99ED"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1122 (0.52)</w:t>
            </w:r>
          </w:p>
        </w:tc>
        <w:tc>
          <w:tcPr>
            <w:tcW w:w="587" w:type="pct"/>
            <w:shd w:val="clear" w:color="auto" w:fill="auto"/>
            <w:noWrap/>
            <w:vAlign w:val="bottom"/>
          </w:tcPr>
          <w:p w14:paraId="34E9F676"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919</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670</w:t>
            </w:r>
          </w:p>
        </w:tc>
        <w:tc>
          <w:tcPr>
            <w:tcW w:w="382" w:type="pct"/>
            <w:shd w:val="clear" w:color="auto" w:fill="auto"/>
            <w:noWrap/>
            <w:vAlign w:val="bottom"/>
          </w:tcPr>
          <w:p w14:paraId="0EA0CCC9"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0.58</w:t>
            </w:r>
          </w:p>
        </w:tc>
        <w:tc>
          <w:tcPr>
            <w:tcW w:w="852" w:type="pct"/>
            <w:shd w:val="clear" w:color="auto" w:fill="auto"/>
            <w:noWrap/>
            <w:vAlign w:val="bottom"/>
          </w:tcPr>
          <w:p w14:paraId="49DCEC2C"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1</w:t>
            </w:r>
            <w:r w:rsidRPr="00583F26">
              <w:rPr>
                <w:rFonts w:ascii="Times New Roman" w:eastAsia="DengXian" w:hAnsi="Times New Roman" w:cs="Times New Roman"/>
                <w:kern w:val="0"/>
                <w:sz w:val="22"/>
              </w:rPr>
              <w:t>.00 (reference)</w:t>
            </w:r>
          </w:p>
        </w:tc>
        <w:tc>
          <w:tcPr>
            <w:tcW w:w="413" w:type="pct"/>
            <w:tcBorders>
              <w:right w:val="nil"/>
            </w:tcBorders>
            <w:shd w:val="clear" w:color="auto" w:fill="auto"/>
            <w:noWrap/>
            <w:vAlign w:val="bottom"/>
          </w:tcPr>
          <w:p w14:paraId="3B5D33D1" w14:textId="77777777" w:rsidR="001F65CF" w:rsidRPr="00583F26" w:rsidRDefault="00AF78BE">
            <w:pPr>
              <w:widowControl/>
              <w:jc w:val="center"/>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w:t>
            </w:r>
          </w:p>
        </w:tc>
      </w:tr>
      <w:tr w:rsidR="00583F26" w:rsidRPr="00583F26" w14:paraId="7D932646" w14:textId="77777777">
        <w:trPr>
          <w:trHeight w:val="20"/>
        </w:trPr>
        <w:tc>
          <w:tcPr>
            <w:tcW w:w="1393" w:type="pct"/>
            <w:shd w:val="clear" w:color="auto" w:fill="auto"/>
            <w:noWrap/>
            <w:vAlign w:val="bottom"/>
          </w:tcPr>
          <w:p w14:paraId="024065C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7B8E08F1"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51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262</w:t>
            </w:r>
          </w:p>
        </w:tc>
        <w:tc>
          <w:tcPr>
            <w:tcW w:w="748" w:type="pct"/>
            <w:shd w:val="clear" w:color="auto" w:fill="auto"/>
            <w:noWrap/>
            <w:vAlign w:val="bottom"/>
          </w:tcPr>
          <w:p w14:paraId="12F9F5FB"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268 (0.52)</w:t>
            </w:r>
          </w:p>
        </w:tc>
        <w:tc>
          <w:tcPr>
            <w:tcW w:w="587" w:type="pct"/>
            <w:shd w:val="clear" w:color="auto" w:fill="auto"/>
            <w:noWrap/>
            <w:vAlign w:val="bottom"/>
          </w:tcPr>
          <w:p w14:paraId="1A5E630C"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456</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371</w:t>
            </w:r>
          </w:p>
        </w:tc>
        <w:tc>
          <w:tcPr>
            <w:tcW w:w="382" w:type="pct"/>
            <w:shd w:val="clear" w:color="auto" w:fill="auto"/>
            <w:noWrap/>
            <w:vAlign w:val="bottom"/>
          </w:tcPr>
          <w:p w14:paraId="320A7410"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0.59</w:t>
            </w:r>
          </w:p>
        </w:tc>
        <w:tc>
          <w:tcPr>
            <w:tcW w:w="852" w:type="pct"/>
            <w:shd w:val="clear" w:color="auto" w:fill="auto"/>
            <w:noWrap/>
            <w:vAlign w:val="bottom"/>
          </w:tcPr>
          <w:p w14:paraId="56136633"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2</w:t>
            </w:r>
            <w:r w:rsidRPr="00583F26">
              <w:rPr>
                <w:rFonts w:ascii="Times New Roman" w:eastAsia="DengXian" w:hAnsi="Times New Roman" w:cs="Times New Roman"/>
                <w:kern w:val="0"/>
                <w:sz w:val="22"/>
                <w:lang w:bidi="ar"/>
              </w:rPr>
              <w:t xml:space="preserve"> (0.7</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5</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41448AF1"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08</w:t>
            </w:r>
          </w:p>
        </w:tc>
      </w:tr>
      <w:tr w:rsidR="00583F26" w:rsidRPr="00583F26" w14:paraId="4954E1B9" w14:textId="77777777">
        <w:trPr>
          <w:trHeight w:val="20"/>
        </w:trPr>
        <w:tc>
          <w:tcPr>
            <w:tcW w:w="1393" w:type="pct"/>
            <w:shd w:val="clear" w:color="auto" w:fill="auto"/>
            <w:noWrap/>
            <w:vAlign w:val="bottom"/>
          </w:tcPr>
          <w:p w14:paraId="11304CC2"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Former smoking</w:t>
            </w:r>
          </w:p>
        </w:tc>
        <w:tc>
          <w:tcPr>
            <w:tcW w:w="621" w:type="pct"/>
            <w:shd w:val="clear" w:color="auto" w:fill="auto"/>
            <w:noWrap/>
            <w:vAlign w:val="bottom"/>
          </w:tcPr>
          <w:p w14:paraId="04FD75BD" w14:textId="77777777" w:rsidR="001F65CF" w:rsidRPr="00583F26" w:rsidRDefault="001F65CF">
            <w:pPr>
              <w:jc w:val="center"/>
              <w:rPr>
                <w:rFonts w:ascii="Times New Roman" w:eastAsia="DengXian" w:hAnsi="Times New Roman" w:cs="Times New Roman"/>
                <w:kern w:val="0"/>
                <w:sz w:val="22"/>
              </w:rPr>
            </w:pPr>
          </w:p>
        </w:tc>
        <w:tc>
          <w:tcPr>
            <w:tcW w:w="748" w:type="pct"/>
            <w:shd w:val="clear" w:color="auto" w:fill="auto"/>
            <w:noWrap/>
            <w:vAlign w:val="bottom"/>
          </w:tcPr>
          <w:p w14:paraId="0A9A7D2D" w14:textId="77777777" w:rsidR="001F65CF" w:rsidRPr="00583F26" w:rsidRDefault="001F65CF">
            <w:pPr>
              <w:jc w:val="center"/>
              <w:rPr>
                <w:rFonts w:ascii="Times New Roman" w:eastAsia="DengXian" w:hAnsi="Times New Roman" w:cs="Times New Roman"/>
                <w:kern w:val="0"/>
                <w:sz w:val="22"/>
              </w:rPr>
            </w:pPr>
          </w:p>
        </w:tc>
        <w:tc>
          <w:tcPr>
            <w:tcW w:w="587" w:type="pct"/>
            <w:shd w:val="clear" w:color="auto" w:fill="auto"/>
            <w:noWrap/>
            <w:vAlign w:val="bottom"/>
          </w:tcPr>
          <w:p w14:paraId="63C0CC96" w14:textId="77777777" w:rsidR="001F65CF" w:rsidRPr="00583F26" w:rsidRDefault="001F65CF">
            <w:pPr>
              <w:jc w:val="center"/>
              <w:rPr>
                <w:rFonts w:ascii="Times New Roman" w:eastAsia="DengXian" w:hAnsi="Times New Roman" w:cs="Times New Roman"/>
                <w:kern w:val="0"/>
                <w:sz w:val="22"/>
              </w:rPr>
            </w:pPr>
          </w:p>
        </w:tc>
        <w:tc>
          <w:tcPr>
            <w:tcW w:w="382" w:type="pct"/>
            <w:shd w:val="clear" w:color="auto" w:fill="auto"/>
            <w:noWrap/>
            <w:vAlign w:val="bottom"/>
          </w:tcPr>
          <w:p w14:paraId="76757AE5" w14:textId="77777777" w:rsidR="001F65CF" w:rsidRPr="00583F26" w:rsidRDefault="001F65CF">
            <w:pPr>
              <w:jc w:val="center"/>
              <w:rPr>
                <w:rFonts w:ascii="Times New Roman" w:eastAsia="DengXian" w:hAnsi="Times New Roman" w:cs="Times New Roman"/>
                <w:sz w:val="22"/>
              </w:rPr>
            </w:pPr>
          </w:p>
        </w:tc>
        <w:tc>
          <w:tcPr>
            <w:tcW w:w="852" w:type="pct"/>
            <w:shd w:val="clear" w:color="auto" w:fill="auto"/>
            <w:noWrap/>
            <w:vAlign w:val="bottom"/>
          </w:tcPr>
          <w:p w14:paraId="13F88C52" w14:textId="77777777" w:rsidR="001F65CF" w:rsidRPr="00583F26" w:rsidRDefault="001F65CF">
            <w:pPr>
              <w:widowControl/>
              <w:jc w:val="center"/>
              <w:rPr>
                <w:rFonts w:ascii="Times New Roman" w:hAnsi="Times New Roman" w:cs="Times New Roman"/>
                <w:sz w:val="22"/>
                <w:lang w:bidi="ar"/>
              </w:rPr>
            </w:pPr>
          </w:p>
        </w:tc>
        <w:tc>
          <w:tcPr>
            <w:tcW w:w="413" w:type="pct"/>
            <w:tcBorders>
              <w:right w:val="nil"/>
            </w:tcBorders>
            <w:shd w:val="clear" w:color="auto" w:fill="auto"/>
            <w:noWrap/>
            <w:vAlign w:val="bottom"/>
          </w:tcPr>
          <w:p w14:paraId="412BD345" w14:textId="77777777" w:rsidR="001F65CF" w:rsidRPr="00583F26" w:rsidRDefault="001F65CF">
            <w:pPr>
              <w:widowControl/>
              <w:jc w:val="center"/>
              <w:rPr>
                <w:rFonts w:ascii="Times New Roman" w:hAnsi="Times New Roman" w:cs="Times New Roman"/>
                <w:sz w:val="22"/>
                <w:lang w:bidi="ar"/>
              </w:rPr>
            </w:pPr>
          </w:p>
        </w:tc>
      </w:tr>
      <w:tr w:rsidR="00583F26" w:rsidRPr="00583F26" w14:paraId="41C3E4D9" w14:textId="77777777">
        <w:trPr>
          <w:trHeight w:val="20"/>
        </w:trPr>
        <w:tc>
          <w:tcPr>
            <w:tcW w:w="1393" w:type="pct"/>
            <w:shd w:val="clear" w:color="auto" w:fill="auto"/>
            <w:noWrap/>
            <w:vAlign w:val="bottom"/>
          </w:tcPr>
          <w:p w14:paraId="58644003"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18F889B6"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129</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795</w:t>
            </w:r>
          </w:p>
        </w:tc>
        <w:tc>
          <w:tcPr>
            <w:tcW w:w="748" w:type="pct"/>
            <w:shd w:val="clear" w:color="auto" w:fill="auto"/>
            <w:noWrap/>
            <w:vAlign w:val="bottom"/>
          </w:tcPr>
          <w:p w14:paraId="11C7BDB2"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2805 (2.16)</w:t>
            </w:r>
          </w:p>
        </w:tc>
        <w:tc>
          <w:tcPr>
            <w:tcW w:w="587" w:type="pct"/>
            <w:shd w:val="clear" w:color="auto" w:fill="auto"/>
            <w:noWrap/>
            <w:vAlign w:val="bottom"/>
          </w:tcPr>
          <w:p w14:paraId="36C52072"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1142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898</w:t>
            </w:r>
          </w:p>
        </w:tc>
        <w:tc>
          <w:tcPr>
            <w:tcW w:w="382" w:type="pct"/>
            <w:shd w:val="clear" w:color="auto" w:fill="auto"/>
            <w:noWrap/>
            <w:vAlign w:val="bottom"/>
          </w:tcPr>
          <w:p w14:paraId="437A7388"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2.45</w:t>
            </w:r>
          </w:p>
        </w:tc>
        <w:tc>
          <w:tcPr>
            <w:tcW w:w="852" w:type="pct"/>
            <w:shd w:val="clear" w:color="auto" w:fill="auto"/>
            <w:noWrap/>
            <w:vAlign w:val="bottom"/>
          </w:tcPr>
          <w:p w14:paraId="4BAEF223"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hint="eastAsia"/>
                <w:kern w:val="0"/>
                <w:sz w:val="22"/>
              </w:rPr>
              <w:t>1</w:t>
            </w:r>
            <w:r w:rsidRPr="00583F26">
              <w:rPr>
                <w:rFonts w:ascii="Times New Roman" w:eastAsia="DengXian" w:hAnsi="Times New Roman" w:cs="Times New Roman"/>
                <w:kern w:val="0"/>
                <w:sz w:val="22"/>
              </w:rPr>
              <w:t>.00 (reference)</w:t>
            </w:r>
          </w:p>
        </w:tc>
        <w:tc>
          <w:tcPr>
            <w:tcW w:w="413" w:type="pct"/>
            <w:tcBorders>
              <w:right w:val="nil"/>
            </w:tcBorders>
            <w:shd w:val="clear" w:color="auto" w:fill="auto"/>
            <w:noWrap/>
            <w:vAlign w:val="bottom"/>
          </w:tcPr>
          <w:p w14:paraId="118BF85E"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hint="eastAsia"/>
                <w:kern w:val="0"/>
                <w:sz w:val="22"/>
              </w:rPr>
              <w:t>-</w:t>
            </w:r>
          </w:p>
        </w:tc>
      </w:tr>
      <w:tr w:rsidR="00583F26" w:rsidRPr="00583F26" w14:paraId="78D5435A" w14:textId="77777777">
        <w:trPr>
          <w:trHeight w:val="20"/>
        </w:trPr>
        <w:tc>
          <w:tcPr>
            <w:tcW w:w="1393" w:type="pct"/>
            <w:shd w:val="clear" w:color="auto" w:fill="auto"/>
            <w:noWrap/>
            <w:vAlign w:val="bottom"/>
          </w:tcPr>
          <w:p w14:paraId="132F233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12679CCD"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35008</w:t>
            </w:r>
          </w:p>
        </w:tc>
        <w:tc>
          <w:tcPr>
            <w:tcW w:w="748" w:type="pct"/>
            <w:shd w:val="clear" w:color="auto" w:fill="auto"/>
            <w:noWrap/>
            <w:vAlign w:val="bottom"/>
          </w:tcPr>
          <w:p w14:paraId="2BF71C72"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631 (1.8)</w:t>
            </w:r>
          </w:p>
        </w:tc>
        <w:tc>
          <w:tcPr>
            <w:tcW w:w="587" w:type="pct"/>
            <w:shd w:val="clear" w:color="auto" w:fill="auto"/>
            <w:noWrap/>
            <w:vAlign w:val="bottom"/>
          </w:tcPr>
          <w:p w14:paraId="420B0F31"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309</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482</w:t>
            </w:r>
          </w:p>
        </w:tc>
        <w:tc>
          <w:tcPr>
            <w:tcW w:w="382" w:type="pct"/>
            <w:shd w:val="clear" w:color="auto" w:fill="auto"/>
            <w:noWrap/>
            <w:vAlign w:val="bottom"/>
          </w:tcPr>
          <w:p w14:paraId="3D52931B"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2.04</w:t>
            </w:r>
          </w:p>
        </w:tc>
        <w:tc>
          <w:tcPr>
            <w:tcW w:w="852" w:type="pct"/>
            <w:shd w:val="clear" w:color="auto" w:fill="auto"/>
            <w:noWrap/>
            <w:vAlign w:val="bottom"/>
          </w:tcPr>
          <w:p w14:paraId="23E25784"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76</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3D441B3A"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&lt;0.001</w:t>
            </w:r>
          </w:p>
        </w:tc>
      </w:tr>
      <w:tr w:rsidR="00583F26" w:rsidRPr="00583F26" w14:paraId="3EF076F8" w14:textId="77777777">
        <w:trPr>
          <w:trHeight w:val="20"/>
        </w:trPr>
        <w:tc>
          <w:tcPr>
            <w:tcW w:w="1393" w:type="pct"/>
            <w:shd w:val="clear" w:color="auto" w:fill="auto"/>
            <w:noWrap/>
            <w:vAlign w:val="bottom"/>
          </w:tcPr>
          <w:p w14:paraId="2885D83F"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Current smoking</w:t>
            </w:r>
          </w:p>
        </w:tc>
        <w:tc>
          <w:tcPr>
            <w:tcW w:w="621" w:type="pct"/>
            <w:shd w:val="clear" w:color="auto" w:fill="auto"/>
            <w:noWrap/>
            <w:vAlign w:val="bottom"/>
          </w:tcPr>
          <w:p w14:paraId="31C5A8CD" w14:textId="77777777" w:rsidR="001F65CF" w:rsidRPr="00583F26" w:rsidRDefault="001F65CF">
            <w:pPr>
              <w:jc w:val="center"/>
              <w:rPr>
                <w:rFonts w:ascii="Times New Roman" w:eastAsia="DengXian" w:hAnsi="Times New Roman" w:cs="Times New Roman"/>
                <w:kern w:val="0"/>
                <w:sz w:val="22"/>
              </w:rPr>
            </w:pPr>
          </w:p>
        </w:tc>
        <w:tc>
          <w:tcPr>
            <w:tcW w:w="748" w:type="pct"/>
            <w:shd w:val="clear" w:color="auto" w:fill="auto"/>
            <w:noWrap/>
            <w:vAlign w:val="bottom"/>
          </w:tcPr>
          <w:p w14:paraId="06E997FE" w14:textId="77777777" w:rsidR="001F65CF" w:rsidRPr="00583F26" w:rsidRDefault="001F65CF">
            <w:pPr>
              <w:jc w:val="center"/>
              <w:rPr>
                <w:rFonts w:ascii="Times New Roman" w:eastAsia="DengXian" w:hAnsi="Times New Roman" w:cs="Times New Roman"/>
                <w:kern w:val="0"/>
                <w:sz w:val="22"/>
              </w:rPr>
            </w:pPr>
          </w:p>
        </w:tc>
        <w:tc>
          <w:tcPr>
            <w:tcW w:w="587" w:type="pct"/>
            <w:shd w:val="clear" w:color="auto" w:fill="auto"/>
            <w:noWrap/>
            <w:vAlign w:val="bottom"/>
          </w:tcPr>
          <w:p w14:paraId="4A78A4BE" w14:textId="77777777" w:rsidR="001F65CF" w:rsidRPr="00583F26" w:rsidRDefault="001F65CF">
            <w:pPr>
              <w:jc w:val="center"/>
              <w:rPr>
                <w:rFonts w:ascii="Times New Roman" w:eastAsia="DengXian" w:hAnsi="Times New Roman" w:cs="Times New Roman"/>
                <w:kern w:val="0"/>
                <w:sz w:val="22"/>
              </w:rPr>
            </w:pPr>
          </w:p>
        </w:tc>
        <w:tc>
          <w:tcPr>
            <w:tcW w:w="382" w:type="pct"/>
            <w:shd w:val="clear" w:color="auto" w:fill="auto"/>
            <w:noWrap/>
            <w:vAlign w:val="bottom"/>
          </w:tcPr>
          <w:p w14:paraId="1154F314" w14:textId="77777777" w:rsidR="001F65CF" w:rsidRPr="00583F26" w:rsidRDefault="001F65CF">
            <w:pPr>
              <w:jc w:val="center"/>
              <w:rPr>
                <w:rFonts w:ascii="Times New Roman" w:eastAsia="DengXian" w:hAnsi="Times New Roman" w:cs="Times New Roman"/>
                <w:sz w:val="22"/>
              </w:rPr>
            </w:pPr>
          </w:p>
        </w:tc>
        <w:tc>
          <w:tcPr>
            <w:tcW w:w="852" w:type="pct"/>
            <w:shd w:val="clear" w:color="auto" w:fill="auto"/>
            <w:noWrap/>
            <w:vAlign w:val="bottom"/>
          </w:tcPr>
          <w:p w14:paraId="02FE08E2" w14:textId="77777777" w:rsidR="001F65CF" w:rsidRPr="00583F26" w:rsidRDefault="001F65CF">
            <w:pPr>
              <w:widowControl/>
              <w:jc w:val="center"/>
              <w:rPr>
                <w:rFonts w:ascii="Times New Roman" w:hAnsi="Times New Roman" w:cs="Times New Roman"/>
                <w:sz w:val="22"/>
                <w:lang w:bidi="ar"/>
              </w:rPr>
            </w:pPr>
          </w:p>
        </w:tc>
        <w:tc>
          <w:tcPr>
            <w:tcW w:w="413" w:type="pct"/>
            <w:tcBorders>
              <w:right w:val="nil"/>
            </w:tcBorders>
            <w:shd w:val="clear" w:color="auto" w:fill="auto"/>
            <w:noWrap/>
            <w:vAlign w:val="bottom"/>
          </w:tcPr>
          <w:p w14:paraId="66A76592" w14:textId="77777777" w:rsidR="001F65CF" w:rsidRPr="00583F26" w:rsidRDefault="001F65CF">
            <w:pPr>
              <w:widowControl/>
              <w:jc w:val="center"/>
              <w:rPr>
                <w:rFonts w:ascii="Times New Roman" w:hAnsi="Times New Roman" w:cs="Times New Roman"/>
                <w:sz w:val="22"/>
                <w:lang w:bidi="ar"/>
              </w:rPr>
            </w:pPr>
          </w:p>
        </w:tc>
      </w:tr>
      <w:tr w:rsidR="00583F26" w:rsidRPr="00583F26" w14:paraId="68A8A997" w14:textId="77777777">
        <w:trPr>
          <w:trHeight w:val="20"/>
        </w:trPr>
        <w:tc>
          <w:tcPr>
            <w:tcW w:w="1393" w:type="pct"/>
            <w:shd w:val="clear" w:color="auto" w:fill="auto"/>
            <w:noWrap/>
            <w:vAlign w:val="bottom"/>
          </w:tcPr>
          <w:p w14:paraId="2A10EC4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66450DA6"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42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871</w:t>
            </w:r>
          </w:p>
        </w:tc>
        <w:tc>
          <w:tcPr>
            <w:tcW w:w="748" w:type="pct"/>
            <w:shd w:val="clear" w:color="auto" w:fill="auto"/>
            <w:noWrap/>
            <w:vAlign w:val="bottom"/>
          </w:tcPr>
          <w:p w14:paraId="02297971"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2684 (6.26)</w:t>
            </w:r>
          </w:p>
        </w:tc>
        <w:tc>
          <w:tcPr>
            <w:tcW w:w="587" w:type="pct"/>
            <w:shd w:val="clear" w:color="auto" w:fill="auto"/>
            <w:noWrap/>
            <w:vAlign w:val="bottom"/>
          </w:tcPr>
          <w:p w14:paraId="0C249941"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371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640</w:t>
            </w:r>
          </w:p>
        </w:tc>
        <w:tc>
          <w:tcPr>
            <w:tcW w:w="382" w:type="pct"/>
            <w:shd w:val="clear" w:color="auto" w:fill="auto"/>
            <w:noWrap/>
            <w:vAlign w:val="bottom"/>
          </w:tcPr>
          <w:p w14:paraId="731804BD"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7.22</w:t>
            </w:r>
          </w:p>
        </w:tc>
        <w:tc>
          <w:tcPr>
            <w:tcW w:w="852" w:type="pct"/>
            <w:shd w:val="clear" w:color="auto" w:fill="auto"/>
            <w:noWrap/>
            <w:vAlign w:val="bottom"/>
          </w:tcPr>
          <w:p w14:paraId="7B7ACB58"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hint="eastAsia"/>
                <w:kern w:val="0"/>
                <w:sz w:val="22"/>
              </w:rPr>
              <w:t>1</w:t>
            </w:r>
            <w:r w:rsidRPr="00583F26">
              <w:rPr>
                <w:rFonts w:ascii="Times New Roman" w:eastAsia="DengXian" w:hAnsi="Times New Roman" w:cs="Times New Roman"/>
                <w:kern w:val="0"/>
                <w:sz w:val="22"/>
              </w:rPr>
              <w:t>.00 (reference)</w:t>
            </w:r>
          </w:p>
        </w:tc>
        <w:tc>
          <w:tcPr>
            <w:tcW w:w="413" w:type="pct"/>
            <w:tcBorders>
              <w:right w:val="nil"/>
            </w:tcBorders>
            <w:shd w:val="clear" w:color="auto" w:fill="auto"/>
            <w:noWrap/>
            <w:vAlign w:val="bottom"/>
          </w:tcPr>
          <w:p w14:paraId="30D7FA43"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hint="eastAsia"/>
                <w:kern w:val="0"/>
                <w:sz w:val="22"/>
              </w:rPr>
              <w:t>-</w:t>
            </w:r>
          </w:p>
        </w:tc>
      </w:tr>
      <w:tr w:rsidR="00583F26" w:rsidRPr="00583F26" w14:paraId="04E35953" w14:textId="77777777">
        <w:trPr>
          <w:trHeight w:val="20"/>
        </w:trPr>
        <w:tc>
          <w:tcPr>
            <w:tcW w:w="1393" w:type="pct"/>
            <w:shd w:val="clear" w:color="auto" w:fill="auto"/>
            <w:noWrap/>
            <w:vAlign w:val="bottom"/>
          </w:tcPr>
          <w:p w14:paraId="297EEA1C"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04E80F5D"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5845</w:t>
            </w:r>
          </w:p>
        </w:tc>
        <w:tc>
          <w:tcPr>
            <w:tcW w:w="748" w:type="pct"/>
            <w:shd w:val="clear" w:color="auto" w:fill="auto"/>
            <w:noWrap/>
            <w:vAlign w:val="bottom"/>
          </w:tcPr>
          <w:p w14:paraId="55A2186F"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287 (4.91)</w:t>
            </w:r>
          </w:p>
        </w:tc>
        <w:tc>
          <w:tcPr>
            <w:tcW w:w="587" w:type="pct"/>
            <w:shd w:val="clear" w:color="auto" w:fill="auto"/>
            <w:noWrap/>
            <w:vAlign w:val="bottom"/>
          </w:tcPr>
          <w:p w14:paraId="46903643" w14:textId="77777777" w:rsidR="001F65CF" w:rsidRPr="00583F26" w:rsidRDefault="00AF78BE">
            <w:pPr>
              <w:widowControl/>
              <w:jc w:val="center"/>
              <w:textAlignment w:val="bottom"/>
              <w:rPr>
                <w:rFonts w:ascii="Times New Roman" w:eastAsia="DengXian" w:hAnsi="Times New Roman" w:cs="Times New Roman"/>
                <w:kern w:val="0"/>
                <w:sz w:val="22"/>
              </w:rPr>
            </w:pPr>
            <w:r w:rsidRPr="00583F26">
              <w:rPr>
                <w:rFonts w:ascii="Times New Roman" w:eastAsia="DengXian" w:hAnsi="Times New Roman" w:cs="Times New Roman"/>
                <w:kern w:val="0"/>
                <w:sz w:val="22"/>
                <w:lang w:bidi="ar"/>
              </w:rPr>
              <w:t>50</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944</w:t>
            </w:r>
          </w:p>
        </w:tc>
        <w:tc>
          <w:tcPr>
            <w:tcW w:w="382" w:type="pct"/>
            <w:shd w:val="clear" w:color="auto" w:fill="auto"/>
            <w:noWrap/>
            <w:vAlign w:val="bottom"/>
          </w:tcPr>
          <w:p w14:paraId="257E7D4F" w14:textId="77777777" w:rsidR="001F65CF" w:rsidRPr="00583F26" w:rsidRDefault="00AF78BE">
            <w:pPr>
              <w:widowControl/>
              <w:jc w:val="center"/>
              <w:textAlignment w:val="bottom"/>
              <w:rPr>
                <w:rFonts w:ascii="Times New Roman" w:eastAsia="DengXian" w:hAnsi="Times New Roman" w:cs="Times New Roman"/>
                <w:sz w:val="22"/>
              </w:rPr>
            </w:pPr>
            <w:r w:rsidRPr="00583F26">
              <w:rPr>
                <w:rFonts w:ascii="Times New Roman" w:eastAsia="DengXian" w:hAnsi="Times New Roman" w:cs="Times New Roman"/>
                <w:kern w:val="0"/>
                <w:sz w:val="22"/>
                <w:lang w:bidi="ar"/>
              </w:rPr>
              <w:t>5.63</w:t>
            </w:r>
          </w:p>
        </w:tc>
        <w:tc>
          <w:tcPr>
            <w:tcW w:w="852" w:type="pct"/>
            <w:shd w:val="clear" w:color="auto" w:fill="auto"/>
            <w:noWrap/>
            <w:vAlign w:val="bottom"/>
          </w:tcPr>
          <w:p w14:paraId="009A18CB"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0.7</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 xml:space="preserve"> (0.6</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 xml:space="preserve"> to 0.8</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32B5D619" w14:textId="77777777" w:rsidR="001F65CF" w:rsidRPr="00583F26" w:rsidRDefault="00AF78BE">
            <w:pPr>
              <w:widowControl/>
              <w:jc w:val="center"/>
              <w:textAlignment w:val="bottom"/>
              <w:rPr>
                <w:rFonts w:ascii="Times New Roman" w:hAnsi="Times New Roman" w:cs="Times New Roman"/>
                <w:sz w:val="22"/>
                <w:lang w:bidi="ar"/>
              </w:rPr>
            </w:pPr>
            <w:r w:rsidRPr="00583F26">
              <w:rPr>
                <w:rFonts w:ascii="Times New Roman" w:eastAsia="DengXian" w:hAnsi="Times New Roman" w:cs="Times New Roman"/>
                <w:kern w:val="0"/>
                <w:sz w:val="22"/>
                <w:lang w:bidi="ar"/>
              </w:rPr>
              <w:t>&lt;0.001</w:t>
            </w:r>
          </w:p>
        </w:tc>
      </w:tr>
      <w:tr w:rsidR="00583F26" w:rsidRPr="00583F26" w14:paraId="689A0C63" w14:textId="77777777">
        <w:trPr>
          <w:trHeight w:val="20"/>
        </w:trPr>
        <w:tc>
          <w:tcPr>
            <w:tcW w:w="1393" w:type="pct"/>
            <w:shd w:val="clear" w:color="auto" w:fill="auto"/>
            <w:noWrap/>
            <w:vAlign w:val="bottom"/>
          </w:tcPr>
          <w:p w14:paraId="20E674C6" w14:textId="77777777" w:rsidR="001F65CF" w:rsidRPr="00583F26" w:rsidRDefault="00AF78BE">
            <w:pPr>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Smoking pack-years and glucosamine</w:t>
            </w:r>
          </w:p>
        </w:tc>
        <w:tc>
          <w:tcPr>
            <w:tcW w:w="621" w:type="pct"/>
            <w:shd w:val="clear" w:color="auto" w:fill="auto"/>
            <w:noWrap/>
            <w:vAlign w:val="bottom"/>
          </w:tcPr>
          <w:p w14:paraId="441A80D2" w14:textId="77777777" w:rsidR="001F65CF" w:rsidRPr="00583F26" w:rsidRDefault="001F65CF">
            <w:pPr>
              <w:jc w:val="center"/>
              <w:rPr>
                <w:sz w:val="22"/>
              </w:rPr>
            </w:pPr>
          </w:p>
        </w:tc>
        <w:tc>
          <w:tcPr>
            <w:tcW w:w="748" w:type="pct"/>
            <w:shd w:val="clear" w:color="auto" w:fill="auto"/>
            <w:noWrap/>
            <w:vAlign w:val="bottom"/>
          </w:tcPr>
          <w:p w14:paraId="47CCD2EA" w14:textId="77777777" w:rsidR="001F65CF" w:rsidRPr="00583F26" w:rsidRDefault="001F65CF">
            <w:pPr>
              <w:jc w:val="center"/>
              <w:rPr>
                <w:rFonts w:ascii="Times New Roman" w:eastAsia="DengXian" w:hAnsi="Times New Roman" w:cs="Times New Roman"/>
                <w:kern w:val="0"/>
                <w:sz w:val="22"/>
              </w:rPr>
            </w:pPr>
          </w:p>
        </w:tc>
        <w:tc>
          <w:tcPr>
            <w:tcW w:w="587" w:type="pct"/>
            <w:shd w:val="clear" w:color="auto" w:fill="auto"/>
            <w:noWrap/>
            <w:vAlign w:val="bottom"/>
          </w:tcPr>
          <w:p w14:paraId="17C43C44" w14:textId="77777777" w:rsidR="001F65CF" w:rsidRPr="00583F26" w:rsidRDefault="001F65CF">
            <w:pPr>
              <w:jc w:val="center"/>
              <w:rPr>
                <w:rFonts w:ascii="Times New Roman" w:eastAsia="DengXian" w:hAnsi="Times New Roman" w:cs="Times New Roman"/>
                <w:kern w:val="0"/>
                <w:sz w:val="22"/>
              </w:rPr>
            </w:pPr>
          </w:p>
        </w:tc>
        <w:tc>
          <w:tcPr>
            <w:tcW w:w="382" w:type="pct"/>
            <w:shd w:val="clear" w:color="auto" w:fill="auto"/>
            <w:noWrap/>
            <w:vAlign w:val="bottom"/>
          </w:tcPr>
          <w:p w14:paraId="5E48CDB3" w14:textId="77777777" w:rsidR="001F65CF" w:rsidRPr="00583F26" w:rsidRDefault="001F65CF">
            <w:pPr>
              <w:jc w:val="center"/>
              <w:rPr>
                <w:rFonts w:ascii="Times New Roman" w:eastAsia="DengXian" w:hAnsi="Times New Roman" w:cs="Times New Roman"/>
                <w:sz w:val="22"/>
              </w:rPr>
            </w:pPr>
          </w:p>
        </w:tc>
        <w:tc>
          <w:tcPr>
            <w:tcW w:w="852" w:type="pct"/>
            <w:shd w:val="clear" w:color="auto" w:fill="auto"/>
            <w:noWrap/>
            <w:vAlign w:val="bottom"/>
          </w:tcPr>
          <w:p w14:paraId="2A08336E" w14:textId="77777777" w:rsidR="001F65CF" w:rsidRPr="00583F26" w:rsidRDefault="001F65CF">
            <w:pPr>
              <w:widowControl/>
              <w:jc w:val="center"/>
              <w:rPr>
                <w:rFonts w:ascii="Times New Roman" w:eastAsia="DengXian" w:hAnsi="Times New Roman" w:cs="Times New Roman"/>
                <w:kern w:val="0"/>
                <w:sz w:val="22"/>
              </w:rPr>
            </w:pPr>
          </w:p>
        </w:tc>
        <w:tc>
          <w:tcPr>
            <w:tcW w:w="413" w:type="pct"/>
            <w:tcBorders>
              <w:right w:val="nil"/>
            </w:tcBorders>
            <w:shd w:val="clear" w:color="auto" w:fill="auto"/>
            <w:noWrap/>
            <w:vAlign w:val="bottom"/>
          </w:tcPr>
          <w:p w14:paraId="17A9CFEA"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2950E4E6" w14:textId="77777777">
        <w:trPr>
          <w:trHeight w:val="20"/>
        </w:trPr>
        <w:tc>
          <w:tcPr>
            <w:tcW w:w="1393" w:type="pct"/>
            <w:shd w:val="clear" w:color="auto" w:fill="auto"/>
            <w:noWrap/>
            <w:vAlign w:val="bottom"/>
          </w:tcPr>
          <w:p w14:paraId="78DA1DA2"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w:t>
            </w:r>
            <w:r w:rsidRPr="00583F26">
              <w:rPr>
                <w:rFonts w:ascii="Times New Roman" w:eastAsia="DengXian" w:hAnsi="Times New Roman" w:cs="Times New Roman" w:hint="eastAsia"/>
                <w:b/>
                <w:bCs/>
                <w:kern w:val="0"/>
                <w:sz w:val="22"/>
              </w:rPr>
              <w:t xml:space="preserve"> smoking (0)</w:t>
            </w:r>
          </w:p>
        </w:tc>
        <w:tc>
          <w:tcPr>
            <w:tcW w:w="621" w:type="pct"/>
            <w:shd w:val="clear" w:color="auto" w:fill="auto"/>
            <w:noWrap/>
            <w:vAlign w:val="bottom"/>
          </w:tcPr>
          <w:p w14:paraId="62AFD0BA" w14:textId="77777777" w:rsidR="001F65CF" w:rsidRPr="00583F26" w:rsidRDefault="001F65CF">
            <w:pPr>
              <w:jc w:val="center"/>
              <w:rPr>
                <w:rFonts w:ascii="Times New Roman" w:eastAsia="DengXian" w:hAnsi="Times New Roman" w:cs="Times New Roman"/>
                <w:kern w:val="0"/>
                <w:sz w:val="22"/>
              </w:rPr>
            </w:pPr>
          </w:p>
        </w:tc>
        <w:tc>
          <w:tcPr>
            <w:tcW w:w="748" w:type="pct"/>
            <w:shd w:val="clear" w:color="auto" w:fill="auto"/>
            <w:noWrap/>
            <w:vAlign w:val="bottom"/>
          </w:tcPr>
          <w:p w14:paraId="0DE75999" w14:textId="77777777" w:rsidR="001F65CF" w:rsidRPr="00583F26" w:rsidRDefault="001F65CF">
            <w:pPr>
              <w:jc w:val="center"/>
              <w:rPr>
                <w:rFonts w:ascii="Times New Roman" w:eastAsia="DengXian" w:hAnsi="Times New Roman" w:cs="Times New Roman"/>
                <w:kern w:val="0"/>
                <w:sz w:val="22"/>
              </w:rPr>
            </w:pPr>
          </w:p>
        </w:tc>
        <w:tc>
          <w:tcPr>
            <w:tcW w:w="587" w:type="pct"/>
            <w:shd w:val="clear" w:color="auto" w:fill="auto"/>
            <w:noWrap/>
            <w:vAlign w:val="bottom"/>
          </w:tcPr>
          <w:p w14:paraId="7F64F6E1" w14:textId="77777777" w:rsidR="001F65CF" w:rsidRPr="00583F26" w:rsidRDefault="001F65CF">
            <w:pPr>
              <w:jc w:val="center"/>
              <w:rPr>
                <w:rFonts w:ascii="Times New Roman" w:eastAsia="DengXian" w:hAnsi="Times New Roman" w:cs="Times New Roman"/>
                <w:kern w:val="0"/>
                <w:sz w:val="22"/>
              </w:rPr>
            </w:pPr>
          </w:p>
        </w:tc>
        <w:tc>
          <w:tcPr>
            <w:tcW w:w="382" w:type="pct"/>
            <w:shd w:val="clear" w:color="auto" w:fill="auto"/>
            <w:noWrap/>
            <w:vAlign w:val="bottom"/>
          </w:tcPr>
          <w:p w14:paraId="5F600DB2" w14:textId="77777777" w:rsidR="001F65CF" w:rsidRPr="00583F26" w:rsidRDefault="001F65CF">
            <w:pPr>
              <w:jc w:val="center"/>
              <w:rPr>
                <w:rFonts w:ascii="Times New Roman" w:eastAsia="DengXian" w:hAnsi="Times New Roman" w:cs="Times New Roman"/>
                <w:sz w:val="22"/>
              </w:rPr>
            </w:pPr>
          </w:p>
        </w:tc>
        <w:tc>
          <w:tcPr>
            <w:tcW w:w="852" w:type="pct"/>
            <w:shd w:val="clear" w:color="auto" w:fill="auto"/>
            <w:noWrap/>
            <w:vAlign w:val="bottom"/>
          </w:tcPr>
          <w:p w14:paraId="02FA5E87" w14:textId="77777777" w:rsidR="001F65CF" w:rsidRPr="00583F26" w:rsidRDefault="001F65CF">
            <w:pPr>
              <w:widowControl/>
              <w:jc w:val="center"/>
              <w:rPr>
                <w:rFonts w:ascii="Times New Roman" w:eastAsia="DengXian" w:hAnsi="Times New Roman" w:cs="Times New Roman"/>
                <w:kern w:val="0"/>
                <w:sz w:val="22"/>
              </w:rPr>
            </w:pPr>
          </w:p>
        </w:tc>
        <w:tc>
          <w:tcPr>
            <w:tcW w:w="413" w:type="pct"/>
            <w:tcBorders>
              <w:right w:val="nil"/>
            </w:tcBorders>
            <w:shd w:val="clear" w:color="auto" w:fill="auto"/>
            <w:noWrap/>
            <w:vAlign w:val="bottom"/>
          </w:tcPr>
          <w:p w14:paraId="5A0913FE"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73FD19AE" w14:textId="77777777">
        <w:trPr>
          <w:trHeight w:val="20"/>
        </w:trPr>
        <w:tc>
          <w:tcPr>
            <w:tcW w:w="1393" w:type="pct"/>
            <w:shd w:val="clear" w:color="auto" w:fill="auto"/>
            <w:noWrap/>
            <w:vAlign w:val="bottom"/>
          </w:tcPr>
          <w:p w14:paraId="1F6A0C12"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425DD11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216</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510</w:t>
            </w:r>
          </w:p>
        </w:tc>
        <w:tc>
          <w:tcPr>
            <w:tcW w:w="748" w:type="pct"/>
            <w:shd w:val="clear" w:color="auto" w:fill="auto"/>
            <w:noWrap/>
            <w:vAlign w:val="bottom"/>
          </w:tcPr>
          <w:p w14:paraId="242AAB2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1178 (0.54)</w:t>
            </w:r>
          </w:p>
        </w:tc>
        <w:tc>
          <w:tcPr>
            <w:tcW w:w="587" w:type="pct"/>
            <w:shd w:val="clear" w:color="auto" w:fill="auto"/>
            <w:noWrap/>
            <w:vAlign w:val="bottom"/>
          </w:tcPr>
          <w:p w14:paraId="13F3FA0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927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525</w:t>
            </w:r>
          </w:p>
        </w:tc>
        <w:tc>
          <w:tcPr>
            <w:tcW w:w="382" w:type="pct"/>
            <w:shd w:val="clear" w:color="auto" w:fill="auto"/>
            <w:noWrap/>
            <w:vAlign w:val="bottom"/>
          </w:tcPr>
          <w:p w14:paraId="11CC1E7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0.61</w:t>
            </w:r>
          </w:p>
        </w:tc>
        <w:tc>
          <w:tcPr>
            <w:tcW w:w="852" w:type="pct"/>
            <w:shd w:val="clear" w:color="auto" w:fill="auto"/>
            <w:noWrap/>
            <w:vAlign w:val="bottom"/>
          </w:tcPr>
          <w:p w14:paraId="5EB8692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63A60AE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431D81CA" w14:textId="77777777">
        <w:trPr>
          <w:trHeight w:val="20"/>
        </w:trPr>
        <w:tc>
          <w:tcPr>
            <w:tcW w:w="1393" w:type="pct"/>
            <w:shd w:val="clear" w:color="auto" w:fill="auto"/>
            <w:noWrap/>
            <w:vAlign w:val="bottom"/>
          </w:tcPr>
          <w:p w14:paraId="4FCF194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5709966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51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446</w:t>
            </w:r>
          </w:p>
        </w:tc>
        <w:tc>
          <w:tcPr>
            <w:tcW w:w="748" w:type="pct"/>
            <w:shd w:val="clear" w:color="auto" w:fill="auto"/>
            <w:noWrap/>
            <w:vAlign w:val="bottom"/>
          </w:tcPr>
          <w:p w14:paraId="25DADC0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275 (0.53)</w:t>
            </w:r>
          </w:p>
        </w:tc>
        <w:tc>
          <w:tcPr>
            <w:tcW w:w="587" w:type="pct"/>
            <w:shd w:val="clear" w:color="auto" w:fill="auto"/>
            <w:noWrap/>
            <w:vAlign w:val="bottom"/>
          </w:tcPr>
          <w:p w14:paraId="5838F69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457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988</w:t>
            </w:r>
          </w:p>
        </w:tc>
        <w:tc>
          <w:tcPr>
            <w:tcW w:w="382" w:type="pct"/>
            <w:shd w:val="clear" w:color="auto" w:fill="auto"/>
            <w:noWrap/>
            <w:vAlign w:val="bottom"/>
          </w:tcPr>
          <w:p w14:paraId="1C5952E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0.6</w:t>
            </w:r>
          </w:p>
        </w:tc>
        <w:tc>
          <w:tcPr>
            <w:tcW w:w="852" w:type="pct"/>
            <w:shd w:val="clear" w:color="auto" w:fill="auto"/>
            <w:noWrap/>
            <w:vAlign w:val="bottom"/>
          </w:tcPr>
          <w:p w14:paraId="29CE436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2</w:t>
            </w:r>
            <w:r w:rsidRPr="00583F26">
              <w:rPr>
                <w:rFonts w:ascii="Times New Roman" w:eastAsia="DengXian" w:hAnsi="Times New Roman" w:cs="Times New Roman"/>
                <w:kern w:val="0"/>
                <w:sz w:val="22"/>
                <w:lang w:bidi="ar"/>
              </w:rPr>
              <w:t xml:space="preserve"> (0.7</w:t>
            </w: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68FCBE4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05</w:t>
            </w:r>
          </w:p>
        </w:tc>
      </w:tr>
      <w:tr w:rsidR="00583F26" w:rsidRPr="00583F26" w14:paraId="62410F8A" w14:textId="77777777">
        <w:trPr>
          <w:trHeight w:val="20"/>
        </w:trPr>
        <w:tc>
          <w:tcPr>
            <w:tcW w:w="1393" w:type="pct"/>
            <w:shd w:val="clear" w:color="auto" w:fill="auto"/>
            <w:noWrap/>
            <w:vAlign w:val="bottom"/>
          </w:tcPr>
          <w:p w14:paraId="5E08F8D9"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Hardly ever smoking (0.1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10.0)</w:t>
            </w:r>
          </w:p>
        </w:tc>
        <w:tc>
          <w:tcPr>
            <w:tcW w:w="621" w:type="pct"/>
            <w:shd w:val="clear" w:color="auto" w:fill="auto"/>
            <w:noWrap/>
            <w:vAlign w:val="bottom"/>
          </w:tcPr>
          <w:p w14:paraId="193F8E3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363F0D8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2BF7979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547F4CA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32AB8EF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7A9932D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716BECA0" w14:textId="77777777">
        <w:trPr>
          <w:trHeight w:val="20"/>
        </w:trPr>
        <w:tc>
          <w:tcPr>
            <w:tcW w:w="1393" w:type="pct"/>
            <w:shd w:val="clear" w:color="auto" w:fill="auto"/>
            <w:noWrap/>
            <w:vAlign w:val="bottom"/>
          </w:tcPr>
          <w:p w14:paraId="74FE1771"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52D642F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29 453</w:t>
            </w:r>
          </w:p>
        </w:tc>
        <w:tc>
          <w:tcPr>
            <w:tcW w:w="748" w:type="pct"/>
            <w:shd w:val="clear" w:color="auto" w:fill="auto"/>
            <w:noWrap/>
            <w:vAlign w:val="bottom"/>
          </w:tcPr>
          <w:p w14:paraId="00D49DF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293</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0.99</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77BD774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261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58</w:t>
            </w:r>
            <w:r w:rsidRPr="00583F26">
              <w:rPr>
                <w:rFonts w:ascii="Times New Roman" w:eastAsia="DengXian" w:hAnsi="Times New Roman" w:cs="Times New Roman" w:hint="eastAsia"/>
                <w:kern w:val="0"/>
                <w:sz w:val="22"/>
                <w:lang w:bidi="ar"/>
              </w:rPr>
              <w:t>1</w:t>
            </w:r>
          </w:p>
        </w:tc>
        <w:tc>
          <w:tcPr>
            <w:tcW w:w="382" w:type="pct"/>
            <w:shd w:val="clear" w:color="auto" w:fill="auto"/>
            <w:noWrap/>
            <w:vAlign w:val="bottom"/>
          </w:tcPr>
          <w:p w14:paraId="3A94E6F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1.12</w:t>
            </w:r>
          </w:p>
        </w:tc>
        <w:tc>
          <w:tcPr>
            <w:tcW w:w="852" w:type="pct"/>
            <w:shd w:val="clear" w:color="auto" w:fill="auto"/>
            <w:noWrap/>
            <w:vAlign w:val="bottom"/>
          </w:tcPr>
          <w:p w14:paraId="7D6E25F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05B44FF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0A3C52E9" w14:textId="77777777">
        <w:trPr>
          <w:trHeight w:val="20"/>
        </w:trPr>
        <w:tc>
          <w:tcPr>
            <w:tcW w:w="1393" w:type="pct"/>
            <w:shd w:val="clear" w:color="auto" w:fill="auto"/>
            <w:noWrap/>
            <w:vAlign w:val="bottom"/>
          </w:tcPr>
          <w:p w14:paraId="54619DA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3FEAD0E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7692</w:t>
            </w:r>
          </w:p>
        </w:tc>
        <w:tc>
          <w:tcPr>
            <w:tcW w:w="748" w:type="pct"/>
            <w:shd w:val="clear" w:color="auto" w:fill="auto"/>
            <w:noWrap/>
            <w:vAlign w:val="bottom"/>
          </w:tcPr>
          <w:p w14:paraId="2E5C628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0.86</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293D2C5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68</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41</w:t>
            </w:r>
            <w:r w:rsidRPr="00583F26">
              <w:rPr>
                <w:rFonts w:ascii="Times New Roman" w:eastAsia="DengXian" w:hAnsi="Times New Roman" w:cs="Times New Roman" w:hint="eastAsia"/>
                <w:kern w:val="0"/>
                <w:sz w:val="22"/>
                <w:lang w:bidi="ar"/>
              </w:rPr>
              <w:t>6</w:t>
            </w:r>
          </w:p>
        </w:tc>
        <w:tc>
          <w:tcPr>
            <w:tcW w:w="382" w:type="pct"/>
            <w:shd w:val="clear" w:color="auto" w:fill="auto"/>
            <w:noWrap/>
            <w:vAlign w:val="bottom"/>
          </w:tcPr>
          <w:p w14:paraId="2AD9CD4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0.96</w:t>
            </w:r>
          </w:p>
        </w:tc>
        <w:tc>
          <w:tcPr>
            <w:tcW w:w="852" w:type="pct"/>
            <w:shd w:val="clear" w:color="auto" w:fill="auto"/>
            <w:noWrap/>
            <w:vAlign w:val="bottom"/>
          </w:tcPr>
          <w:p w14:paraId="00A5234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0.74 [0.56, 0.99]</w:t>
            </w:r>
          </w:p>
        </w:tc>
        <w:tc>
          <w:tcPr>
            <w:tcW w:w="413" w:type="pct"/>
            <w:tcBorders>
              <w:right w:val="nil"/>
            </w:tcBorders>
            <w:shd w:val="clear" w:color="auto" w:fill="auto"/>
            <w:noWrap/>
            <w:vAlign w:val="bottom"/>
          </w:tcPr>
          <w:p w14:paraId="5A47A97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40</w:t>
            </w:r>
          </w:p>
        </w:tc>
      </w:tr>
      <w:tr w:rsidR="00583F26" w:rsidRPr="00583F26" w14:paraId="1481CA2E" w14:textId="77777777">
        <w:trPr>
          <w:trHeight w:val="20"/>
        </w:trPr>
        <w:tc>
          <w:tcPr>
            <w:tcW w:w="1393" w:type="pct"/>
            <w:shd w:val="clear" w:color="auto" w:fill="auto"/>
            <w:noWrap/>
            <w:vAlign w:val="bottom"/>
          </w:tcPr>
          <w:p w14:paraId="47456114"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Light</w:t>
            </w:r>
            <w:r w:rsidRPr="00583F26">
              <w:rPr>
                <w:rFonts w:ascii="Times New Roman" w:eastAsia="DengXian" w:hAnsi="Times New Roman" w:cs="Times New Roman" w:hint="eastAsia"/>
                <w:b/>
                <w:bCs/>
                <w:kern w:val="0"/>
                <w:sz w:val="22"/>
              </w:rPr>
              <w:t xml:space="preserve"> smoking (10.1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20.0)</w:t>
            </w:r>
          </w:p>
        </w:tc>
        <w:tc>
          <w:tcPr>
            <w:tcW w:w="621" w:type="pct"/>
            <w:shd w:val="clear" w:color="auto" w:fill="auto"/>
            <w:noWrap/>
            <w:vAlign w:val="bottom"/>
          </w:tcPr>
          <w:p w14:paraId="4BAA0B1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55784E7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0368092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4933B45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5F998C7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20AFD4C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679C2FA3" w14:textId="77777777">
        <w:trPr>
          <w:trHeight w:val="20"/>
        </w:trPr>
        <w:tc>
          <w:tcPr>
            <w:tcW w:w="1393" w:type="pct"/>
            <w:shd w:val="clear" w:color="auto" w:fill="auto"/>
            <w:noWrap/>
            <w:vAlign w:val="bottom"/>
          </w:tcPr>
          <w:p w14:paraId="523606EC"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7DB47F1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31</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422</w:t>
            </w:r>
          </w:p>
        </w:tc>
        <w:tc>
          <w:tcPr>
            <w:tcW w:w="748" w:type="pct"/>
            <w:shd w:val="clear" w:color="auto" w:fill="auto"/>
            <w:noWrap/>
            <w:vAlign w:val="bottom"/>
          </w:tcPr>
          <w:p w14:paraId="107DBDF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646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2.06</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42EDE11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277</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427</w:t>
            </w:r>
          </w:p>
        </w:tc>
        <w:tc>
          <w:tcPr>
            <w:tcW w:w="382" w:type="pct"/>
            <w:shd w:val="clear" w:color="auto" w:fill="auto"/>
            <w:noWrap/>
            <w:vAlign w:val="bottom"/>
          </w:tcPr>
          <w:p w14:paraId="3AE0C47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2.33</w:t>
            </w:r>
            <w:r w:rsidRPr="00583F26">
              <w:rPr>
                <w:rFonts w:ascii="Times New Roman" w:eastAsia="DengXian" w:hAnsi="Times New Roman" w:cs="Times New Roman"/>
                <w:kern w:val="0"/>
                <w:sz w:val="22"/>
                <w:lang w:bidi="ar"/>
              </w:rPr>
              <w:t xml:space="preserve"> </w:t>
            </w:r>
          </w:p>
        </w:tc>
        <w:tc>
          <w:tcPr>
            <w:tcW w:w="852" w:type="pct"/>
            <w:shd w:val="clear" w:color="auto" w:fill="auto"/>
            <w:noWrap/>
            <w:vAlign w:val="bottom"/>
          </w:tcPr>
          <w:p w14:paraId="5BDEAB6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0863616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00B2C1D3" w14:textId="77777777">
        <w:trPr>
          <w:trHeight w:val="20"/>
        </w:trPr>
        <w:tc>
          <w:tcPr>
            <w:tcW w:w="1393" w:type="pct"/>
            <w:shd w:val="clear" w:color="auto" w:fill="auto"/>
            <w:noWrap/>
            <w:vAlign w:val="bottom"/>
          </w:tcPr>
          <w:p w14:paraId="6DDC792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3E20871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7431</w:t>
            </w:r>
          </w:p>
        </w:tc>
        <w:tc>
          <w:tcPr>
            <w:tcW w:w="748" w:type="pct"/>
            <w:shd w:val="clear" w:color="auto" w:fill="auto"/>
            <w:noWrap/>
            <w:vAlign w:val="bottom"/>
          </w:tcPr>
          <w:p w14:paraId="00EB409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116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1.56</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5C18D1E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65</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713</w:t>
            </w:r>
          </w:p>
        </w:tc>
        <w:tc>
          <w:tcPr>
            <w:tcW w:w="382" w:type="pct"/>
            <w:shd w:val="clear" w:color="auto" w:fill="auto"/>
            <w:noWrap/>
            <w:vAlign w:val="bottom"/>
          </w:tcPr>
          <w:p w14:paraId="3F39022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1.77</w:t>
            </w:r>
            <w:r w:rsidRPr="00583F26">
              <w:rPr>
                <w:rFonts w:ascii="Times New Roman" w:eastAsia="DengXian" w:hAnsi="Times New Roman" w:cs="Times New Roman"/>
                <w:kern w:val="0"/>
                <w:sz w:val="22"/>
                <w:lang w:bidi="ar"/>
              </w:rPr>
              <w:t xml:space="preserve"> </w:t>
            </w:r>
          </w:p>
        </w:tc>
        <w:tc>
          <w:tcPr>
            <w:tcW w:w="852" w:type="pct"/>
            <w:shd w:val="clear" w:color="auto" w:fill="auto"/>
            <w:noWrap/>
            <w:vAlign w:val="bottom"/>
          </w:tcPr>
          <w:p w14:paraId="09146DC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69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56</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85</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6FC5574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44B77F6A" w14:textId="77777777">
        <w:trPr>
          <w:trHeight w:val="20"/>
        </w:trPr>
        <w:tc>
          <w:tcPr>
            <w:tcW w:w="1393" w:type="pct"/>
            <w:shd w:val="clear" w:color="auto" w:fill="auto"/>
            <w:noWrap/>
            <w:vAlign w:val="bottom"/>
          </w:tcPr>
          <w:p w14:paraId="64C26C94"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Moderate smoking (20.1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30.0)</w:t>
            </w:r>
          </w:p>
        </w:tc>
        <w:tc>
          <w:tcPr>
            <w:tcW w:w="621" w:type="pct"/>
            <w:shd w:val="clear" w:color="auto" w:fill="auto"/>
            <w:noWrap/>
            <w:vAlign w:val="bottom"/>
          </w:tcPr>
          <w:p w14:paraId="11CC5B1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67CE25F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6A93549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311FFE5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336E1EC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229EE4A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0320CEB5" w14:textId="77777777">
        <w:trPr>
          <w:trHeight w:val="20"/>
        </w:trPr>
        <w:tc>
          <w:tcPr>
            <w:tcW w:w="1393" w:type="pct"/>
            <w:shd w:val="clear" w:color="auto" w:fill="auto"/>
            <w:noWrap/>
            <w:vAlign w:val="bottom"/>
          </w:tcPr>
          <w:p w14:paraId="4E9FD2AF"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646260D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23</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049</w:t>
            </w:r>
          </w:p>
        </w:tc>
        <w:tc>
          <w:tcPr>
            <w:tcW w:w="748" w:type="pct"/>
            <w:shd w:val="clear" w:color="auto" w:fill="auto"/>
            <w:noWrap/>
            <w:vAlign w:val="bottom"/>
          </w:tcPr>
          <w:p w14:paraId="2D2AB73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911 (</w:t>
            </w:r>
            <w:r w:rsidRPr="00583F26">
              <w:rPr>
                <w:rFonts w:ascii="Times New Roman" w:eastAsia="DengXian" w:hAnsi="Times New Roman" w:cs="Times New Roman" w:hint="eastAsia"/>
                <w:kern w:val="0"/>
                <w:sz w:val="22"/>
                <w:lang w:bidi="ar"/>
              </w:rPr>
              <w:t>3.95</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5AC42E1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201 976 </w:t>
            </w:r>
          </w:p>
        </w:tc>
        <w:tc>
          <w:tcPr>
            <w:tcW w:w="382" w:type="pct"/>
            <w:shd w:val="clear" w:color="auto" w:fill="auto"/>
            <w:noWrap/>
            <w:vAlign w:val="bottom"/>
          </w:tcPr>
          <w:p w14:paraId="3328480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4.51</w:t>
            </w:r>
          </w:p>
        </w:tc>
        <w:tc>
          <w:tcPr>
            <w:tcW w:w="852" w:type="pct"/>
            <w:shd w:val="clear" w:color="auto" w:fill="auto"/>
            <w:noWrap/>
            <w:vAlign w:val="bottom"/>
          </w:tcPr>
          <w:p w14:paraId="2B5EEB3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73724DD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7D210A5D" w14:textId="77777777">
        <w:trPr>
          <w:trHeight w:val="20"/>
        </w:trPr>
        <w:tc>
          <w:tcPr>
            <w:tcW w:w="1393" w:type="pct"/>
            <w:shd w:val="clear" w:color="auto" w:fill="auto"/>
            <w:noWrap/>
            <w:vAlign w:val="bottom"/>
          </w:tcPr>
          <w:p w14:paraId="1CA69FA4"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3F471EA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4863</w:t>
            </w:r>
          </w:p>
        </w:tc>
        <w:tc>
          <w:tcPr>
            <w:tcW w:w="748" w:type="pct"/>
            <w:shd w:val="clear" w:color="auto" w:fill="auto"/>
            <w:noWrap/>
            <w:vAlign w:val="bottom"/>
          </w:tcPr>
          <w:p w14:paraId="2670203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142</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2.92</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3690001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42 867 </w:t>
            </w:r>
          </w:p>
        </w:tc>
        <w:tc>
          <w:tcPr>
            <w:tcW w:w="382" w:type="pct"/>
            <w:shd w:val="clear" w:color="auto" w:fill="auto"/>
            <w:noWrap/>
            <w:vAlign w:val="bottom"/>
          </w:tcPr>
          <w:p w14:paraId="4D60821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3.31</w:t>
            </w:r>
          </w:p>
        </w:tc>
        <w:tc>
          <w:tcPr>
            <w:tcW w:w="852" w:type="pct"/>
            <w:shd w:val="clear" w:color="auto" w:fill="auto"/>
            <w:noWrap/>
            <w:vAlign w:val="bottom"/>
          </w:tcPr>
          <w:p w14:paraId="0A6AAED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70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58</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84</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39C2B18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46E952FC" w14:textId="77777777">
        <w:trPr>
          <w:trHeight w:val="20"/>
        </w:trPr>
        <w:tc>
          <w:tcPr>
            <w:tcW w:w="1393" w:type="pct"/>
            <w:shd w:val="clear" w:color="auto" w:fill="auto"/>
            <w:noWrap/>
            <w:vAlign w:val="bottom"/>
          </w:tcPr>
          <w:p w14:paraId="779783D3"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lastRenderedPageBreak/>
              <w:t>Heavy smoking</w:t>
            </w: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b/>
                <w:bCs/>
                <w:kern w:val="0"/>
                <w:sz w:val="22"/>
                <w:lang w:bidi="ar"/>
              </w:rPr>
              <w:t>&gt;</w:t>
            </w:r>
            <w:r w:rsidRPr="00583F26">
              <w:rPr>
                <w:rFonts w:ascii="Times New Roman" w:eastAsia="DengXian" w:hAnsi="Times New Roman" w:cs="Times New Roman" w:hint="eastAsia"/>
                <w:b/>
                <w:bCs/>
                <w:kern w:val="0"/>
                <w:sz w:val="22"/>
              </w:rPr>
              <w:t>3</w:t>
            </w:r>
            <w:r w:rsidRPr="00583F26">
              <w:rPr>
                <w:rFonts w:ascii="Times New Roman" w:eastAsia="DengXian" w:hAnsi="Times New Roman" w:cs="Times New Roman"/>
                <w:b/>
                <w:bCs/>
                <w:kern w:val="0"/>
                <w:sz w:val="22"/>
              </w:rPr>
              <w:t>0</w:t>
            </w:r>
            <w:r w:rsidRPr="00583F26">
              <w:rPr>
                <w:rFonts w:ascii="Times New Roman" w:eastAsia="DengXian" w:hAnsi="Times New Roman" w:cs="Times New Roman" w:hint="eastAsia"/>
                <w:b/>
                <w:bCs/>
                <w:kern w:val="0"/>
                <w:sz w:val="22"/>
              </w:rPr>
              <w:t>.0</w:t>
            </w:r>
            <w:r w:rsidRPr="00583F26">
              <w:rPr>
                <w:rFonts w:ascii="Times New Roman" w:eastAsia="DengXian" w:hAnsi="Times New Roman" w:cs="Times New Roman"/>
                <w:b/>
                <w:bCs/>
                <w:kern w:val="0"/>
                <w:sz w:val="22"/>
              </w:rPr>
              <w:t>)</w:t>
            </w:r>
          </w:p>
        </w:tc>
        <w:tc>
          <w:tcPr>
            <w:tcW w:w="621" w:type="pct"/>
            <w:shd w:val="clear" w:color="auto" w:fill="auto"/>
            <w:noWrap/>
            <w:vAlign w:val="bottom"/>
          </w:tcPr>
          <w:p w14:paraId="0AA9212E"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748" w:type="pct"/>
            <w:shd w:val="clear" w:color="auto" w:fill="auto"/>
            <w:noWrap/>
            <w:vAlign w:val="bottom"/>
          </w:tcPr>
          <w:p w14:paraId="156A8801"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587" w:type="pct"/>
            <w:shd w:val="clear" w:color="auto" w:fill="auto"/>
            <w:noWrap/>
            <w:vAlign w:val="bottom"/>
          </w:tcPr>
          <w:p w14:paraId="32F03ADF"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382" w:type="pct"/>
            <w:shd w:val="clear" w:color="auto" w:fill="auto"/>
            <w:noWrap/>
            <w:vAlign w:val="bottom"/>
          </w:tcPr>
          <w:p w14:paraId="450F52CE"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852" w:type="pct"/>
            <w:shd w:val="clear" w:color="auto" w:fill="auto"/>
            <w:noWrap/>
            <w:vAlign w:val="bottom"/>
          </w:tcPr>
          <w:p w14:paraId="77E881D9" w14:textId="77777777" w:rsidR="001F65CF" w:rsidRPr="00583F26" w:rsidRDefault="001F65CF">
            <w:pPr>
              <w:widowControl/>
              <w:jc w:val="center"/>
              <w:textAlignment w:val="bottom"/>
              <w:rPr>
                <w:rFonts w:ascii="Times New Roman" w:eastAsia="DengXian" w:hAnsi="Times New Roman" w:cs="Times New Roman"/>
                <w:kern w:val="0"/>
                <w:sz w:val="22"/>
              </w:rPr>
            </w:pPr>
          </w:p>
        </w:tc>
        <w:tc>
          <w:tcPr>
            <w:tcW w:w="413" w:type="pct"/>
            <w:tcBorders>
              <w:right w:val="nil"/>
            </w:tcBorders>
            <w:shd w:val="clear" w:color="auto" w:fill="auto"/>
            <w:noWrap/>
            <w:vAlign w:val="bottom"/>
          </w:tcPr>
          <w:p w14:paraId="2DCA59F2" w14:textId="77777777" w:rsidR="001F65CF" w:rsidRPr="00583F26" w:rsidRDefault="001F65CF">
            <w:pPr>
              <w:widowControl/>
              <w:jc w:val="center"/>
              <w:textAlignment w:val="bottom"/>
              <w:rPr>
                <w:rFonts w:ascii="Times New Roman" w:eastAsia="DengXian" w:hAnsi="Times New Roman" w:cs="Times New Roman"/>
                <w:kern w:val="0"/>
                <w:sz w:val="22"/>
              </w:rPr>
            </w:pPr>
          </w:p>
        </w:tc>
      </w:tr>
      <w:tr w:rsidR="00583F26" w:rsidRPr="00583F26" w14:paraId="628CB45F" w14:textId="77777777">
        <w:trPr>
          <w:trHeight w:val="20"/>
        </w:trPr>
        <w:tc>
          <w:tcPr>
            <w:tcW w:w="1393" w:type="pct"/>
            <w:shd w:val="clear" w:color="auto" w:fill="auto"/>
            <w:noWrap/>
            <w:vAlign w:val="bottom"/>
          </w:tcPr>
          <w:p w14:paraId="00215EA0"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1B37C1C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31 252</w:t>
            </w:r>
          </w:p>
        </w:tc>
        <w:tc>
          <w:tcPr>
            <w:tcW w:w="748" w:type="pct"/>
            <w:shd w:val="clear" w:color="auto" w:fill="auto"/>
            <w:noWrap/>
            <w:vAlign w:val="bottom"/>
          </w:tcPr>
          <w:p w14:paraId="45116B6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2832 (10.61)</w:t>
            </w:r>
          </w:p>
        </w:tc>
        <w:tc>
          <w:tcPr>
            <w:tcW w:w="587" w:type="pct"/>
            <w:shd w:val="clear" w:color="auto" w:fill="auto"/>
            <w:noWrap/>
            <w:vAlign w:val="bottom"/>
          </w:tcPr>
          <w:p w14:paraId="4851FF3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265 445</w:t>
            </w:r>
          </w:p>
        </w:tc>
        <w:tc>
          <w:tcPr>
            <w:tcW w:w="382" w:type="pct"/>
            <w:shd w:val="clear" w:color="auto" w:fill="auto"/>
            <w:noWrap/>
            <w:vAlign w:val="bottom"/>
          </w:tcPr>
          <w:p w14:paraId="0CB8048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10.67</w:t>
            </w:r>
          </w:p>
        </w:tc>
        <w:tc>
          <w:tcPr>
            <w:tcW w:w="852" w:type="pct"/>
            <w:shd w:val="clear" w:color="auto" w:fill="auto"/>
            <w:noWrap/>
            <w:vAlign w:val="bottom"/>
          </w:tcPr>
          <w:p w14:paraId="0A92369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1.00 (reference)</w:t>
            </w:r>
          </w:p>
        </w:tc>
        <w:tc>
          <w:tcPr>
            <w:tcW w:w="413" w:type="pct"/>
            <w:tcBorders>
              <w:right w:val="nil"/>
            </w:tcBorders>
            <w:shd w:val="clear" w:color="auto" w:fill="auto"/>
            <w:noWrap/>
            <w:vAlign w:val="bottom"/>
          </w:tcPr>
          <w:p w14:paraId="2645E5C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7CA034C9" w14:textId="77777777">
        <w:trPr>
          <w:trHeight w:val="20"/>
        </w:trPr>
        <w:tc>
          <w:tcPr>
            <w:tcW w:w="1393" w:type="pct"/>
            <w:shd w:val="clear" w:color="auto" w:fill="auto"/>
            <w:noWrap/>
            <w:vAlign w:val="bottom"/>
          </w:tcPr>
          <w:p w14:paraId="4AF07960"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066D420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5591</w:t>
            </w:r>
          </w:p>
        </w:tc>
        <w:tc>
          <w:tcPr>
            <w:tcW w:w="748" w:type="pct"/>
            <w:shd w:val="clear" w:color="auto" w:fill="auto"/>
            <w:noWrap/>
            <w:vAlign w:val="bottom"/>
          </w:tcPr>
          <w:p w14:paraId="288BAEF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411 (7.35)</w:t>
            </w:r>
          </w:p>
        </w:tc>
        <w:tc>
          <w:tcPr>
            <w:tcW w:w="587" w:type="pct"/>
            <w:shd w:val="clear" w:color="auto" w:fill="auto"/>
            <w:noWrap/>
            <w:vAlign w:val="bottom"/>
          </w:tcPr>
          <w:p w14:paraId="11C3DCB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47 850 </w:t>
            </w:r>
          </w:p>
        </w:tc>
        <w:tc>
          <w:tcPr>
            <w:tcW w:w="382" w:type="pct"/>
            <w:shd w:val="clear" w:color="auto" w:fill="auto"/>
            <w:noWrap/>
            <w:vAlign w:val="bottom"/>
          </w:tcPr>
          <w:p w14:paraId="21F7786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8.59</w:t>
            </w:r>
          </w:p>
        </w:tc>
        <w:tc>
          <w:tcPr>
            <w:tcW w:w="852" w:type="pct"/>
            <w:shd w:val="clear" w:color="auto" w:fill="auto"/>
            <w:noWrap/>
            <w:vAlign w:val="bottom"/>
          </w:tcPr>
          <w:p w14:paraId="2DD1EC8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0.82 (0.73 to 0.91)</w:t>
            </w:r>
          </w:p>
        </w:tc>
        <w:tc>
          <w:tcPr>
            <w:tcW w:w="413" w:type="pct"/>
            <w:tcBorders>
              <w:bottom w:val="single" w:sz="12" w:space="0" w:color="auto"/>
              <w:right w:val="nil"/>
            </w:tcBorders>
            <w:shd w:val="clear" w:color="auto" w:fill="auto"/>
            <w:noWrap/>
            <w:vAlign w:val="bottom"/>
          </w:tcPr>
          <w:p w14:paraId="696C590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&lt;0.001</w:t>
            </w:r>
          </w:p>
        </w:tc>
      </w:tr>
    </w:tbl>
    <w:p w14:paraId="2915FBA8" w14:textId="77777777" w:rsidR="001F65CF" w:rsidRPr="00583F26" w:rsidRDefault="00AF78BE">
      <w:pPr>
        <w:spacing w:line="360" w:lineRule="auto"/>
        <w:rPr>
          <w:rFonts w:ascii="Times New Roman" w:eastAsia="DengXian" w:hAnsi="Times New Roman" w:cs="Times New Roman"/>
          <w:kern w:val="0"/>
          <w:sz w:val="24"/>
          <w:szCs w:val="24"/>
        </w:rPr>
      </w:pPr>
      <w:r w:rsidRPr="00583F26">
        <w:rPr>
          <w:rFonts w:ascii="Times New Roman" w:hAnsi="Times New Roman" w:cs="Times New Roman"/>
          <w:sz w:val="24"/>
          <w:szCs w:val="24"/>
        </w:rPr>
        <w:t>Abbreviations: IR, incidence rate; HR, hazard ratio; CI, confidence interval</w:t>
      </w:r>
      <w:r w:rsidRPr="00583F26">
        <w:rPr>
          <w:rFonts w:ascii="Times New Roman" w:eastAsia="DengXian" w:hAnsi="Times New Roman" w:cs="Times New Roman"/>
          <w:kern w:val="0"/>
          <w:sz w:val="24"/>
          <w:szCs w:val="24"/>
        </w:rPr>
        <w:t>.</w:t>
      </w:r>
    </w:p>
    <w:p w14:paraId="4B642097" w14:textId="77777777" w:rsidR="001F65CF" w:rsidRPr="00583F26" w:rsidRDefault="00AF78BE">
      <w:pPr>
        <w:spacing w:line="360" w:lineRule="auto"/>
        <w:rPr>
          <w:rFonts w:ascii="Times New Roman" w:hAnsi="Times New Roman" w:cs="Times New Roman"/>
          <w:sz w:val="24"/>
          <w:szCs w:val="24"/>
        </w:rPr>
      </w:pPr>
      <w:r w:rsidRPr="00583F26">
        <w:rPr>
          <w:rFonts w:ascii="Times New Roman" w:hAnsi="Times New Roman" w:cs="Times New Roman"/>
          <w:sz w:val="24"/>
          <w:szCs w:val="24"/>
          <w:vertAlign w:val="superscript"/>
        </w:rPr>
        <w:t xml:space="preserve">a </w:t>
      </w:r>
      <w:r w:rsidRPr="00583F26">
        <w:rPr>
          <w:rFonts w:ascii="Times New Roman" w:hAnsi="Times New Roman" w:cs="Times New Roman"/>
          <w:sz w:val="24"/>
          <w:szCs w:val="24"/>
        </w:rPr>
        <w:t>Incidence rates are provided per 1000 person-years.</w:t>
      </w:r>
    </w:p>
    <w:p w14:paraId="5B432269" w14:textId="77777777" w:rsidR="001F65CF" w:rsidRPr="00583F26" w:rsidRDefault="00AF78BE">
      <w:pPr>
        <w:spacing w:line="360" w:lineRule="auto"/>
        <w:rPr>
          <w:rFonts w:ascii="Times New Roman" w:hAnsi="Times New Roman" w:cs="Times New Roman"/>
          <w:sz w:val="24"/>
          <w:szCs w:val="24"/>
        </w:r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Cox proportional hazards regression adjusted for </w:t>
      </w:r>
      <w:r w:rsidRPr="00583F26">
        <w:rPr>
          <w:rFonts w:ascii="Times New Roman" w:hAnsi="Times New Roman" w:cs="Times New Roman" w:hint="eastAsia"/>
          <w:sz w:val="24"/>
          <w:szCs w:val="24"/>
        </w:rPr>
        <w:t xml:space="preserve">age, sex,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 xml:space="preserve">body mass index, physical activity, alcohol 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osteoarthritis, joint pain, </w:t>
      </w:r>
      <w:r w:rsidRPr="00583F26">
        <w:rPr>
          <w:rFonts w:ascii="Times New Roman" w:hAnsi="Times New Roman" w:cs="Times New Roman"/>
          <w:sz w:val="24"/>
          <w:szCs w:val="24"/>
        </w:rPr>
        <w:t xml:space="preserve">asthma, arthritis, </w:t>
      </w:r>
      <w:r w:rsidRPr="00583F26">
        <w:rPr>
          <w:rFonts w:ascii="Times New Roman" w:hAnsi="Times New Roman" w:cs="Times New Roman" w:hint="eastAsia"/>
          <w:sz w:val="24"/>
          <w:szCs w:val="24"/>
        </w:rPr>
        <w:t>cholesterol lowering medication use, blood pressure medication use, insulin use, aspirin use, Non-aspirin NSAIDs use, vitamin use, minerals and other dietary supplements use, chondroitin use, and cortisone use.</w:t>
      </w:r>
    </w:p>
    <w:p w14:paraId="398C0304" w14:textId="77777777" w:rsidR="001F65CF" w:rsidRPr="00583F26" w:rsidRDefault="001F65CF">
      <w:pPr>
        <w:spacing w:line="360" w:lineRule="auto"/>
        <w:rPr>
          <w:rFonts w:ascii="Times New Roman" w:hAnsi="Times New Roman" w:cs="Times New Roman"/>
          <w:b/>
          <w:bCs/>
          <w:sz w:val="24"/>
          <w:szCs w:val="24"/>
          <w:lang w:bidi="ar"/>
        </w:rPr>
        <w:sectPr w:rsidR="001F65CF" w:rsidRPr="00583F26">
          <w:pgSz w:w="16838" w:h="11906" w:orient="landscape"/>
          <w:pgMar w:top="1440" w:right="1803" w:bottom="1440" w:left="1803" w:header="851" w:footer="992" w:gutter="0"/>
          <w:cols w:space="425"/>
          <w:docGrid w:type="lines" w:linePitch="312"/>
        </w:sectPr>
      </w:pPr>
    </w:p>
    <w:p w14:paraId="4B5C875F" w14:textId="77777777" w:rsidR="001F65CF" w:rsidRPr="00583F26" w:rsidRDefault="00AF78BE">
      <w:pPr>
        <w:spacing w:line="360" w:lineRule="auto"/>
        <w:rPr>
          <w:rFonts w:ascii="Times New Roman" w:eastAsia="DengXian" w:hAnsi="Times New Roman" w:cs="Times New Roman"/>
          <w:b/>
          <w:bCs/>
          <w:sz w:val="24"/>
          <w:szCs w:val="24"/>
          <w:lang w:bidi="ar"/>
        </w:rPr>
      </w:pPr>
      <w:bookmarkStart w:id="7" w:name="OLE_LINK3"/>
      <w:r w:rsidRPr="00583F26">
        <w:rPr>
          <w:rFonts w:ascii="Times New Roman" w:hAnsi="Times New Roman" w:cs="Times New Roman"/>
          <w:b/>
          <w:bCs/>
          <w:sz w:val="24"/>
          <w:szCs w:val="24"/>
          <w:lang w:bidi="ar"/>
        </w:rPr>
        <w:lastRenderedPageBreak/>
        <w:t>Table</w:t>
      </w:r>
      <w:r w:rsidRPr="00583F26">
        <w:rPr>
          <w:rFonts w:ascii="Times New Roman" w:hAnsi="Times New Roman" w:cs="Times New Roman" w:hint="eastAsia"/>
          <w:b/>
          <w:bCs/>
          <w:sz w:val="24"/>
          <w:szCs w:val="24"/>
          <w:lang w:bidi="ar"/>
        </w:rPr>
        <w:t xml:space="preserve"> S6. </w:t>
      </w:r>
      <w:r w:rsidRPr="00583F26">
        <w:rPr>
          <w:rFonts w:ascii="Times New Roman" w:hAnsi="Times New Roman" w:cs="Times New Roman"/>
          <w:b/>
          <w:bCs/>
          <w:sz w:val="24"/>
          <w:szCs w:val="24"/>
          <w:lang w:bidi="ar"/>
        </w:rPr>
        <w:t>Risk of Incident</w:t>
      </w:r>
      <w:r w:rsidRPr="00583F26">
        <w:rPr>
          <w:rFonts w:ascii="Times New Roman" w:hAnsi="Times New Roman" w:cs="Times New Roman" w:hint="eastAsia"/>
          <w:b/>
          <w:bCs/>
          <w:sz w:val="24"/>
          <w:szCs w:val="24"/>
          <w:lang w:bidi="ar"/>
        </w:rPr>
        <w:t xml:space="preserve"> COPD</w:t>
      </w:r>
      <w:r w:rsidRPr="00583F26">
        <w:rPr>
          <w:rFonts w:ascii="Times New Roman" w:hAnsi="Times New Roman" w:cs="Times New Roman"/>
          <w:b/>
          <w:bCs/>
          <w:sz w:val="24"/>
          <w:szCs w:val="24"/>
          <w:lang w:bidi="ar"/>
        </w:rPr>
        <w:t xml:space="preserve"> According to </w:t>
      </w:r>
      <w:r w:rsidRPr="00583F26">
        <w:rPr>
          <w:rFonts w:ascii="Times New Roman" w:hAnsi="Times New Roman" w:cs="Times New Roman" w:hint="eastAsia"/>
          <w:b/>
          <w:bCs/>
          <w:sz w:val="24"/>
          <w:szCs w:val="24"/>
          <w:lang w:bidi="ar"/>
        </w:rPr>
        <w:t>G</w:t>
      </w:r>
      <w:r w:rsidRPr="00583F26">
        <w:rPr>
          <w:rFonts w:ascii="Times New Roman" w:hAnsi="Times New Roman" w:cs="Times New Roman"/>
          <w:b/>
          <w:bCs/>
          <w:sz w:val="24"/>
          <w:szCs w:val="24"/>
          <w:lang w:bidi="ar"/>
        </w:rPr>
        <w:t xml:space="preserve">lucosamine </w:t>
      </w:r>
      <w:r w:rsidRPr="00583F26">
        <w:rPr>
          <w:rFonts w:ascii="Times New Roman" w:hAnsi="Times New Roman" w:cs="Times New Roman" w:hint="eastAsia"/>
          <w:b/>
          <w:bCs/>
          <w:sz w:val="24"/>
          <w:szCs w:val="24"/>
          <w:lang w:bidi="ar"/>
        </w:rPr>
        <w:t>U</w:t>
      </w:r>
      <w:r w:rsidRPr="00583F26">
        <w:rPr>
          <w:rFonts w:ascii="Times New Roman" w:hAnsi="Times New Roman" w:cs="Times New Roman"/>
          <w:b/>
          <w:bCs/>
          <w:sz w:val="24"/>
          <w:szCs w:val="24"/>
          <w:lang w:bidi="ar"/>
        </w:rPr>
        <w:t>se Within Each Smoking Category</w:t>
      </w:r>
      <w:r w:rsidRPr="00583F26">
        <w:rPr>
          <w:rFonts w:ascii="Times New Roman" w:hAnsi="Times New Roman" w:cs="Times New Roman" w:hint="eastAsia"/>
          <w:b/>
          <w:bCs/>
          <w:sz w:val="24"/>
          <w:szCs w:val="24"/>
          <w:lang w:bidi="ar"/>
        </w:rPr>
        <w:t xml:space="preserve"> after Excluding </w:t>
      </w:r>
      <w:r w:rsidRPr="00583F26">
        <w:rPr>
          <w:rFonts w:ascii="Times New Roman" w:eastAsia="DengXian" w:hAnsi="Times New Roman" w:cs="Times New Roman"/>
          <w:b/>
          <w:bCs/>
          <w:sz w:val="24"/>
          <w:szCs w:val="24"/>
        </w:rPr>
        <w:t xml:space="preserve">Participants </w:t>
      </w:r>
      <w:r w:rsidRPr="00583F26">
        <w:rPr>
          <w:rFonts w:ascii="Times New Roman" w:eastAsia="DengXian" w:hAnsi="Times New Roman" w:cs="Times New Roman" w:hint="eastAsia"/>
          <w:b/>
          <w:bCs/>
          <w:sz w:val="24"/>
          <w:szCs w:val="24"/>
        </w:rPr>
        <w:t>W</w:t>
      </w:r>
      <w:r w:rsidRPr="00583F26">
        <w:rPr>
          <w:rFonts w:ascii="Times New Roman" w:eastAsia="DengXian" w:hAnsi="Times New Roman" w:cs="Times New Roman"/>
          <w:b/>
          <w:bCs/>
          <w:sz w:val="24"/>
          <w:szCs w:val="24"/>
        </w:rPr>
        <w:t xml:space="preserve">ho </w:t>
      </w:r>
      <w:r w:rsidRPr="00583F26">
        <w:rPr>
          <w:rFonts w:ascii="Times New Roman" w:eastAsia="DengXian" w:hAnsi="Times New Roman" w:cs="Times New Roman" w:hint="eastAsia"/>
          <w:b/>
          <w:bCs/>
          <w:sz w:val="24"/>
          <w:szCs w:val="24"/>
        </w:rPr>
        <w:t>Taken Aspirin or Non-aspirin NSAIDs At Baseline</w:t>
      </w:r>
    </w:p>
    <w:tbl>
      <w:tblPr>
        <w:tblW w:w="5419" w:type="pct"/>
        <w:tblInd w:w="-415" w:type="dxa"/>
        <w:tblBorders>
          <w:top w:val="single" w:sz="12" w:space="0" w:color="auto"/>
          <w:bottom w:val="single" w:sz="12" w:space="0" w:color="auto"/>
        </w:tblBorders>
        <w:tblLook w:val="04A0" w:firstRow="1" w:lastRow="0" w:firstColumn="1" w:lastColumn="0" w:noHBand="0" w:noVBand="1"/>
      </w:tblPr>
      <w:tblGrid>
        <w:gridCol w:w="4060"/>
        <w:gridCol w:w="1810"/>
        <w:gridCol w:w="2180"/>
        <w:gridCol w:w="1711"/>
        <w:gridCol w:w="1114"/>
        <w:gridCol w:w="2484"/>
        <w:gridCol w:w="1216"/>
      </w:tblGrid>
      <w:tr w:rsidR="00583F26" w:rsidRPr="00583F26" w14:paraId="5D92A55B" w14:textId="77777777">
        <w:trPr>
          <w:trHeight w:val="20"/>
        </w:trPr>
        <w:tc>
          <w:tcPr>
            <w:tcW w:w="1393" w:type="pct"/>
            <w:tcBorders>
              <w:top w:val="single" w:sz="12" w:space="0" w:color="auto"/>
              <w:bottom w:val="single" w:sz="12" w:space="0" w:color="auto"/>
            </w:tcBorders>
            <w:shd w:val="clear" w:color="auto" w:fill="auto"/>
            <w:vAlign w:val="center"/>
          </w:tcPr>
          <w:p w14:paraId="37C215F6"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Subgroup</w:t>
            </w:r>
          </w:p>
        </w:tc>
        <w:tc>
          <w:tcPr>
            <w:tcW w:w="621" w:type="pct"/>
            <w:tcBorders>
              <w:top w:val="single" w:sz="12" w:space="0" w:color="auto"/>
              <w:bottom w:val="single" w:sz="12" w:space="0" w:color="auto"/>
            </w:tcBorders>
            <w:shd w:val="clear" w:color="auto" w:fill="auto"/>
            <w:vAlign w:val="center"/>
          </w:tcPr>
          <w:p w14:paraId="2BD15F0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748" w:type="pct"/>
            <w:tcBorders>
              <w:top w:val="single" w:sz="12" w:space="0" w:color="auto"/>
              <w:bottom w:val="single" w:sz="12" w:space="0" w:color="auto"/>
            </w:tcBorders>
            <w:shd w:val="clear" w:color="auto" w:fill="auto"/>
            <w:vAlign w:val="center"/>
          </w:tcPr>
          <w:p w14:paraId="1A374F29"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No. of </w:t>
            </w:r>
          </w:p>
          <w:p w14:paraId="56E49389"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hint="eastAsia"/>
                <w:b/>
                <w:bCs/>
                <w:kern w:val="0"/>
                <w:sz w:val="22"/>
              </w:rPr>
              <w:t xml:space="preserve">COPD </w:t>
            </w:r>
            <w:r w:rsidRPr="00583F26">
              <w:rPr>
                <w:rFonts w:ascii="Times New Roman" w:eastAsia="DengXian" w:hAnsi="Times New Roman" w:cs="Times New Roman"/>
                <w:b/>
                <w:bCs/>
                <w:kern w:val="0"/>
                <w:sz w:val="22"/>
              </w:rPr>
              <w:t>cases</w:t>
            </w:r>
            <w:r w:rsidRPr="00583F26">
              <w:rPr>
                <w:rFonts w:ascii="Times New Roman" w:eastAsia="DengXian" w:hAnsi="Times New Roman" w:cs="Times New Roman" w:hint="eastAsia"/>
                <w:b/>
                <w:bCs/>
                <w:kern w:val="0"/>
                <w:sz w:val="22"/>
              </w:rPr>
              <w:t xml:space="preserve"> (%)</w:t>
            </w:r>
          </w:p>
        </w:tc>
        <w:tc>
          <w:tcPr>
            <w:tcW w:w="587" w:type="pct"/>
            <w:tcBorders>
              <w:top w:val="single" w:sz="12" w:space="0" w:color="auto"/>
              <w:bottom w:val="single" w:sz="12" w:space="0" w:color="auto"/>
            </w:tcBorders>
            <w:shd w:val="clear" w:color="auto" w:fill="auto"/>
            <w:vAlign w:val="center"/>
          </w:tcPr>
          <w:p w14:paraId="19FCDF17"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1507338D"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382" w:type="pct"/>
            <w:tcBorders>
              <w:top w:val="single" w:sz="12" w:space="0" w:color="auto"/>
              <w:bottom w:val="single" w:sz="12" w:space="0" w:color="auto"/>
            </w:tcBorders>
            <w:shd w:val="clear" w:color="auto" w:fill="auto"/>
            <w:vAlign w:val="center"/>
          </w:tcPr>
          <w:p w14:paraId="5051528E"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852" w:type="pct"/>
            <w:tcBorders>
              <w:top w:val="single" w:sz="12" w:space="0" w:color="auto"/>
              <w:bottom w:val="single" w:sz="12" w:space="0" w:color="auto"/>
            </w:tcBorders>
            <w:shd w:val="clear" w:color="auto" w:fill="auto"/>
            <w:vAlign w:val="center"/>
          </w:tcPr>
          <w:p w14:paraId="5AD9037A"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r w:rsidRPr="00583F26">
              <w:rPr>
                <w:rFonts w:ascii="Times New Roman" w:eastAsia="DengXian" w:hAnsi="Times New Roman" w:cs="Times New Roman"/>
                <w:b/>
                <w:bCs/>
                <w:kern w:val="0"/>
                <w:sz w:val="22"/>
                <w:vertAlign w:val="superscript"/>
              </w:rPr>
              <w:t xml:space="preserve"> b</w:t>
            </w:r>
          </w:p>
        </w:tc>
        <w:tc>
          <w:tcPr>
            <w:tcW w:w="413" w:type="pct"/>
            <w:tcBorders>
              <w:top w:val="single" w:sz="12" w:space="0" w:color="auto"/>
              <w:bottom w:val="single" w:sz="12" w:space="0" w:color="auto"/>
              <w:right w:val="nil"/>
            </w:tcBorders>
            <w:shd w:val="clear" w:color="auto" w:fill="auto"/>
            <w:vAlign w:val="center"/>
          </w:tcPr>
          <w:p w14:paraId="52673CC1"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3DF36B22" w14:textId="77777777">
        <w:trPr>
          <w:trHeight w:val="20"/>
        </w:trPr>
        <w:tc>
          <w:tcPr>
            <w:tcW w:w="5000" w:type="pct"/>
            <w:gridSpan w:val="7"/>
            <w:tcBorders>
              <w:top w:val="single" w:sz="12" w:space="0" w:color="auto"/>
              <w:right w:val="nil"/>
            </w:tcBorders>
            <w:shd w:val="clear" w:color="auto" w:fill="auto"/>
            <w:vAlign w:val="bottom"/>
          </w:tcPr>
          <w:p w14:paraId="5DDE8DD1" w14:textId="77777777" w:rsidR="001F65CF" w:rsidRPr="00583F26" w:rsidRDefault="00AF78BE">
            <w:pPr>
              <w:widowControl/>
              <w:jc w:val="left"/>
              <w:rPr>
                <w:rFonts w:ascii="Times New Roman" w:eastAsia="DengXian" w:hAnsi="Times New Roman" w:cs="Times New Roman"/>
                <w:b/>
                <w:bCs/>
                <w:kern w:val="0"/>
                <w:sz w:val="22"/>
              </w:rPr>
            </w:pPr>
            <w:r w:rsidRPr="00583F26">
              <w:rPr>
                <w:rFonts w:ascii="Times New Roman" w:eastAsia="DengXian" w:hAnsi="Times New Roman" w:cs="Times New Roman" w:hint="eastAsia"/>
                <w:b/>
                <w:bCs/>
                <w:kern w:val="0"/>
                <w:sz w:val="22"/>
              </w:rPr>
              <w:t>Smoking status and glucosamine</w:t>
            </w:r>
          </w:p>
        </w:tc>
      </w:tr>
      <w:tr w:rsidR="00583F26" w:rsidRPr="00583F26" w14:paraId="1C1ED082" w14:textId="77777777">
        <w:trPr>
          <w:trHeight w:val="20"/>
        </w:trPr>
        <w:tc>
          <w:tcPr>
            <w:tcW w:w="1393" w:type="pct"/>
            <w:shd w:val="clear" w:color="auto" w:fill="auto"/>
            <w:noWrap/>
            <w:vAlign w:val="bottom"/>
          </w:tcPr>
          <w:p w14:paraId="3E61D9E2"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 smoking</w:t>
            </w:r>
          </w:p>
        </w:tc>
        <w:tc>
          <w:tcPr>
            <w:tcW w:w="621" w:type="pct"/>
            <w:shd w:val="clear" w:color="auto" w:fill="auto"/>
            <w:noWrap/>
            <w:vAlign w:val="bottom"/>
          </w:tcPr>
          <w:p w14:paraId="4AF08778" w14:textId="77777777" w:rsidR="001F65CF" w:rsidRPr="00583F26" w:rsidRDefault="001F65CF">
            <w:pPr>
              <w:widowControl/>
              <w:jc w:val="center"/>
              <w:rPr>
                <w:rFonts w:ascii="Times New Roman" w:eastAsia="DengXian" w:hAnsi="Times New Roman" w:cs="Times New Roman"/>
                <w:kern w:val="0"/>
                <w:sz w:val="22"/>
              </w:rPr>
            </w:pPr>
          </w:p>
        </w:tc>
        <w:tc>
          <w:tcPr>
            <w:tcW w:w="748" w:type="pct"/>
            <w:shd w:val="clear" w:color="auto" w:fill="auto"/>
            <w:noWrap/>
            <w:vAlign w:val="bottom"/>
          </w:tcPr>
          <w:p w14:paraId="0889F4AB" w14:textId="77777777" w:rsidR="001F65CF" w:rsidRPr="00583F26" w:rsidRDefault="001F65CF">
            <w:pPr>
              <w:widowControl/>
              <w:jc w:val="center"/>
              <w:rPr>
                <w:rFonts w:ascii="Times New Roman" w:eastAsia="DengXian" w:hAnsi="Times New Roman" w:cs="Times New Roman"/>
                <w:kern w:val="0"/>
                <w:sz w:val="22"/>
              </w:rPr>
            </w:pPr>
          </w:p>
        </w:tc>
        <w:tc>
          <w:tcPr>
            <w:tcW w:w="587" w:type="pct"/>
            <w:shd w:val="clear" w:color="auto" w:fill="auto"/>
            <w:noWrap/>
            <w:vAlign w:val="bottom"/>
          </w:tcPr>
          <w:p w14:paraId="2F7BF114" w14:textId="77777777" w:rsidR="001F65CF" w:rsidRPr="00583F26" w:rsidRDefault="001F65CF">
            <w:pPr>
              <w:widowControl/>
              <w:jc w:val="center"/>
              <w:rPr>
                <w:rFonts w:ascii="Times New Roman" w:eastAsia="DengXian" w:hAnsi="Times New Roman" w:cs="Times New Roman"/>
                <w:kern w:val="0"/>
                <w:sz w:val="22"/>
              </w:rPr>
            </w:pPr>
          </w:p>
        </w:tc>
        <w:tc>
          <w:tcPr>
            <w:tcW w:w="382" w:type="pct"/>
            <w:shd w:val="clear" w:color="auto" w:fill="auto"/>
            <w:noWrap/>
            <w:vAlign w:val="bottom"/>
          </w:tcPr>
          <w:p w14:paraId="40DC6581" w14:textId="77777777" w:rsidR="001F65CF" w:rsidRPr="00583F26" w:rsidRDefault="001F65CF">
            <w:pPr>
              <w:widowControl/>
              <w:jc w:val="center"/>
              <w:rPr>
                <w:rFonts w:ascii="Times New Roman" w:eastAsia="DengXian" w:hAnsi="Times New Roman" w:cs="Times New Roman"/>
                <w:kern w:val="0"/>
                <w:sz w:val="22"/>
              </w:rPr>
            </w:pPr>
          </w:p>
        </w:tc>
        <w:tc>
          <w:tcPr>
            <w:tcW w:w="852" w:type="pct"/>
            <w:shd w:val="clear" w:color="auto" w:fill="auto"/>
            <w:noWrap/>
            <w:vAlign w:val="bottom"/>
          </w:tcPr>
          <w:p w14:paraId="622EEC83" w14:textId="77777777" w:rsidR="001F65CF" w:rsidRPr="00583F26" w:rsidRDefault="001F65CF">
            <w:pPr>
              <w:widowControl/>
              <w:jc w:val="center"/>
              <w:rPr>
                <w:rFonts w:ascii="Times New Roman" w:eastAsia="DengXian" w:hAnsi="Times New Roman" w:cs="Times New Roman"/>
                <w:kern w:val="0"/>
                <w:sz w:val="22"/>
              </w:rPr>
            </w:pPr>
          </w:p>
        </w:tc>
        <w:tc>
          <w:tcPr>
            <w:tcW w:w="413" w:type="pct"/>
            <w:tcBorders>
              <w:right w:val="nil"/>
            </w:tcBorders>
            <w:shd w:val="clear" w:color="auto" w:fill="auto"/>
            <w:noWrap/>
            <w:vAlign w:val="bottom"/>
          </w:tcPr>
          <w:p w14:paraId="3D3457F3"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4E615BB7" w14:textId="77777777">
        <w:trPr>
          <w:trHeight w:val="20"/>
        </w:trPr>
        <w:tc>
          <w:tcPr>
            <w:tcW w:w="1393" w:type="pct"/>
            <w:shd w:val="clear" w:color="auto" w:fill="auto"/>
            <w:noWrap/>
            <w:vAlign w:val="bottom"/>
          </w:tcPr>
          <w:p w14:paraId="6531CCC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428A38C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138 910</w:t>
            </w:r>
          </w:p>
        </w:tc>
        <w:tc>
          <w:tcPr>
            <w:tcW w:w="748" w:type="pct"/>
            <w:shd w:val="clear" w:color="auto" w:fill="auto"/>
            <w:noWrap/>
            <w:vAlign w:val="bottom"/>
          </w:tcPr>
          <w:p w14:paraId="4BAFEFA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622</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45</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37897B3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1 233 241 </w:t>
            </w:r>
          </w:p>
        </w:tc>
        <w:tc>
          <w:tcPr>
            <w:tcW w:w="382" w:type="pct"/>
            <w:shd w:val="clear" w:color="auto" w:fill="auto"/>
            <w:noWrap/>
            <w:vAlign w:val="bottom"/>
          </w:tcPr>
          <w:p w14:paraId="3049950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50</w:t>
            </w:r>
          </w:p>
        </w:tc>
        <w:tc>
          <w:tcPr>
            <w:tcW w:w="852" w:type="pct"/>
            <w:shd w:val="clear" w:color="auto" w:fill="auto"/>
            <w:noWrap/>
            <w:vAlign w:val="bottom"/>
          </w:tcPr>
          <w:p w14:paraId="11E6D40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5F6204D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0C322ED4" w14:textId="77777777">
        <w:trPr>
          <w:trHeight w:val="20"/>
        </w:trPr>
        <w:tc>
          <w:tcPr>
            <w:tcW w:w="1393" w:type="pct"/>
            <w:shd w:val="clear" w:color="auto" w:fill="auto"/>
            <w:noWrap/>
            <w:vAlign w:val="bottom"/>
          </w:tcPr>
          <w:p w14:paraId="0808559F"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42C97BF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 30 147</w:t>
            </w:r>
          </w:p>
        </w:tc>
        <w:tc>
          <w:tcPr>
            <w:tcW w:w="748" w:type="pct"/>
            <w:shd w:val="clear" w:color="auto" w:fill="auto"/>
            <w:noWrap/>
            <w:vAlign w:val="bottom"/>
          </w:tcPr>
          <w:p w14:paraId="46A4BBD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126</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42</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38C6370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267 785</w:t>
            </w:r>
          </w:p>
        </w:tc>
        <w:tc>
          <w:tcPr>
            <w:tcW w:w="382" w:type="pct"/>
            <w:shd w:val="clear" w:color="auto" w:fill="auto"/>
            <w:noWrap/>
            <w:vAlign w:val="bottom"/>
          </w:tcPr>
          <w:p w14:paraId="2739521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49</w:t>
            </w:r>
          </w:p>
        </w:tc>
        <w:tc>
          <w:tcPr>
            <w:tcW w:w="852" w:type="pct"/>
            <w:shd w:val="clear" w:color="auto" w:fill="auto"/>
            <w:noWrap/>
            <w:vAlign w:val="bottom"/>
          </w:tcPr>
          <w:p w14:paraId="5D10358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76</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62</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3</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51E2FDD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08</w:t>
            </w:r>
          </w:p>
        </w:tc>
      </w:tr>
      <w:tr w:rsidR="00583F26" w:rsidRPr="00583F26" w14:paraId="1B305C32" w14:textId="77777777">
        <w:trPr>
          <w:trHeight w:val="20"/>
        </w:trPr>
        <w:tc>
          <w:tcPr>
            <w:tcW w:w="1393" w:type="pct"/>
            <w:shd w:val="clear" w:color="auto" w:fill="auto"/>
            <w:noWrap/>
            <w:vAlign w:val="bottom"/>
          </w:tcPr>
          <w:p w14:paraId="7C3B342F"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Former smoking</w:t>
            </w:r>
          </w:p>
        </w:tc>
        <w:tc>
          <w:tcPr>
            <w:tcW w:w="621" w:type="pct"/>
            <w:shd w:val="clear" w:color="auto" w:fill="auto"/>
            <w:noWrap/>
            <w:vAlign w:val="bottom"/>
          </w:tcPr>
          <w:p w14:paraId="064DDF9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748883A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342F233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0F66B98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72E8C4B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66CE80C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7DA32D98" w14:textId="77777777">
        <w:trPr>
          <w:trHeight w:val="20"/>
        </w:trPr>
        <w:tc>
          <w:tcPr>
            <w:tcW w:w="1393" w:type="pct"/>
            <w:shd w:val="clear" w:color="auto" w:fill="auto"/>
            <w:noWrap/>
            <w:vAlign w:val="bottom"/>
          </w:tcPr>
          <w:p w14:paraId="294D9939"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20FBD5E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76 341</w:t>
            </w:r>
          </w:p>
        </w:tc>
        <w:tc>
          <w:tcPr>
            <w:tcW w:w="748" w:type="pct"/>
            <w:shd w:val="clear" w:color="auto" w:fill="auto"/>
            <w:noWrap/>
            <w:vAlign w:val="bottom"/>
          </w:tcPr>
          <w:p w14:paraId="7848FF1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1370</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1.79</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236EF3D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669 448 </w:t>
            </w:r>
          </w:p>
        </w:tc>
        <w:tc>
          <w:tcPr>
            <w:tcW w:w="382" w:type="pct"/>
            <w:shd w:val="clear" w:color="auto" w:fill="auto"/>
            <w:noWrap/>
            <w:vAlign w:val="bottom"/>
          </w:tcPr>
          <w:p w14:paraId="728D5AE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2.05</w:t>
            </w:r>
          </w:p>
        </w:tc>
        <w:tc>
          <w:tcPr>
            <w:tcW w:w="852" w:type="pct"/>
            <w:shd w:val="clear" w:color="auto" w:fill="auto"/>
            <w:noWrap/>
            <w:vAlign w:val="bottom"/>
          </w:tcPr>
          <w:p w14:paraId="33E4CA3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6B2ECE0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48F65AB9" w14:textId="77777777">
        <w:trPr>
          <w:trHeight w:val="20"/>
        </w:trPr>
        <w:tc>
          <w:tcPr>
            <w:tcW w:w="1393" w:type="pct"/>
            <w:shd w:val="clear" w:color="auto" w:fill="auto"/>
            <w:noWrap/>
            <w:vAlign w:val="bottom"/>
          </w:tcPr>
          <w:p w14:paraId="78192A02"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786D906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18 993</w:t>
            </w:r>
          </w:p>
        </w:tc>
        <w:tc>
          <w:tcPr>
            <w:tcW w:w="748" w:type="pct"/>
            <w:shd w:val="clear" w:color="auto" w:fill="auto"/>
            <w:noWrap/>
            <w:vAlign w:val="bottom"/>
          </w:tcPr>
          <w:p w14:paraId="1E4A8FA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303</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1.60</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2D74A18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167 326</w:t>
            </w:r>
          </w:p>
        </w:tc>
        <w:tc>
          <w:tcPr>
            <w:tcW w:w="382" w:type="pct"/>
            <w:shd w:val="clear" w:color="auto" w:fill="auto"/>
            <w:noWrap/>
            <w:vAlign w:val="bottom"/>
          </w:tcPr>
          <w:p w14:paraId="6E64841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1.81</w:t>
            </w:r>
          </w:p>
        </w:tc>
        <w:tc>
          <w:tcPr>
            <w:tcW w:w="852" w:type="pct"/>
            <w:shd w:val="clear" w:color="auto" w:fill="auto"/>
            <w:noWrap/>
            <w:vAlign w:val="bottom"/>
          </w:tcPr>
          <w:p w14:paraId="212B4E7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0.8</w:t>
            </w:r>
            <w:r w:rsidRPr="00583F26">
              <w:rPr>
                <w:rFonts w:ascii="Times New Roman" w:eastAsia="DengXian" w:hAnsi="Times New Roman" w:cs="Times New Roman" w:hint="eastAsia"/>
                <w:kern w:val="0"/>
                <w:sz w:val="22"/>
                <w:lang w:bidi="ar"/>
              </w:rPr>
              <w:t>5</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75</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7</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156E711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0.016</w:t>
            </w:r>
          </w:p>
        </w:tc>
      </w:tr>
      <w:tr w:rsidR="00583F26" w:rsidRPr="00583F26" w14:paraId="7B3B03BF" w14:textId="77777777">
        <w:trPr>
          <w:trHeight w:val="20"/>
        </w:trPr>
        <w:tc>
          <w:tcPr>
            <w:tcW w:w="1393" w:type="pct"/>
            <w:shd w:val="clear" w:color="auto" w:fill="auto"/>
            <w:noWrap/>
            <w:vAlign w:val="bottom"/>
          </w:tcPr>
          <w:p w14:paraId="2E034858"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Current smoking</w:t>
            </w:r>
          </w:p>
        </w:tc>
        <w:tc>
          <w:tcPr>
            <w:tcW w:w="621" w:type="pct"/>
            <w:shd w:val="clear" w:color="auto" w:fill="auto"/>
            <w:noWrap/>
            <w:vAlign w:val="bottom"/>
          </w:tcPr>
          <w:p w14:paraId="4EFB295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146DD27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5430BDC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6CEC85B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48D330F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690B8D5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471455D3" w14:textId="77777777">
        <w:trPr>
          <w:trHeight w:val="20"/>
        </w:trPr>
        <w:tc>
          <w:tcPr>
            <w:tcW w:w="1393" w:type="pct"/>
            <w:shd w:val="clear" w:color="auto" w:fill="auto"/>
            <w:noWrap/>
            <w:vAlign w:val="bottom"/>
          </w:tcPr>
          <w:p w14:paraId="220BA3DC"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3399F0E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24 540</w:t>
            </w:r>
          </w:p>
        </w:tc>
        <w:tc>
          <w:tcPr>
            <w:tcW w:w="748" w:type="pct"/>
            <w:shd w:val="clear" w:color="auto" w:fill="auto"/>
            <w:noWrap/>
            <w:vAlign w:val="bottom"/>
          </w:tcPr>
          <w:p w14:paraId="33BCDBA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1396</w:t>
            </w:r>
            <w:r w:rsidRPr="00583F26">
              <w:rPr>
                <w:rFonts w:ascii="Times New Roman" w:eastAsia="DengXian" w:hAnsi="Times New Roman" w:cs="Times New Roman"/>
                <w:kern w:val="0"/>
                <w:sz w:val="22"/>
                <w:lang w:bidi="ar"/>
              </w:rPr>
              <w:t xml:space="preserve"> (6.26)</w:t>
            </w:r>
          </w:p>
        </w:tc>
        <w:tc>
          <w:tcPr>
            <w:tcW w:w="587" w:type="pct"/>
            <w:shd w:val="clear" w:color="auto" w:fill="auto"/>
            <w:noWrap/>
            <w:vAlign w:val="bottom"/>
          </w:tcPr>
          <w:p w14:paraId="6F42DBB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211 009</w:t>
            </w:r>
          </w:p>
        </w:tc>
        <w:tc>
          <w:tcPr>
            <w:tcW w:w="382" w:type="pct"/>
            <w:shd w:val="clear" w:color="auto" w:fill="auto"/>
            <w:noWrap/>
            <w:vAlign w:val="bottom"/>
          </w:tcPr>
          <w:p w14:paraId="72F51EE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6.62</w:t>
            </w:r>
          </w:p>
        </w:tc>
        <w:tc>
          <w:tcPr>
            <w:tcW w:w="852" w:type="pct"/>
            <w:shd w:val="clear" w:color="auto" w:fill="auto"/>
            <w:noWrap/>
            <w:vAlign w:val="bottom"/>
          </w:tcPr>
          <w:p w14:paraId="40B063B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49EDE91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2CD32F5B" w14:textId="77777777">
        <w:trPr>
          <w:trHeight w:val="20"/>
        </w:trPr>
        <w:tc>
          <w:tcPr>
            <w:tcW w:w="1393" w:type="pct"/>
            <w:shd w:val="clear" w:color="auto" w:fill="auto"/>
            <w:noWrap/>
            <w:vAlign w:val="bottom"/>
          </w:tcPr>
          <w:p w14:paraId="722D4F2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4F425A4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3003</w:t>
            </w:r>
          </w:p>
        </w:tc>
        <w:tc>
          <w:tcPr>
            <w:tcW w:w="748" w:type="pct"/>
            <w:shd w:val="clear" w:color="auto" w:fill="auto"/>
            <w:noWrap/>
            <w:vAlign w:val="bottom"/>
          </w:tcPr>
          <w:p w14:paraId="3F8EC1E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125</w:t>
            </w:r>
            <w:r w:rsidRPr="00583F26">
              <w:rPr>
                <w:rFonts w:ascii="Times New Roman" w:eastAsia="DengXian" w:hAnsi="Times New Roman" w:cs="Times New Roman"/>
                <w:kern w:val="0"/>
                <w:sz w:val="22"/>
                <w:lang w:bidi="ar"/>
              </w:rPr>
              <w:t xml:space="preserve"> (4.91)</w:t>
            </w:r>
          </w:p>
        </w:tc>
        <w:tc>
          <w:tcPr>
            <w:tcW w:w="587" w:type="pct"/>
            <w:shd w:val="clear" w:color="auto" w:fill="auto"/>
            <w:noWrap/>
            <w:vAlign w:val="bottom"/>
          </w:tcPr>
          <w:p w14:paraId="62B12F1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26 081 </w:t>
            </w:r>
          </w:p>
        </w:tc>
        <w:tc>
          <w:tcPr>
            <w:tcW w:w="382" w:type="pct"/>
            <w:shd w:val="clear" w:color="auto" w:fill="auto"/>
            <w:noWrap/>
            <w:vAlign w:val="bottom"/>
          </w:tcPr>
          <w:p w14:paraId="4267F7A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4.79</w:t>
            </w:r>
          </w:p>
        </w:tc>
        <w:tc>
          <w:tcPr>
            <w:tcW w:w="852" w:type="pct"/>
            <w:shd w:val="clear" w:color="auto" w:fill="auto"/>
            <w:noWrap/>
            <w:vAlign w:val="bottom"/>
          </w:tcPr>
          <w:p w14:paraId="2994459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63</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52</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76</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383D903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&lt;0.001</w:t>
            </w:r>
          </w:p>
        </w:tc>
      </w:tr>
      <w:tr w:rsidR="00583F26" w:rsidRPr="00583F26" w14:paraId="1A53AF1D" w14:textId="77777777">
        <w:trPr>
          <w:trHeight w:val="20"/>
        </w:trPr>
        <w:tc>
          <w:tcPr>
            <w:tcW w:w="1393" w:type="pct"/>
            <w:shd w:val="clear" w:color="auto" w:fill="auto"/>
            <w:noWrap/>
            <w:vAlign w:val="bottom"/>
          </w:tcPr>
          <w:p w14:paraId="3CCC7C91" w14:textId="77777777" w:rsidR="001F65CF" w:rsidRPr="00583F26" w:rsidRDefault="00AF78BE">
            <w:pPr>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Smoking pack-years and glucosamine</w:t>
            </w:r>
          </w:p>
        </w:tc>
        <w:tc>
          <w:tcPr>
            <w:tcW w:w="621" w:type="pct"/>
            <w:shd w:val="clear" w:color="auto" w:fill="auto"/>
            <w:noWrap/>
            <w:vAlign w:val="bottom"/>
          </w:tcPr>
          <w:p w14:paraId="0BD39D9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50519EA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6640E6C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62E24645"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1DAEA71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504C4DD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255184B0" w14:textId="77777777">
        <w:trPr>
          <w:trHeight w:val="20"/>
        </w:trPr>
        <w:tc>
          <w:tcPr>
            <w:tcW w:w="1393" w:type="pct"/>
            <w:shd w:val="clear" w:color="auto" w:fill="auto"/>
            <w:noWrap/>
            <w:vAlign w:val="bottom"/>
          </w:tcPr>
          <w:p w14:paraId="1771BC3C"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Never</w:t>
            </w:r>
            <w:r w:rsidRPr="00583F26">
              <w:rPr>
                <w:rFonts w:ascii="Times New Roman" w:eastAsia="DengXian" w:hAnsi="Times New Roman" w:cs="Times New Roman" w:hint="eastAsia"/>
                <w:b/>
                <w:bCs/>
                <w:kern w:val="0"/>
                <w:sz w:val="22"/>
              </w:rPr>
              <w:t xml:space="preserve"> smoking (0)</w:t>
            </w:r>
          </w:p>
        </w:tc>
        <w:tc>
          <w:tcPr>
            <w:tcW w:w="621" w:type="pct"/>
            <w:shd w:val="clear" w:color="auto" w:fill="auto"/>
            <w:noWrap/>
            <w:vAlign w:val="bottom"/>
          </w:tcPr>
          <w:p w14:paraId="014F155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51F1EE9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495ADDB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3DF97A85"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26DE188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315F050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61E6571B" w14:textId="77777777">
        <w:trPr>
          <w:trHeight w:val="20"/>
        </w:trPr>
        <w:tc>
          <w:tcPr>
            <w:tcW w:w="1393" w:type="pct"/>
            <w:shd w:val="clear" w:color="auto" w:fill="auto"/>
            <w:noWrap/>
            <w:vAlign w:val="bottom"/>
          </w:tcPr>
          <w:p w14:paraId="435C19EC"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10" w:type="dxa"/>
            <w:shd w:val="clear" w:color="auto" w:fill="auto"/>
            <w:noWrap/>
            <w:vAlign w:val="bottom"/>
          </w:tcPr>
          <w:p w14:paraId="3F5B3F3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139 443</w:t>
            </w:r>
          </w:p>
        </w:tc>
        <w:tc>
          <w:tcPr>
            <w:tcW w:w="2180" w:type="dxa"/>
            <w:shd w:val="clear" w:color="auto" w:fill="auto"/>
            <w:noWrap/>
            <w:vAlign w:val="bottom"/>
          </w:tcPr>
          <w:p w14:paraId="2A95CC1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646</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46</w:t>
            </w:r>
            <w:r w:rsidRPr="00583F26">
              <w:rPr>
                <w:rFonts w:ascii="Times New Roman" w:eastAsia="DengXian" w:hAnsi="Times New Roman" w:cs="Times New Roman"/>
                <w:kern w:val="0"/>
                <w:sz w:val="22"/>
                <w:lang w:bidi="ar"/>
              </w:rPr>
              <w:t>)</w:t>
            </w:r>
          </w:p>
        </w:tc>
        <w:tc>
          <w:tcPr>
            <w:tcW w:w="1711" w:type="dxa"/>
            <w:shd w:val="clear" w:color="auto" w:fill="auto"/>
            <w:noWrap/>
            <w:vAlign w:val="bottom"/>
          </w:tcPr>
          <w:p w14:paraId="4FC392C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1 237 747</w:t>
            </w:r>
          </w:p>
        </w:tc>
        <w:tc>
          <w:tcPr>
            <w:tcW w:w="1114" w:type="dxa"/>
            <w:shd w:val="clear" w:color="auto" w:fill="auto"/>
            <w:noWrap/>
            <w:vAlign w:val="bottom"/>
          </w:tcPr>
          <w:p w14:paraId="1CE1CE6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52</w:t>
            </w:r>
          </w:p>
        </w:tc>
        <w:tc>
          <w:tcPr>
            <w:tcW w:w="852" w:type="pct"/>
            <w:shd w:val="clear" w:color="auto" w:fill="auto"/>
            <w:noWrap/>
            <w:vAlign w:val="bottom"/>
          </w:tcPr>
          <w:p w14:paraId="1DB7380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18ED47C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030BB1D4" w14:textId="77777777">
        <w:trPr>
          <w:trHeight w:val="20"/>
        </w:trPr>
        <w:tc>
          <w:tcPr>
            <w:tcW w:w="1393" w:type="pct"/>
            <w:shd w:val="clear" w:color="auto" w:fill="auto"/>
            <w:noWrap/>
            <w:vAlign w:val="bottom"/>
          </w:tcPr>
          <w:p w14:paraId="5CA8962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1810" w:type="dxa"/>
            <w:shd w:val="clear" w:color="auto" w:fill="auto"/>
            <w:noWrap/>
            <w:vAlign w:val="bottom"/>
          </w:tcPr>
          <w:p w14:paraId="4A952CD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 30 248</w:t>
            </w:r>
          </w:p>
        </w:tc>
        <w:tc>
          <w:tcPr>
            <w:tcW w:w="2180" w:type="dxa"/>
            <w:shd w:val="clear" w:color="auto" w:fill="auto"/>
            <w:noWrap/>
            <w:vAlign w:val="bottom"/>
          </w:tcPr>
          <w:p w14:paraId="57E6D3D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132</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44</w:t>
            </w:r>
            <w:r w:rsidRPr="00583F26">
              <w:rPr>
                <w:rFonts w:ascii="Times New Roman" w:eastAsia="DengXian" w:hAnsi="Times New Roman" w:cs="Times New Roman"/>
                <w:kern w:val="0"/>
                <w:sz w:val="22"/>
                <w:lang w:bidi="ar"/>
              </w:rPr>
              <w:t>)</w:t>
            </w:r>
          </w:p>
        </w:tc>
        <w:tc>
          <w:tcPr>
            <w:tcW w:w="1711" w:type="dxa"/>
            <w:shd w:val="clear" w:color="auto" w:fill="auto"/>
            <w:noWrap/>
            <w:vAlign w:val="bottom"/>
          </w:tcPr>
          <w:p w14:paraId="4D59590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268 665</w:t>
            </w:r>
          </w:p>
        </w:tc>
        <w:tc>
          <w:tcPr>
            <w:tcW w:w="1114" w:type="dxa"/>
            <w:shd w:val="clear" w:color="auto" w:fill="auto"/>
            <w:noWrap/>
            <w:vAlign w:val="bottom"/>
          </w:tcPr>
          <w:p w14:paraId="77B9931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49</w:t>
            </w:r>
          </w:p>
        </w:tc>
        <w:tc>
          <w:tcPr>
            <w:tcW w:w="2484" w:type="dxa"/>
            <w:shd w:val="clear" w:color="auto" w:fill="auto"/>
            <w:noWrap/>
            <w:vAlign w:val="bottom"/>
          </w:tcPr>
          <w:p w14:paraId="254DF8D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77</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63</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94</w:t>
            </w:r>
            <w:r w:rsidRPr="00583F26">
              <w:rPr>
                <w:rFonts w:ascii="Times New Roman" w:eastAsia="DengXian" w:hAnsi="Times New Roman" w:cs="Times New Roman"/>
                <w:kern w:val="0"/>
                <w:sz w:val="22"/>
                <w:lang w:bidi="ar"/>
              </w:rPr>
              <w:t>)</w:t>
            </w:r>
          </w:p>
        </w:tc>
        <w:tc>
          <w:tcPr>
            <w:tcW w:w="1216" w:type="dxa"/>
            <w:tcBorders>
              <w:right w:val="nil"/>
            </w:tcBorders>
            <w:shd w:val="clear" w:color="auto" w:fill="auto"/>
            <w:noWrap/>
            <w:vAlign w:val="bottom"/>
          </w:tcPr>
          <w:p w14:paraId="3B4FE4D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0.009</w:t>
            </w:r>
          </w:p>
        </w:tc>
      </w:tr>
      <w:tr w:rsidR="00583F26" w:rsidRPr="00583F26" w14:paraId="577A90B2" w14:textId="77777777">
        <w:trPr>
          <w:trHeight w:val="20"/>
        </w:trPr>
        <w:tc>
          <w:tcPr>
            <w:tcW w:w="1393" w:type="pct"/>
            <w:shd w:val="clear" w:color="auto" w:fill="auto"/>
            <w:noWrap/>
            <w:vAlign w:val="bottom"/>
          </w:tcPr>
          <w:p w14:paraId="72B1C6B0"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Hardly ever smoking (0.1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10.0)</w:t>
            </w:r>
          </w:p>
        </w:tc>
        <w:tc>
          <w:tcPr>
            <w:tcW w:w="1810" w:type="dxa"/>
            <w:shd w:val="clear" w:color="auto" w:fill="auto"/>
            <w:noWrap/>
            <w:vAlign w:val="bottom"/>
          </w:tcPr>
          <w:p w14:paraId="2920426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2180" w:type="dxa"/>
            <w:shd w:val="clear" w:color="auto" w:fill="auto"/>
            <w:noWrap/>
            <w:vAlign w:val="bottom"/>
          </w:tcPr>
          <w:p w14:paraId="559F582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711" w:type="dxa"/>
            <w:shd w:val="clear" w:color="auto" w:fill="auto"/>
            <w:noWrap/>
            <w:vAlign w:val="bottom"/>
          </w:tcPr>
          <w:p w14:paraId="5D04E27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114" w:type="dxa"/>
            <w:shd w:val="clear" w:color="auto" w:fill="auto"/>
            <w:noWrap/>
            <w:vAlign w:val="bottom"/>
          </w:tcPr>
          <w:p w14:paraId="1F7118C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50D0FF9C"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7CEAD1A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572BE9E5" w14:textId="77777777">
        <w:trPr>
          <w:trHeight w:val="20"/>
        </w:trPr>
        <w:tc>
          <w:tcPr>
            <w:tcW w:w="1393" w:type="pct"/>
            <w:shd w:val="clear" w:color="auto" w:fill="auto"/>
            <w:noWrap/>
            <w:vAlign w:val="bottom"/>
          </w:tcPr>
          <w:p w14:paraId="140DD502"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1810" w:type="dxa"/>
            <w:shd w:val="clear" w:color="auto" w:fill="auto"/>
            <w:noWrap/>
            <w:vAlign w:val="bottom"/>
          </w:tcPr>
          <w:p w14:paraId="71B1671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18 533</w:t>
            </w:r>
          </w:p>
        </w:tc>
        <w:tc>
          <w:tcPr>
            <w:tcW w:w="2180" w:type="dxa"/>
            <w:shd w:val="clear" w:color="auto" w:fill="auto"/>
            <w:noWrap/>
            <w:vAlign w:val="bottom"/>
          </w:tcPr>
          <w:p w14:paraId="3DCDEF5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176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0.97</w:t>
            </w:r>
            <w:r w:rsidRPr="00583F26">
              <w:rPr>
                <w:rFonts w:ascii="Times New Roman" w:eastAsia="DengXian" w:hAnsi="Times New Roman" w:cs="Times New Roman"/>
                <w:kern w:val="0"/>
                <w:sz w:val="22"/>
                <w:lang w:bidi="ar"/>
              </w:rPr>
              <w:t>)</w:t>
            </w:r>
          </w:p>
        </w:tc>
        <w:tc>
          <w:tcPr>
            <w:tcW w:w="1711" w:type="dxa"/>
            <w:shd w:val="clear" w:color="auto" w:fill="auto"/>
            <w:noWrap/>
            <w:vAlign w:val="bottom"/>
          </w:tcPr>
          <w:p w14:paraId="2063F02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163 869</w:t>
            </w:r>
          </w:p>
        </w:tc>
        <w:tc>
          <w:tcPr>
            <w:tcW w:w="1114" w:type="dxa"/>
            <w:shd w:val="clear" w:color="auto" w:fill="auto"/>
            <w:noWrap/>
            <w:vAlign w:val="bottom"/>
          </w:tcPr>
          <w:p w14:paraId="3500618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1.09</w:t>
            </w:r>
          </w:p>
        </w:tc>
        <w:tc>
          <w:tcPr>
            <w:tcW w:w="2484" w:type="dxa"/>
            <w:shd w:val="clear" w:color="auto" w:fill="auto"/>
            <w:noWrap/>
            <w:vAlign w:val="bottom"/>
          </w:tcPr>
          <w:p w14:paraId="6AA9763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022817F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16337005" w14:textId="77777777">
        <w:trPr>
          <w:trHeight w:val="20"/>
        </w:trPr>
        <w:tc>
          <w:tcPr>
            <w:tcW w:w="1393" w:type="pct"/>
            <w:shd w:val="clear" w:color="auto" w:fill="auto"/>
            <w:noWrap/>
            <w:vAlign w:val="bottom"/>
          </w:tcPr>
          <w:p w14:paraId="4AB8D281"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1810" w:type="dxa"/>
            <w:shd w:val="clear" w:color="auto" w:fill="auto"/>
            <w:noWrap/>
            <w:vAlign w:val="bottom"/>
          </w:tcPr>
          <w:p w14:paraId="2F70875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4457</w:t>
            </w:r>
          </w:p>
        </w:tc>
        <w:tc>
          <w:tcPr>
            <w:tcW w:w="2180" w:type="dxa"/>
            <w:shd w:val="clear" w:color="auto" w:fill="auto"/>
            <w:noWrap/>
            <w:vAlign w:val="bottom"/>
          </w:tcPr>
          <w:p w14:paraId="0B03E9D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32</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0.72</w:t>
            </w:r>
            <w:r w:rsidRPr="00583F26">
              <w:rPr>
                <w:rFonts w:ascii="Times New Roman" w:eastAsia="DengXian" w:hAnsi="Times New Roman" w:cs="Times New Roman"/>
                <w:kern w:val="0"/>
                <w:sz w:val="22"/>
                <w:lang w:bidi="ar"/>
              </w:rPr>
              <w:t>)</w:t>
            </w:r>
          </w:p>
        </w:tc>
        <w:tc>
          <w:tcPr>
            <w:tcW w:w="1711" w:type="dxa"/>
            <w:shd w:val="clear" w:color="auto" w:fill="auto"/>
            <w:noWrap/>
            <w:vAlign w:val="bottom"/>
          </w:tcPr>
          <w:p w14:paraId="302EDEE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39 544</w:t>
            </w:r>
          </w:p>
        </w:tc>
        <w:tc>
          <w:tcPr>
            <w:tcW w:w="1114" w:type="dxa"/>
            <w:shd w:val="clear" w:color="auto" w:fill="auto"/>
            <w:noWrap/>
            <w:vAlign w:val="bottom"/>
          </w:tcPr>
          <w:p w14:paraId="11294EA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0.81</w:t>
            </w:r>
          </w:p>
        </w:tc>
        <w:tc>
          <w:tcPr>
            <w:tcW w:w="2484" w:type="dxa"/>
            <w:shd w:val="clear" w:color="auto" w:fill="auto"/>
            <w:noWrap/>
            <w:vAlign w:val="bottom"/>
          </w:tcPr>
          <w:p w14:paraId="78BB529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62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42</w:t>
            </w:r>
            <w:r w:rsidRPr="00583F26">
              <w:rPr>
                <w:rFonts w:ascii="Times New Roman" w:eastAsia="DengXian" w:hAnsi="Times New Roman" w:cs="Times New Roman"/>
                <w:kern w:val="0"/>
                <w:sz w:val="22"/>
                <w:lang w:bidi="ar"/>
              </w:rPr>
              <w:t xml:space="preserve"> to 0.9</w:t>
            </w:r>
            <w:r w:rsidRPr="00583F26">
              <w:rPr>
                <w:rFonts w:ascii="Times New Roman" w:eastAsia="DengXian" w:hAnsi="Times New Roman" w:cs="Times New Roman" w:hint="eastAsia"/>
                <w:kern w:val="0"/>
                <w:sz w:val="22"/>
                <w:lang w:bidi="ar"/>
              </w:rPr>
              <w:t>4</w:t>
            </w:r>
            <w:r w:rsidRPr="00583F26">
              <w:rPr>
                <w:rFonts w:ascii="Times New Roman" w:eastAsia="DengXian" w:hAnsi="Times New Roman" w:cs="Times New Roman"/>
                <w:kern w:val="0"/>
                <w:sz w:val="22"/>
                <w:lang w:bidi="ar"/>
              </w:rPr>
              <w:t>)</w:t>
            </w:r>
          </w:p>
        </w:tc>
        <w:tc>
          <w:tcPr>
            <w:tcW w:w="1216" w:type="dxa"/>
            <w:tcBorders>
              <w:right w:val="nil"/>
            </w:tcBorders>
            <w:shd w:val="clear" w:color="auto" w:fill="auto"/>
            <w:noWrap/>
            <w:vAlign w:val="bottom"/>
          </w:tcPr>
          <w:p w14:paraId="455CDA6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17</w:t>
            </w:r>
          </w:p>
        </w:tc>
      </w:tr>
      <w:tr w:rsidR="00583F26" w:rsidRPr="00583F26" w14:paraId="65EE5341" w14:textId="77777777">
        <w:trPr>
          <w:trHeight w:val="20"/>
        </w:trPr>
        <w:tc>
          <w:tcPr>
            <w:tcW w:w="1393" w:type="pct"/>
            <w:shd w:val="clear" w:color="auto" w:fill="auto"/>
            <w:noWrap/>
            <w:vAlign w:val="bottom"/>
          </w:tcPr>
          <w:p w14:paraId="4E5D380C"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b/>
                <w:bCs/>
                <w:kern w:val="0"/>
                <w:sz w:val="22"/>
              </w:rPr>
              <w:t>Light</w:t>
            </w:r>
            <w:r w:rsidRPr="00583F26">
              <w:rPr>
                <w:rFonts w:ascii="Times New Roman" w:eastAsia="DengXian" w:hAnsi="Times New Roman" w:cs="Times New Roman" w:hint="eastAsia"/>
                <w:b/>
                <w:bCs/>
                <w:kern w:val="0"/>
                <w:sz w:val="22"/>
              </w:rPr>
              <w:t xml:space="preserve"> smoking (10.1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20.0)</w:t>
            </w:r>
          </w:p>
        </w:tc>
        <w:tc>
          <w:tcPr>
            <w:tcW w:w="621" w:type="pct"/>
            <w:shd w:val="clear" w:color="auto" w:fill="auto"/>
            <w:noWrap/>
            <w:vAlign w:val="bottom"/>
          </w:tcPr>
          <w:p w14:paraId="693C0218"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3E29357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4DF54C3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567A552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2484" w:type="dxa"/>
            <w:shd w:val="clear" w:color="auto" w:fill="auto"/>
            <w:noWrap/>
            <w:vAlign w:val="bottom"/>
          </w:tcPr>
          <w:p w14:paraId="2E211A8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1216" w:type="dxa"/>
            <w:tcBorders>
              <w:right w:val="nil"/>
            </w:tcBorders>
            <w:shd w:val="clear" w:color="auto" w:fill="auto"/>
            <w:noWrap/>
            <w:vAlign w:val="bottom"/>
          </w:tcPr>
          <w:p w14:paraId="4703555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167EB111" w14:textId="77777777">
        <w:trPr>
          <w:trHeight w:val="20"/>
        </w:trPr>
        <w:tc>
          <w:tcPr>
            <w:tcW w:w="1393" w:type="pct"/>
            <w:shd w:val="clear" w:color="auto" w:fill="auto"/>
            <w:noWrap/>
            <w:vAlign w:val="bottom"/>
          </w:tcPr>
          <w:p w14:paraId="02FCE498"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3ADA57F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18</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520</w:t>
            </w:r>
          </w:p>
        </w:tc>
        <w:tc>
          <w:tcPr>
            <w:tcW w:w="748" w:type="pct"/>
            <w:shd w:val="clear" w:color="auto" w:fill="auto"/>
            <w:noWrap/>
            <w:vAlign w:val="bottom"/>
          </w:tcPr>
          <w:p w14:paraId="656E444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335</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1.81</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523F221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162 688</w:t>
            </w:r>
          </w:p>
        </w:tc>
        <w:tc>
          <w:tcPr>
            <w:tcW w:w="382" w:type="pct"/>
            <w:shd w:val="clear" w:color="auto" w:fill="auto"/>
            <w:noWrap/>
            <w:vAlign w:val="bottom"/>
          </w:tcPr>
          <w:p w14:paraId="5B0B268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2.06</w:t>
            </w:r>
          </w:p>
        </w:tc>
        <w:tc>
          <w:tcPr>
            <w:tcW w:w="2484" w:type="dxa"/>
            <w:shd w:val="clear" w:color="auto" w:fill="auto"/>
            <w:noWrap/>
            <w:vAlign w:val="bottom"/>
          </w:tcPr>
          <w:p w14:paraId="55D17A3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1216" w:type="dxa"/>
            <w:tcBorders>
              <w:right w:val="nil"/>
            </w:tcBorders>
            <w:shd w:val="clear" w:color="auto" w:fill="auto"/>
            <w:noWrap/>
            <w:vAlign w:val="bottom"/>
          </w:tcPr>
          <w:p w14:paraId="604A1E7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2CFE5186" w14:textId="77777777">
        <w:trPr>
          <w:trHeight w:val="20"/>
        </w:trPr>
        <w:tc>
          <w:tcPr>
            <w:tcW w:w="1393" w:type="pct"/>
            <w:shd w:val="clear" w:color="auto" w:fill="auto"/>
            <w:noWrap/>
            <w:vAlign w:val="bottom"/>
          </w:tcPr>
          <w:p w14:paraId="155B8EC1"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748030B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3957</w:t>
            </w:r>
          </w:p>
        </w:tc>
        <w:tc>
          <w:tcPr>
            <w:tcW w:w="748" w:type="pct"/>
            <w:shd w:val="clear" w:color="auto" w:fill="auto"/>
            <w:noWrap/>
            <w:vAlign w:val="bottom"/>
          </w:tcPr>
          <w:p w14:paraId="74D9DBE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53</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1.34</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64D7389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34 857 </w:t>
            </w:r>
          </w:p>
        </w:tc>
        <w:tc>
          <w:tcPr>
            <w:tcW w:w="382" w:type="pct"/>
            <w:shd w:val="clear" w:color="auto" w:fill="auto"/>
            <w:noWrap/>
            <w:vAlign w:val="bottom"/>
          </w:tcPr>
          <w:p w14:paraId="2FA3C25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1.52</w:t>
            </w:r>
          </w:p>
        </w:tc>
        <w:tc>
          <w:tcPr>
            <w:tcW w:w="2484" w:type="dxa"/>
            <w:shd w:val="clear" w:color="auto" w:fill="auto"/>
            <w:noWrap/>
            <w:vAlign w:val="bottom"/>
          </w:tcPr>
          <w:p w14:paraId="38626AC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0.62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46</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84</w:t>
            </w:r>
            <w:r w:rsidRPr="00583F26">
              <w:rPr>
                <w:rFonts w:ascii="Times New Roman" w:eastAsia="DengXian" w:hAnsi="Times New Roman" w:cs="Times New Roman"/>
                <w:kern w:val="0"/>
                <w:sz w:val="22"/>
                <w:lang w:bidi="ar"/>
              </w:rPr>
              <w:t>)</w:t>
            </w:r>
          </w:p>
        </w:tc>
        <w:tc>
          <w:tcPr>
            <w:tcW w:w="1216" w:type="dxa"/>
            <w:tcBorders>
              <w:right w:val="nil"/>
            </w:tcBorders>
            <w:shd w:val="clear" w:color="auto" w:fill="auto"/>
            <w:noWrap/>
            <w:vAlign w:val="bottom"/>
          </w:tcPr>
          <w:p w14:paraId="32A632F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0.0</w:t>
            </w:r>
            <w:r w:rsidRPr="00583F26">
              <w:rPr>
                <w:rFonts w:ascii="Times New Roman" w:eastAsia="DengXian" w:hAnsi="Times New Roman" w:cs="Times New Roman" w:hint="eastAsia"/>
                <w:kern w:val="0"/>
                <w:sz w:val="22"/>
                <w:lang w:bidi="ar"/>
              </w:rPr>
              <w:t>02</w:t>
            </w:r>
          </w:p>
        </w:tc>
      </w:tr>
      <w:tr w:rsidR="00583F26" w:rsidRPr="00583F26" w14:paraId="54BB11D9" w14:textId="77777777">
        <w:trPr>
          <w:trHeight w:val="20"/>
        </w:trPr>
        <w:tc>
          <w:tcPr>
            <w:tcW w:w="1393" w:type="pct"/>
            <w:shd w:val="clear" w:color="auto" w:fill="auto"/>
            <w:noWrap/>
            <w:vAlign w:val="bottom"/>
          </w:tcPr>
          <w:p w14:paraId="338A5E11" w14:textId="77777777" w:rsidR="001F65CF" w:rsidRPr="00583F26" w:rsidRDefault="00AF78BE">
            <w:pPr>
              <w:widowControl/>
              <w:ind w:firstLineChars="100" w:firstLine="221"/>
              <w:jc w:val="left"/>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t>Moderate smoking (20.1</w:t>
            </w:r>
            <w:r w:rsidRPr="00583F26">
              <w:rPr>
                <w:rFonts w:ascii="Times New Roman" w:eastAsia="DengXian" w:hAnsi="Times New Roman" w:cs="Times New Roman" w:hint="eastAsia"/>
                <w:b/>
                <w:bCs/>
                <w:kern w:val="0"/>
                <w:sz w:val="22"/>
              </w:rPr>
              <w:t>–</w:t>
            </w:r>
            <w:r w:rsidRPr="00583F26">
              <w:rPr>
                <w:rFonts w:ascii="Times New Roman" w:eastAsia="DengXian" w:hAnsi="Times New Roman" w:cs="Times New Roman" w:hint="eastAsia"/>
                <w:b/>
                <w:bCs/>
                <w:kern w:val="0"/>
                <w:sz w:val="22"/>
              </w:rPr>
              <w:t>30.0)</w:t>
            </w:r>
          </w:p>
        </w:tc>
        <w:tc>
          <w:tcPr>
            <w:tcW w:w="621" w:type="pct"/>
            <w:shd w:val="clear" w:color="auto" w:fill="auto"/>
            <w:noWrap/>
            <w:vAlign w:val="bottom"/>
          </w:tcPr>
          <w:p w14:paraId="5E478A9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799CA994"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0A229418"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6B9823F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46A8FDB2"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5C19616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1637D5B2" w14:textId="77777777">
        <w:trPr>
          <w:trHeight w:val="20"/>
        </w:trPr>
        <w:tc>
          <w:tcPr>
            <w:tcW w:w="1393" w:type="pct"/>
            <w:shd w:val="clear" w:color="auto" w:fill="auto"/>
            <w:noWrap/>
            <w:vAlign w:val="bottom"/>
          </w:tcPr>
          <w:p w14:paraId="27A892B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09114B0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12</w:t>
            </w:r>
            <w:r w:rsidRPr="00583F26">
              <w:rPr>
                <w:rFonts w:ascii="Times New Roman" w:eastAsia="DengXian" w:hAnsi="Times New Roman" w:cs="Times New Roman" w:hint="eastAsia"/>
                <w:kern w:val="0"/>
                <w:sz w:val="22"/>
                <w:lang w:bidi="ar"/>
              </w:rPr>
              <w:t xml:space="preserve"> </w:t>
            </w:r>
            <w:r w:rsidRPr="00583F26">
              <w:rPr>
                <w:rFonts w:ascii="Times New Roman" w:eastAsia="DengXian" w:hAnsi="Times New Roman" w:cs="Times New Roman"/>
                <w:kern w:val="0"/>
                <w:sz w:val="22"/>
                <w:lang w:bidi="ar"/>
              </w:rPr>
              <w:t>744</w:t>
            </w:r>
          </w:p>
        </w:tc>
        <w:tc>
          <w:tcPr>
            <w:tcW w:w="748" w:type="pct"/>
            <w:shd w:val="clear" w:color="auto" w:fill="auto"/>
            <w:noWrap/>
            <w:vAlign w:val="bottom"/>
          </w:tcPr>
          <w:p w14:paraId="777714A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457</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3.59</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2E5FC90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110 816</w:t>
            </w:r>
          </w:p>
        </w:tc>
        <w:tc>
          <w:tcPr>
            <w:tcW w:w="382" w:type="pct"/>
            <w:shd w:val="clear" w:color="auto" w:fill="auto"/>
            <w:noWrap/>
            <w:vAlign w:val="bottom"/>
          </w:tcPr>
          <w:p w14:paraId="2BAF9EF5"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4.12</w:t>
            </w:r>
          </w:p>
        </w:tc>
        <w:tc>
          <w:tcPr>
            <w:tcW w:w="852" w:type="pct"/>
            <w:shd w:val="clear" w:color="auto" w:fill="auto"/>
            <w:noWrap/>
            <w:vAlign w:val="bottom"/>
          </w:tcPr>
          <w:p w14:paraId="0B71E43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w:t>
            </w:r>
            <w:r w:rsidRPr="00583F26">
              <w:rPr>
                <w:rFonts w:ascii="Times New Roman" w:eastAsia="DengXian" w:hAnsi="Times New Roman" w:cs="Times New Roman"/>
                <w:kern w:val="0"/>
                <w:sz w:val="22"/>
                <w:lang w:bidi="ar"/>
              </w:rPr>
              <w:t>.00 (reference)</w:t>
            </w:r>
          </w:p>
        </w:tc>
        <w:tc>
          <w:tcPr>
            <w:tcW w:w="413" w:type="pct"/>
            <w:tcBorders>
              <w:right w:val="nil"/>
            </w:tcBorders>
            <w:shd w:val="clear" w:color="auto" w:fill="auto"/>
            <w:noWrap/>
            <w:vAlign w:val="bottom"/>
          </w:tcPr>
          <w:p w14:paraId="2B4BCE5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23CB84B7" w14:textId="77777777">
        <w:trPr>
          <w:trHeight w:val="20"/>
        </w:trPr>
        <w:tc>
          <w:tcPr>
            <w:tcW w:w="1393" w:type="pct"/>
            <w:shd w:val="clear" w:color="auto" w:fill="auto"/>
            <w:noWrap/>
            <w:vAlign w:val="bottom"/>
          </w:tcPr>
          <w:p w14:paraId="770DCB54"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673E422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2452</w:t>
            </w:r>
          </w:p>
        </w:tc>
        <w:tc>
          <w:tcPr>
            <w:tcW w:w="748" w:type="pct"/>
            <w:shd w:val="clear" w:color="auto" w:fill="auto"/>
            <w:noWrap/>
            <w:vAlign w:val="bottom"/>
          </w:tcPr>
          <w:p w14:paraId="5A7D076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72</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2.94</w:t>
            </w:r>
            <w:r w:rsidRPr="00583F26">
              <w:rPr>
                <w:rFonts w:ascii="Times New Roman" w:eastAsia="DengXian" w:hAnsi="Times New Roman" w:cs="Times New Roman"/>
                <w:kern w:val="0"/>
                <w:sz w:val="22"/>
                <w:lang w:bidi="ar"/>
              </w:rPr>
              <w:t>)</w:t>
            </w:r>
          </w:p>
        </w:tc>
        <w:tc>
          <w:tcPr>
            <w:tcW w:w="587" w:type="pct"/>
            <w:shd w:val="clear" w:color="auto" w:fill="auto"/>
            <w:noWrap/>
            <w:vAlign w:val="bottom"/>
          </w:tcPr>
          <w:p w14:paraId="09927CA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21 466 </w:t>
            </w:r>
          </w:p>
        </w:tc>
        <w:tc>
          <w:tcPr>
            <w:tcW w:w="382" w:type="pct"/>
            <w:shd w:val="clear" w:color="auto" w:fill="auto"/>
            <w:noWrap/>
            <w:vAlign w:val="bottom"/>
          </w:tcPr>
          <w:p w14:paraId="53C3B70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3.35</w:t>
            </w:r>
          </w:p>
        </w:tc>
        <w:tc>
          <w:tcPr>
            <w:tcW w:w="852" w:type="pct"/>
            <w:shd w:val="clear" w:color="auto" w:fill="auto"/>
            <w:noWrap/>
            <w:vAlign w:val="bottom"/>
          </w:tcPr>
          <w:p w14:paraId="16525F0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 xml:space="preserve">75 </w:t>
            </w: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57</w:t>
            </w:r>
            <w:r w:rsidRPr="00583F26">
              <w:rPr>
                <w:rFonts w:ascii="Times New Roman" w:eastAsia="DengXian" w:hAnsi="Times New Roman" w:cs="Times New Roman"/>
                <w:kern w:val="0"/>
                <w:sz w:val="22"/>
                <w:lang w:bidi="ar"/>
              </w:rPr>
              <w:t xml:space="preserve"> to 0.</w:t>
            </w:r>
            <w:r w:rsidRPr="00583F26">
              <w:rPr>
                <w:rFonts w:ascii="Times New Roman" w:eastAsia="DengXian" w:hAnsi="Times New Roman" w:cs="Times New Roman" w:hint="eastAsia"/>
                <w:kern w:val="0"/>
                <w:sz w:val="22"/>
                <w:lang w:bidi="ar"/>
              </w:rPr>
              <w:t>97</w:t>
            </w:r>
            <w:r w:rsidRPr="00583F26">
              <w:rPr>
                <w:rFonts w:ascii="Times New Roman" w:eastAsia="DengXian" w:hAnsi="Times New Roman" w:cs="Times New Roman"/>
                <w:kern w:val="0"/>
                <w:sz w:val="22"/>
                <w:lang w:bidi="ar"/>
              </w:rPr>
              <w:t>)</w:t>
            </w:r>
          </w:p>
        </w:tc>
        <w:tc>
          <w:tcPr>
            <w:tcW w:w="413" w:type="pct"/>
            <w:tcBorders>
              <w:right w:val="nil"/>
            </w:tcBorders>
            <w:shd w:val="clear" w:color="auto" w:fill="auto"/>
            <w:noWrap/>
            <w:vAlign w:val="bottom"/>
          </w:tcPr>
          <w:p w14:paraId="7113E88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0.030</w:t>
            </w:r>
          </w:p>
        </w:tc>
      </w:tr>
      <w:tr w:rsidR="00583F26" w:rsidRPr="00583F26" w14:paraId="0FB781AC" w14:textId="77777777">
        <w:trPr>
          <w:trHeight w:val="20"/>
        </w:trPr>
        <w:tc>
          <w:tcPr>
            <w:tcW w:w="1393" w:type="pct"/>
            <w:shd w:val="clear" w:color="auto" w:fill="auto"/>
            <w:noWrap/>
            <w:vAlign w:val="bottom"/>
          </w:tcPr>
          <w:p w14:paraId="51AF3107" w14:textId="77777777" w:rsidR="001F65CF" w:rsidRPr="00583F26" w:rsidRDefault="00AF78BE">
            <w:pPr>
              <w:widowControl/>
              <w:ind w:firstLineChars="100" w:firstLine="221"/>
              <w:rPr>
                <w:rFonts w:ascii="Times New Roman" w:eastAsia="DengXian" w:hAnsi="Times New Roman" w:cs="Times New Roman"/>
                <w:kern w:val="0"/>
                <w:sz w:val="22"/>
              </w:rPr>
            </w:pPr>
            <w:r w:rsidRPr="00583F26">
              <w:rPr>
                <w:rFonts w:ascii="Times New Roman" w:eastAsia="DengXian" w:hAnsi="Times New Roman" w:cs="Times New Roman" w:hint="eastAsia"/>
                <w:b/>
                <w:bCs/>
                <w:kern w:val="0"/>
                <w:sz w:val="22"/>
              </w:rPr>
              <w:lastRenderedPageBreak/>
              <w:t>Heavy smoking</w:t>
            </w: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b/>
                <w:bCs/>
                <w:kern w:val="0"/>
                <w:sz w:val="22"/>
                <w:lang w:bidi="ar"/>
              </w:rPr>
              <w:t>&gt;</w:t>
            </w:r>
            <w:r w:rsidRPr="00583F26">
              <w:rPr>
                <w:rFonts w:ascii="Times New Roman" w:eastAsia="DengXian" w:hAnsi="Times New Roman" w:cs="Times New Roman" w:hint="eastAsia"/>
                <w:b/>
                <w:bCs/>
                <w:kern w:val="0"/>
                <w:sz w:val="22"/>
              </w:rPr>
              <w:t>3</w:t>
            </w:r>
            <w:r w:rsidRPr="00583F26">
              <w:rPr>
                <w:rFonts w:ascii="Times New Roman" w:eastAsia="DengXian" w:hAnsi="Times New Roman" w:cs="Times New Roman"/>
                <w:b/>
                <w:bCs/>
                <w:kern w:val="0"/>
                <w:sz w:val="22"/>
              </w:rPr>
              <w:t>0</w:t>
            </w:r>
            <w:r w:rsidRPr="00583F26">
              <w:rPr>
                <w:rFonts w:ascii="Times New Roman" w:eastAsia="DengXian" w:hAnsi="Times New Roman" w:cs="Times New Roman" w:hint="eastAsia"/>
                <w:b/>
                <w:bCs/>
                <w:kern w:val="0"/>
                <w:sz w:val="22"/>
              </w:rPr>
              <w:t>.0</w:t>
            </w:r>
            <w:r w:rsidRPr="00583F26">
              <w:rPr>
                <w:rFonts w:ascii="Times New Roman" w:eastAsia="DengXian" w:hAnsi="Times New Roman" w:cs="Times New Roman"/>
                <w:b/>
                <w:bCs/>
                <w:kern w:val="0"/>
                <w:sz w:val="22"/>
              </w:rPr>
              <w:t>)</w:t>
            </w:r>
          </w:p>
        </w:tc>
        <w:tc>
          <w:tcPr>
            <w:tcW w:w="621" w:type="pct"/>
            <w:shd w:val="clear" w:color="auto" w:fill="auto"/>
            <w:noWrap/>
            <w:vAlign w:val="bottom"/>
          </w:tcPr>
          <w:p w14:paraId="48F8BD7F"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48" w:type="pct"/>
            <w:shd w:val="clear" w:color="auto" w:fill="auto"/>
            <w:noWrap/>
            <w:vAlign w:val="bottom"/>
          </w:tcPr>
          <w:p w14:paraId="098A96D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7" w:type="pct"/>
            <w:shd w:val="clear" w:color="auto" w:fill="auto"/>
            <w:noWrap/>
            <w:vAlign w:val="bottom"/>
          </w:tcPr>
          <w:p w14:paraId="24C89610"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382" w:type="pct"/>
            <w:shd w:val="clear" w:color="auto" w:fill="auto"/>
            <w:noWrap/>
            <w:vAlign w:val="bottom"/>
          </w:tcPr>
          <w:p w14:paraId="3E3197E3"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52" w:type="pct"/>
            <w:shd w:val="clear" w:color="auto" w:fill="auto"/>
            <w:noWrap/>
            <w:vAlign w:val="bottom"/>
          </w:tcPr>
          <w:p w14:paraId="0F9CC28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13" w:type="pct"/>
            <w:tcBorders>
              <w:right w:val="nil"/>
            </w:tcBorders>
            <w:shd w:val="clear" w:color="auto" w:fill="auto"/>
            <w:noWrap/>
            <w:vAlign w:val="bottom"/>
          </w:tcPr>
          <w:p w14:paraId="0BDF471B"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25CC1996" w14:textId="77777777">
        <w:trPr>
          <w:trHeight w:val="20"/>
        </w:trPr>
        <w:tc>
          <w:tcPr>
            <w:tcW w:w="1393" w:type="pct"/>
            <w:shd w:val="clear" w:color="auto" w:fill="auto"/>
            <w:noWrap/>
            <w:vAlign w:val="bottom"/>
          </w:tcPr>
          <w:p w14:paraId="0DF65311"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Non-user</w:t>
            </w:r>
          </w:p>
        </w:tc>
        <w:tc>
          <w:tcPr>
            <w:tcW w:w="621" w:type="pct"/>
            <w:shd w:val="clear" w:color="auto" w:fill="auto"/>
            <w:noWrap/>
            <w:vAlign w:val="bottom"/>
          </w:tcPr>
          <w:p w14:paraId="3DDD73C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16 042</w:t>
            </w:r>
          </w:p>
        </w:tc>
        <w:tc>
          <w:tcPr>
            <w:tcW w:w="748" w:type="pct"/>
            <w:shd w:val="clear" w:color="auto" w:fill="auto"/>
            <w:noWrap/>
            <w:vAlign w:val="bottom"/>
          </w:tcPr>
          <w:p w14:paraId="73AEEFB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1403 (8.75)</w:t>
            </w:r>
          </w:p>
        </w:tc>
        <w:tc>
          <w:tcPr>
            <w:tcW w:w="587" w:type="pct"/>
            <w:shd w:val="clear" w:color="auto" w:fill="auto"/>
            <w:noWrap/>
            <w:vAlign w:val="bottom"/>
          </w:tcPr>
          <w:p w14:paraId="192ED3D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134 604</w:t>
            </w:r>
          </w:p>
        </w:tc>
        <w:tc>
          <w:tcPr>
            <w:tcW w:w="382" w:type="pct"/>
            <w:shd w:val="clear" w:color="auto" w:fill="auto"/>
            <w:noWrap/>
            <w:vAlign w:val="bottom"/>
          </w:tcPr>
          <w:p w14:paraId="3482885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10.42</w:t>
            </w:r>
          </w:p>
        </w:tc>
        <w:tc>
          <w:tcPr>
            <w:tcW w:w="852" w:type="pct"/>
            <w:shd w:val="clear" w:color="auto" w:fill="auto"/>
            <w:noWrap/>
            <w:vAlign w:val="bottom"/>
          </w:tcPr>
          <w:p w14:paraId="0EB5879E"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1.00 (reference)</w:t>
            </w:r>
          </w:p>
        </w:tc>
        <w:tc>
          <w:tcPr>
            <w:tcW w:w="413" w:type="pct"/>
            <w:tcBorders>
              <w:right w:val="nil"/>
            </w:tcBorders>
            <w:shd w:val="clear" w:color="auto" w:fill="auto"/>
            <w:noWrap/>
            <w:vAlign w:val="bottom"/>
          </w:tcPr>
          <w:p w14:paraId="65205E3C"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w:t>
            </w:r>
          </w:p>
        </w:tc>
      </w:tr>
      <w:tr w:rsidR="00583F26" w:rsidRPr="00583F26" w14:paraId="3B626245" w14:textId="77777777">
        <w:trPr>
          <w:trHeight w:val="20"/>
        </w:trPr>
        <w:tc>
          <w:tcPr>
            <w:tcW w:w="1393" w:type="pct"/>
            <w:shd w:val="clear" w:color="auto" w:fill="auto"/>
            <w:noWrap/>
            <w:vAlign w:val="bottom"/>
          </w:tcPr>
          <w:p w14:paraId="21FE57A6"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User</w:t>
            </w:r>
          </w:p>
        </w:tc>
        <w:tc>
          <w:tcPr>
            <w:tcW w:w="621" w:type="pct"/>
            <w:shd w:val="clear" w:color="auto" w:fill="auto"/>
            <w:noWrap/>
            <w:vAlign w:val="bottom"/>
          </w:tcPr>
          <w:p w14:paraId="3575521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2584</w:t>
            </w:r>
          </w:p>
        </w:tc>
        <w:tc>
          <w:tcPr>
            <w:tcW w:w="748" w:type="pct"/>
            <w:shd w:val="clear" w:color="auto" w:fill="auto"/>
            <w:noWrap/>
            <w:vAlign w:val="bottom"/>
          </w:tcPr>
          <w:p w14:paraId="70DA636A"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180 (6.97)</w:t>
            </w:r>
          </w:p>
        </w:tc>
        <w:tc>
          <w:tcPr>
            <w:tcW w:w="587" w:type="pct"/>
            <w:shd w:val="clear" w:color="auto" w:fill="auto"/>
            <w:noWrap/>
            <w:vAlign w:val="bottom"/>
          </w:tcPr>
          <w:p w14:paraId="0524C26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21 875</w:t>
            </w:r>
          </w:p>
        </w:tc>
        <w:tc>
          <w:tcPr>
            <w:tcW w:w="382" w:type="pct"/>
            <w:shd w:val="clear" w:color="auto" w:fill="auto"/>
            <w:noWrap/>
            <w:vAlign w:val="bottom"/>
          </w:tcPr>
          <w:p w14:paraId="6E42F502"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8.23</w:t>
            </w:r>
          </w:p>
        </w:tc>
        <w:tc>
          <w:tcPr>
            <w:tcW w:w="852" w:type="pct"/>
            <w:shd w:val="clear" w:color="auto" w:fill="auto"/>
            <w:noWrap/>
            <w:vAlign w:val="bottom"/>
          </w:tcPr>
          <w:p w14:paraId="19BE36C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0.79 (0.67 to 0.94)</w:t>
            </w:r>
          </w:p>
        </w:tc>
        <w:tc>
          <w:tcPr>
            <w:tcW w:w="413" w:type="pct"/>
            <w:tcBorders>
              <w:bottom w:val="single" w:sz="12" w:space="0" w:color="auto"/>
              <w:right w:val="nil"/>
            </w:tcBorders>
            <w:shd w:val="clear" w:color="auto" w:fill="auto"/>
            <w:noWrap/>
            <w:vAlign w:val="bottom"/>
          </w:tcPr>
          <w:p w14:paraId="31483D3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0.006</w:t>
            </w:r>
          </w:p>
        </w:tc>
      </w:tr>
    </w:tbl>
    <w:p w14:paraId="4860B660" w14:textId="77777777" w:rsidR="001F65CF" w:rsidRPr="00583F26" w:rsidRDefault="00AF78BE">
      <w:pPr>
        <w:spacing w:line="360" w:lineRule="auto"/>
        <w:rPr>
          <w:rFonts w:ascii="Times New Roman" w:eastAsia="DengXian" w:hAnsi="Times New Roman" w:cs="Times New Roman"/>
          <w:kern w:val="0"/>
          <w:sz w:val="24"/>
          <w:szCs w:val="24"/>
        </w:rPr>
      </w:pPr>
      <w:r w:rsidRPr="00583F26">
        <w:rPr>
          <w:rFonts w:ascii="Times New Roman" w:hAnsi="Times New Roman" w:cs="Times New Roman"/>
          <w:sz w:val="24"/>
          <w:szCs w:val="24"/>
        </w:rPr>
        <w:t>Abbreviations: IR, incidence rate; HR, hazard ratio; CI, confidence interval</w:t>
      </w:r>
      <w:r w:rsidRPr="00583F26">
        <w:rPr>
          <w:rFonts w:ascii="Times New Roman" w:eastAsia="DengXian" w:hAnsi="Times New Roman" w:cs="Times New Roman"/>
          <w:kern w:val="0"/>
          <w:sz w:val="24"/>
          <w:szCs w:val="24"/>
        </w:rPr>
        <w:t>.</w:t>
      </w:r>
    </w:p>
    <w:p w14:paraId="41415B63" w14:textId="77777777" w:rsidR="001F65CF" w:rsidRPr="00583F26" w:rsidRDefault="00AF78BE">
      <w:pPr>
        <w:spacing w:line="360" w:lineRule="auto"/>
        <w:rPr>
          <w:rFonts w:ascii="Times New Roman" w:hAnsi="Times New Roman" w:cs="Times New Roman"/>
          <w:sz w:val="24"/>
          <w:szCs w:val="24"/>
        </w:rPr>
      </w:pPr>
      <w:r w:rsidRPr="00583F26">
        <w:rPr>
          <w:rFonts w:ascii="Times New Roman" w:hAnsi="Times New Roman" w:cs="Times New Roman"/>
          <w:sz w:val="24"/>
          <w:szCs w:val="24"/>
          <w:vertAlign w:val="superscript"/>
        </w:rPr>
        <w:t xml:space="preserve">a </w:t>
      </w:r>
      <w:r w:rsidRPr="00583F26">
        <w:rPr>
          <w:rFonts w:ascii="Times New Roman" w:hAnsi="Times New Roman" w:cs="Times New Roman"/>
          <w:sz w:val="24"/>
          <w:szCs w:val="24"/>
        </w:rPr>
        <w:t>Incidence rates are provided per 1000 person-years.</w:t>
      </w:r>
    </w:p>
    <w:p w14:paraId="035BCEFE" w14:textId="77777777" w:rsidR="001F65CF" w:rsidRPr="00583F26" w:rsidRDefault="00AF78BE">
      <w:pPr>
        <w:spacing w:line="360" w:lineRule="auto"/>
        <w:rPr>
          <w:rFonts w:ascii="Times New Roman" w:hAnsi="Times New Roman" w:cs="Times New Roman"/>
          <w:sz w:val="24"/>
          <w:szCs w:val="24"/>
        </w:rPr>
        <w:sectPr w:rsidR="001F65CF" w:rsidRPr="00583F26">
          <w:pgSz w:w="16838" w:h="11906" w:orient="landscape"/>
          <w:pgMar w:top="1440" w:right="1803" w:bottom="1440" w:left="1803" w:header="851" w:footer="992" w:gutter="0"/>
          <w:cols w:space="425"/>
          <w:docGrid w:type="lines" w:linePitch="312"/>
        </w:sect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Cox proportional hazards regression adjusted for </w:t>
      </w:r>
      <w:r w:rsidRPr="00583F26">
        <w:rPr>
          <w:rFonts w:ascii="Times New Roman" w:hAnsi="Times New Roman" w:cs="Times New Roman" w:hint="eastAsia"/>
          <w:sz w:val="24"/>
          <w:szCs w:val="24"/>
        </w:rPr>
        <w:t xml:space="preserve">age, sex,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 xml:space="preserve">body mass index, physical activity, alcohol 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osteoarthritis, joint pain, </w:t>
      </w:r>
      <w:r w:rsidRPr="00583F26">
        <w:rPr>
          <w:rFonts w:ascii="Times New Roman" w:hAnsi="Times New Roman" w:cs="Times New Roman"/>
          <w:sz w:val="24"/>
          <w:szCs w:val="24"/>
        </w:rPr>
        <w:t xml:space="preserve">asthma, arthritis, </w:t>
      </w:r>
      <w:r w:rsidRPr="00583F26">
        <w:rPr>
          <w:rFonts w:ascii="Times New Roman" w:hAnsi="Times New Roman" w:cs="Times New Roman" w:hint="eastAsia"/>
          <w:sz w:val="24"/>
          <w:szCs w:val="24"/>
        </w:rPr>
        <w:t>cholesterol lowering medication use, blood pressure medication use, insulin use, vitamin use, minerals and other dietary supplements use, chondroitin use, and cortisone use</w:t>
      </w:r>
      <w:bookmarkEnd w:id="7"/>
      <w:r w:rsidRPr="00583F26">
        <w:rPr>
          <w:rFonts w:ascii="Times New Roman" w:hAnsi="Times New Roman" w:cs="Times New Roman" w:hint="eastAsia"/>
          <w:sz w:val="24"/>
          <w:szCs w:val="24"/>
        </w:rPr>
        <w:t>.</w:t>
      </w:r>
    </w:p>
    <w:p w14:paraId="74209A92" w14:textId="77777777" w:rsidR="001F65CF" w:rsidRPr="00583F26" w:rsidRDefault="00AF78BE">
      <w:pPr>
        <w:spacing w:line="360" w:lineRule="auto"/>
        <w:rPr>
          <w:rFonts w:ascii="Times New Roman" w:hAnsi="Times New Roman" w:cs="Times New Roman"/>
          <w:b/>
          <w:bCs/>
          <w:sz w:val="24"/>
          <w:szCs w:val="24"/>
        </w:rPr>
      </w:pPr>
      <w:r w:rsidRPr="00583F26">
        <w:rPr>
          <w:rFonts w:ascii="Times New Roman" w:hAnsi="Times New Roman" w:cs="Times New Roman" w:hint="eastAsia"/>
          <w:b/>
          <w:bCs/>
          <w:sz w:val="24"/>
          <w:szCs w:val="24"/>
        </w:rPr>
        <w:lastRenderedPageBreak/>
        <w:t>Table S7. Risk of Incident COPD According to Aspirin or Non-aspirin NSAIDs Use</w:t>
      </w:r>
    </w:p>
    <w:tbl>
      <w:tblPr>
        <w:tblW w:w="5287" w:type="pct"/>
        <w:tblInd w:w="-276" w:type="dxa"/>
        <w:tblBorders>
          <w:top w:val="single" w:sz="12" w:space="0" w:color="auto"/>
          <w:bottom w:val="single" w:sz="12" w:space="0" w:color="auto"/>
        </w:tblBorders>
        <w:tblLook w:val="04A0" w:firstRow="1" w:lastRow="0" w:firstColumn="1" w:lastColumn="0" w:noHBand="0" w:noVBand="1"/>
      </w:tblPr>
      <w:tblGrid>
        <w:gridCol w:w="2345"/>
        <w:gridCol w:w="2239"/>
        <w:gridCol w:w="2262"/>
        <w:gridCol w:w="1855"/>
        <w:gridCol w:w="1315"/>
        <w:gridCol w:w="2532"/>
        <w:gridCol w:w="1672"/>
      </w:tblGrid>
      <w:tr w:rsidR="00583F26" w:rsidRPr="00583F26" w14:paraId="09EBA4C0" w14:textId="77777777">
        <w:trPr>
          <w:trHeight w:val="20"/>
        </w:trPr>
        <w:tc>
          <w:tcPr>
            <w:tcW w:w="824" w:type="pct"/>
            <w:tcBorders>
              <w:top w:val="single" w:sz="12" w:space="0" w:color="auto"/>
              <w:bottom w:val="single" w:sz="12" w:space="0" w:color="auto"/>
            </w:tcBorders>
            <w:shd w:val="clear" w:color="auto" w:fill="auto"/>
            <w:vAlign w:val="center"/>
          </w:tcPr>
          <w:p w14:paraId="21D6CB00"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hint="eastAsia"/>
                <w:b/>
                <w:bCs/>
                <w:kern w:val="0"/>
                <w:sz w:val="22"/>
              </w:rPr>
              <w:t>Subgroup</w:t>
            </w:r>
          </w:p>
        </w:tc>
        <w:tc>
          <w:tcPr>
            <w:tcW w:w="787" w:type="pct"/>
            <w:tcBorders>
              <w:top w:val="single" w:sz="12" w:space="0" w:color="auto"/>
              <w:bottom w:val="single" w:sz="12" w:space="0" w:color="auto"/>
            </w:tcBorders>
            <w:shd w:val="clear" w:color="auto" w:fill="auto"/>
            <w:vAlign w:val="center"/>
          </w:tcPr>
          <w:p w14:paraId="4836917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Total No. of participants</w:t>
            </w:r>
          </w:p>
        </w:tc>
        <w:tc>
          <w:tcPr>
            <w:tcW w:w="795" w:type="pct"/>
            <w:tcBorders>
              <w:top w:val="single" w:sz="12" w:space="0" w:color="auto"/>
              <w:bottom w:val="single" w:sz="12" w:space="0" w:color="auto"/>
            </w:tcBorders>
            <w:shd w:val="clear" w:color="auto" w:fill="auto"/>
            <w:vAlign w:val="center"/>
          </w:tcPr>
          <w:p w14:paraId="70788E7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No. of </w:t>
            </w:r>
          </w:p>
          <w:p w14:paraId="5BFDBF65"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 xml:space="preserve"> </w:t>
            </w:r>
            <w:r w:rsidRPr="00583F26">
              <w:rPr>
                <w:rFonts w:ascii="Times New Roman" w:eastAsia="DengXian" w:hAnsi="Times New Roman" w:cs="Times New Roman" w:hint="eastAsia"/>
                <w:b/>
                <w:bCs/>
                <w:kern w:val="0"/>
                <w:sz w:val="22"/>
              </w:rPr>
              <w:t xml:space="preserve">COPD </w:t>
            </w:r>
            <w:r w:rsidRPr="00583F26">
              <w:rPr>
                <w:rFonts w:ascii="Times New Roman" w:eastAsia="DengXian" w:hAnsi="Times New Roman" w:cs="Times New Roman"/>
                <w:b/>
                <w:bCs/>
                <w:kern w:val="0"/>
                <w:sz w:val="22"/>
              </w:rPr>
              <w:t>cases</w:t>
            </w:r>
            <w:r w:rsidRPr="00583F26">
              <w:rPr>
                <w:rFonts w:ascii="Times New Roman" w:eastAsia="DengXian" w:hAnsi="Times New Roman" w:cs="Times New Roman" w:hint="eastAsia"/>
                <w:b/>
                <w:bCs/>
                <w:kern w:val="0"/>
                <w:sz w:val="22"/>
              </w:rPr>
              <w:t xml:space="preserve"> (%)</w:t>
            </w:r>
          </w:p>
        </w:tc>
        <w:tc>
          <w:tcPr>
            <w:tcW w:w="652" w:type="pct"/>
            <w:tcBorders>
              <w:top w:val="single" w:sz="12" w:space="0" w:color="auto"/>
              <w:bottom w:val="single" w:sz="12" w:space="0" w:color="auto"/>
            </w:tcBorders>
            <w:shd w:val="clear" w:color="auto" w:fill="auto"/>
            <w:vAlign w:val="center"/>
          </w:tcPr>
          <w:p w14:paraId="30A47C01"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Person-</w:t>
            </w:r>
          </w:p>
          <w:p w14:paraId="313604E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years</w:t>
            </w:r>
          </w:p>
        </w:tc>
        <w:tc>
          <w:tcPr>
            <w:tcW w:w="462" w:type="pct"/>
            <w:tcBorders>
              <w:top w:val="single" w:sz="12" w:space="0" w:color="auto"/>
              <w:bottom w:val="single" w:sz="12" w:space="0" w:color="auto"/>
            </w:tcBorders>
            <w:shd w:val="clear" w:color="auto" w:fill="auto"/>
            <w:vAlign w:val="center"/>
          </w:tcPr>
          <w:p w14:paraId="0068251C"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IR</w:t>
            </w:r>
            <w:r w:rsidRPr="00583F26">
              <w:rPr>
                <w:rFonts w:ascii="Times New Roman" w:eastAsia="DengXian" w:hAnsi="Times New Roman" w:cs="Times New Roman"/>
                <w:b/>
                <w:bCs/>
                <w:kern w:val="0"/>
                <w:sz w:val="22"/>
                <w:vertAlign w:val="superscript"/>
              </w:rPr>
              <w:t>a</w:t>
            </w:r>
          </w:p>
        </w:tc>
        <w:tc>
          <w:tcPr>
            <w:tcW w:w="889" w:type="pct"/>
            <w:tcBorders>
              <w:top w:val="single" w:sz="12" w:space="0" w:color="auto"/>
              <w:bottom w:val="single" w:sz="12" w:space="0" w:color="auto"/>
            </w:tcBorders>
            <w:shd w:val="clear" w:color="auto" w:fill="auto"/>
            <w:vAlign w:val="center"/>
          </w:tcPr>
          <w:p w14:paraId="3664664F"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kern w:val="0"/>
                <w:sz w:val="22"/>
              </w:rPr>
              <w:t>HR (95% CI)</w:t>
            </w:r>
            <w:r w:rsidRPr="00583F26">
              <w:rPr>
                <w:rFonts w:ascii="Times New Roman" w:eastAsia="DengXian" w:hAnsi="Times New Roman" w:cs="Times New Roman"/>
                <w:b/>
                <w:bCs/>
                <w:kern w:val="0"/>
                <w:sz w:val="22"/>
                <w:vertAlign w:val="superscript"/>
              </w:rPr>
              <w:t xml:space="preserve"> b</w:t>
            </w:r>
          </w:p>
        </w:tc>
        <w:tc>
          <w:tcPr>
            <w:tcW w:w="588" w:type="pct"/>
            <w:tcBorders>
              <w:top w:val="single" w:sz="12" w:space="0" w:color="auto"/>
              <w:bottom w:val="single" w:sz="12" w:space="0" w:color="auto"/>
              <w:right w:val="nil"/>
            </w:tcBorders>
            <w:shd w:val="clear" w:color="auto" w:fill="auto"/>
            <w:vAlign w:val="center"/>
          </w:tcPr>
          <w:p w14:paraId="44B5B4F3" w14:textId="77777777" w:rsidR="001F65CF" w:rsidRPr="00583F26" w:rsidRDefault="00AF78BE">
            <w:pPr>
              <w:widowControl/>
              <w:jc w:val="center"/>
              <w:rPr>
                <w:rFonts w:ascii="Times New Roman" w:eastAsia="DengXian" w:hAnsi="Times New Roman" w:cs="Times New Roman"/>
                <w:b/>
                <w:bCs/>
                <w:kern w:val="0"/>
                <w:sz w:val="22"/>
              </w:rPr>
            </w:pPr>
            <w:r w:rsidRPr="00583F26">
              <w:rPr>
                <w:rFonts w:ascii="Times New Roman" w:eastAsia="DengXian" w:hAnsi="Times New Roman" w:cs="Times New Roman"/>
                <w:b/>
                <w:bCs/>
                <w:i/>
                <w:iCs/>
                <w:kern w:val="0"/>
                <w:sz w:val="22"/>
              </w:rPr>
              <w:t>P</w:t>
            </w:r>
            <w:r w:rsidRPr="00583F26">
              <w:rPr>
                <w:rFonts w:ascii="Times New Roman" w:eastAsia="DengXian" w:hAnsi="Times New Roman" w:cs="Times New Roman"/>
                <w:b/>
                <w:bCs/>
                <w:kern w:val="0"/>
                <w:sz w:val="22"/>
              </w:rPr>
              <w:t xml:space="preserve"> value</w:t>
            </w:r>
          </w:p>
        </w:tc>
      </w:tr>
      <w:tr w:rsidR="00583F26" w:rsidRPr="00583F26" w14:paraId="4D326A64" w14:textId="77777777">
        <w:trPr>
          <w:trHeight w:val="587"/>
        </w:trPr>
        <w:tc>
          <w:tcPr>
            <w:tcW w:w="824" w:type="pct"/>
            <w:shd w:val="clear" w:color="auto" w:fill="auto"/>
            <w:noWrap/>
            <w:vAlign w:val="center"/>
          </w:tcPr>
          <w:p w14:paraId="301BFE64"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hAnsi="Times New Roman" w:cs="Times New Roman" w:hint="eastAsia"/>
                <w:b/>
                <w:bCs/>
                <w:sz w:val="24"/>
                <w:szCs w:val="24"/>
              </w:rPr>
              <w:t>Aspirin Use</w:t>
            </w:r>
          </w:p>
        </w:tc>
        <w:tc>
          <w:tcPr>
            <w:tcW w:w="787" w:type="pct"/>
            <w:shd w:val="clear" w:color="auto" w:fill="auto"/>
            <w:noWrap/>
            <w:vAlign w:val="center"/>
          </w:tcPr>
          <w:p w14:paraId="3CFB155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95" w:type="pct"/>
            <w:shd w:val="clear" w:color="auto" w:fill="auto"/>
            <w:noWrap/>
            <w:vAlign w:val="center"/>
          </w:tcPr>
          <w:p w14:paraId="076EDB11"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52" w:type="pct"/>
            <w:shd w:val="clear" w:color="auto" w:fill="auto"/>
            <w:noWrap/>
            <w:vAlign w:val="center"/>
          </w:tcPr>
          <w:p w14:paraId="42D6C596"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62" w:type="pct"/>
            <w:shd w:val="clear" w:color="auto" w:fill="auto"/>
            <w:noWrap/>
            <w:vAlign w:val="center"/>
          </w:tcPr>
          <w:p w14:paraId="4466DDF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89" w:type="pct"/>
            <w:shd w:val="clear" w:color="auto" w:fill="auto"/>
            <w:noWrap/>
            <w:vAlign w:val="center"/>
          </w:tcPr>
          <w:p w14:paraId="395F0C3A" w14:textId="77777777" w:rsidR="001F65CF" w:rsidRPr="00583F26" w:rsidRDefault="001F65CF">
            <w:pPr>
              <w:widowControl/>
              <w:jc w:val="right"/>
              <w:textAlignment w:val="center"/>
              <w:rPr>
                <w:rFonts w:ascii="Times New Roman" w:eastAsia="DengXian" w:hAnsi="Times New Roman" w:cs="Times New Roman"/>
                <w:kern w:val="0"/>
                <w:sz w:val="22"/>
                <w:lang w:bidi="ar"/>
              </w:rPr>
            </w:pPr>
          </w:p>
        </w:tc>
        <w:tc>
          <w:tcPr>
            <w:tcW w:w="588" w:type="pct"/>
            <w:tcBorders>
              <w:right w:val="nil"/>
            </w:tcBorders>
            <w:shd w:val="clear" w:color="auto" w:fill="auto"/>
            <w:noWrap/>
            <w:vAlign w:val="center"/>
          </w:tcPr>
          <w:p w14:paraId="0E64D455" w14:textId="77777777" w:rsidR="001F65CF" w:rsidRPr="00583F26" w:rsidRDefault="001F65CF">
            <w:pPr>
              <w:widowControl/>
              <w:jc w:val="center"/>
              <w:rPr>
                <w:rFonts w:ascii="Times New Roman" w:eastAsia="DengXian" w:hAnsi="Times New Roman" w:cs="Times New Roman"/>
                <w:kern w:val="0"/>
                <w:sz w:val="22"/>
              </w:rPr>
            </w:pPr>
          </w:p>
        </w:tc>
      </w:tr>
      <w:tr w:rsidR="00583F26" w:rsidRPr="00583F26" w14:paraId="63F60DC8" w14:textId="77777777">
        <w:trPr>
          <w:trHeight w:val="497"/>
        </w:trPr>
        <w:tc>
          <w:tcPr>
            <w:tcW w:w="824" w:type="pct"/>
            <w:shd w:val="clear" w:color="auto" w:fill="auto"/>
            <w:noWrap/>
            <w:vAlign w:val="center"/>
          </w:tcPr>
          <w:p w14:paraId="222849EF" w14:textId="77777777" w:rsidR="001F65CF" w:rsidRPr="00583F26" w:rsidRDefault="00AF78BE">
            <w:pPr>
              <w:widowControl/>
              <w:ind w:firstLineChars="300" w:firstLine="660"/>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w:t>
            </w:r>
          </w:p>
        </w:tc>
        <w:tc>
          <w:tcPr>
            <w:tcW w:w="787" w:type="pct"/>
            <w:shd w:val="clear" w:color="auto" w:fill="auto"/>
            <w:noWrap/>
            <w:vAlign w:val="center"/>
          </w:tcPr>
          <w:p w14:paraId="7EA913D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417 216</w:t>
            </w:r>
          </w:p>
        </w:tc>
        <w:tc>
          <w:tcPr>
            <w:tcW w:w="795" w:type="pct"/>
            <w:shd w:val="clear" w:color="auto" w:fill="auto"/>
            <w:noWrap/>
            <w:vAlign w:val="center"/>
          </w:tcPr>
          <w:p w14:paraId="376BEE6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6455 (1.55)</w:t>
            </w:r>
          </w:p>
        </w:tc>
        <w:tc>
          <w:tcPr>
            <w:tcW w:w="652" w:type="pct"/>
            <w:shd w:val="clear" w:color="auto" w:fill="auto"/>
            <w:noWrap/>
            <w:vAlign w:val="center"/>
          </w:tcPr>
          <w:p w14:paraId="42A605FD"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3 678 792</w:t>
            </w:r>
          </w:p>
        </w:tc>
        <w:tc>
          <w:tcPr>
            <w:tcW w:w="462" w:type="pct"/>
            <w:shd w:val="clear" w:color="auto" w:fill="auto"/>
            <w:noWrap/>
            <w:vAlign w:val="center"/>
          </w:tcPr>
          <w:p w14:paraId="76409E90"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1.75</w:t>
            </w:r>
          </w:p>
        </w:tc>
        <w:tc>
          <w:tcPr>
            <w:tcW w:w="889" w:type="pct"/>
            <w:shd w:val="clear" w:color="auto" w:fill="auto"/>
            <w:noWrap/>
            <w:vAlign w:val="center"/>
          </w:tcPr>
          <w:p w14:paraId="280FEA7B" w14:textId="77777777" w:rsidR="001F65CF" w:rsidRPr="00583F26" w:rsidRDefault="00AF78BE">
            <w:pPr>
              <w:widowControl/>
              <w:jc w:val="center"/>
              <w:textAlignment w:val="center"/>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1.00 (reference)</w:t>
            </w:r>
          </w:p>
        </w:tc>
        <w:tc>
          <w:tcPr>
            <w:tcW w:w="588" w:type="pct"/>
            <w:tcBorders>
              <w:right w:val="nil"/>
            </w:tcBorders>
            <w:shd w:val="clear" w:color="auto" w:fill="auto"/>
            <w:noWrap/>
            <w:vAlign w:val="center"/>
          </w:tcPr>
          <w:p w14:paraId="05A34761"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kern w:val="0"/>
                <w:sz w:val="22"/>
              </w:rPr>
              <w:t>-</w:t>
            </w:r>
          </w:p>
        </w:tc>
      </w:tr>
      <w:tr w:rsidR="00583F26" w:rsidRPr="00583F26" w14:paraId="06B0E25C" w14:textId="77777777">
        <w:trPr>
          <w:trHeight w:val="531"/>
        </w:trPr>
        <w:tc>
          <w:tcPr>
            <w:tcW w:w="824" w:type="pct"/>
            <w:shd w:val="clear" w:color="auto" w:fill="auto"/>
            <w:noWrap/>
            <w:vAlign w:val="center"/>
          </w:tcPr>
          <w:p w14:paraId="717B9EAD"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Yes</w:t>
            </w:r>
          </w:p>
        </w:tc>
        <w:tc>
          <w:tcPr>
            <w:tcW w:w="787" w:type="pct"/>
            <w:shd w:val="clear" w:color="auto" w:fill="auto"/>
            <w:noWrap/>
            <w:vAlign w:val="center"/>
          </w:tcPr>
          <w:p w14:paraId="2E8337B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66 487</w:t>
            </w:r>
          </w:p>
        </w:tc>
        <w:tc>
          <w:tcPr>
            <w:tcW w:w="795" w:type="pct"/>
            <w:shd w:val="clear" w:color="auto" w:fill="auto"/>
            <w:noWrap/>
            <w:vAlign w:val="center"/>
          </w:tcPr>
          <w:p w14:paraId="7AFCBABF"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2561 (3.85)</w:t>
            </w:r>
          </w:p>
        </w:tc>
        <w:tc>
          <w:tcPr>
            <w:tcW w:w="652" w:type="pct"/>
            <w:shd w:val="clear" w:color="auto" w:fill="auto"/>
            <w:noWrap/>
            <w:vAlign w:val="center"/>
          </w:tcPr>
          <w:p w14:paraId="4C9520BB"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525 898</w:t>
            </w:r>
          </w:p>
        </w:tc>
        <w:tc>
          <w:tcPr>
            <w:tcW w:w="462" w:type="pct"/>
            <w:shd w:val="clear" w:color="auto" w:fill="auto"/>
            <w:noWrap/>
            <w:vAlign w:val="center"/>
          </w:tcPr>
          <w:p w14:paraId="10157CC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4.45</w:t>
            </w:r>
          </w:p>
        </w:tc>
        <w:tc>
          <w:tcPr>
            <w:tcW w:w="889" w:type="pct"/>
            <w:shd w:val="clear" w:color="auto" w:fill="auto"/>
            <w:noWrap/>
            <w:vAlign w:val="center"/>
          </w:tcPr>
          <w:p w14:paraId="2360A5C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1.04</w:t>
            </w:r>
            <w:r w:rsidRPr="00583F26">
              <w:rPr>
                <w:rFonts w:ascii="Times New Roman" w:eastAsia="DengXian" w:hAnsi="Times New Roman" w:cs="Times New Roman"/>
                <w:kern w:val="0"/>
                <w:sz w:val="22"/>
                <w:lang w:bidi="ar"/>
              </w:rPr>
              <w:t xml:space="preserve"> (0.</w:t>
            </w:r>
            <w:r w:rsidRPr="00583F26">
              <w:rPr>
                <w:rFonts w:ascii="Times New Roman" w:eastAsia="DengXian" w:hAnsi="Times New Roman" w:cs="Times New Roman" w:hint="eastAsia"/>
                <w:kern w:val="0"/>
                <w:sz w:val="22"/>
                <w:lang w:bidi="ar"/>
              </w:rPr>
              <w:t>98</w:t>
            </w:r>
            <w:r w:rsidRPr="00583F26">
              <w:rPr>
                <w:rFonts w:ascii="Times New Roman" w:eastAsia="DengXian" w:hAnsi="Times New Roman" w:cs="Times New Roman"/>
                <w:kern w:val="0"/>
                <w:sz w:val="22"/>
                <w:lang w:bidi="ar"/>
              </w:rPr>
              <w:t xml:space="preserve"> to </w:t>
            </w:r>
            <w:r w:rsidRPr="00583F26">
              <w:rPr>
                <w:rFonts w:ascii="Times New Roman" w:eastAsia="DengXian" w:hAnsi="Times New Roman" w:cs="Times New Roman" w:hint="eastAsia"/>
                <w:kern w:val="0"/>
                <w:sz w:val="22"/>
                <w:lang w:bidi="ar"/>
              </w:rPr>
              <w:t>1.10</w:t>
            </w:r>
            <w:r w:rsidRPr="00583F26">
              <w:rPr>
                <w:rFonts w:ascii="Times New Roman" w:eastAsia="DengXian" w:hAnsi="Times New Roman" w:cs="Times New Roman"/>
                <w:kern w:val="0"/>
                <w:sz w:val="22"/>
                <w:lang w:bidi="ar"/>
              </w:rPr>
              <w:t>)</w:t>
            </w:r>
          </w:p>
        </w:tc>
        <w:tc>
          <w:tcPr>
            <w:tcW w:w="588" w:type="pct"/>
            <w:tcBorders>
              <w:right w:val="nil"/>
            </w:tcBorders>
            <w:shd w:val="clear" w:color="auto" w:fill="auto"/>
            <w:noWrap/>
            <w:vAlign w:val="center"/>
          </w:tcPr>
          <w:p w14:paraId="4DC481B5" w14:textId="77777777" w:rsidR="001F65CF" w:rsidRPr="00583F26" w:rsidRDefault="00AF78BE">
            <w:pPr>
              <w:widowControl/>
              <w:jc w:val="center"/>
              <w:textAlignment w:val="bottom"/>
              <w:rPr>
                <w:rFonts w:ascii="Times New Roman" w:eastAsia="DengXian" w:hAnsi="Times New Roman" w:cs="Times New Roman"/>
                <w:sz w:val="22"/>
                <w:lang w:bidi="ar"/>
              </w:rPr>
            </w:pPr>
            <w:r w:rsidRPr="00583F26">
              <w:rPr>
                <w:rFonts w:ascii="Times New Roman" w:eastAsia="DengXian" w:hAnsi="Times New Roman" w:cs="Times New Roman"/>
                <w:kern w:val="0"/>
                <w:sz w:val="22"/>
                <w:lang w:bidi="ar"/>
              </w:rPr>
              <w:t>0.</w:t>
            </w:r>
            <w:r w:rsidRPr="00583F26">
              <w:rPr>
                <w:rFonts w:ascii="Times New Roman" w:eastAsia="DengXian" w:hAnsi="Times New Roman" w:cs="Times New Roman" w:hint="eastAsia"/>
                <w:kern w:val="0"/>
                <w:sz w:val="22"/>
                <w:lang w:bidi="ar"/>
              </w:rPr>
              <w:t>211</w:t>
            </w:r>
          </w:p>
        </w:tc>
      </w:tr>
      <w:tr w:rsidR="00583F26" w:rsidRPr="00583F26" w14:paraId="4C22E847" w14:textId="77777777">
        <w:trPr>
          <w:trHeight w:val="627"/>
        </w:trPr>
        <w:tc>
          <w:tcPr>
            <w:tcW w:w="824" w:type="pct"/>
            <w:shd w:val="clear" w:color="auto" w:fill="auto"/>
            <w:noWrap/>
            <w:vAlign w:val="center"/>
          </w:tcPr>
          <w:p w14:paraId="4AE8A296" w14:textId="77777777" w:rsidR="001F65CF" w:rsidRPr="00583F26" w:rsidRDefault="00AF78BE">
            <w:pPr>
              <w:widowControl/>
              <w:jc w:val="left"/>
              <w:rPr>
                <w:rFonts w:ascii="Times New Roman" w:eastAsia="DengXian" w:hAnsi="Times New Roman" w:cs="Times New Roman"/>
                <w:kern w:val="0"/>
                <w:sz w:val="22"/>
              </w:rPr>
            </w:pPr>
            <w:r w:rsidRPr="00583F26">
              <w:rPr>
                <w:rFonts w:ascii="Times New Roman" w:hAnsi="Times New Roman" w:cs="Times New Roman" w:hint="eastAsia"/>
                <w:b/>
                <w:bCs/>
                <w:sz w:val="24"/>
                <w:szCs w:val="24"/>
              </w:rPr>
              <w:t>Non-aspirin NSAIDs</w:t>
            </w:r>
          </w:p>
        </w:tc>
        <w:tc>
          <w:tcPr>
            <w:tcW w:w="787" w:type="pct"/>
            <w:shd w:val="clear" w:color="auto" w:fill="auto"/>
            <w:noWrap/>
            <w:vAlign w:val="center"/>
          </w:tcPr>
          <w:p w14:paraId="59B2330D"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795" w:type="pct"/>
            <w:shd w:val="clear" w:color="auto" w:fill="auto"/>
            <w:noWrap/>
            <w:vAlign w:val="center"/>
          </w:tcPr>
          <w:p w14:paraId="245D5C68"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652" w:type="pct"/>
            <w:shd w:val="clear" w:color="auto" w:fill="auto"/>
            <w:noWrap/>
            <w:vAlign w:val="center"/>
          </w:tcPr>
          <w:p w14:paraId="2CAEBDBA"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462" w:type="pct"/>
            <w:shd w:val="clear" w:color="auto" w:fill="auto"/>
            <w:noWrap/>
            <w:vAlign w:val="center"/>
          </w:tcPr>
          <w:p w14:paraId="46B14809"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889" w:type="pct"/>
            <w:shd w:val="clear" w:color="auto" w:fill="auto"/>
            <w:noWrap/>
            <w:vAlign w:val="center"/>
          </w:tcPr>
          <w:p w14:paraId="1A255557"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c>
          <w:tcPr>
            <w:tcW w:w="588" w:type="pct"/>
            <w:tcBorders>
              <w:right w:val="nil"/>
            </w:tcBorders>
            <w:shd w:val="clear" w:color="auto" w:fill="auto"/>
            <w:noWrap/>
            <w:vAlign w:val="center"/>
          </w:tcPr>
          <w:p w14:paraId="2547BCCE" w14:textId="77777777" w:rsidR="001F65CF" w:rsidRPr="00583F26" w:rsidRDefault="001F65CF">
            <w:pPr>
              <w:widowControl/>
              <w:jc w:val="center"/>
              <w:textAlignment w:val="bottom"/>
              <w:rPr>
                <w:rFonts w:ascii="Times New Roman" w:eastAsia="DengXian" w:hAnsi="Times New Roman" w:cs="Times New Roman"/>
                <w:kern w:val="0"/>
                <w:sz w:val="22"/>
                <w:lang w:bidi="ar"/>
              </w:rPr>
            </w:pPr>
          </w:p>
        </w:tc>
      </w:tr>
      <w:tr w:rsidR="00583F26" w:rsidRPr="00583F26" w14:paraId="6E6BFDA9" w14:textId="77777777">
        <w:trPr>
          <w:trHeight w:val="477"/>
        </w:trPr>
        <w:tc>
          <w:tcPr>
            <w:tcW w:w="824" w:type="pct"/>
            <w:shd w:val="clear" w:color="auto" w:fill="auto"/>
            <w:noWrap/>
            <w:vAlign w:val="center"/>
          </w:tcPr>
          <w:p w14:paraId="7235C388" w14:textId="77777777" w:rsidR="001F65CF" w:rsidRPr="00583F26" w:rsidRDefault="00AF78BE">
            <w:pPr>
              <w:widowControl/>
              <w:ind w:firstLineChars="300" w:firstLine="660"/>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No</w:t>
            </w:r>
          </w:p>
        </w:tc>
        <w:tc>
          <w:tcPr>
            <w:tcW w:w="787" w:type="pct"/>
            <w:shd w:val="clear" w:color="auto" w:fill="auto"/>
            <w:noWrap/>
            <w:vAlign w:val="center"/>
          </w:tcPr>
          <w:p w14:paraId="139B2D26"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339 733</w:t>
            </w:r>
          </w:p>
        </w:tc>
        <w:tc>
          <w:tcPr>
            <w:tcW w:w="795" w:type="pct"/>
            <w:shd w:val="clear" w:color="auto" w:fill="auto"/>
            <w:noWrap/>
            <w:vAlign w:val="center"/>
          </w:tcPr>
          <w:p w14:paraId="431FBE48"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5678 (1.55)</w:t>
            </w:r>
          </w:p>
        </w:tc>
        <w:tc>
          <w:tcPr>
            <w:tcW w:w="652" w:type="pct"/>
            <w:shd w:val="clear" w:color="auto" w:fill="auto"/>
            <w:noWrap/>
            <w:vAlign w:val="center"/>
          </w:tcPr>
          <w:p w14:paraId="33D3A1D4"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2 989 190</w:t>
            </w:r>
          </w:p>
        </w:tc>
        <w:tc>
          <w:tcPr>
            <w:tcW w:w="462" w:type="pct"/>
            <w:shd w:val="clear" w:color="auto" w:fill="auto"/>
            <w:noWrap/>
            <w:vAlign w:val="center"/>
          </w:tcPr>
          <w:p w14:paraId="58F41B67"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1.90</w:t>
            </w:r>
          </w:p>
        </w:tc>
        <w:tc>
          <w:tcPr>
            <w:tcW w:w="889" w:type="pct"/>
            <w:shd w:val="clear" w:color="auto" w:fill="auto"/>
            <w:noWrap/>
            <w:vAlign w:val="center"/>
          </w:tcPr>
          <w:p w14:paraId="27CC3302" w14:textId="77777777" w:rsidR="001F65CF" w:rsidRPr="00583F26" w:rsidRDefault="00AF78BE">
            <w:pPr>
              <w:widowControl/>
              <w:jc w:val="center"/>
              <w:textAlignment w:val="center"/>
              <w:rPr>
                <w:rFonts w:ascii="Times New Roman" w:eastAsia="DengXian" w:hAnsi="Times New Roman" w:cs="Times New Roman"/>
                <w:kern w:val="0"/>
                <w:sz w:val="22"/>
                <w:lang w:bidi="ar"/>
              </w:rPr>
            </w:pPr>
            <w:r w:rsidRPr="00583F26">
              <w:rPr>
                <w:rFonts w:ascii="Times New Roman" w:eastAsia="DengXian" w:hAnsi="Times New Roman" w:cs="Times New Roman"/>
                <w:kern w:val="0"/>
                <w:sz w:val="22"/>
                <w:lang w:bidi="ar"/>
              </w:rPr>
              <w:t>1.00 (reference)</w:t>
            </w:r>
          </w:p>
        </w:tc>
        <w:tc>
          <w:tcPr>
            <w:tcW w:w="588" w:type="pct"/>
            <w:tcBorders>
              <w:right w:val="nil"/>
            </w:tcBorders>
            <w:shd w:val="clear" w:color="auto" w:fill="auto"/>
            <w:noWrap/>
            <w:vAlign w:val="center"/>
          </w:tcPr>
          <w:p w14:paraId="5FCD9F7A" w14:textId="77777777" w:rsidR="001F65CF" w:rsidRPr="00583F26" w:rsidRDefault="00AF78BE">
            <w:pPr>
              <w:widowControl/>
              <w:jc w:val="center"/>
              <w:rPr>
                <w:rFonts w:ascii="Times New Roman" w:hAnsi="Times New Roman" w:cs="Times New Roman"/>
                <w:sz w:val="22"/>
                <w:lang w:bidi="ar"/>
              </w:rPr>
            </w:pPr>
            <w:r w:rsidRPr="00583F26">
              <w:rPr>
                <w:rFonts w:ascii="Times New Roman" w:eastAsia="DengXian" w:hAnsi="Times New Roman" w:cs="Times New Roman"/>
                <w:kern w:val="0"/>
                <w:sz w:val="22"/>
              </w:rPr>
              <w:t>-</w:t>
            </w:r>
          </w:p>
        </w:tc>
      </w:tr>
      <w:tr w:rsidR="00583F26" w:rsidRPr="00583F26" w14:paraId="2542A320" w14:textId="77777777">
        <w:trPr>
          <w:trHeight w:val="441"/>
        </w:trPr>
        <w:tc>
          <w:tcPr>
            <w:tcW w:w="824" w:type="pct"/>
            <w:shd w:val="clear" w:color="auto" w:fill="auto"/>
            <w:noWrap/>
            <w:vAlign w:val="center"/>
          </w:tcPr>
          <w:p w14:paraId="3FEF1D47" w14:textId="77777777" w:rsidR="001F65CF" w:rsidRPr="00583F26" w:rsidRDefault="00AF78BE">
            <w:pPr>
              <w:widowControl/>
              <w:ind w:firstLineChars="275" w:firstLine="605"/>
              <w:jc w:val="left"/>
              <w:rPr>
                <w:rFonts w:ascii="Times New Roman" w:eastAsia="DengXian" w:hAnsi="Times New Roman" w:cs="Times New Roman"/>
                <w:kern w:val="0"/>
                <w:sz w:val="22"/>
              </w:rPr>
            </w:pPr>
            <w:r w:rsidRPr="00583F26">
              <w:rPr>
                <w:rFonts w:ascii="Times New Roman" w:eastAsia="DengXian" w:hAnsi="Times New Roman" w:cs="Times New Roman" w:hint="eastAsia"/>
                <w:kern w:val="0"/>
                <w:sz w:val="22"/>
              </w:rPr>
              <w:t>Yes</w:t>
            </w:r>
          </w:p>
        </w:tc>
        <w:tc>
          <w:tcPr>
            <w:tcW w:w="787" w:type="pct"/>
            <w:shd w:val="clear" w:color="auto" w:fill="auto"/>
            <w:noWrap/>
            <w:vAlign w:val="center"/>
          </w:tcPr>
          <w:p w14:paraId="5343016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 xml:space="preserve">143 970 </w:t>
            </w:r>
          </w:p>
        </w:tc>
        <w:tc>
          <w:tcPr>
            <w:tcW w:w="795" w:type="pct"/>
            <w:shd w:val="clear" w:color="auto" w:fill="auto"/>
            <w:noWrap/>
            <w:vAlign w:val="center"/>
          </w:tcPr>
          <w:p w14:paraId="4C990F93"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3338 (2.32)</w:t>
            </w:r>
          </w:p>
        </w:tc>
        <w:tc>
          <w:tcPr>
            <w:tcW w:w="652" w:type="pct"/>
            <w:shd w:val="clear" w:color="auto" w:fill="auto"/>
            <w:noWrap/>
            <w:vAlign w:val="center"/>
          </w:tcPr>
          <w:p w14:paraId="26F767B9"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1 265 501</w:t>
            </w:r>
          </w:p>
        </w:tc>
        <w:tc>
          <w:tcPr>
            <w:tcW w:w="462" w:type="pct"/>
            <w:shd w:val="clear" w:color="auto" w:fill="auto"/>
            <w:noWrap/>
            <w:vAlign w:val="center"/>
          </w:tcPr>
          <w:p w14:paraId="7C52FE9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2.64</w:t>
            </w:r>
          </w:p>
        </w:tc>
        <w:tc>
          <w:tcPr>
            <w:tcW w:w="889" w:type="pct"/>
            <w:shd w:val="clear" w:color="auto" w:fill="auto"/>
            <w:noWrap/>
            <w:vAlign w:val="center"/>
          </w:tcPr>
          <w:p w14:paraId="16FD0321" w14:textId="77777777" w:rsidR="001F65CF" w:rsidRPr="00583F26" w:rsidRDefault="00AF78BE">
            <w:pPr>
              <w:widowControl/>
              <w:jc w:val="center"/>
              <w:textAlignment w:val="bottom"/>
              <w:rPr>
                <w:rFonts w:ascii="Times New Roman" w:eastAsia="DengXian" w:hAnsi="Times New Roman" w:cs="Times New Roman"/>
                <w:kern w:val="0"/>
                <w:sz w:val="22"/>
                <w:lang w:bidi="ar"/>
              </w:rPr>
            </w:pPr>
            <w:r w:rsidRPr="00583F26">
              <w:rPr>
                <w:rFonts w:ascii="Times New Roman" w:eastAsia="DengXian" w:hAnsi="Times New Roman" w:cs="Times New Roman" w:hint="eastAsia"/>
                <w:kern w:val="0"/>
                <w:sz w:val="22"/>
                <w:lang w:bidi="ar"/>
              </w:rPr>
              <w:t>1.16</w:t>
            </w:r>
            <w:r w:rsidRPr="00583F26">
              <w:rPr>
                <w:rFonts w:ascii="Times New Roman" w:eastAsia="DengXian" w:hAnsi="Times New Roman" w:cs="Times New Roman"/>
                <w:kern w:val="0"/>
                <w:sz w:val="22"/>
                <w:lang w:bidi="ar"/>
              </w:rPr>
              <w:t xml:space="preserve"> (</w:t>
            </w:r>
            <w:r w:rsidRPr="00583F26">
              <w:rPr>
                <w:rFonts w:ascii="Times New Roman" w:eastAsia="DengXian" w:hAnsi="Times New Roman" w:cs="Times New Roman" w:hint="eastAsia"/>
                <w:kern w:val="0"/>
                <w:sz w:val="22"/>
                <w:lang w:bidi="ar"/>
              </w:rPr>
              <w:t>1.08</w:t>
            </w:r>
            <w:r w:rsidRPr="00583F26">
              <w:rPr>
                <w:rFonts w:ascii="Times New Roman" w:eastAsia="DengXian" w:hAnsi="Times New Roman" w:cs="Times New Roman"/>
                <w:kern w:val="0"/>
                <w:sz w:val="22"/>
                <w:lang w:bidi="ar"/>
              </w:rPr>
              <w:t xml:space="preserve"> to </w:t>
            </w:r>
            <w:r w:rsidRPr="00583F26">
              <w:rPr>
                <w:rFonts w:ascii="Times New Roman" w:eastAsia="DengXian" w:hAnsi="Times New Roman" w:cs="Times New Roman" w:hint="eastAsia"/>
                <w:kern w:val="0"/>
                <w:sz w:val="22"/>
                <w:lang w:bidi="ar"/>
              </w:rPr>
              <w:t>1.24</w:t>
            </w:r>
            <w:r w:rsidRPr="00583F26">
              <w:rPr>
                <w:rFonts w:ascii="Times New Roman" w:eastAsia="DengXian" w:hAnsi="Times New Roman" w:cs="Times New Roman"/>
                <w:kern w:val="0"/>
                <w:sz w:val="22"/>
                <w:lang w:bidi="ar"/>
              </w:rPr>
              <w:t>)</w:t>
            </w:r>
          </w:p>
        </w:tc>
        <w:tc>
          <w:tcPr>
            <w:tcW w:w="588" w:type="pct"/>
            <w:tcBorders>
              <w:bottom w:val="single" w:sz="12" w:space="0" w:color="auto"/>
              <w:right w:val="nil"/>
            </w:tcBorders>
            <w:shd w:val="clear" w:color="auto" w:fill="auto"/>
            <w:noWrap/>
            <w:vAlign w:val="center"/>
          </w:tcPr>
          <w:p w14:paraId="036DC59C" w14:textId="77777777" w:rsidR="001F65CF" w:rsidRPr="00583F26" w:rsidRDefault="00AF78BE">
            <w:pPr>
              <w:widowControl/>
              <w:jc w:val="center"/>
              <w:textAlignment w:val="bottom"/>
              <w:rPr>
                <w:rFonts w:ascii="Times New Roman" w:eastAsia="DengXian" w:hAnsi="Times New Roman" w:cs="Times New Roman"/>
                <w:sz w:val="22"/>
                <w:lang w:bidi="ar"/>
              </w:rPr>
            </w:pPr>
            <w:r w:rsidRPr="00583F26">
              <w:rPr>
                <w:rFonts w:ascii="Times New Roman" w:eastAsia="DengXian" w:hAnsi="Times New Roman" w:cs="Times New Roman" w:hint="eastAsia"/>
                <w:kern w:val="0"/>
                <w:sz w:val="22"/>
                <w:lang w:bidi="ar"/>
              </w:rPr>
              <w:t>&lt;0.001</w:t>
            </w:r>
          </w:p>
        </w:tc>
      </w:tr>
    </w:tbl>
    <w:p w14:paraId="0878D7F9"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rPr>
        <w:t>Abbreviations: CI, confidence interval</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COPD</w:t>
      </w:r>
      <w:r w:rsidRPr="00583F26">
        <w:rPr>
          <w:rFonts w:ascii="Times New Roman" w:hAnsi="Times New Roman" w:cs="Times New Roman" w:hint="eastAsia"/>
          <w:sz w:val="24"/>
          <w:szCs w:val="24"/>
        </w:rPr>
        <w:t>,</w:t>
      </w:r>
      <w:r w:rsidRPr="00583F26">
        <w:rPr>
          <w:rFonts w:ascii="Times New Roman" w:hAnsi="Times New Roman" w:cs="Times New Roman"/>
          <w:sz w:val="24"/>
          <w:szCs w:val="24"/>
        </w:rPr>
        <w:t xml:space="preserve"> Chronic Obstructive Pulmonary Disease; HR, hazard ratio; IR, incidence rate</w:t>
      </w:r>
      <w:r w:rsidRPr="00583F26">
        <w:rPr>
          <w:rFonts w:ascii="Times New Roman" w:hAnsi="Times New Roman" w:cs="Times New Roman" w:hint="eastAsia"/>
          <w:sz w:val="24"/>
          <w:szCs w:val="24"/>
        </w:rPr>
        <w:t>.</w:t>
      </w:r>
    </w:p>
    <w:p w14:paraId="1F021AAA"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vertAlign w:val="superscript"/>
        </w:rPr>
        <w:t>a</w:t>
      </w:r>
      <w:r w:rsidRPr="00583F26">
        <w:rPr>
          <w:rFonts w:ascii="Times New Roman" w:hAnsi="Times New Roman" w:cs="Times New Roman"/>
          <w:sz w:val="24"/>
          <w:szCs w:val="24"/>
        </w:rPr>
        <w:t xml:space="preserve"> Incidence rates are provided per 1000 person-years;</w:t>
      </w:r>
    </w:p>
    <w:p w14:paraId="2EC5AFDE"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Cox proportional hazards regression adjusted for age </w:t>
      </w:r>
      <w:r w:rsidRPr="00583F26">
        <w:rPr>
          <w:rFonts w:ascii="Times New Roman" w:hAnsi="Times New Roman" w:cs="Times New Roman" w:hint="eastAsia"/>
          <w:sz w:val="24"/>
          <w:szCs w:val="24"/>
        </w:rPr>
        <w:t>and</w:t>
      </w:r>
      <w:r w:rsidRPr="00583F26">
        <w:rPr>
          <w:rFonts w:ascii="Times New Roman" w:hAnsi="Times New Roman" w:cs="Times New Roman"/>
          <w:sz w:val="24"/>
          <w:szCs w:val="24"/>
        </w:rPr>
        <w:t xml:space="preserve"> sex</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and</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body mass index, p</w:t>
      </w:r>
      <w:r w:rsidRPr="00583F26">
        <w:rPr>
          <w:rFonts w:ascii="Times New Roman" w:hAnsi="Times New Roman" w:cs="Times New Roman" w:hint="eastAsia"/>
          <w:sz w:val="24"/>
          <w:szCs w:val="24"/>
        </w:rPr>
        <w:t>hysical activity, smoking status, alcohol consumption, fruit consumption, vegetable consumption, passive smoking, occupational exposure, CVD, hypertension, diabetes, cancer, chronic pulmonary infections, rheumatoid arthritis, osteoarthritis, joint pain, asthma, arthritis, cholesterol lowering medication use, anti-hypertensive drug use, insulin use, aspirin use, and Non-aspirin NSAIDs use, vitamin use, minerals and other dietary supplements use, glucosamine use, chondroitin use, and cortisone use</w:t>
      </w:r>
      <w:r w:rsidRPr="00583F26">
        <w:rPr>
          <w:rFonts w:ascii="Times New Roman" w:hAnsi="Times New Roman" w:cs="Times New Roman"/>
          <w:sz w:val="24"/>
          <w:szCs w:val="24"/>
        </w:rPr>
        <w:t>.</w:t>
      </w:r>
      <w:r w:rsidRPr="00583F26">
        <w:rPr>
          <w:rFonts w:ascii="Times New Roman" w:hAnsi="Times New Roman" w:cs="Times New Roman" w:hint="eastAsia"/>
          <w:sz w:val="24"/>
          <w:szCs w:val="24"/>
        </w:rPr>
        <w:t xml:space="preserve"> </w:t>
      </w:r>
    </w:p>
    <w:p w14:paraId="70F8B5C1" w14:textId="77777777" w:rsidR="001F65CF" w:rsidRPr="00583F26" w:rsidRDefault="001F65CF">
      <w:pPr>
        <w:spacing w:line="360" w:lineRule="auto"/>
        <w:rPr>
          <w:rFonts w:ascii="Times New Roman" w:hAnsi="Times New Roman" w:cs="Times New Roman"/>
          <w:b/>
          <w:bCs/>
          <w:sz w:val="24"/>
          <w:szCs w:val="24"/>
        </w:rPr>
      </w:pPr>
    </w:p>
    <w:p w14:paraId="1061B2B7" w14:textId="77777777" w:rsidR="001F65CF" w:rsidRPr="00583F26" w:rsidRDefault="001F65CF">
      <w:pPr>
        <w:spacing w:line="360" w:lineRule="auto"/>
        <w:rPr>
          <w:rFonts w:ascii="Times New Roman" w:hAnsi="Times New Roman" w:cs="Times New Roman"/>
          <w:b/>
          <w:bCs/>
          <w:sz w:val="24"/>
          <w:szCs w:val="24"/>
        </w:rPr>
      </w:pPr>
    </w:p>
    <w:p w14:paraId="0F11C4DD" w14:textId="77777777" w:rsidR="001F65CF" w:rsidRPr="00583F26" w:rsidRDefault="001F65CF">
      <w:pPr>
        <w:spacing w:line="360" w:lineRule="auto"/>
        <w:rPr>
          <w:rFonts w:ascii="Times New Roman" w:hAnsi="Times New Roman" w:cs="Times New Roman"/>
          <w:b/>
          <w:bCs/>
          <w:sz w:val="24"/>
          <w:szCs w:val="24"/>
        </w:rPr>
      </w:pPr>
    </w:p>
    <w:p w14:paraId="37BA1679" w14:textId="77777777" w:rsidR="001F65CF" w:rsidRPr="00583F26" w:rsidRDefault="001F65CF">
      <w:pPr>
        <w:spacing w:line="360" w:lineRule="auto"/>
        <w:rPr>
          <w:rFonts w:ascii="Times New Roman" w:hAnsi="Times New Roman" w:cs="Times New Roman"/>
          <w:b/>
          <w:bCs/>
          <w:sz w:val="24"/>
          <w:szCs w:val="24"/>
        </w:rPr>
      </w:pPr>
    </w:p>
    <w:p w14:paraId="78FCDEAB" w14:textId="77777777" w:rsidR="001F65CF" w:rsidRPr="00583F26" w:rsidRDefault="001F65CF">
      <w:pPr>
        <w:spacing w:line="360" w:lineRule="auto"/>
        <w:rPr>
          <w:rFonts w:ascii="Times New Roman" w:hAnsi="Times New Roman" w:cs="Times New Roman"/>
          <w:b/>
          <w:bCs/>
          <w:sz w:val="24"/>
          <w:szCs w:val="24"/>
        </w:rPr>
      </w:pPr>
    </w:p>
    <w:p w14:paraId="17F7479A" w14:textId="77777777" w:rsidR="001F65CF" w:rsidRPr="00583F26" w:rsidRDefault="00AF78BE">
      <w:pPr>
        <w:spacing w:line="360" w:lineRule="auto"/>
        <w:rPr>
          <w:rFonts w:ascii="Times New Roman" w:hAnsi="Times New Roman" w:cs="Times New Roman"/>
          <w:b/>
          <w:bCs/>
          <w:sz w:val="24"/>
          <w:szCs w:val="24"/>
        </w:rPr>
      </w:pPr>
      <w:r w:rsidRPr="00583F26">
        <w:rPr>
          <w:rFonts w:ascii="Times New Roman" w:hAnsi="Times New Roman" w:cs="Times New Roman" w:hint="eastAsia"/>
          <w:b/>
          <w:bCs/>
          <w:sz w:val="24"/>
          <w:szCs w:val="24"/>
        </w:rPr>
        <w:lastRenderedPageBreak/>
        <w:t>Table S8. Risk of Incident COPD According to Osteoarthritis</w:t>
      </w:r>
    </w:p>
    <w:tbl>
      <w:tblPr>
        <w:tblW w:w="5559" w:type="pct"/>
        <w:tblInd w:w="-703" w:type="dxa"/>
        <w:tblBorders>
          <w:top w:val="single" w:sz="12" w:space="0" w:color="auto"/>
          <w:bottom w:val="single" w:sz="12" w:space="0" w:color="auto"/>
        </w:tblBorders>
        <w:tblLayout w:type="fixed"/>
        <w:tblLook w:val="04A0" w:firstRow="1" w:lastRow="0" w:firstColumn="1" w:lastColumn="0" w:noHBand="0" w:noVBand="1"/>
      </w:tblPr>
      <w:tblGrid>
        <w:gridCol w:w="1972"/>
        <w:gridCol w:w="1875"/>
        <w:gridCol w:w="1689"/>
        <w:gridCol w:w="1474"/>
        <w:gridCol w:w="867"/>
        <w:gridCol w:w="2293"/>
        <w:gridCol w:w="1301"/>
        <w:gridCol w:w="245"/>
        <w:gridCol w:w="2048"/>
        <w:gridCol w:w="1187"/>
      </w:tblGrid>
      <w:tr w:rsidR="00583F26" w:rsidRPr="00583F26" w14:paraId="1980D4FD" w14:textId="77777777">
        <w:trPr>
          <w:trHeight w:val="739"/>
        </w:trPr>
        <w:tc>
          <w:tcPr>
            <w:tcW w:w="658" w:type="pct"/>
            <w:vMerge w:val="restart"/>
            <w:tcBorders>
              <w:top w:val="single" w:sz="12" w:space="0" w:color="auto"/>
              <w:bottom w:val="nil"/>
            </w:tcBorders>
            <w:vAlign w:val="center"/>
          </w:tcPr>
          <w:p w14:paraId="04828DA1" w14:textId="77777777" w:rsidR="001F65CF" w:rsidRPr="00583F26" w:rsidRDefault="00AF78BE">
            <w:pPr>
              <w:widowControl/>
              <w:jc w:val="center"/>
              <w:rPr>
                <w:rFonts w:ascii="Times New Roman" w:eastAsia="DengXian" w:hAnsi="Times New Roman" w:cs="Times New Roman"/>
                <w:b/>
                <w:bCs/>
                <w:kern w:val="0"/>
                <w:sz w:val="24"/>
                <w:szCs w:val="28"/>
              </w:rPr>
            </w:pPr>
            <w:bookmarkStart w:id="8" w:name="OLE_LINK4"/>
            <w:r w:rsidRPr="00583F26">
              <w:rPr>
                <w:rFonts w:ascii="Times New Roman" w:hAnsi="Times New Roman" w:cs="Times New Roman"/>
                <w:b/>
                <w:bCs/>
                <w:sz w:val="28"/>
                <w:szCs w:val="28"/>
              </w:rPr>
              <w:t>Osteo</w:t>
            </w:r>
            <w:r w:rsidRPr="00583F26">
              <w:rPr>
                <w:rFonts w:ascii="Times New Roman" w:hAnsi="Times New Roman" w:cs="Times New Roman" w:hint="eastAsia"/>
                <w:b/>
                <w:bCs/>
                <w:sz w:val="28"/>
                <w:szCs w:val="28"/>
              </w:rPr>
              <w:t>a</w:t>
            </w:r>
            <w:r w:rsidRPr="00583F26">
              <w:rPr>
                <w:rFonts w:ascii="Times New Roman" w:hAnsi="Times New Roman" w:cs="Times New Roman"/>
                <w:b/>
                <w:bCs/>
                <w:sz w:val="28"/>
                <w:szCs w:val="28"/>
              </w:rPr>
              <w:t>rthritis</w:t>
            </w:r>
          </w:p>
        </w:tc>
        <w:tc>
          <w:tcPr>
            <w:tcW w:w="626" w:type="pct"/>
            <w:vMerge w:val="restart"/>
            <w:tcBorders>
              <w:top w:val="single" w:sz="12" w:space="0" w:color="auto"/>
              <w:bottom w:val="nil"/>
            </w:tcBorders>
            <w:vAlign w:val="center"/>
          </w:tcPr>
          <w:p w14:paraId="1F80132F"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Total No. of participants</w:t>
            </w:r>
          </w:p>
        </w:tc>
        <w:tc>
          <w:tcPr>
            <w:tcW w:w="565" w:type="pct"/>
            <w:vMerge w:val="restart"/>
            <w:tcBorders>
              <w:top w:val="single" w:sz="12" w:space="0" w:color="auto"/>
              <w:bottom w:val="nil"/>
            </w:tcBorders>
            <w:vAlign w:val="center"/>
          </w:tcPr>
          <w:p w14:paraId="0F6CC6AC"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No. of COPD cases (%)</w:t>
            </w:r>
          </w:p>
        </w:tc>
        <w:tc>
          <w:tcPr>
            <w:tcW w:w="493" w:type="pct"/>
            <w:vMerge w:val="restart"/>
            <w:tcBorders>
              <w:top w:val="single" w:sz="12" w:space="0" w:color="auto"/>
              <w:bottom w:val="nil"/>
            </w:tcBorders>
            <w:vAlign w:val="center"/>
          </w:tcPr>
          <w:p w14:paraId="5B0E6ABB"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Person-</w:t>
            </w:r>
          </w:p>
          <w:p w14:paraId="53217541"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years</w:t>
            </w:r>
          </w:p>
        </w:tc>
        <w:tc>
          <w:tcPr>
            <w:tcW w:w="290" w:type="pct"/>
            <w:vMerge w:val="restart"/>
            <w:tcBorders>
              <w:top w:val="single" w:sz="12" w:space="0" w:color="auto"/>
              <w:bottom w:val="nil"/>
            </w:tcBorders>
            <w:vAlign w:val="center"/>
          </w:tcPr>
          <w:p w14:paraId="459C18FA"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IR</w:t>
            </w:r>
            <w:r w:rsidRPr="00583F26">
              <w:rPr>
                <w:rFonts w:ascii="Times New Roman" w:eastAsia="DengXian" w:hAnsi="Times New Roman" w:cs="Times New Roman"/>
                <w:b/>
                <w:bCs/>
                <w:kern w:val="0"/>
                <w:sz w:val="24"/>
                <w:szCs w:val="28"/>
                <w:vertAlign w:val="superscript"/>
              </w:rPr>
              <w:t>a</w:t>
            </w:r>
          </w:p>
        </w:tc>
        <w:tc>
          <w:tcPr>
            <w:tcW w:w="1201" w:type="pct"/>
            <w:gridSpan w:val="2"/>
            <w:tcBorders>
              <w:top w:val="single" w:sz="12" w:space="0" w:color="auto"/>
              <w:bottom w:val="single" w:sz="12" w:space="0" w:color="auto"/>
            </w:tcBorders>
            <w:vAlign w:val="center"/>
          </w:tcPr>
          <w:p w14:paraId="10770AE9" w14:textId="77777777" w:rsidR="001F65CF" w:rsidRPr="00583F26" w:rsidRDefault="00AF78BE">
            <w:pPr>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 xml:space="preserve">Model </w:t>
            </w:r>
            <w:r w:rsidRPr="00583F26">
              <w:rPr>
                <w:rFonts w:ascii="Times New Roman" w:eastAsia="DengXian" w:hAnsi="Times New Roman" w:cs="Times New Roman" w:hint="eastAsia"/>
                <w:b/>
                <w:bCs/>
                <w:kern w:val="0"/>
                <w:sz w:val="24"/>
                <w:szCs w:val="28"/>
              </w:rPr>
              <w:t>1</w:t>
            </w:r>
            <w:r w:rsidRPr="00583F26">
              <w:rPr>
                <w:rFonts w:ascii="Times New Roman" w:eastAsia="DengXian" w:hAnsi="Times New Roman" w:cs="Times New Roman" w:hint="eastAsia"/>
                <w:b/>
                <w:bCs/>
                <w:kern w:val="0"/>
                <w:sz w:val="24"/>
                <w:szCs w:val="28"/>
                <w:vertAlign w:val="superscript"/>
              </w:rPr>
              <w:t>b</w:t>
            </w:r>
          </w:p>
        </w:tc>
        <w:tc>
          <w:tcPr>
            <w:tcW w:w="82" w:type="pct"/>
            <w:tcBorders>
              <w:top w:val="single" w:sz="12" w:space="0" w:color="auto"/>
              <w:bottom w:val="nil"/>
            </w:tcBorders>
            <w:vAlign w:val="center"/>
          </w:tcPr>
          <w:p w14:paraId="41EA4930" w14:textId="77777777" w:rsidR="001F65CF" w:rsidRPr="00583F26" w:rsidRDefault="001F65CF">
            <w:pPr>
              <w:jc w:val="center"/>
              <w:rPr>
                <w:rFonts w:ascii="Times New Roman" w:eastAsia="DengXian" w:hAnsi="Times New Roman" w:cs="Times New Roman"/>
                <w:b/>
                <w:bCs/>
                <w:kern w:val="0"/>
                <w:sz w:val="24"/>
                <w:szCs w:val="28"/>
              </w:rPr>
            </w:pPr>
          </w:p>
        </w:tc>
        <w:tc>
          <w:tcPr>
            <w:tcW w:w="1081" w:type="pct"/>
            <w:gridSpan w:val="2"/>
            <w:tcBorders>
              <w:top w:val="single" w:sz="12" w:space="0" w:color="auto"/>
              <w:bottom w:val="single" w:sz="12" w:space="0" w:color="auto"/>
            </w:tcBorders>
            <w:vAlign w:val="center"/>
          </w:tcPr>
          <w:p w14:paraId="54068749" w14:textId="77777777" w:rsidR="001F65CF" w:rsidRPr="00583F26" w:rsidRDefault="00AF78BE">
            <w:pPr>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 xml:space="preserve">Model </w:t>
            </w:r>
            <w:r w:rsidRPr="00583F26">
              <w:rPr>
                <w:rFonts w:ascii="Times New Roman" w:eastAsia="DengXian" w:hAnsi="Times New Roman" w:cs="Times New Roman" w:hint="eastAsia"/>
                <w:b/>
                <w:bCs/>
                <w:kern w:val="0"/>
                <w:sz w:val="24"/>
                <w:szCs w:val="28"/>
              </w:rPr>
              <w:t>2</w:t>
            </w:r>
            <w:r w:rsidRPr="00583F26">
              <w:rPr>
                <w:rFonts w:ascii="Times New Roman" w:eastAsia="DengXian" w:hAnsi="Times New Roman" w:cs="Times New Roman" w:hint="eastAsia"/>
                <w:b/>
                <w:bCs/>
                <w:kern w:val="0"/>
                <w:sz w:val="24"/>
                <w:szCs w:val="28"/>
                <w:vertAlign w:val="superscript"/>
              </w:rPr>
              <w:t>c</w:t>
            </w:r>
          </w:p>
        </w:tc>
      </w:tr>
      <w:tr w:rsidR="00583F26" w:rsidRPr="00583F26" w14:paraId="633DFE10" w14:textId="77777777">
        <w:trPr>
          <w:trHeight w:val="552"/>
        </w:trPr>
        <w:tc>
          <w:tcPr>
            <w:tcW w:w="658" w:type="pct"/>
            <w:vMerge/>
            <w:tcBorders>
              <w:top w:val="nil"/>
              <w:bottom w:val="single" w:sz="12" w:space="0" w:color="auto"/>
            </w:tcBorders>
            <w:vAlign w:val="center"/>
          </w:tcPr>
          <w:p w14:paraId="7E779CBD" w14:textId="77777777" w:rsidR="001F65CF" w:rsidRPr="00583F26" w:rsidRDefault="001F65CF">
            <w:pPr>
              <w:widowControl/>
              <w:jc w:val="center"/>
              <w:rPr>
                <w:rFonts w:ascii="Times New Roman" w:eastAsia="DengXian" w:hAnsi="Times New Roman" w:cs="Times New Roman"/>
                <w:b/>
                <w:bCs/>
                <w:kern w:val="0"/>
                <w:sz w:val="24"/>
                <w:szCs w:val="28"/>
              </w:rPr>
            </w:pPr>
          </w:p>
        </w:tc>
        <w:tc>
          <w:tcPr>
            <w:tcW w:w="626" w:type="pct"/>
            <w:vMerge/>
            <w:tcBorders>
              <w:top w:val="nil"/>
              <w:bottom w:val="single" w:sz="12" w:space="0" w:color="auto"/>
            </w:tcBorders>
            <w:vAlign w:val="center"/>
          </w:tcPr>
          <w:p w14:paraId="4DC4ECA8" w14:textId="77777777" w:rsidR="001F65CF" w:rsidRPr="00583F26" w:rsidRDefault="001F65CF">
            <w:pPr>
              <w:widowControl/>
              <w:jc w:val="center"/>
              <w:rPr>
                <w:rFonts w:ascii="Times New Roman" w:eastAsia="DengXian" w:hAnsi="Times New Roman" w:cs="Times New Roman"/>
                <w:b/>
                <w:bCs/>
                <w:kern w:val="0"/>
                <w:sz w:val="24"/>
                <w:szCs w:val="28"/>
              </w:rPr>
            </w:pPr>
          </w:p>
        </w:tc>
        <w:tc>
          <w:tcPr>
            <w:tcW w:w="565" w:type="pct"/>
            <w:vMerge/>
            <w:tcBorders>
              <w:top w:val="nil"/>
              <w:bottom w:val="single" w:sz="12" w:space="0" w:color="auto"/>
            </w:tcBorders>
            <w:vAlign w:val="center"/>
          </w:tcPr>
          <w:p w14:paraId="16B7B563" w14:textId="77777777" w:rsidR="001F65CF" w:rsidRPr="00583F26" w:rsidRDefault="001F65CF">
            <w:pPr>
              <w:widowControl/>
              <w:jc w:val="center"/>
              <w:rPr>
                <w:rFonts w:ascii="Times New Roman" w:eastAsia="DengXian" w:hAnsi="Times New Roman" w:cs="Times New Roman"/>
                <w:b/>
                <w:bCs/>
                <w:kern w:val="0"/>
                <w:sz w:val="24"/>
                <w:szCs w:val="28"/>
              </w:rPr>
            </w:pPr>
          </w:p>
        </w:tc>
        <w:tc>
          <w:tcPr>
            <w:tcW w:w="493" w:type="pct"/>
            <w:vMerge/>
            <w:tcBorders>
              <w:top w:val="nil"/>
              <w:bottom w:val="single" w:sz="12" w:space="0" w:color="auto"/>
            </w:tcBorders>
            <w:vAlign w:val="center"/>
          </w:tcPr>
          <w:p w14:paraId="20B64DF7" w14:textId="77777777" w:rsidR="001F65CF" w:rsidRPr="00583F26" w:rsidRDefault="001F65CF">
            <w:pPr>
              <w:widowControl/>
              <w:jc w:val="center"/>
              <w:rPr>
                <w:rFonts w:ascii="Times New Roman" w:eastAsia="DengXian" w:hAnsi="Times New Roman" w:cs="Times New Roman"/>
                <w:b/>
                <w:bCs/>
                <w:kern w:val="0"/>
                <w:sz w:val="24"/>
                <w:szCs w:val="28"/>
              </w:rPr>
            </w:pPr>
          </w:p>
        </w:tc>
        <w:tc>
          <w:tcPr>
            <w:tcW w:w="290" w:type="pct"/>
            <w:vMerge/>
            <w:tcBorders>
              <w:top w:val="nil"/>
              <w:bottom w:val="single" w:sz="12" w:space="0" w:color="auto"/>
            </w:tcBorders>
            <w:vAlign w:val="center"/>
          </w:tcPr>
          <w:p w14:paraId="0CD9BCA6" w14:textId="77777777" w:rsidR="001F65CF" w:rsidRPr="00583F26" w:rsidRDefault="001F65CF">
            <w:pPr>
              <w:widowControl/>
              <w:jc w:val="center"/>
              <w:rPr>
                <w:rFonts w:ascii="Times New Roman" w:eastAsia="DengXian" w:hAnsi="Times New Roman" w:cs="Times New Roman"/>
                <w:b/>
                <w:bCs/>
                <w:kern w:val="0"/>
                <w:sz w:val="24"/>
                <w:szCs w:val="28"/>
              </w:rPr>
            </w:pPr>
          </w:p>
        </w:tc>
        <w:tc>
          <w:tcPr>
            <w:tcW w:w="766" w:type="pct"/>
            <w:tcBorders>
              <w:top w:val="single" w:sz="12" w:space="0" w:color="auto"/>
              <w:bottom w:val="single" w:sz="12" w:space="0" w:color="000000"/>
            </w:tcBorders>
            <w:vAlign w:val="center"/>
          </w:tcPr>
          <w:p w14:paraId="1826DD76" w14:textId="77777777" w:rsidR="001F65CF" w:rsidRPr="00583F26" w:rsidRDefault="00AF78BE">
            <w:pPr>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HR (95% CI)</w:t>
            </w:r>
          </w:p>
        </w:tc>
        <w:tc>
          <w:tcPr>
            <w:tcW w:w="435" w:type="pct"/>
            <w:tcBorders>
              <w:top w:val="single" w:sz="12" w:space="0" w:color="auto"/>
              <w:bottom w:val="single" w:sz="12" w:space="0" w:color="000000"/>
            </w:tcBorders>
            <w:vAlign w:val="center"/>
          </w:tcPr>
          <w:p w14:paraId="260AB157"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i/>
                <w:iCs/>
                <w:kern w:val="0"/>
                <w:sz w:val="24"/>
                <w:szCs w:val="28"/>
              </w:rPr>
              <w:t>P</w:t>
            </w:r>
            <w:r w:rsidRPr="00583F26">
              <w:rPr>
                <w:rFonts w:ascii="Times New Roman" w:eastAsia="DengXian" w:hAnsi="Times New Roman" w:cs="Times New Roman"/>
                <w:b/>
                <w:bCs/>
                <w:kern w:val="0"/>
                <w:sz w:val="24"/>
                <w:szCs w:val="28"/>
              </w:rPr>
              <w:t xml:space="preserve"> value</w:t>
            </w:r>
          </w:p>
        </w:tc>
        <w:tc>
          <w:tcPr>
            <w:tcW w:w="82" w:type="pct"/>
            <w:tcBorders>
              <w:top w:val="nil"/>
              <w:bottom w:val="single" w:sz="12" w:space="0" w:color="000000"/>
            </w:tcBorders>
            <w:vAlign w:val="center"/>
          </w:tcPr>
          <w:p w14:paraId="0342164C" w14:textId="77777777" w:rsidR="001F65CF" w:rsidRPr="00583F26" w:rsidRDefault="001F65CF">
            <w:pPr>
              <w:jc w:val="center"/>
              <w:rPr>
                <w:rFonts w:ascii="Times New Roman" w:eastAsia="DengXian" w:hAnsi="Times New Roman" w:cs="Times New Roman"/>
                <w:b/>
                <w:bCs/>
                <w:kern w:val="0"/>
                <w:sz w:val="24"/>
                <w:szCs w:val="28"/>
              </w:rPr>
            </w:pPr>
          </w:p>
        </w:tc>
        <w:tc>
          <w:tcPr>
            <w:tcW w:w="684" w:type="pct"/>
            <w:tcBorders>
              <w:top w:val="single" w:sz="12" w:space="0" w:color="auto"/>
              <w:bottom w:val="single" w:sz="12" w:space="0" w:color="000000"/>
            </w:tcBorders>
            <w:vAlign w:val="center"/>
          </w:tcPr>
          <w:p w14:paraId="195E2439" w14:textId="77777777" w:rsidR="001F65CF" w:rsidRPr="00583F26" w:rsidRDefault="00AF78BE">
            <w:pPr>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kern w:val="0"/>
                <w:sz w:val="24"/>
                <w:szCs w:val="28"/>
              </w:rPr>
              <w:t>HR (95% CI)</w:t>
            </w:r>
          </w:p>
        </w:tc>
        <w:tc>
          <w:tcPr>
            <w:tcW w:w="397" w:type="pct"/>
            <w:tcBorders>
              <w:top w:val="single" w:sz="12" w:space="0" w:color="auto"/>
              <w:bottom w:val="single" w:sz="12" w:space="0" w:color="auto"/>
            </w:tcBorders>
            <w:vAlign w:val="center"/>
          </w:tcPr>
          <w:p w14:paraId="4BA0648B" w14:textId="77777777" w:rsidR="001F65CF" w:rsidRPr="00583F26" w:rsidRDefault="00AF78BE">
            <w:pPr>
              <w:widowControl/>
              <w:jc w:val="center"/>
              <w:rPr>
                <w:rFonts w:ascii="Times New Roman" w:eastAsia="DengXian" w:hAnsi="Times New Roman" w:cs="Times New Roman"/>
                <w:b/>
                <w:bCs/>
                <w:kern w:val="0"/>
                <w:sz w:val="24"/>
                <w:szCs w:val="28"/>
              </w:rPr>
            </w:pPr>
            <w:r w:rsidRPr="00583F26">
              <w:rPr>
                <w:rFonts w:ascii="Times New Roman" w:eastAsia="DengXian" w:hAnsi="Times New Roman" w:cs="Times New Roman"/>
                <w:b/>
                <w:bCs/>
                <w:i/>
                <w:iCs/>
                <w:kern w:val="0"/>
                <w:sz w:val="24"/>
                <w:szCs w:val="28"/>
              </w:rPr>
              <w:t>P</w:t>
            </w:r>
            <w:r w:rsidRPr="00583F26">
              <w:rPr>
                <w:rFonts w:ascii="Times New Roman" w:eastAsia="DengXian" w:hAnsi="Times New Roman" w:cs="Times New Roman"/>
                <w:b/>
                <w:bCs/>
                <w:kern w:val="0"/>
                <w:sz w:val="24"/>
                <w:szCs w:val="28"/>
              </w:rPr>
              <w:t xml:space="preserve"> value</w:t>
            </w:r>
          </w:p>
        </w:tc>
      </w:tr>
      <w:tr w:rsidR="00583F26" w:rsidRPr="00583F26" w14:paraId="3E1B30E0" w14:textId="77777777">
        <w:trPr>
          <w:trHeight w:val="552"/>
        </w:trPr>
        <w:tc>
          <w:tcPr>
            <w:tcW w:w="658" w:type="pct"/>
            <w:tcBorders>
              <w:top w:val="single" w:sz="12" w:space="0" w:color="auto"/>
            </w:tcBorders>
            <w:vAlign w:val="center"/>
          </w:tcPr>
          <w:p w14:paraId="5C489649" w14:textId="77777777" w:rsidR="001F65CF" w:rsidRPr="00583F26" w:rsidRDefault="00AF78BE">
            <w:pPr>
              <w:widowControl/>
              <w:jc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rPr>
              <w:t>No</w:t>
            </w:r>
          </w:p>
        </w:tc>
        <w:tc>
          <w:tcPr>
            <w:tcW w:w="626" w:type="pct"/>
            <w:tcBorders>
              <w:top w:val="single" w:sz="12" w:space="0" w:color="auto"/>
            </w:tcBorders>
            <w:vAlign w:val="center"/>
          </w:tcPr>
          <w:p w14:paraId="67BA4CA1" w14:textId="77777777" w:rsidR="001F65CF" w:rsidRPr="00583F26" w:rsidRDefault="00AF78BE">
            <w:pPr>
              <w:widowControl/>
              <w:jc w:val="center"/>
              <w:textAlignment w:val="center"/>
              <w:rPr>
                <w:rFonts w:ascii="Times New Roman" w:eastAsia="DengXian" w:hAnsi="Times New Roman" w:cs="Times New Roman"/>
                <w:kern w:val="0"/>
                <w:sz w:val="24"/>
                <w:szCs w:val="28"/>
              </w:rPr>
            </w:pPr>
            <w:r w:rsidRPr="00583F26">
              <w:rPr>
                <w:rFonts w:ascii="Times New Roman" w:hAnsi="Times New Roman" w:cs="Times New Roman"/>
                <w:sz w:val="22"/>
                <w:szCs w:val="28"/>
              </w:rPr>
              <w:t>445</w:t>
            </w:r>
            <w:r w:rsidRPr="00583F26">
              <w:rPr>
                <w:rFonts w:ascii="Times New Roman" w:hAnsi="Times New Roman" w:cs="Times New Roman" w:hint="eastAsia"/>
                <w:sz w:val="22"/>
                <w:szCs w:val="28"/>
              </w:rPr>
              <w:t xml:space="preserve"> </w:t>
            </w:r>
            <w:r w:rsidRPr="00583F26">
              <w:rPr>
                <w:rFonts w:ascii="Times New Roman" w:hAnsi="Times New Roman" w:cs="Times New Roman"/>
                <w:sz w:val="22"/>
                <w:szCs w:val="28"/>
              </w:rPr>
              <w:t>047</w:t>
            </w:r>
          </w:p>
        </w:tc>
        <w:tc>
          <w:tcPr>
            <w:tcW w:w="565" w:type="pct"/>
            <w:tcBorders>
              <w:top w:val="single" w:sz="12" w:space="0" w:color="auto"/>
            </w:tcBorders>
            <w:vAlign w:val="center"/>
          </w:tcPr>
          <w:p w14:paraId="711A9BB8" w14:textId="77777777" w:rsidR="001F65CF" w:rsidRPr="00583F26" w:rsidRDefault="00AF78BE">
            <w:pPr>
              <w:widowControl/>
              <w:jc w:val="right"/>
              <w:textAlignment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lang w:bidi="ar"/>
              </w:rPr>
              <w:t>7551 (1.70)</w:t>
            </w:r>
          </w:p>
        </w:tc>
        <w:tc>
          <w:tcPr>
            <w:tcW w:w="493" w:type="pct"/>
            <w:tcBorders>
              <w:top w:val="single" w:sz="12" w:space="0" w:color="auto"/>
            </w:tcBorders>
            <w:vAlign w:val="center"/>
          </w:tcPr>
          <w:p w14:paraId="24D4DCE1" w14:textId="77777777" w:rsidR="001F65CF" w:rsidRPr="00583F26" w:rsidRDefault="00AF78BE">
            <w:pPr>
              <w:widowControl/>
              <w:jc w:val="center"/>
              <w:textAlignment w:val="center"/>
              <w:rPr>
                <w:rFonts w:ascii="Times New Roman" w:eastAsia="DengXian" w:hAnsi="Times New Roman" w:cs="Times New Roman"/>
                <w:kern w:val="0"/>
                <w:sz w:val="24"/>
                <w:szCs w:val="28"/>
              </w:rPr>
            </w:pPr>
            <w:r w:rsidRPr="00583F26">
              <w:rPr>
                <w:rFonts w:ascii="Times New Roman" w:hAnsi="Times New Roman" w:cs="Times New Roman"/>
                <w:sz w:val="22"/>
                <w:szCs w:val="28"/>
              </w:rPr>
              <w:t>3</w:t>
            </w:r>
            <w:r w:rsidRPr="00583F26">
              <w:rPr>
                <w:rFonts w:ascii="Times New Roman" w:hAnsi="Times New Roman" w:cs="Times New Roman" w:hint="eastAsia"/>
                <w:sz w:val="22"/>
                <w:szCs w:val="28"/>
              </w:rPr>
              <w:t xml:space="preserve"> </w:t>
            </w:r>
            <w:r w:rsidRPr="00583F26">
              <w:rPr>
                <w:rFonts w:ascii="Times New Roman" w:hAnsi="Times New Roman" w:cs="Times New Roman"/>
                <w:sz w:val="22"/>
                <w:szCs w:val="28"/>
              </w:rPr>
              <w:t>915</w:t>
            </w:r>
            <w:r w:rsidRPr="00583F26">
              <w:rPr>
                <w:rFonts w:ascii="Times New Roman" w:hAnsi="Times New Roman" w:cs="Times New Roman" w:hint="eastAsia"/>
                <w:sz w:val="22"/>
                <w:szCs w:val="28"/>
              </w:rPr>
              <w:t xml:space="preserve"> </w:t>
            </w:r>
            <w:r w:rsidRPr="00583F26">
              <w:rPr>
                <w:rFonts w:ascii="Times New Roman" w:hAnsi="Times New Roman" w:cs="Times New Roman"/>
                <w:sz w:val="22"/>
                <w:szCs w:val="28"/>
              </w:rPr>
              <w:t>579</w:t>
            </w:r>
          </w:p>
        </w:tc>
        <w:tc>
          <w:tcPr>
            <w:tcW w:w="290" w:type="pct"/>
            <w:tcBorders>
              <w:top w:val="single" w:sz="12" w:space="0" w:color="auto"/>
            </w:tcBorders>
            <w:vAlign w:val="center"/>
          </w:tcPr>
          <w:p w14:paraId="152A611C" w14:textId="77777777" w:rsidR="001F65CF" w:rsidRPr="00583F26" w:rsidRDefault="00AF78BE">
            <w:pPr>
              <w:widowControl/>
              <w:jc w:val="center"/>
              <w:textAlignment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lang w:bidi="ar"/>
              </w:rPr>
              <w:t>1.93</w:t>
            </w:r>
          </w:p>
        </w:tc>
        <w:tc>
          <w:tcPr>
            <w:tcW w:w="766" w:type="pct"/>
            <w:tcBorders>
              <w:top w:val="single" w:sz="12" w:space="0" w:color="000000"/>
            </w:tcBorders>
            <w:vAlign w:val="center"/>
          </w:tcPr>
          <w:p w14:paraId="15DC1996" w14:textId="77777777" w:rsidR="001F65CF" w:rsidRPr="00583F26" w:rsidRDefault="00AF78BE">
            <w:pPr>
              <w:jc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rPr>
              <w:t>1.00 (reference)</w:t>
            </w:r>
          </w:p>
        </w:tc>
        <w:tc>
          <w:tcPr>
            <w:tcW w:w="435" w:type="pct"/>
            <w:tcBorders>
              <w:top w:val="single" w:sz="12" w:space="0" w:color="000000"/>
            </w:tcBorders>
            <w:vAlign w:val="center"/>
          </w:tcPr>
          <w:p w14:paraId="37CE3BA0" w14:textId="77777777" w:rsidR="001F65CF" w:rsidRPr="00583F26" w:rsidRDefault="00AF78BE">
            <w:pPr>
              <w:widowControl/>
              <w:jc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rPr>
              <w:t>-</w:t>
            </w:r>
          </w:p>
        </w:tc>
        <w:tc>
          <w:tcPr>
            <w:tcW w:w="82" w:type="pct"/>
            <w:tcBorders>
              <w:top w:val="single" w:sz="12" w:space="0" w:color="000000"/>
            </w:tcBorders>
            <w:vAlign w:val="center"/>
          </w:tcPr>
          <w:p w14:paraId="7DD24270" w14:textId="77777777" w:rsidR="001F65CF" w:rsidRPr="00583F26" w:rsidRDefault="001F65CF">
            <w:pPr>
              <w:jc w:val="center"/>
              <w:rPr>
                <w:rFonts w:ascii="Times New Roman" w:eastAsia="DengXian" w:hAnsi="Times New Roman" w:cs="Times New Roman"/>
                <w:kern w:val="0"/>
                <w:sz w:val="24"/>
                <w:szCs w:val="28"/>
              </w:rPr>
            </w:pPr>
          </w:p>
        </w:tc>
        <w:tc>
          <w:tcPr>
            <w:tcW w:w="684" w:type="pct"/>
            <w:tcBorders>
              <w:top w:val="single" w:sz="12" w:space="0" w:color="000000"/>
            </w:tcBorders>
            <w:vAlign w:val="center"/>
          </w:tcPr>
          <w:p w14:paraId="064BB050" w14:textId="77777777" w:rsidR="001F65CF" w:rsidRPr="00583F26" w:rsidRDefault="00AF78BE">
            <w:pPr>
              <w:jc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rPr>
              <w:t>1.00 (reference)</w:t>
            </w:r>
          </w:p>
        </w:tc>
        <w:tc>
          <w:tcPr>
            <w:tcW w:w="397" w:type="pct"/>
            <w:tcBorders>
              <w:top w:val="single" w:sz="12" w:space="0" w:color="auto"/>
            </w:tcBorders>
            <w:vAlign w:val="center"/>
          </w:tcPr>
          <w:p w14:paraId="20B796A6" w14:textId="77777777" w:rsidR="001F65CF" w:rsidRPr="00583F26" w:rsidRDefault="00AF78BE">
            <w:pPr>
              <w:widowControl/>
              <w:jc w:val="center"/>
              <w:rPr>
                <w:rFonts w:ascii="Times New Roman" w:eastAsia="DengXian" w:hAnsi="Times New Roman" w:cs="Times New Roman"/>
                <w:kern w:val="0"/>
                <w:sz w:val="24"/>
                <w:szCs w:val="28"/>
              </w:rPr>
            </w:pPr>
            <w:r w:rsidRPr="00583F26">
              <w:rPr>
                <w:rFonts w:ascii="Times New Roman" w:eastAsia="DengXian" w:hAnsi="Times New Roman" w:cs="Times New Roman"/>
                <w:kern w:val="0"/>
                <w:sz w:val="24"/>
                <w:szCs w:val="28"/>
              </w:rPr>
              <w:t>-</w:t>
            </w:r>
          </w:p>
        </w:tc>
      </w:tr>
      <w:tr w:rsidR="00583F26" w:rsidRPr="00583F26" w14:paraId="62D84FEC" w14:textId="77777777">
        <w:trPr>
          <w:trHeight w:val="507"/>
        </w:trPr>
        <w:tc>
          <w:tcPr>
            <w:tcW w:w="658" w:type="pct"/>
            <w:vAlign w:val="center"/>
          </w:tcPr>
          <w:p w14:paraId="342EE1A9"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Yes</w:t>
            </w:r>
          </w:p>
        </w:tc>
        <w:tc>
          <w:tcPr>
            <w:tcW w:w="626" w:type="pct"/>
            <w:vAlign w:val="center"/>
          </w:tcPr>
          <w:p w14:paraId="0593D389"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hAnsi="Times New Roman" w:cs="Times New Roman"/>
                <w:sz w:val="22"/>
                <w:szCs w:val="28"/>
              </w:rPr>
              <w:t>38</w:t>
            </w:r>
            <w:r w:rsidRPr="00583F26">
              <w:rPr>
                <w:rFonts w:ascii="Times New Roman" w:hAnsi="Times New Roman" w:cs="Times New Roman" w:hint="eastAsia"/>
                <w:sz w:val="22"/>
                <w:szCs w:val="28"/>
              </w:rPr>
              <w:t xml:space="preserve"> </w:t>
            </w:r>
            <w:r w:rsidRPr="00583F26">
              <w:rPr>
                <w:rFonts w:ascii="Times New Roman" w:hAnsi="Times New Roman" w:cs="Times New Roman"/>
                <w:sz w:val="22"/>
                <w:szCs w:val="28"/>
              </w:rPr>
              <w:t>656</w:t>
            </w:r>
          </w:p>
        </w:tc>
        <w:tc>
          <w:tcPr>
            <w:tcW w:w="565" w:type="pct"/>
            <w:vAlign w:val="center"/>
          </w:tcPr>
          <w:p w14:paraId="1326D8A8" w14:textId="77777777" w:rsidR="001F65CF" w:rsidRPr="00583F26" w:rsidRDefault="00AF78BE">
            <w:pPr>
              <w:widowControl/>
              <w:jc w:val="right"/>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1465 (3.79)</w:t>
            </w:r>
          </w:p>
        </w:tc>
        <w:tc>
          <w:tcPr>
            <w:tcW w:w="493" w:type="pct"/>
            <w:vAlign w:val="center"/>
          </w:tcPr>
          <w:p w14:paraId="54526D1D"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hAnsi="Times New Roman" w:cs="Times New Roman"/>
                <w:sz w:val="22"/>
                <w:szCs w:val="28"/>
              </w:rPr>
              <w:t>339</w:t>
            </w:r>
            <w:r w:rsidRPr="00583F26">
              <w:rPr>
                <w:rFonts w:ascii="Times New Roman" w:hAnsi="Times New Roman" w:cs="Times New Roman" w:hint="eastAsia"/>
                <w:sz w:val="22"/>
                <w:szCs w:val="28"/>
              </w:rPr>
              <w:t xml:space="preserve"> </w:t>
            </w:r>
            <w:r w:rsidRPr="00583F26">
              <w:rPr>
                <w:rFonts w:ascii="Times New Roman" w:hAnsi="Times New Roman" w:cs="Times New Roman"/>
                <w:sz w:val="22"/>
                <w:szCs w:val="28"/>
              </w:rPr>
              <w:t>111</w:t>
            </w:r>
          </w:p>
        </w:tc>
        <w:tc>
          <w:tcPr>
            <w:tcW w:w="290" w:type="pct"/>
            <w:vAlign w:val="center"/>
          </w:tcPr>
          <w:p w14:paraId="7930C155"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4.32</w:t>
            </w:r>
          </w:p>
        </w:tc>
        <w:tc>
          <w:tcPr>
            <w:tcW w:w="766" w:type="pct"/>
            <w:vAlign w:val="center"/>
          </w:tcPr>
          <w:p w14:paraId="5E75C4E0"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1.36 (1.29 to 1.44)</w:t>
            </w:r>
          </w:p>
        </w:tc>
        <w:tc>
          <w:tcPr>
            <w:tcW w:w="435" w:type="pct"/>
            <w:vAlign w:val="center"/>
          </w:tcPr>
          <w:p w14:paraId="670EADE6"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&lt;0.001</w:t>
            </w:r>
          </w:p>
        </w:tc>
        <w:tc>
          <w:tcPr>
            <w:tcW w:w="82" w:type="pct"/>
            <w:vAlign w:val="center"/>
          </w:tcPr>
          <w:p w14:paraId="3932394E" w14:textId="77777777" w:rsidR="001F65CF" w:rsidRPr="00583F26" w:rsidRDefault="001F65CF">
            <w:pPr>
              <w:widowControl/>
              <w:jc w:val="center"/>
              <w:textAlignment w:val="center"/>
              <w:rPr>
                <w:rFonts w:ascii="Times New Roman" w:eastAsia="DengXian" w:hAnsi="Times New Roman" w:cs="Times New Roman"/>
                <w:kern w:val="0"/>
                <w:sz w:val="24"/>
                <w:szCs w:val="28"/>
                <w:lang w:bidi="ar"/>
              </w:rPr>
            </w:pPr>
          </w:p>
        </w:tc>
        <w:tc>
          <w:tcPr>
            <w:tcW w:w="684" w:type="pct"/>
            <w:vAlign w:val="center"/>
          </w:tcPr>
          <w:p w14:paraId="56CD3CA0"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1.35 (1.28 to 1.44)</w:t>
            </w:r>
          </w:p>
        </w:tc>
        <w:tc>
          <w:tcPr>
            <w:tcW w:w="397" w:type="pct"/>
            <w:vAlign w:val="center"/>
          </w:tcPr>
          <w:p w14:paraId="1A9BB76B" w14:textId="77777777" w:rsidR="001F65CF" w:rsidRPr="00583F26" w:rsidRDefault="00AF78BE">
            <w:pPr>
              <w:widowControl/>
              <w:jc w:val="center"/>
              <w:textAlignment w:val="center"/>
              <w:rPr>
                <w:rFonts w:ascii="Times New Roman" w:eastAsia="DengXian" w:hAnsi="Times New Roman" w:cs="Times New Roman"/>
                <w:kern w:val="0"/>
                <w:sz w:val="24"/>
                <w:szCs w:val="28"/>
                <w:lang w:bidi="ar"/>
              </w:rPr>
            </w:pPr>
            <w:r w:rsidRPr="00583F26">
              <w:rPr>
                <w:rFonts w:ascii="Times New Roman" w:eastAsia="DengXian" w:hAnsi="Times New Roman" w:cs="Times New Roman"/>
                <w:kern w:val="0"/>
                <w:sz w:val="24"/>
                <w:szCs w:val="28"/>
                <w:lang w:bidi="ar"/>
              </w:rPr>
              <w:t>&lt;0.001</w:t>
            </w:r>
          </w:p>
        </w:tc>
      </w:tr>
    </w:tbl>
    <w:p w14:paraId="1F7EF896"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rPr>
        <w:t>Abbreviations: CI, confidence interval</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COPD</w:t>
      </w:r>
      <w:r w:rsidRPr="00583F26">
        <w:rPr>
          <w:rFonts w:ascii="Times New Roman" w:hAnsi="Times New Roman" w:cs="Times New Roman" w:hint="eastAsia"/>
          <w:sz w:val="24"/>
          <w:szCs w:val="24"/>
        </w:rPr>
        <w:t>,</w:t>
      </w:r>
      <w:r w:rsidRPr="00583F26">
        <w:rPr>
          <w:rFonts w:ascii="Times New Roman" w:hAnsi="Times New Roman" w:cs="Times New Roman"/>
          <w:sz w:val="24"/>
          <w:szCs w:val="24"/>
        </w:rPr>
        <w:t xml:space="preserve"> Chronic Obstructive Pulmonary Disease; HR, hazard ratio; IR, incidence rate</w:t>
      </w:r>
      <w:r w:rsidRPr="00583F26">
        <w:rPr>
          <w:rFonts w:ascii="Times New Roman" w:hAnsi="Times New Roman" w:cs="Times New Roman" w:hint="eastAsia"/>
          <w:sz w:val="24"/>
          <w:szCs w:val="24"/>
        </w:rPr>
        <w:t>.</w:t>
      </w:r>
    </w:p>
    <w:p w14:paraId="651362E3"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sz w:val="24"/>
          <w:szCs w:val="24"/>
          <w:vertAlign w:val="superscript"/>
        </w:rPr>
        <w:t>a</w:t>
      </w:r>
      <w:r w:rsidRPr="00583F26">
        <w:rPr>
          <w:rFonts w:ascii="Times New Roman" w:hAnsi="Times New Roman" w:cs="Times New Roman"/>
          <w:sz w:val="24"/>
          <w:szCs w:val="24"/>
        </w:rPr>
        <w:t xml:space="preserve"> Incidence rates are provided per 1000 person-years;</w:t>
      </w:r>
    </w:p>
    <w:bookmarkEnd w:id="8"/>
    <w:p w14:paraId="33C59AD9"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b</w:t>
      </w:r>
      <w:r w:rsidRPr="00583F26">
        <w:rPr>
          <w:rFonts w:ascii="Times New Roman" w:hAnsi="Times New Roman" w:cs="Times New Roman"/>
          <w:sz w:val="24"/>
          <w:szCs w:val="24"/>
        </w:rPr>
        <w:t xml:space="preserve"> Model </w:t>
      </w:r>
      <w:r w:rsidRPr="00583F26">
        <w:rPr>
          <w:rFonts w:ascii="Times New Roman" w:hAnsi="Times New Roman" w:cs="Times New Roman" w:hint="eastAsia"/>
          <w:sz w:val="24"/>
          <w:szCs w:val="24"/>
        </w:rPr>
        <w:t>1</w:t>
      </w:r>
      <w:r w:rsidRPr="00583F26">
        <w:rPr>
          <w:rFonts w:ascii="Times New Roman" w:hAnsi="Times New Roman" w:cs="Times New Roman"/>
          <w:sz w:val="24"/>
          <w:szCs w:val="24"/>
        </w:rPr>
        <w:t>: Cox proportional hazards regression adjusted for Model 1 and</w:t>
      </w:r>
      <w:r w:rsidRPr="00583F26">
        <w:rPr>
          <w:rFonts w:ascii="Times New Roman" w:hAnsi="Times New Roman" w:cs="Times New Roman" w:hint="eastAsia"/>
          <w:sz w:val="24"/>
          <w:szCs w:val="24"/>
        </w:rPr>
        <w:t xml:space="preserve"> </w:t>
      </w:r>
      <w:r w:rsidRPr="00583F26">
        <w:rPr>
          <w:rFonts w:ascii="Times New Roman" w:hAnsi="Times New Roman" w:cs="Times New Roman"/>
          <w:sz w:val="24"/>
          <w:szCs w:val="24"/>
        </w:rPr>
        <w:t xml:space="preserve">ethnicity, education, </w:t>
      </w:r>
      <w:r w:rsidRPr="00583F26">
        <w:rPr>
          <w:rFonts w:ascii="Times New Roman" w:hAnsi="Times New Roman" w:cs="Times New Roman" w:hint="eastAsia"/>
          <w:sz w:val="24"/>
          <w:szCs w:val="24"/>
        </w:rPr>
        <w:t xml:space="preserve">household income, </w:t>
      </w:r>
      <w:r w:rsidRPr="00583F26">
        <w:rPr>
          <w:rFonts w:ascii="Times New Roman" w:hAnsi="Times New Roman" w:cs="Times New Roman"/>
          <w:sz w:val="24"/>
          <w:szCs w:val="24"/>
        </w:rPr>
        <w:t xml:space="preserve">body mass index, physical activity, smoking </w:t>
      </w:r>
      <w:r w:rsidRPr="00583F26">
        <w:rPr>
          <w:rFonts w:ascii="Times New Roman" w:hAnsi="Times New Roman" w:cs="Times New Roman" w:hint="eastAsia"/>
          <w:sz w:val="24"/>
          <w:szCs w:val="24"/>
        </w:rPr>
        <w:t xml:space="preserve">status, </w:t>
      </w:r>
      <w:r w:rsidRPr="00583F26">
        <w:rPr>
          <w:rFonts w:ascii="Times New Roman" w:hAnsi="Times New Roman" w:cs="Times New Roman"/>
          <w:sz w:val="24"/>
          <w:szCs w:val="24"/>
        </w:rPr>
        <w:t xml:space="preserve">alcohol consumption, fruit consumption, vegetable consumption, </w:t>
      </w:r>
      <w:r w:rsidRPr="00583F26">
        <w:rPr>
          <w:rFonts w:ascii="Times New Roman" w:hAnsi="Times New Roman" w:cs="Times New Roman" w:hint="eastAsia"/>
          <w:sz w:val="24"/>
          <w:szCs w:val="24"/>
        </w:rPr>
        <w:t xml:space="preserve">passive smoking, occupational exposure, </w:t>
      </w:r>
      <w:r w:rsidRPr="00583F26">
        <w:rPr>
          <w:rFonts w:ascii="Times New Roman" w:hAnsi="Times New Roman" w:cs="Times New Roman"/>
          <w:sz w:val="24"/>
          <w:szCs w:val="24"/>
        </w:rPr>
        <w:t xml:space="preserve">CVD, hypertension, diabetes, </w:t>
      </w:r>
      <w:r w:rsidRPr="00583F26">
        <w:rPr>
          <w:rFonts w:ascii="Times New Roman" w:hAnsi="Times New Roman" w:cs="Times New Roman" w:hint="eastAsia"/>
          <w:sz w:val="24"/>
          <w:szCs w:val="24"/>
        </w:rPr>
        <w:t xml:space="preserve">cancer, chronic pulmonary infections, rheumatoid arthritis, joint pain, </w:t>
      </w:r>
      <w:r w:rsidRPr="00583F26">
        <w:rPr>
          <w:rFonts w:ascii="Times New Roman" w:hAnsi="Times New Roman" w:cs="Times New Roman"/>
          <w:sz w:val="24"/>
          <w:szCs w:val="24"/>
        </w:rPr>
        <w:t>asthma, arthritis;</w:t>
      </w:r>
    </w:p>
    <w:p w14:paraId="3ED23E64" w14:textId="77777777" w:rsidR="001F65CF" w:rsidRPr="00583F26" w:rsidRDefault="00AF78BE">
      <w:pPr>
        <w:rPr>
          <w:rFonts w:ascii="Times New Roman" w:hAnsi="Times New Roman" w:cs="Times New Roman"/>
          <w:sz w:val="24"/>
          <w:szCs w:val="24"/>
        </w:rPr>
      </w:pPr>
      <w:r w:rsidRPr="00583F26">
        <w:rPr>
          <w:rFonts w:ascii="Times New Roman" w:hAnsi="Times New Roman" w:cs="Times New Roman" w:hint="eastAsia"/>
          <w:sz w:val="24"/>
          <w:szCs w:val="24"/>
          <w:vertAlign w:val="superscript"/>
        </w:rPr>
        <w:t>c</w:t>
      </w:r>
      <w:r w:rsidRPr="00583F26">
        <w:rPr>
          <w:rFonts w:ascii="Times New Roman" w:hAnsi="Times New Roman" w:cs="Times New Roman"/>
          <w:sz w:val="24"/>
          <w:szCs w:val="24"/>
        </w:rPr>
        <w:t xml:space="preserve"> Model </w:t>
      </w:r>
      <w:r w:rsidRPr="00583F26">
        <w:rPr>
          <w:rFonts w:ascii="Times New Roman" w:hAnsi="Times New Roman" w:cs="Times New Roman" w:hint="eastAsia"/>
          <w:sz w:val="24"/>
          <w:szCs w:val="24"/>
        </w:rPr>
        <w:t>2</w:t>
      </w:r>
      <w:r w:rsidRPr="00583F26">
        <w:rPr>
          <w:rFonts w:ascii="Times New Roman" w:hAnsi="Times New Roman" w:cs="Times New Roman"/>
          <w:sz w:val="24"/>
          <w:szCs w:val="24"/>
        </w:rPr>
        <w:t xml:space="preserve">: Cox proportional hazards regression adjusted for Model </w:t>
      </w:r>
      <w:r w:rsidRPr="00583F26">
        <w:rPr>
          <w:rFonts w:ascii="Times New Roman" w:hAnsi="Times New Roman" w:cs="Times New Roman" w:hint="eastAsia"/>
          <w:sz w:val="24"/>
          <w:szCs w:val="24"/>
        </w:rPr>
        <w:t>2</w:t>
      </w:r>
      <w:r w:rsidRPr="00583F26">
        <w:rPr>
          <w:rFonts w:ascii="Times New Roman" w:hAnsi="Times New Roman" w:cs="Times New Roman"/>
          <w:sz w:val="24"/>
          <w:szCs w:val="24"/>
        </w:rPr>
        <w:t xml:space="preserve"> and</w:t>
      </w:r>
      <w:r w:rsidRPr="00583F26">
        <w:rPr>
          <w:rFonts w:ascii="Times New Roman" w:hAnsi="Times New Roman" w:cs="Times New Roman" w:hint="eastAsia"/>
          <w:sz w:val="24"/>
          <w:szCs w:val="24"/>
        </w:rPr>
        <w:t xml:space="preserve"> cholesterol lowering medication use, anti-hypertensive drug use, insulin use, aspirin use, and Non-aspirin NSAIDs use, vitamin use, minerals and other dietary supplements use, glucosamine use, chondroitin use, and cortisone use.</w:t>
      </w:r>
    </w:p>
    <w:p w14:paraId="22B047B7" w14:textId="77777777" w:rsidR="001F65CF" w:rsidRPr="00583F26" w:rsidRDefault="001F65CF">
      <w:pPr>
        <w:rPr>
          <w:rFonts w:ascii="Times New Roman" w:hAnsi="Times New Roman" w:cs="Times New Roman"/>
          <w:sz w:val="24"/>
          <w:szCs w:val="24"/>
        </w:rPr>
      </w:pPr>
    </w:p>
    <w:sectPr w:rsidR="001F65CF" w:rsidRPr="00583F26">
      <w:pgSz w:w="16838" w:h="11906" w:orient="landscape"/>
      <w:pgMar w:top="1440" w:right="1803" w:bottom="1440" w:left="180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a2epdxxn2aswees20q592fsr2wpetwvfaxx&quot;&gt;My EndNote Library-cohort profie&lt;record-ids&gt;&lt;item&gt;6&lt;/item&gt;&lt;/record-ids&gt;&lt;/item&gt;&lt;/Libraries&gt;"/>
  </w:docVars>
  <w:rsids>
    <w:rsidRoot w:val="007B4618"/>
    <w:rsid w:val="00116A68"/>
    <w:rsid w:val="001B6B4C"/>
    <w:rsid w:val="001F65CF"/>
    <w:rsid w:val="002B0A73"/>
    <w:rsid w:val="004050D3"/>
    <w:rsid w:val="00583F26"/>
    <w:rsid w:val="006B6AC0"/>
    <w:rsid w:val="00724B6E"/>
    <w:rsid w:val="00760C75"/>
    <w:rsid w:val="007B4618"/>
    <w:rsid w:val="007D47C5"/>
    <w:rsid w:val="008424F5"/>
    <w:rsid w:val="009F1115"/>
    <w:rsid w:val="00AF78BE"/>
    <w:rsid w:val="00DB00F5"/>
    <w:rsid w:val="00E00E24"/>
    <w:rsid w:val="00F73D19"/>
    <w:rsid w:val="0197531F"/>
    <w:rsid w:val="019A69CA"/>
    <w:rsid w:val="01CB1E8A"/>
    <w:rsid w:val="0217089B"/>
    <w:rsid w:val="02302945"/>
    <w:rsid w:val="037A11E5"/>
    <w:rsid w:val="03C04234"/>
    <w:rsid w:val="03DB1103"/>
    <w:rsid w:val="04073804"/>
    <w:rsid w:val="041D266E"/>
    <w:rsid w:val="05DA6696"/>
    <w:rsid w:val="061A6300"/>
    <w:rsid w:val="06B236E5"/>
    <w:rsid w:val="074B22AE"/>
    <w:rsid w:val="07723857"/>
    <w:rsid w:val="07B06988"/>
    <w:rsid w:val="08192619"/>
    <w:rsid w:val="08932AEA"/>
    <w:rsid w:val="08BB4999"/>
    <w:rsid w:val="091E4A2E"/>
    <w:rsid w:val="0ABF146C"/>
    <w:rsid w:val="0AE14C4F"/>
    <w:rsid w:val="0C4275C9"/>
    <w:rsid w:val="0D0E4DF7"/>
    <w:rsid w:val="0D7343E6"/>
    <w:rsid w:val="0F507492"/>
    <w:rsid w:val="0FB67CC8"/>
    <w:rsid w:val="10474A75"/>
    <w:rsid w:val="107A5642"/>
    <w:rsid w:val="11200D10"/>
    <w:rsid w:val="12377CAE"/>
    <w:rsid w:val="126048E6"/>
    <w:rsid w:val="127E16ED"/>
    <w:rsid w:val="12D57AFC"/>
    <w:rsid w:val="132A0BB6"/>
    <w:rsid w:val="14827A54"/>
    <w:rsid w:val="14BE1BF7"/>
    <w:rsid w:val="14FB7B00"/>
    <w:rsid w:val="151B1741"/>
    <w:rsid w:val="155D1BC7"/>
    <w:rsid w:val="15FC2B5B"/>
    <w:rsid w:val="162A5863"/>
    <w:rsid w:val="163C0ED0"/>
    <w:rsid w:val="176843F8"/>
    <w:rsid w:val="17974705"/>
    <w:rsid w:val="17EA760F"/>
    <w:rsid w:val="187D48F7"/>
    <w:rsid w:val="192137EA"/>
    <w:rsid w:val="19D95AD5"/>
    <w:rsid w:val="1A973B26"/>
    <w:rsid w:val="1AE64E39"/>
    <w:rsid w:val="1C39762D"/>
    <w:rsid w:val="1CEA0F30"/>
    <w:rsid w:val="1D02126A"/>
    <w:rsid w:val="1D4D2C22"/>
    <w:rsid w:val="1D7F09FA"/>
    <w:rsid w:val="1EA84EF2"/>
    <w:rsid w:val="1F35258B"/>
    <w:rsid w:val="1F6A35F1"/>
    <w:rsid w:val="1F946757"/>
    <w:rsid w:val="1FB36AC7"/>
    <w:rsid w:val="1FB61345"/>
    <w:rsid w:val="1FDB1604"/>
    <w:rsid w:val="200A30D9"/>
    <w:rsid w:val="20667E7A"/>
    <w:rsid w:val="21234F11"/>
    <w:rsid w:val="21465827"/>
    <w:rsid w:val="218F5FFE"/>
    <w:rsid w:val="21C1356C"/>
    <w:rsid w:val="22837218"/>
    <w:rsid w:val="23134D48"/>
    <w:rsid w:val="23A04B7E"/>
    <w:rsid w:val="23A47D01"/>
    <w:rsid w:val="24E36DD9"/>
    <w:rsid w:val="251868EA"/>
    <w:rsid w:val="2588367D"/>
    <w:rsid w:val="25B31BF3"/>
    <w:rsid w:val="25EE016B"/>
    <w:rsid w:val="262C2801"/>
    <w:rsid w:val="268B070A"/>
    <w:rsid w:val="26D42D6D"/>
    <w:rsid w:val="270E79BC"/>
    <w:rsid w:val="271B2219"/>
    <w:rsid w:val="274441CB"/>
    <w:rsid w:val="27615E5D"/>
    <w:rsid w:val="27CC5047"/>
    <w:rsid w:val="27D018EE"/>
    <w:rsid w:val="28491EC3"/>
    <w:rsid w:val="28906C61"/>
    <w:rsid w:val="28DF117C"/>
    <w:rsid w:val="299F3527"/>
    <w:rsid w:val="29B309D5"/>
    <w:rsid w:val="29DF2263"/>
    <w:rsid w:val="2A24316E"/>
    <w:rsid w:val="2A4A2A9B"/>
    <w:rsid w:val="2A4B1078"/>
    <w:rsid w:val="2A8B27DC"/>
    <w:rsid w:val="2A8E4404"/>
    <w:rsid w:val="2B465799"/>
    <w:rsid w:val="2B6D1610"/>
    <w:rsid w:val="2CC94B3F"/>
    <w:rsid w:val="2CDE248E"/>
    <w:rsid w:val="2D380D28"/>
    <w:rsid w:val="2E141F73"/>
    <w:rsid w:val="2E4760C5"/>
    <w:rsid w:val="2EE54083"/>
    <w:rsid w:val="2F382F68"/>
    <w:rsid w:val="2FDE0F8B"/>
    <w:rsid w:val="308B43D3"/>
    <w:rsid w:val="30A405AD"/>
    <w:rsid w:val="319D44E0"/>
    <w:rsid w:val="325B77A3"/>
    <w:rsid w:val="326B5670"/>
    <w:rsid w:val="332C2B9E"/>
    <w:rsid w:val="3341424B"/>
    <w:rsid w:val="33B92753"/>
    <w:rsid w:val="33E86B1D"/>
    <w:rsid w:val="34CC5A85"/>
    <w:rsid w:val="34F2341E"/>
    <w:rsid w:val="358A7C47"/>
    <w:rsid w:val="35A53AF7"/>
    <w:rsid w:val="36633C3D"/>
    <w:rsid w:val="374C374F"/>
    <w:rsid w:val="375A52AF"/>
    <w:rsid w:val="378C6721"/>
    <w:rsid w:val="37B368A6"/>
    <w:rsid w:val="38F62003"/>
    <w:rsid w:val="3A9C73B4"/>
    <w:rsid w:val="3ADE631F"/>
    <w:rsid w:val="3B6C4C4C"/>
    <w:rsid w:val="3B950E8C"/>
    <w:rsid w:val="3B985ABB"/>
    <w:rsid w:val="3B997287"/>
    <w:rsid w:val="3CE5271A"/>
    <w:rsid w:val="3D8457CE"/>
    <w:rsid w:val="3DA05C15"/>
    <w:rsid w:val="3DAB5204"/>
    <w:rsid w:val="3E077734"/>
    <w:rsid w:val="3E292052"/>
    <w:rsid w:val="3EAE29C0"/>
    <w:rsid w:val="3EBD669B"/>
    <w:rsid w:val="3EBF524C"/>
    <w:rsid w:val="3EE62A60"/>
    <w:rsid w:val="3F7A3795"/>
    <w:rsid w:val="3FA27545"/>
    <w:rsid w:val="3FDA3A87"/>
    <w:rsid w:val="40FD2F60"/>
    <w:rsid w:val="414E2F12"/>
    <w:rsid w:val="41592468"/>
    <w:rsid w:val="41883A5B"/>
    <w:rsid w:val="42294F91"/>
    <w:rsid w:val="428E4268"/>
    <w:rsid w:val="44231443"/>
    <w:rsid w:val="444E3B6D"/>
    <w:rsid w:val="45734182"/>
    <w:rsid w:val="45C94895"/>
    <w:rsid w:val="462342CC"/>
    <w:rsid w:val="467168B2"/>
    <w:rsid w:val="46F4276A"/>
    <w:rsid w:val="46FC1E87"/>
    <w:rsid w:val="473679D4"/>
    <w:rsid w:val="47491651"/>
    <w:rsid w:val="47583070"/>
    <w:rsid w:val="489045F0"/>
    <w:rsid w:val="489D05EF"/>
    <w:rsid w:val="4A19026A"/>
    <w:rsid w:val="4A5617F8"/>
    <w:rsid w:val="4AFB46D8"/>
    <w:rsid w:val="4B5F0B54"/>
    <w:rsid w:val="4BB5249C"/>
    <w:rsid w:val="4C5B1DCB"/>
    <w:rsid w:val="4C645125"/>
    <w:rsid w:val="4C653484"/>
    <w:rsid w:val="4CC94A4D"/>
    <w:rsid w:val="4CED73F9"/>
    <w:rsid w:val="4EE21967"/>
    <w:rsid w:val="4F313B15"/>
    <w:rsid w:val="501C5FAB"/>
    <w:rsid w:val="50506E37"/>
    <w:rsid w:val="505F2777"/>
    <w:rsid w:val="50B57D3B"/>
    <w:rsid w:val="51623AD2"/>
    <w:rsid w:val="521879D3"/>
    <w:rsid w:val="526A15B2"/>
    <w:rsid w:val="537272DD"/>
    <w:rsid w:val="53BC31EB"/>
    <w:rsid w:val="53CF0C92"/>
    <w:rsid w:val="53F804DC"/>
    <w:rsid w:val="54051C04"/>
    <w:rsid w:val="54A32490"/>
    <w:rsid w:val="54E055CA"/>
    <w:rsid w:val="569D3952"/>
    <w:rsid w:val="58315783"/>
    <w:rsid w:val="59056108"/>
    <w:rsid w:val="592C3A6A"/>
    <w:rsid w:val="59AF5EF2"/>
    <w:rsid w:val="59D608EE"/>
    <w:rsid w:val="59DF1EC1"/>
    <w:rsid w:val="5A9F1D3B"/>
    <w:rsid w:val="5C016660"/>
    <w:rsid w:val="5C606ED0"/>
    <w:rsid w:val="5CC54EB4"/>
    <w:rsid w:val="5CF1038B"/>
    <w:rsid w:val="5D2D3277"/>
    <w:rsid w:val="5D494861"/>
    <w:rsid w:val="5E7561BC"/>
    <w:rsid w:val="5EB86300"/>
    <w:rsid w:val="5F7D2012"/>
    <w:rsid w:val="60290E9F"/>
    <w:rsid w:val="6098222E"/>
    <w:rsid w:val="60A3126B"/>
    <w:rsid w:val="60E47185"/>
    <w:rsid w:val="61353079"/>
    <w:rsid w:val="61A97DBD"/>
    <w:rsid w:val="6207313C"/>
    <w:rsid w:val="631D6B85"/>
    <w:rsid w:val="633A7679"/>
    <w:rsid w:val="63575F36"/>
    <w:rsid w:val="64043C3D"/>
    <w:rsid w:val="643D7255"/>
    <w:rsid w:val="646B2E73"/>
    <w:rsid w:val="64A14B2F"/>
    <w:rsid w:val="64CC2D36"/>
    <w:rsid w:val="64DF49E2"/>
    <w:rsid w:val="65090AC0"/>
    <w:rsid w:val="650A4A58"/>
    <w:rsid w:val="650E66A7"/>
    <w:rsid w:val="652C7EDB"/>
    <w:rsid w:val="655C35ED"/>
    <w:rsid w:val="65D05632"/>
    <w:rsid w:val="65DF5C93"/>
    <w:rsid w:val="65F34273"/>
    <w:rsid w:val="662559AB"/>
    <w:rsid w:val="671E3BC7"/>
    <w:rsid w:val="67C52D1A"/>
    <w:rsid w:val="68423445"/>
    <w:rsid w:val="68F143A5"/>
    <w:rsid w:val="68F2498A"/>
    <w:rsid w:val="694B6B55"/>
    <w:rsid w:val="6A3024F0"/>
    <w:rsid w:val="6B596408"/>
    <w:rsid w:val="6BEF2954"/>
    <w:rsid w:val="6C6F2A51"/>
    <w:rsid w:val="6D312471"/>
    <w:rsid w:val="6E424815"/>
    <w:rsid w:val="6EBA7BA4"/>
    <w:rsid w:val="6EFF604E"/>
    <w:rsid w:val="6F1B006E"/>
    <w:rsid w:val="6FB97C34"/>
    <w:rsid w:val="70163DF1"/>
    <w:rsid w:val="70E836C9"/>
    <w:rsid w:val="71570753"/>
    <w:rsid w:val="720027C2"/>
    <w:rsid w:val="727D325E"/>
    <w:rsid w:val="73B346AE"/>
    <w:rsid w:val="74F26FAF"/>
    <w:rsid w:val="759B4645"/>
    <w:rsid w:val="75BC4132"/>
    <w:rsid w:val="75CE41F3"/>
    <w:rsid w:val="75EF7B85"/>
    <w:rsid w:val="76AC364A"/>
    <w:rsid w:val="771F2157"/>
    <w:rsid w:val="779825C5"/>
    <w:rsid w:val="77A640FC"/>
    <w:rsid w:val="77B17152"/>
    <w:rsid w:val="77C911B8"/>
    <w:rsid w:val="77EE2DC1"/>
    <w:rsid w:val="782013AC"/>
    <w:rsid w:val="787704DB"/>
    <w:rsid w:val="78A10FB1"/>
    <w:rsid w:val="79E63A0D"/>
    <w:rsid w:val="7A5707C6"/>
    <w:rsid w:val="7B700C5F"/>
    <w:rsid w:val="7B9D591A"/>
    <w:rsid w:val="7BE9210D"/>
    <w:rsid w:val="7C067F12"/>
    <w:rsid w:val="7C0778C9"/>
    <w:rsid w:val="7C92124E"/>
    <w:rsid w:val="7CA12BFA"/>
    <w:rsid w:val="7D3265D9"/>
    <w:rsid w:val="7D4B26B2"/>
    <w:rsid w:val="7DA04320"/>
    <w:rsid w:val="7DEE310F"/>
    <w:rsid w:val="7EB049AB"/>
    <w:rsid w:val="7F5775CE"/>
    <w:rsid w:val="7FB63F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6BD7C"/>
  <w15:docId w15:val="{E4654447-C34A-4185-A134-BDD022E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LineNumber">
    <w:name w:val="line number"/>
    <w:basedOn w:val="DefaultParagraphFont"/>
  </w:style>
  <w:style w:type="character" w:styleId="Hyperlink">
    <w:name w:val="Hyperlink"/>
    <w:basedOn w:val="DefaultParagraphFont"/>
    <w:qFormat/>
    <w:rPr>
      <w:color w:val="0000FF"/>
      <w:u w:val="single"/>
    </w:rPr>
  </w:style>
  <w:style w:type="paragraph" w:customStyle="1" w:styleId="EndNoteBibliographyTitle">
    <w:name w:val="EndNote Bibliography Title"/>
    <w:qFormat/>
    <w:pPr>
      <w:jc w:val="center"/>
    </w:pPr>
    <w:rPr>
      <w:rFonts w:asciiTheme="minorHAnsi" w:eastAsiaTheme="minorEastAsia" w:hAnsiTheme="minorHAnsi" w:cstheme="minorBidi"/>
      <w:kern w:val="2"/>
      <w:szCs w:val="22"/>
    </w:rPr>
  </w:style>
  <w:style w:type="paragraph" w:customStyle="1" w:styleId="EndNoteBibliography">
    <w:name w:val="EndNote Bibliography"/>
    <w:qFormat/>
    <w:pPr>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Program%20Files%20(x86)/Youdao/Dict/8.9.4.0/resultui/html/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Program%20Files%20(x86)/Youdao/Dict/8.9.4.0/resultui/html/index.htm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C:/Program%20Files%20(x86)/Youdao/Dict/8.9.4.0/resultui/html/index.html" TargetMode="External"/><Relationship Id="rId11" Type="http://schemas.openxmlformats.org/officeDocument/2006/relationships/hyperlink" Target="C:/Program%20Files%20(x86)/Youdao/Dict/8.9.4.0/resultui/html/index.html" TargetMode="External"/><Relationship Id="rId5" Type="http://schemas.openxmlformats.org/officeDocument/2006/relationships/webSettings" Target="webSettings.xml"/><Relationship Id="rId10" Type="http://schemas.openxmlformats.org/officeDocument/2006/relationships/hyperlink" Target="C:/Program%20Files%20(x86)/Youdao/Dict/8.9.4.0/resultui/html/index.html" TargetMode="External"/><Relationship Id="rId4" Type="http://schemas.openxmlformats.org/officeDocument/2006/relationships/settings" Target="settings.xml"/><Relationship Id="rId9" Type="http://schemas.openxmlformats.org/officeDocument/2006/relationships/hyperlink" Target="C:/Program%20Files%20(x86)/Youdao/Dict/8.9.4.0/resultui/html/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2CAB8-1CEA-492A-8334-753DFC99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xiru</dc:creator>
  <cp:lastModifiedBy>Alison Sage</cp:lastModifiedBy>
  <cp:revision>2</cp:revision>
  <dcterms:created xsi:type="dcterms:W3CDTF">2021-09-06T16:18:00Z</dcterms:created>
  <dcterms:modified xsi:type="dcterms:W3CDTF">2021-09-06T16:18:00Z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BF6F8A8D0757422DB776A90F9791CBD7</vt:lpwstr>
  </property>
</Properties>
</file>