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43232" w14:textId="77777777" w:rsidR="005B526B" w:rsidRPr="005B526B" w:rsidRDefault="005B526B" w:rsidP="005B526B">
      <w:pPr>
        <w:spacing w:after="160"/>
        <w:jc w:val="both"/>
        <w:rPr>
          <w:rFonts w:ascii="Times New Roman" w:hAnsi="Times New Roman"/>
          <w:b/>
          <w:sz w:val="28"/>
        </w:rPr>
      </w:pPr>
      <w:r w:rsidRPr="005B526B">
        <w:rPr>
          <w:rFonts w:ascii="Times New Roman" w:hAnsi="Times New Roman"/>
          <w:b/>
          <w:sz w:val="28"/>
        </w:rPr>
        <w:t>Supplemental material</w:t>
      </w:r>
    </w:p>
    <w:p w14:paraId="76658247" w14:textId="0404DBB7" w:rsidR="005B526B" w:rsidRPr="0052439D" w:rsidRDefault="0052439D" w:rsidP="005B526B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/>
          <w:sz w:val="22"/>
          <w:szCs w:val="24"/>
          <w:lang w:val="en-US"/>
        </w:rPr>
      </w:pPr>
      <w:r w:rsidRPr="0052439D">
        <w:rPr>
          <w:rFonts w:ascii="Times New Roman" w:eastAsiaTheme="minorEastAsia" w:hAnsi="Times New Roman"/>
          <w:b/>
          <w:bCs/>
          <w:sz w:val="22"/>
          <w:szCs w:val="24"/>
          <w:lang w:val="en-US"/>
        </w:rPr>
        <w:t xml:space="preserve">Suppl. Table </w:t>
      </w:r>
      <w:r w:rsidR="00501E8B">
        <w:rPr>
          <w:rFonts w:ascii="Times New Roman" w:eastAsiaTheme="minorEastAsia" w:hAnsi="Times New Roman"/>
          <w:b/>
          <w:bCs/>
          <w:sz w:val="22"/>
          <w:szCs w:val="24"/>
          <w:lang w:val="en-US"/>
        </w:rPr>
        <w:t>1</w:t>
      </w:r>
      <w:r w:rsidRPr="0052439D">
        <w:rPr>
          <w:rFonts w:ascii="Times New Roman" w:eastAsiaTheme="minorEastAsia" w:hAnsi="Times New Roman"/>
          <w:b/>
          <w:bCs/>
          <w:sz w:val="22"/>
          <w:szCs w:val="24"/>
          <w:lang w:val="en-US"/>
        </w:rPr>
        <w:t>.</w:t>
      </w:r>
      <w:r w:rsidRPr="0052439D">
        <w:rPr>
          <w:rFonts w:ascii="Times New Roman" w:eastAsiaTheme="minorEastAsia" w:hAnsi="Times New Roman"/>
          <w:sz w:val="22"/>
          <w:szCs w:val="24"/>
          <w:lang w:val="en-US"/>
        </w:rPr>
        <w:t xml:space="preserve"> Item list Eetscore FFQ. </w:t>
      </w:r>
    </w:p>
    <w:p w14:paraId="6597CB9E" w14:textId="66549877" w:rsidR="0052439D" w:rsidRDefault="0052439D" w:rsidP="005B526B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/>
          <w:sz w:val="20"/>
          <w:lang w:val="en-US"/>
        </w:rPr>
      </w:pPr>
    </w:p>
    <w:tbl>
      <w:tblPr>
        <w:tblStyle w:val="Tabelraster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983"/>
        <w:gridCol w:w="4422"/>
        <w:gridCol w:w="3402"/>
      </w:tblGrid>
      <w:tr w:rsidR="0052439D" w:rsidRPr="0052439D" w14:paraId="41B6657E" w14:textId="77777777" w:rsidTr="0052439D">
        <w:trPr>
          <w:trHeight w:val="300"/>
          <w:tblHeader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F9731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  <w:t>Item Number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C08ED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535DB39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E280E3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/>
              </w:rPr>
              <w:t>Component</w:t>
            </w:r>
          </w:p>
        </w:tc>
      </w:tr>
      <w:tr w:rsidR="0052439D" w:rsidRPr="0052439D" w14:paraId="1432C7E8" w14:textId="77777777" w:rsidTr="0052439D">
        <w:trPr>
          <w:trHeight w:val="300"/>
        </w:trPr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0D6062E0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</w:tcBorders>
            <w:noWrap/>
            <w:hideMark/>
          </w:tcPr>
          <w:p w14:paraId="45BDE585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noWrap/>
            <w:hideMark/>
          </w:tcPr>
          <w:p w14:paraId="211AF75C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 grain breakfast cereals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hideMark/>
          </w:tcPr>
          <w:p w14:paraId="2290484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44D8296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7B2BD48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983" w:type="dxa"/>
            <w:noWrap/>
            <w:hideMark/>
          </w:tcPr>
          <w:p w14:paraId="5B849F7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22" w:type="dxa"/>
            <w:noWrap/>
            <w:hideMark/>
          </w:tcPr>
          <w:p w14:paraId="09E7B95C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Refined breakfast cereals </w:t>
            </w:r>
          </w:p>
        </w:tc>
        <w:tc>
          <w:tcPr>
            <w:tcW w:w="3402" w:type="dxa"/>
            <w:noWrap/>
            <w:hideMark/>
          </w:tcPr>
          <w:p w14:paraId="19BEB95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6D81A27F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33B9FBA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983" w:type="dxa"/>
            <w:noWrap/>
            <w:hideMark/>
          </w:tcPr>
          <w:p w14:paraId="00F7692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422" w:type="dxa"/>
            <w:noWrap/>
            <w:hideMark/>
          </w:tcPr>
          <w:p w14:paraId="2E8A5F0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breakfast cereals</w:t>
            </w:r>
          </w:p>
        </w:tc>
        <w:tc>
          <w:tcPr>
            <w:tcW w:w="3402" w:type="dxa"/>
            <w:noWrap/>
            <w:hideMark/>
          </w:tcPr>
          <w:p w14:paraId="0D6B6EAD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61FF0472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2143DAD0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983" w:type="dxa"/>
            <w:noWrap/>
            <w:hideMark/>
          </w:tcPr>
          <w:p w14:paraId="432E126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4422" w:type="dxa"/>
            <w:noWrap/>
            <w:hideMark/>
          </w:tcPr>
          <w:p w14:paraId="59843BFA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Croissants and currant bread</w:t>
            </w:r>
          </w:p>
        </w:tc>
        <w:tc>
          <w:tcPr>
            <w:tcW w:w="3402" w:type="dxa"/>
            <w:noWrap/>
            <w:hideMark/>
          </w:tcPr>
          <w:p w14:paraId="40FDC1C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65661413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F5A628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983" w:type="dxa"/>
            <w:noWrap/>
            <w:hideMark/>
          </w:tcPr>
          <w:p w14:paraId="1981C795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22" w:type="dxa"/>
            <w:noWrap/>
            <w:hideMark/>
          </w:tcPr>
          <w:p w14:paraId="22D2550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rusks, crispbread or crackers</w:t>
            </w:r>
          </w:p>
        </w:tc>
        <w:tc>
          <w:tcPr>
            <w:tcW w:w="3402" w:type="dxa"/>
            <w:noWrap/>
            <w:hideMark/>
          </w:tcPr>
          <w:p w14:paraId="7A13D1D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25C53E08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181CF73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983" w:type="dxa"/>
            <w:noWrap/>
            <w:hideMark/>
          </w:tcPr>
          <w:p w14:paraId="2A43E7E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22" w:type="dxa"/>
            <w:noWrap/>
            <w:hideMark/>
          </w:tcPr>
          <w:p w14:paraId="0A25096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Naturel rusks, crispbread or crackers</w:t>
            </w:r>
          </w:p>
        </w:tc>
        <w:tc>
          <w:tcPr>
            <w:tcW w:w="3402" w:type="dxa"/>
            <w:noWrap/>
            <w:hideMark/>
          </w:tcPr>
          <w:p w14:paraId="49E65E8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74946A4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1AE97C5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983" w:type="dxa"/>
            <w:noWrap/>
            <w:hideMark/>
          </w:tcPr>
          <w:p w14:paraId="0A5401B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22" w:type="dxa"/>
            <w:noWrap/>
            <w:hideMark/>
          </w:tcPr>
          <w:p w14:paraId="53D31A8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rusks, crispbread or crackers</w:t>
            </w:r>
          </w:p>
        </w:tc>
        <w:tc>
          <w:tcPr>
            <w:tcW w:w="3402" w:type="dxa"/>
            <w:noWrap/>
            <w:hideMark/>
          </w:tcPr>
          <w:p w14:paraId="64ADA4B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759C4C08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7CBEEEC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983" w:type="dxa"/>
            <w:noWrap/>
            <w:hideMark/>
          </w:tcPr>
          <w:p w14:paraId="43DC1EC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22" w:type="dxa"/>
            <w:noWrap/>
            <w:hideMark/>
          </w:tcPr>
          <w:p w14:paraId="6E96100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Wholegrain, brown and multigrain brood</w:t>
            </w:r>
          </w:p>
        </w:tc>
        <w:tc>
          <w:tcPr>
            <w:tcW w:w="3402" w:type="dxa"/>
            <w:noWrap/>
            <w:hideMark/>
          </w:tcPr>
          <w:p w14:paraId="0DF11AC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45975CF8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81DBAA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983" w:type="dxa"/>
            <w:noWrap/>
            <w:hideMark/>
          </w:tcPr>
          <w:p w14:paraId="778E7A4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22" w:type="dxa"/>
            <w:noWrap/>
            <w:hideMark/>
          </w:tcPr>
          <w:p w14:paraId="2FF6A97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White bread</w:t>
            </w:r>
          </w:p>
        </w:tc>
        <w:tc>
          <w:tcPr>
            <w:tcW w:w="3402" w:type="dxa"/>
            <w:noWrap/>
            <w:hideMark/>
          </w:tcPr>
          <w:p w14:paraId="24CF73BA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385A3356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AD66AF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983" w:type="dxa"/>
            <w:noWrap/>
            <w:hideMark/>
          </w:tcPr>
          <w:p w14:paraId="6ED33E0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22" w:type="dxa"/>
            <w:noWrap/>
            <w:hideMark/>
          </w:tcPr>
          <w:p w14:paraId="38FF95B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bread</w:t>
            </w:r>
          </w:p>
        </w:tc>
        <w:tc>
          <w:tcPr>
            <w:tcW w:w="3402" w:type="dxa"/>
            <w:noWrap/>
            <w:hideMark/>
          </w:tcPr>
          <w:p w14:paraId="402075F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1137ED28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7770435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983" w:type="dxa"/>
            <w:noWrap/>
            <w:hideMark/>
          </w:tcPr>
          <w:p w14:paraId="28D3EC9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22" w:type="dxa"/>
            <w:noWrap/>
            <w:hideMark/>
          </w:tcPr>
          <w:p w14:paraId="65285F7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(Low fat) margarine</w:t>
            </w:r>
          </w:p>
        </w:tc>
        <w:tc>
          <w:tcPr>
            <w:tcW w:w="3402" w:type="dxa"/>
            <w:noWrap/>
            <w:hideMark/>
          </w:tcPr>
          <w:p w14:paraId="58E2D5FB" w14:textId="2B9BF3C5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6B6D0E2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2991CB6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983" w:type="dxa"/>
            <w:noWrap/>
            <w:hideMark/>
          </w:tcPr>
          <w:p w14:paraId="59343CC0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22" w:type="dxa"/>
            <w:noWrap/>
            <w:hideMark/>
          </w:tcPr>
          <w:p w14:paraId="440B7CE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(Semi-skimmed) butter</w:t>
            </w:r>
          </w:p>
        </w:tc>
        <w:tc>
          <w:tcPr>
            <w:tcW w:w="3402" w:type="dxa"/>
            <w:noWrap/>
            <w:hideMark/>
          </w:tcPr>
          <w:p w14:paraId="07C353A8" w14:textId="6E5FED60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2E04F33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1C5AC6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983" w:type="dxa"/>
            <w:noWrap/>
            <w:hideMark/>
          </w:tcPr>
          <w:p w14:paraId="27733C4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22" w:type="dxa"/>
            <w:noWrap/>
            <w:hideMark/>
          </w:tcPr>
          <w:p w14:paraId="0ADCB30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margarines and butter</w:t>
            </w:r>
          </w:p>
        </w:tc>
        <w:tc>
          <w:tcPr>
            <w:tcW w:w="3402" w:type="dxa"/>
            <w:noWrap/>
            <w:hideMark/>
          </w:tcPr>
          <w:p w14:paraId="4FCE0790" w14:textId="5232C61E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06E29C81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EF4090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983" w:type="dxa"/>
            <w:noWrap/>
            <w:hideMark/>
          </w:tcPr>
          <w:p w14:paraId="430C4A2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4422" w:type="dxa"/>
            <w:noWrap/>
            <w:hideMark/>
          </w:tcPr>
          <w:p w14:paraId="4984D15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Cheese (topping)</w:t>
            </w:r>
          </w:p>
        </w:tc>
        <w:tc>
          <w:tcPr>
            <w:tcW w:w="3402" w:type="dxa"/>
            <w:noWrap/>
            <w:hideMark/>
          </w:tcPr>
          <w:p w14:paraId="075FF26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Dairy</w:t>
            </w:r>
          </w:p>
        </w:tc>
      </w:tr>
      <w:tr w:rsidR="0052439D" w:rsidRPr="0052439D" w14:paraId="2C7D0959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3E9AC0D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983" w:type="dxa"/>
            <w:noWrap/>
            <w:hideMark/>
          </w:tcPr>
          <w:p w14:paraId="51E549AE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4422" w:type="dxa"/>
            <w:noWrap/>
            <w:hideMark/>
          </w:tcPr>
          <w:p w14:paraId="644873EC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Cold cuts</w:t>
            </w:r>
          </w:p>
        </w:tc>
        <w:tc>
          <w:tcPr>
            <w:tcW w:w="3402" w:type="dxa"/>
            <w:noWrap/>
            <w:hideMark/>
          </w:tcPr>
          <w:p w14:paraId="4A940B29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Processed meat</w:t>
            </w:r>
          </w:p>
        </w:tc>
      </w:tr>
      <w:tr w:rsidR="0052439D" w:rsidRPr="0052439D" w14:paraId="5F1B6E8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3DC72E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983" w:type="dxa"/>
            <w:noWrap/>
            <w:hideMark/>
          </w:tcPr>
          <w:p w14:paraId="4B31AE8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4422" w:type="dxa"/>
            <w:noWrap/>
            <w:hideMark/>
          </w:tcPr>
          <w:p w14:paraId="4C019FB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Sweet toppings</w:t>
            </w:r>
          </w:p>
        </w:tc>
        <w:tc>
          <w:tcPr>
            <w:tcW w:w="3402" w:type="dxa"/>
            <w:noWrap/>
            <w:hideMark/>
          </w:tcPr>
          <w:p w14:paraId="75587F6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0F1B6C24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3A6CE79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983" w:type="dxa"/>
            <w:noWrap/>
            <w:hideMark/>
          </w:tcPr>
          <w:p w14:paraId="7EFE94C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4422" w:type="dxa"/>
            <w:noWrap/>
            <w:hideMark/>
          </w:tcPr>
          <w:p w14:paraId="079E843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Milk, buttermilk and other dairy drinks without sugar</w:t>
            </w:r>
          </w:p>
        </w:tc>
        <w:tc>
          <w:tcPr>
            <w:tcW w:w="3402" w:type="dxa"/>
            <w:noWrap/>
            <w:hideMark/>
          </w:tcPr>
          <w:p w14:paraId="6742F77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Dairy</w:t>
            </w:r>
          </w:p>
        </w:tc>
      </w:tr>
      <w:tr w:rsidR="0052439D" w:rsidRPr="0052439D" w14:paraId="7107A5E3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2A105C7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983" w:type="dxa"/>
            <w:noWrap/>
            <w:hideMark/>
          </w:tcPr>
          <w:p w14:paraId="50B94F8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422" w:type="dxa"/>
            <w:noWrap/>
            <w:hideMark/>
          </w:tcPr>
          <w:p w14:paraId="702D9EC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Sweetened drink yogurt or dairy drinks</w:t>
            </w:r>
          </w:p>
        </w:tc>
        <w:tc>
          <w:tcPr>
            <w:tcW w:w="3402" w:type="dxa"/>
            <w:noWrap/>
            <w:hideMark/>
          </w:tcPr>
          <w:p w14:paraId="213107D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Dairy and Sweetened beverages and fruit juices</w:t>
            </w:r>
          </w:p>
        </w:tc>
      </w:tr>
      <w:tr w:rsidR="0052439D" w:rsidRPr="0052439D" w14:paraId="05537E72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D73F84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983" w:type="dxa"/>
            <w:noWrap/>
            <w:hideMark/>
          </w:tcPr>
          <w:p w14:paraId="75090E6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4422" w:type="dxa"/>
            <w:noWrap/>
            <w:hideMark/>
          </w:tcPr>
          <w:p w14:paraId="777AE90C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(Fruit) yogurt, (fruit) quark, custard, pudding or ice cream</w:t>
            </w:r>
          </w:p>
        </w:tc>
        <w:tc>
          <w:tcPr>
            <w:tcW w:w="3402" w:type="dxa"/>
            <w:noWrap/>
            <w:hideMark/>
          </w:tcPr>
          <w:p w14:paraId="414B6AF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Dairy </w:t>
            </w:r>
          </w:p>
        </w:tc>
      </w:tr>
      <w:tr w:rsidR="0052439D" w:rsidRPr="0052439D" w14:paraId="7FD0BE82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6F26806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983" w:type="dxa"/>
            <w:noWrap/>
            <w:hideMark/>
          </w:tcPr>
          <w:p w14:paraId="3319CB76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422" w:type="dxa"/>
            <w:noWrap/>
            <w:hideMark/>
          </w:tcPr>
          <w:p w14:paraId="7F9F3D1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Soup</w:t>
            </w:r>
          </w:p>
        </w:tc>
        <w:tc>
          <w:tcPr>
            <w:tcW w:w="3402" w:type="dxa"/>
            <w:noWrap/>
            <w:hideMark/>
          </w:tcPr>
          <w:p w14:paraId="1AF68EC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Salt</w:t>
            </w:r>
          </w:p>
        </w:tc>
      </w:tr>
      <w:tr w:rsidR="0052439D" w:rsidRPr="0052439D" w14:paraId="3488B693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6298D5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983" w:type="dxa"/>
            <w:noWrap/>
            <w:hideMark/>
          </w:tcPr>
          <w:p w14:paraId="0320363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4422" w:type="dxa"/>
            <w:noWrap/>
            <w:hideMark/>
          </w:tcPr>
          <w:p w14:paraId="05CCE69A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Legumes</w:t>
            </w:r>
          </w:p>
        </w:tc>
        <w:tc>
          <w:tcPr>
            <w:tcW w:w="3402" w:type="dxa"/>
            <w:noWrap/>
            <w:hideMark/>
          </w:tcPr>
          <w:p w14:paraId="20B756C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Legumes</w:t>
            </w:r>
          </w:p>
        </w:tc>
      </w:tr>
      <w:tr w:rsidR="0052439D" w:rsidRPr="0052439D" w14:paraId="2D40665B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7BD0E906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983" w:type="dxa"/>
            <w:noWrap/>
            <w:hideMark/>
          </w:tcPr>
          <w:p w14:paraId="1888758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4422" w:type="dxa"/>
            <w:noWrap/>
            <w:hideMark/>
          </w:tcPr>
          <w:p w14:paraId="4612160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Boiled or stir-fried vegetables</w:t>
            </w:r>
          </w:p>
        </w:tc>
        <w:tc>
          <w:tcPr>
            <w:tcW w:w="3402" w:type="dxa"/>
            <w:noWrap/>
            <w:hideMark/>
          </w:tcPr>
          <w:p w14:paraId="3EE333A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Vegetables</w:t>
            </w:r>
          </w:p>
        </w:tc>
      </w:tr>
      <w:tr w:rsidR="0052439D" w:rsidRPr="0052439D" w14:paraId="0C574975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1AA373B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983" w:type="dxa"/>
            <w:noWrap/>
            <w:hideMark/>
          </w:tcPr>
          <w:p w14:paraId="0B9C333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4422" w:type="dxa"/>
            <w:noWrap/>
            <w:hideMark/>
          </w:tcPr>
          <w:p w14:paraId="0264994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Crudités</w:t>
            </w:r>
          </w:p>
        </w:tc>
        <w:tc>
          <w:tcPr>
            <w:tcW w:w="3402" w:type="dxa"/>
            <w:noWrap/>
            <w:hideMark/>
          </w:tcPr>
          <w:p w14:paraId="6857D36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Vegetables</w:t>
            </w:r>
          </w:p>
        </w:tc>
      </w:tr>
      <w:tr w:rsidR="0052439D" w:rsidRPr="0052439D" w14:paraId="4F682E6F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BA9C8D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983" w:type="dxa"/>
            <w:noWrap/>
            <w:hideMark/>
          </w:tcPr>
          <w:p w14:paraId="0B8B014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4422" w:type="dxa"/>
            <w:noWrap/>
            <w:hideMark/>
          </w:tcPr>
          <w:p w14:paraId="6EBCCF7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Wholemeal pasta</w:t>
            </w:r>
          </w:p>
        </w:tc>
        <w:tc>
          <w:tcPr>
            <w:tcW w:w="3402" w:type="dxa"/>
            <w:noWrap/>
            <w:hideMark/>
          </w:tcPr>
          <w:p w14:paraId="5C6FFDC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007601D3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6ACA426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983" w:type="dxa"/>
            <w:noWrap/>
            <w:hideMark/>
          </w:tcPr>
          <w:p w14:paraId="6C630AD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4422" w:type="dxa"/>
            <w:noWrap/>
            <w:hideMark/>
          </w:tcPr>
          <w:p w14:paraId="2EA4B43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White pasta</w:t>
            </w:r>
          </w:p>
        </w:tc>
        <w:tc>
          <w:tcPr>
            <w:tcW w:w="3402" w:type="dxa"/>
            <w:noWrap/>
            <w:hideMark/>
          </w:tcPr>
          <w:p w14:paraId="7FA1E25D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22BB7B7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A30AED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983" w:type="dxa"/>
            <w:noWrap/>
            <w:hideMark/>
          </w:tcPr>
          <w:p w14:paraId="48AFD72E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4422" w:type="dxa"/>
            <w:noWrap/>
            <w:hideMark/>
          </w:tcPr>
          <w:p w14:paraId="1CDECEB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pasta</w:t>
            </w:r>
          </w:p>
        </w:tc>
        <w:tc>
          <w:tcPr>
            <w:tcW w:w="3402" w:type="dxa"/>
            <w:noWrap/>
            <w:hideMark/>
          </w:tcPr>
          <w:p w14:paraId="2AABFAA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54F9971F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D7B35F5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983" w:type="dxa"/>
            <w:noWrap/>
            <w:hideMark/>
          </w:tcPr>
          <w:p w14:paraId="4AD1A94E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4422" w:type="dxa"/>
            <w:noWrap/>
            <w:hideMark/>
          </w:tcPr>
          <w:p w14:paraId="6859031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Brown rice</w:t>
            </w:r>
          </w:p>
        </w:tc>
        <w:tc>
          <w:tcPr>
            <w:tcW w:w="3402" w:type="dxa"/>
            <w:noWrap/>
            <w:hideMark/>
          </w:tcPr>
          <w:p w14:paraId="39D9009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24D45CB8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627656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983" w:type="dxa"/>
            <w:noWrap/>
            <w:hideMark/>
          </w:tcPr>
          <w:p w14:paraId="306A759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4422" w:type="dxa"/>
            <w:noWrap/>
            <w:hideMark/>
          </w:tcPr>
          <w:p w14:paraId="7F2DF2C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White rice</w:t>
            </w:r>
          </w:p>
        </w:tc>
        <w:tc>
          <w:tcPr>
            <w:tcW w:w="3402" w:type="dxa"/>
            <w:noWrap/>
            <w:hideMark/>
          </w:tcPr>
          <w:p w14:paraId="20C79CBA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3BF11A5D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1F5CDD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983" w:type="dxa"/>
            <w:noWrap/>
            <w:hideMark/>
          </w:tcPr>
          <w:p w14:paraId="4DE5B5F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4422" w:type="dxa"/>
            <w:noWrap/>
            <w:hideMark/>
          </w:tcPr>
          <w:p w14:paraId="0083E72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All kinds of rice</w:t>
            </w:r>
          </w:p>
        </w:tc>
        <w:tc>
          <w:tcPr>
            <w:tcW w:w="3402" w:type="dxa"/>
            <w:noWrap/>
            <w:hideMark/>
          </w:tcPr>
          <w:p w14:paraId="5F46D89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Wholegrain products</w:t>
            </w:r>
          </w:p>
        </w:tc>
      </w:tr>
      <w:tr w:rsidR="0052439D" w:rsidRPr="0052439D" w14:paraId="261A6011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2B8D357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983" w:type="dxa"/>
            <w:noWrap/>
            <w:hideMark/>
          </w:tcPr>
          <w:p w14:paraId="63498566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4422" w:type="dxa"/>
            <w:noWrap/>
            <w:hideMark/>
          </w:tcPr>
          <w:p w14:paraId="168F927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Red meat</w:t>
            </w:r>
          </w:p>
        </w:tc>
        <w:tc>
          <w:tcPr>
            <w:tcW w:w="3402" w:type="dxa"/>
            <w:noWrap/>
            <w:hideMark/>
          </w:tcPr>
          <w:p w14:paraId="1CF2B51A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Red meat</w:t>
            </w:r>
          </w:p>
        </w:tc>
      </w:tr>
      <w:tr w:rsidR="0052439D" w:rsidRPr="0052439D" w14:paraId="38F3F2D1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CE439C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983" w:type="dxa"/>
            <w:noWrap/>
            <w:hideMark/>
          </w:tcPr>
          <w:p w14:paraId="3A8A4E35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4422" w:type="dxa"/>
            <w:noWrap/>
            <w:hideMark/>
          </w:tcPr>
          <w:p w14:paraId="66E70DD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Processed meat</w:t>
            </w:r>
          </w:p>
        </w:tc>
        <w:tc>
          <w:tcPr>
            <w:tcW w:w="3402" w:type="dxa"/>
            <w:noWrap/>
            <w:hideMark/>
          </w:tcPr>
          <w:p w14:paraId="490AA8A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Processed meat</w:t>
            </w:r>
          </w:p>
        </w:tc>
      </w:tr>
      <w:tr w:rsidR="0052439D" w:rsidRPr="0052439D" w14:paraId="2AD22B7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1B71CF6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983" w:type="dxa"/>
            <w:noWrap/>
            <w:hideMark/>
          </w:tcPr>
          <w:p w14:paraId="68DEC575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4422" w:type="dxa"/>
            <w:noWrap/>
            <w:hideMark/>
          </w:tcPr>
          <w:p w14:paraId="454A0D45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White meat</w:t>
            </w:r>
          </w:p>
        </w:tc>
        <w:tc>
          <w:tcPr>
            <w:tcW w:w="3402" w:type="dxa"/>
            <w:noWrap/>
            <w:hideMark/>
          </w:tcPr>
          <w:p w14:paraId="44EBF2E6" w14:textId="51C4F93C" w:rsidR="0052439D" w:rsidRPr="0052439D" w:rsidRDefault="0052439D" w:rsidP="0052439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52439D" w:rsidRPr="0052439D" w14:paraId="2C2B727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BD91EE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983" w:type="dxa"/>
            <w:noWrap/>
            <w:hideMark/>
          </w:tcPr>
          <w:p w14:paraId="3383A57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4422" w:type="dxa"/>
            <w:noWrap/>
            <w:hideMark/>
          </w:tcPr>
          <w:p w14:paraId="5C6F916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Savoury snacks</w:t>
            </w:r>
          </w:p>
        </w:tc>
        <w:tc>
          <w:tcPr>
            <w:tcW w:w="3402" w:type="dxa"/>
            <w:noWrap/>
            <w:hideMark/>
          </w:tcPr>
          <w:p w14:paraId="3F293D8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547D77F4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19D20436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983" w:type="dxa"/>
            <w:noWrap/>
            <w:hideMark/>
          </w:tcPr>
          <w:p w14:paraId="28F8571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4422" w:type="dxa"/>
            <w:noWrap/>
            <w:hideMark/>
          </w:tcPr>
          <w:p w14:paraId="5A31240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Lean fish</w:t>
            </w:r>
          </w:p>
        </w:tc>
        <w:tc>
          <w:tcPr>
            <w:tcW w:w="3402" w:type="dxa"/>
            <w:noWrap/>
            <w:hideMark/>
          </w:tcPr>
          <w:p w14:paraId="2A3F2BB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Fish</w:t>
            </w:r>
          </w:p>
        </w:tc>
      </w:tr>
      <w:tr w:rsidR="0052439D" w:rsidRPr="0052439D" w14:paraId="4F6AC59B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6C6FAF5E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983" w:type="dxa"/>
            <w:noWrap/>
            <w:hideMark/>
          </w:tcPr>
          <w:p w14:paraId="13A7A04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4422" w:type="dxa"/>
            <w:noWrap/>
            <w:hideMark/>
          </w:tcPr>
          <w:p w14:paraId="20BCE32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Fatty fish</w:t>
            </w:r>
          </w:p>
        </w:tc>
        <w:tc>
          <w:tcPr>
            <w:tcW w:w="3402" w:type="dxa"/>
            <w:noWrap/>
            <w:hideMark/>
          </w:tcPr>
          <w:p w14:paraId="0963A98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Fish</w:t>
            </w:r>
          </w:p>
        </w:tc>
      </w:tr>
      <w:tr w:rsidR="0052439D" w:rsidRPr="0052439D" w14:paraId="19E6B214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E2B9BEE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983" w:type="dxa"/>
            <w:noWrap/>
            <w:hideMark/>
          </w:tcPr>
          <w:p w14:paraId="7A09E46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4422" w:type="dxa"/>
            <w:noWrap/>
            <w:hideMark/>
          </w:tcPr>
          <w:p w14:paraId="688B652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Butter</w:t>
            </w:r>
          </w:p>
        </w:tc>
        <w:tc>
          <w:tcPr>
            <w:tcW w:w="3402" w:type="dxa"/>
            <w:noWrap/>
            <w:hideMark/>
          </w:tcPr>
          <w:p w14:paraId="46B49C8D" w14:textId="471DE9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6A2CCA1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24A6F7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983" w:type="dxa"/>
            <w:noWrap/>
            <w:hideMark/>
          </w:tcPr>
          <w:p w14:paraId="3CA3565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4422" w:type="dxa"/>
            <w:noWrap/>
            <w:hideMark/>
          </w:tcPr>
          <w:p w14:paraId="61350CB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Margarine product solid</w:t>
            </w:r>
          </w:p>
        </w:tc>
        <w:tc>
          <w:tcPr>
            <w:tcW w:w="3402" w:type="dxa"/>
            <w:noWrap/>
            <w:hideMark/>
          </w:tcPr>
          <w:p w14:paraId="4B35CE01" w14:textId="45EF50D4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10CE1C4E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350AF8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983" w:type="dxa"/>
            <w:noWrap/>
            <w:hideMark/>
          </w:tcPr>
          <w:p w14:paraId="596A1D6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4422" w:type="dxa"/>
            <w:noWrap/>
            <w:hideMark/>
          </w:tcPr>
          <w:p w14:paraId="56F749C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Margarine product liquid </w:t>
            </w:r>
          </w:p>
        </w:tc>
        <w:tc>
          <w:tcPr>
            <w:tcW w:w="3402" w:type="dxa"/>
            <w:noWrap/>
            <w:hideMark/>
          </w:tcPr>
          <w:p w14:paraId="67D5D15F" w14:textId="63311DAF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04BC2F2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E209A4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983" w:type="dxa"/>
            <w:noWrap/>
            <w:hideMark/>
          </w:tcPr>
          <w:p w14:paraId="53CC5E2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4422" w:type="dxa"/>
            <w:noWrap/>
            <w:hideMark/>
          </w:tcPr>
          <w:p w14:paraId="6243EFE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  <w:tc>
          <w:tcPr>
            <w:tcW w:w="3402" w:type="dxa"/>
            <w:noWrap/>
            <w:hideMark/>
          </w:tcPr>
          <w:p w14:paraId="6356670C" w14:textId="0CB77912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Fats and </w:t>
            </w:r>
            <w:r w:rsidR="00561D62"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oils</w:t>
            </w:r>
          </w:p>
        </w:tc>
      </w:tr>
      <w:tr w:rsidR="0052439D" w:rsidRPr="0052439D" w14:paraId="1F8BDFCC" w14:textId="77777777" w:rsidTr="00501E8B">
        <w:trPr>
          <w:trHeight w:val="300"/>
        </w:trPr>
        <w:tc>
          <w:tcPr>
            <w:tcW w:w="928" w:type="dxa"/>
            <w:noWrap/>
            <w:hideMark/>
          </w:tcPr>
          <w:p w14:paraId="426A6F7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983" w:type="dxa"/>
            <w:noWrap/>
            <w:hideMark/>
          </w:tcPr>
          <w:p w14:paraId="08432930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23</w:t>
            </w:r>
          </w:p>
        </w:tc>
        <w:tc>
          <w:tcPr>
            <w:tcW w:w="4422" w:type="dxa"/>
            <w:noWrap/>
            <w:hideMark/>
          </w:tcPr>
          <w:p w14:paraId="138FBAB5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Sauces</w:t>
            </w:r>
          </w:p>
        </w:tc>
        <w:tc>
          <w:tcPr>
            <w:tcW w:w="3402" w:type="dxa"/>
            <w:noWrap/>
            <w:hideMark/>
          </w:tcPr>
          <w:p w14:paraId="0BFA61F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3D9CD436" w14:textId="77777777" w:rsidTr="00501E8B">
        <w:trPr>
          <w:trHeight w:val="300"/>
        </w:trPr>
        <w:tc>
          <w:tcPr>
            <w:tcW w:w="928" w:type="dxa"/>
            <w:tcBorders>
              <w:bottom w:val="single" w:sz="4" w:space="0" w:color="auto"/>
            </w:tcBorders>
            <w:noWrap/>
            <w:hideMark/>
          </w:tcPr>
          <w:p w14:paraId="54156402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41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hideMark/>
          </w:tcPr>
          <w:p w14:paraId="53AA84D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noWrap/>
            <w:hideMark/>
          </w:tcPr>
          <w:p w14:paraId="4FB6ACA1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Cheese (cubes or with a hot meal)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hideMark/>
          </w:tcPr>
          <w:p w14:paraId="2E0980B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Dairy </w:t>
            </w:r>
          </w:p>
        </w:tc>
      </w:tr>
      <w:tr w:rsidR="0052439D" w:rsidRPr="0052439D" w14:paraId="18CC2BFF" w14:textId="77777777" w:rsidTr="00501E8B">
        <w:trPr>
          <w:trHeight w:val="300"/>
        </w:trPr>
        <w:tc>
          <w:tcPr>
            <w:tcW w:w="928" w:type="dxa"/>
            <w:tcBorders>
              <w:top w:val="single" w:sz="4" w:space="0" w:color="auto"/>
            </w:tcBorders>
            <w:noWrap/>
            <w:hideMark/>
          </w:tcPr>
          <w:p w14:paraId="4485F7A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lastRenderedPageBreak/>
              <w:t>42</w:t>
            </w:r>
          </w:p>
        </w:tc>
        <w:tc>
          <w:tcPr>
            <w:tcW w:w="983" w:type="dxa"/>
            <w:tcBorders>
              <w:top w:val="single" w:sz="4" w:space="0" w:color="auto"/>
            </w:tcBorders>
            <w:noWrap/>
            <w:hideMark/>
          </w:tcPr>
          <w:p w14:paraId="6279B76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noWrap/>
            <w:hideMark/>
          </w:tcPr>
          <w:p w14:paraId="727EA59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Nuts and peanuts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  <w:hideMark/>
          </w:tcPr>
          <w:p w14:paraId="7FA284C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Nuts</w:t>
            </w:r>
          </w:p>
        </w:tc>
      </w:tr>
      <w:tr w:rsidR="0052439D" w:rsidRPr="0052439D" w14:paraId="3CF8EADE" w14:textId="77777777" w:rsidTr="00501E8B">
        <w:trPr>
          <w:trHeight w:val="300"/>
        </w:trPr>
        <w:tc>
          <w:tcPr>
            <w:tcW w:w="928" w:type="dxa"/>
            <w:noWrap/>
            <w:hideMark/>
          </w:tcPr>
          <w:p w14:paraId="6BC0928D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43</w:t>
            </w:r>
          </w:p>
        </w:tc>
        <w:tc>
          <w:tcPr>
            <w:tcW w:w="983" w:type="dxa"/>
            <w:noWrap/>
            <w:hideMark/>
          </w:tcPr>
          <w:p w14:paraId="55C31EE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26</w:t>
            </w:r>
          </w:p>
        </w:tc>
        <w:tc>
          <w:tcPr>
            <w:tcW w:w="4422" w:type="dxa"/>
            <w:noWrap/>
            <w:hideMark/>
          </w:tcPr>
          <w:p w14:paraId="3985BBD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Chips or pretzels</w:t>
            </w:r>
          </w:p>
        </w:tc>
        <w:tc>
          <w:tcPr>
            <w:tcW w:w="3402" w:type="dxa"/>
            <w:noWrap/>
            <w:hideMark/>
          </w:tcPr>
          <w:p w14:paraId="5A850AB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71B823BC" w14:textId="77777777" w:rsidTr="00501E8B">
        <w:trPr>
          <w:trHeight w:val="300"/>
        </w:trPr>
        <w:tc>
          <w:tcPr>
            <w:tcW w:w="928" w:type="dxa"/>
            <w:noWrap/>
            <w:hideMark/>
          </w:tcPr>
          <w:p w14:paraId="34571F1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983" w:type="dxa"/>
            <w:noWrap/>
            <w:hideMark/>
          </w:tcPr>
          <w:p w14:paraId="0D4F8F8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4422" w:type="dxa"/>
            <w:noWrap/>
            <w:hideMark/>
          </w:tcPr>
          <w:p w14:paraId="40427C19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Large cookies, cake and pie</w:t>
            </w:r>
          </w:p>
        </w:tc>
        <w:tc>
          <w:tcPr>
            <w:tcW w:w="3402" w:type="dxa"/>
            <w:noWrap/>
            <w:hideMark/>
          </w:tcPr>
          <w:p w14:paraId="519F923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6A144C9F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03FDD8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983" w:type="dxa"/>
            <w:noWrap/>
            <w:hideMark/>
          </w:tcPr>
          <w:p w14:paraId="6D21819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28</w:t>
            </w:r>
          </w:p>
        </w:tc>
        <w:tc>
          <w:tcPr>
            <w:tcW w:w="4422" w:type="dxa"/>
            <w:noWrap/>
            <w:hideMark/>
          </w:tcPr>
          <w:p w14:paraId="397574F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Small cookies, biscuit and gingerbread</w:t>
            </w:r>
          </w:p>
        </w:tc>
        <w:tc>
          <w:tcPr>
            <w:tcW w:w="3402" w:type="dxa"/>
            <w:noWrap/>
            <w:hideMark/>
          </w:tcPr>
          <w:p w14:paraId="6A1606EB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3CBAEA4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27CC552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46</w:t>
            </w:r>
          </w:p>
        </w:tc>
        <w:tc>
          <w:tcPr>
            <w:tcW w:w="983" w:type="dxa"/>
            <w:noWrap/>
            <w:hideMark/>
          </w:tcPr>
          <w:p w14:paraId="64EB16B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29</w:t>
            </w:r>
          </w:p>
        </w:tc>
        <w:tc>
          <w:tcPr>
            <w:tcW w:w="4422" w:type="dxa"/>
            <w:noWrap/>
            <w:hideMark/>
          </w:tcPr>
          <w:p w14:paraId="29D2BBF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Chocolates</w:t>
            </w:r>
          </w:p>
        </w:tc>
        <w:tc>
          <w:tcPr>
            <w:tcW w:w="3402" w:type="dxa"/>
            <w:noWrap/>
            <w:hideMark/>
          </w:tcPr>
          <w:p w14:paraId="14813AD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21E8B616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69B9702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47</w:t>
            </w:r>
          </w:p>
        </w:tc>
        <w:tc>
          <w:tcPr>
            <w:tcW w:w="983" w:type="dxa"/>
            <w:noWrap/>
            <w:hideMark/>
          </w:tcPr>
          <w:p w14:paraId="0A10F013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4422" w:type="dxa"/>
            <w:noWrap/>
            <w:hideMark/>
          </w:tcPr>
          <w:p w14:paraId="46D6C33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Fresh fruit</w:t>
            </w:r>
          </w:p>
        </w:tc>
        <w:tc>
          <w:tcPr>
            <w:tcW w:w="3402" w:type="dxa"/>
            <w:noWrap/>
            <w:hideMark/>
          </w:tcPr>
          <w:p w14:paraId="380B3B2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Fruit</w:t>
            </w:r>
          </w:p>
        </w:tc>
      </w:tr>
      <w:tr w:rsidR="0052439D" w:rsidRPr="0052439D" w14:paraId="324EDC26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779E33F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983" w:type="dxa"/>
            <w:noWrap/>
            <w:hideMark/>
          </w:tcPr>
          <w:p w14:paraId="0B3BAF79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31</w:t>
            </w:r>
          </w:p>
        </w:tc>
        <w:tc>
          <w:tcPr>
            <w:tcW w:w="4422" w:type="dxa"/>
            <w:noWrap/>
            <w:hideMark/>
          </w:tcPr>
          <w:p w14:paraId="0BC75F72" w14:textId="1550159A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(Fruit) juices or  fruit based breakfast drinks </w:t>
            </w:r>
          </w:p>
        </w:tc>
        <w:tc>
          <w:tcPr>
            <w:tcW w:w="3402" w:type="dxa"/>
            <w:noWrap/>
            <w:hideMark/>
          </w:tcPr>
          <w:p w14:paraId="7AA54B83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Sweetened beverages and fruit juices</w:t>
            </w:r>
          </w:p>
        </w:tc>
      </w:tr>
      <w:tr w:rsidR="0052439D" w:rsidRPr="0052439D" w14:paraId="304DC81C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1660658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49</w:t>
            </w:r>
          </w:p>
        </w:tc>
        <w:tc>
          <w:tcPr>
            <w:tcW w:w="983" w:type="dxa"/>
            <w:noWrap/>
            <w:hideMark/>
          </w:tcPr>
          <w:p w14:paraId="0B2325E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4422" w:type="dxa"/>
            <w:noWrap/>
            <w:hideMark/>
          </w:tcPr>
          <w:p w14:paraId="5E7234E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Soft drinks, lemonade, sport drinks or energy drinks</w:t>
            </w:r>
          </w:p>
        </w:tc>
        <w:tc>
          <w:tcPr>
            <w:tcW w:w="3402" w:type="dxa"/>
            <w:noWrap/>
            <w:hideMark/>
          </w:tcPr>
          <w:p w14:paraId="5E63A8C0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Sweetened beverages and fruit juices</w:t>
            </w:r>
          </w:p>
        </w:tc>
      </w:tr>
      <w:tr w:rsidR="0052439D" w:rsidRPr="0052439D" w14:paraId="19526D32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3302A567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983" w:type="dxa"/>
            <w:noWrap/>
            <w:hideMark/>
          </w:tcPr>
          <w:p w14:paraId="079021F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33</w:t>
            </w:r>
          </w:p>
        </w:tc>
        <w:tc>
          <w:tcPr>
            <w:tcW w:w="4422" w:type="dxa"/>
            <w:noWrap/>
            <w:hideMark/>
          </w:tcPr>
          <w:p w14:paraId="3F74718D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Green or black tea</w:t>
            </w:r>
          </w:p>
        </w:tc>
        <w:tc>
          <w:tcPr>
            <w:tcW w:w="3402" w:type="dxa"/>
            <w:noWrap/>
            <w:hideMark/>
          </w:tcPr>
          <w:p w14:paraId="7135001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Tea</w:t>
            </w:r>
          </w:p>
        </w:tc>
      </w:tr>
      <w:tr w:rsidR="0052439D" w:rsidRPr="0052439D" w14:paraId="4A46587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A33D90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51</w:t>
            </w:r>
          </w:p>
        </w:tc>
        <w:tc>
          <w:tcPr>
            <w:tcW w:w="983" w:type="dxa"/>
            <w:noWrap/>
            <w:hideMark/>
          </w:tcPr>
          <w:p w14:paraId="0219AE6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4422" w:type="dxa"/>
            <w:noWrap/>
            <w:hideMark/>
          </w:tcPr>
          <w:p w14:paraId="2E4526A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Sugar in tea</w:t>
            </w:r>
          </w:p>
        </w:tc>
        <w:tc>
          <w:tcPr>
            <w:tcW w:w="3402" w:type="dxa"/>
            <w:noWrap/>
            <w:hideMark/>
          </w:tcPr>
          <w:p w14:paraId="2DE877BD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55413E50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07BBA52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51</w:t>
            </w:r>
          </w:p>
        </w:tc>
        <w:tc>
          <w:tcPr>
            <w:tcW w:w="983" w:type="dxa"/>
            <w:noWrap/>
            <w:hideMark/>
          </w:tcPr>
          <w:p w14:paraId="44BC2C5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4422" w:type="dxa"/>
            <w:noWrap/>
            <w:hideMark/>
          </w:tcPr>
          <w:p w14:paraId="01FE4859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Sugar in coffee</w:t>
            </w:r>
          </w:p>
        </w:tc>
        <w:tc>
          <w:tcPr>
            <w:tcW w:w="3402" w:type="dxa"/>
            <w:noWrap/>
            <w:hideMark/>
          </w:tcPr>
          <w:p w14:paraId="132A350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Unhealthy choices</w:t>
            </w:r>
          </w:p>
        </w:tc>
      </w:tr>
      <w:tr w:rsidR="0052439D" w:rsidRPr="0052439D" w14:paraId="47568241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43005BB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983" w:type="dxa"/>
            <w:noWrap/>
            <w:hideMark/>
          </w:tcPr>
          <w:p w14:paraId="7FCADDA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4422" w:type="dxa"/>
            <w:noWrap/>
            <w:hideMark/>
          </w:tcPr>
          <w:p w14:paraId="24A66AFF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Coffee</w:t>
            </w:r>
          </w:p>
        </w:tc>
        <w:tc>
          <w:tcPr>
            <w:tcW w:w="3402" w:type="dxa"/>
            <w:noWrap/>
            <w:hideMark/>
          </w:tcPr>
          <w:p w14:paraId="1F6380F2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Coffee</w:t>
            </w:r>
          </w:p>
        </w:tc>
      </w:tr>
      <w:tr w:rsidR="0052439D" w:rsidRPr="0052439D" w14:paraId="73F9D204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CCFD63F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983" w:type="dxa"/>
            <w:noWrap/>
            <w:hideMark/>
          </w:tcPr>
          <w:p w14:paraId="2C5B188A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37</w:t>
            </w:r>
          </w:p>
        </w:tc>
        <w:tc>
          <w:tcPr>
            <w:tcW w:w="4422" w:type="dxa"/>
            <w:hideMark/>
          </w:tcPr>
          <w:p w14:paraId="3DC91DF4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Alcoholic drinks during the weekend</w:t>
            </w:r>
          </w:p>
        </w:tc>
        <w:tc>
          <w:tcPr>
            <w:tcW w:w="3402" w:type="dxa"/>
            <w:noWrap/>
            <w:hideMark/>
          </w:tcPr>
          <w:p w14:paraId="678EFFD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Alcohol</w:t>
            </w:r>
          </w:p>
        </w:tc>
      </w:tr>
      <w:tr w:rsidR="0052439D" w:rsidRPr="0052439D" w14:paraId="4C7C3926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1FAC768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983" w:type="dxa"/>
            <w:noWrap/>
            <w:hideMark/>
          </w:tcPr>
          <w:p w14:paraId="1CC0C69C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4422" w:type="dxa"/>
            <w:hideMark/>
          </w:tcPr>
          <w:p w14:paraId="2A9022BE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 xml:space="preserve">Alcoholic drinks during the week </w:t>
            </w:r>
          </w:p>
        </w:tc>
        <w:tc>
          <w:tcPr>
            <w:tcW w:w="3402" w:type="dxa"/>
            <w:noWrap/>
            <w:hideMark/>
          </w:tcPr>
          <w:p w14:paraId="7691A537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Alcohol</w:t>
            </w:r>
          </w:p>
        </w:tc>
      </w:tr>
      <w:tr w:rsidR="0052439D" w:rsidRPr="0052439D" w14:paraId="7D0FC9F1" w14:textId="77777777" w:rsidTr="0052439D">
        <w:trPr>
          <w:trHeight w:val="300"/>
        </w:trPr>
        <w:tc>
          <w:tcPr>
            <w:tcW w:w="928" w:type="dxa"/>
            <w:noWrap/>
            <w:hideMark/>
          </w:tcPr>
          <w:p w14:paraId="54A93E8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983" w:type="dxa"/>
            <w:noWrap/>
            <w:hideMark/>
          </w:tcPr>
          <w:p w14:paraId="7BD14F3B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39</w:t>
            </w:r>
          </w:p>
        </w:tc>
        <w:tc>
          <w:tcPr>
            <w:tcW w:w="4422" w:type="dxa"/>
            <w:noWrap/>
            <w:hideMark/>
          </w:tcPr>
          <w:p w14:paraId="27D98A7D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Salt during cooking</w:t>
            </w:r>
          </w:p>
        </w:tc>
        <w:tc>
          <w:tcPr>
            <w:tcW w:w="3402" w:type="dxa"/>
            <w:noWrap/>
            <w:hideMark/>
          </w:tcPr>
          <w:p w14:paraId="5FA2A138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Salt</w:t>
            </w:r>
          </w:p>
        </w:tc>
      </w:tr>
      <w:tr w:rsidR="0052439D" w:rsidRPr="0052439D" w14:paraId="1552904A" w14:textId="77777777" w:rsidTr="0052439D">
        <w:trPr>
          <w:trHeight w:val="315"/>
        </w:trPr>
        <w:tc>
          <w:tcPr>
            <w:tcW w:w="928" w:type="dxa"/>
            <w:tcBorders>
              <w:bottom w:val="single" w:sz="4" w:space="0" w:color="auto"/>
            </w:tcBorders>
            <w:noWrap/>
            <w:hideMark/>
          </w:tcPr>
          <w:p w14:paraId="61C31244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noWrap/>
            <w:hideMark/>
          </w:tcPr>
          <w:p w14:paraId="13A0B451" w14:textId="77777777" w:rsidR="0052439D" w:rsidRPr="0052439D" w:rsidRDefault="0052439D" w:rsidP="0052439D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noWrap/>
            <w:hideMark/>
          </w:tcPr>
          <w:p w14:paraId="1732335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Salt at the table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hideMark/>
          </w:tcPr>
          <w:p w14:paraId="7BE82EA6" w14:textId="77777777" w:rsidR="0052439D" w:rsidRPr="0052439D" w:rsidRDefault="0052439D" w:rsidP="0052439D">
            <w:pPr>
              <w:numPr>
                <w:ilvl w:val="1"/>
                <w:numId w:val="0"/>
              </w:numPr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439D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Salt</w:t>
            </w:r>
          </w:p>
        </w:tc>
      </w:tr>
    </w:tbl>
    <w:p w14:paraId="5669FD9F" w14:textId="77777777" w:rsidR="0052439D" w:rsidRDefault="0052439D" w:rsidP="005B526B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/>
          <w:sz w:val="20"/>
          <w:lang w:val="en-US"/>
        </w:rPr>
      </w:pPr>
    </w:p>
    <w:p w14:paraId="0417B7E3" w14:textId="77777777" w:rsidR="009820B9" w:rsidRDefault="009820B9">
      <w:pPr>
        <w:rPr>
          <w:lang w:val="en-US"/>
        </w:rPr>
      </w:pPr>
      <w:r>
        <w:rPr>
          <w:lang w:val="en-US"/>
        </w:rPr>
        <w:br w:type="page"/>
      </w:r>
    </w:p>
    <w:p w14:paraId="0090CC39" w14:textId="23335A30" w:rsidR="00501E8B" w:rsidRPr="005B526B" w:rsidRDefault="00501E8B" w:rsidP="00501E8B">
      <w:pPr>
        <w:numPr>
          <w:ilvl w:val="1"/>
          <w:numId w:val="0"/>
        </w:numPr>
        <w:spacing w:after="160" w:line="240" w:lineRule="auto"/>
        <w:jc w:val="both"/>
        <w:rPr>
          <w:rFonts w:ascii="Times New Roman" w:eastAsiaTheme="minorEastAsia" w:hAnsi="Times New Roman"/>
          <w:sz w:val="22"/>
        </w:rPr>
      </w:pPr>
      <w:r w:rsidRPr="005B526B">
        <w:rPr>
          <w:rFonts w:ascii="Times New Roman" w:eastAsiaTheme="minorEastAsia" w:hAnsi="Times New Roman"/>
          <w:b/>
          <w:sz w:val="22"/>
        </w:rPr>
        <w:lastRenderedPageBreak/>
        <w:t xml:space="preserve">Suppl. Table </w:t>
      </w:r>
      <w:r>
        <w:rPr>
          <w:rFonts w:ascii="Times New Roman" w:eastAsiaTheme="minorEastAsia" w:hAnsi="Times New Roman"/>
          <w:b/>
          <w:sz w:val="22"/>
        </w:rPr>
        <w:t>2</w:t>
      </w:r>
      <w:r w:rsidRPr="005B526B">
        <w:rPr>
          <w:rFonts w:ascii="Times New Roman" w:eastAsiaTheme="minorEastAsia" w:hAnsi="Times New Roman"/>
          <w:b/>
          <w:sz w:val="22"/>
        </w:rPr>
        <w:t>.</w:t>
      </w:r>
      <w:r w:rsidRPr="005B526B">
        <w:rPr>
          <w:rFonts w:ascii="Times New Roman" w:eastAsiaTheme="minorEastAsia" w:hAnsi="Times New Roman"/>
          <w:sz w:val="22"/>
        </w:rPr>
        <w:t xml:space="preserve"> Total score and 13 component scores of the Eetscore FFQ and the full-length FFQ in 510 participants (without </w:t>
      </w:r>
      <w:proofErr w:type="spellStart"/>
      <w:r w:rsidRPr="005B526B">
        <w:rPr>
          <w:rFonts w:ascii="Times New Roman" w:eastAsiaTheme="minorEastAsia" w:hAnsi="Times New Roman"/>
          <w:sz w:val="22"/>
        </w:rPr>
        <w:t>misreporters</w:t>
      </w:r>
      <w:proofErr w:type="spellEnd"/>
      <w:r w:rsidRPr="005B526B">
        <w:rPr>
          <w:rFonts w:ascii="Times New Roman" w:eastAsiaTheme="minorEastAsia" w:hAnsi="Times New Roman"/>
          <w:sz w:val="22"/>
        </w:rPr>
        <w:t xml:space="preserve">, n=55) of the </w:t>
      </w:r>
      <w:proofErr w:type="spellStart"/>
      <w:r w:rsidRPr="005B526B">
        <w:rPr>
          <w:rFonts w:ascii="Times New Roman" w:eastAsiaTheme="minorEastAsia" w:hAnsi="Times New Roman"/>
          <w:sz w:val="22"/>
        </w:rPr>
        <w:t>EetMeetWeet</w:t>
      </w:r>
      <w:proofErr w:type="spellEnd"/>
      <w:r w:rsidRPr="005B526B">
        <w:rPr>
          <w:rFonts w:ascii="Times New Roman" w:eastAsiaTheme="minorEastAsia" w:hAnsi="Times New Roman"/>
          <w:sz w:val="22"/>
        </w:rPr>
        <w:t xml:space="preserve"> study (mean values and standard deviations, Kendall’s tau-b coefficients, Spearman’s correlations and 95% confidence intervals).</w:t>
      </w:r>
    </w:p>
    <w:tbl>
      <w:tblPr>
        <w:tblStyle w:val="Tabelraster"/>
        <w:tblW w:w="10394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721"/>
        <w:gridCol w:w="905"/>
        <w:gridCol w:w="737"/>
        <w:gridCol w:w="236"/>
        <w:gridCol w:w="850"/>
        <w:gridCol w:w="737"/>
        <w:gridCol w:w="737"/>
        <w:gridCol w:w="1134"/>
        <w:gridCol w:w="737"/>
        <w:gridCol w:w="1134"/>
      </w:tblGrid>
      <w:tr w:rsidR="00501E8B" w:rsidRPr="005B526B" w14:paraId="2D6A7AE9" w14:textId="77777777" w:rsidTr="009820B9">
        <w:trPr>
          <w:trHeight w:val="288"/>
        </w:trPr>
        <w:tc>
          <w:tcPr>
            <w:tcW w:w="46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4DF74D38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235A451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91A8B2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Eetscore FFQ 1</w:t>
            </w:r>
          </w:p>
        </w:tc>
        <w:tc>
          <w:tcPr>
            <w:tcW w:w="23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6A594FA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F51968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Full-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FFQ</w:t>
            </w:r>
          </w:p>
        </w:tc>
        <w:tc>
          <w:tcPr>
            <w:tcW w:w="73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7807AEB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59C6E3B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3E1AF511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2B38643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8B" w:rsidRPr="005B526B" w14:paraId="42F60E73" w14:textId="77777777" w:rsidTr="009820B9">
        <w:trPr>
          <w:trHeight w:val="288"/>
        </w:trPr>
        <w:tc>
          <w:tcPr>
            <w:tcW w:w="46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68FA150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D06C72D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6813E44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5E2A982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231C91E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A16DE9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A65B76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3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2B3A740A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Tau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7C827A5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73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349BA21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1A5067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501E8B" w:rsidRPr="005B526B" w14:paraId="4A2D502F" w14:textId="77777777" w:rsidTr="009820B9">
        <w:trPr>
          <w:trHeight w:val="288"/>
        </w:trPr>
        <w:tc>
          <w:tcPr>
            <w:tcW w:w="466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749517FB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16C5FFF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05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44F9129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224A709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1CCD120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0238E4C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5BAE023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3D978984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79836AC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0.34, 0.45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41A3A49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3DED0D8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0.44, 0.60</w:t>
            </w:r>
          </w:p>
        </w:tc>
      </w:tr>
      <w:tr w:rsidR="00501E8B" w:rsidRPr="005B526B" w14:paraId="1485632F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4769E7E0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21" w:type="dxa"/>
            <w:noWrap/>
            <w:vAlign w:val="bottom"/>
            <w:hideMark/>
          </w:tcPr>
          <w:p w14:paraId="44F15D2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905" w:type="dxa"/>
            <w:noWrap/>
            <w:vAlign w:val="bottom"/>
            <w:hideMark/>
          </w:tcPr>
          <w:p w14:paraId="7A90A19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37" w:type="dxa"/>
            <w:noWrap/>
            <w:vAlign w:val="bottom"/>
            <w:hideMark/>
          </w:tcPr>
          <w:p w14:paraId="199550E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6" w:type="dxa"/>
            <w:noWrap/>
            <w:vAlign w:val="bottom"/>
            <w:hideMark/>
          </w:tcPr>
          <w:p w14:paraId="104D05A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75DFCFA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37" w:type="dxa"/>
            <w:noWrap/>
            <w:vAlign w:val="bottom"/>
            <w:hideMark/>
          </w:tcPr>
          <w:p w14:paraId="262E4C0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37" w:type="dxa"/>
            <w:noWrap/>
            <w:vAlign w:val="bottom"/>
            <w:hideMark/>
          </w:tcPr>
          <w:p w14:paraId="5926927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34" w:type="dxa"/>
            <w:noWrap/>
            <w:vAlign w:val="bottom"/>
            <w:hideMark/>
          </w:tcPr>
          <w:p w14:paraId="37CD996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0.60, 0.68</w:t>
            </w:r>
          </w:p>
        </w:tc>
        <w:tc>
          <w:tcPr>
            <w:tcW w:w="737" w:type="dxa"/>
            <w:noWrap/>
            <w:vAlign w:val="bottom"/>
            <w:hideMark/>
          </w:tcPr>
          <w:p w14:paraId="6581CFEA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34" w:type="dxa"/>
            <w:noWrap/>
            <w:vAlign w:val="bottom"/>
            <w:hideMark/>
          </w:tcPr>
          <w:p w14:paraId="40122E4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0.68, 0.78</w:t>
            </w:r>
          </w:p>
        </w:tc>
      </w:tr>
      <w:tr w:rsidR="00501E8B" w:rsidRPr="005B526B" w14:paraId="4F568931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5C3AC74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21" w:type="dxa"/>
            <w:noWrap/>
            <w:vAlign w:val="bottom"/>
            <w:hideMark/>
          </w:tcPr>
          <w:p w14:paraId="55FCF53E" w14:textId="60B90806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Wholegrain</w:t>
            </w:r>
            <w:proofErr w:type="spellEnd"/>
            <w:r w:rsidR="0061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2DA1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645939A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37" w:type="dxa"/>
            <w:noWrap/>
            <w:vAlign w:val="bottom"/>
            <w:hideMark/>
          </w:tcPr>
          <w:p w14:paraId="4E062F6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6" w:type="dxa"/>
            <w:noWrap/>
            <w:vAlign w:val="bottom"/>
            <w:hideMark/>
          </w:tcPr>
          <w:p w14:paraId="5E55A44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168B855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37" w:type="dxa"/>
            <w:noWrap/>
            <w:vAlign w:val="bottom"/>
            <w:hideMark/>
          </w:tcPr>
          <w:p w14:paraId="018837A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37" w:type="dxa"/>
            <w:noWrap/>
            <w:vAlign w:val="bottom"/>
            <w:hideMark/>
          </w:tcPr>
          <w:p w14:paraId="61CAABBF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34" w:type="dxa"/>
            <w:noWrap/>
            <w:vAlign w:val="bottom"/>
            <w:hideMark/>
          </w:tcPr>
          <w:p w14:paraId="372BA83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0.14, 0.27</w:t>
            </w:r>
          </w:p>
        </w:tc>
        <w:tc>
          <w:tcPr>
            <w:tcW w:w="737" w:type="dxa"/>
            <w:noWrap/>
            <w:vAlign w:val="bottom"/>
            <w:hideMark/>
          </w:tcPr>
          <w:p w14:paraId="20E00AA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34" w:type="dxa"/>
            <w:noWrap/>
            <w:vAlign w:val="bottom"/>
            <w:hideMark/>
          </w:tcPr>
          <w:p w14:paraId="4E05CB5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0.18, 0.35</w:t>
            </w:r>
          </w:p>
        </w:tc>
      </w:tr>
      <w:tr w:rsidR="00501E8B" w:rsidRPr="005B526B" w14:paraId="6D3C1C4F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53D7C4F7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21" w:type="dxa"/>
            <w:noWrap/>
            <w:vAlign w:val="bottom"/>
            <w:hideMark/>
          </w:tcPr>
          <w:p w14:paraId="17AC138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3F759C5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37" w:type="dxa"/>
            <w:noWrap/>
            <w:vAlign w:val="bottom"/>
            <w:hideMark/>
          </w:tcPr>
          <w:p w14:paraId="1DFBE3A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noWrap/>
            <w:vAlign w:val="bottom"/>
            <w:hideMark/>
          </w:tcPr>
          <w:p w14:paraId="6359C8B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676447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37" w:type="dxa"/>
            <w:noWrap/>
            <w:vAlign w:val="bottom"/>
            <w:hideMark/>
          </w:tcPr>
          <w:p w14:paraId="022E3CB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37" w:type="dxa"/>
            <w:noWrap/>
            <w:vAlign w:val="bottom"/>
            <w:hideMark/>
          </w:tcPr>
          <w:p w14:paraId="42DCE385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  <w:noWrap/>
            <w:vAlign w:val="bottom"/>
            <w:hideMark/>
          </w:tcPr>
          <w:p w14:paraId="2F113C6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0.32, 0.47</w:t>
            </w:r>
          </w:p>
        </w:tc>
        <w:tc>
          <w:tcPr>
            <w:tcW w:w="737" w:type="dxa"/>
            <w:noWrap/>
            <w:vAlign w:val="bottom"/>
            <w:hideMark/>
          </w:tcPr>
          <w:p w14:paraId="43466EF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34" w:type="dxa"/>
            <w:noWrap/>
            <w:vAlign w:val="bottom"/>
            <w:hideMark/>
          </w:tcPr>
          <w:p w14:paraId="001CD5A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0.35, 0.51</w:t>
            </w:r>
          </w:p>
        </w:tc>
      </w:tr>
      <w:tr w:rsidR="00501E8B" w:rsidRPr="005B526B" w14:paraId="43591AEF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361703F4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  <w:noWrap/>
            <w:vAlign w:val="bottom"/>
            <w:hideMark/>
          </w:tcPr>
          <w:p w14:paraId="2BFF763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905" w:type="dxa"/>
            <w:noWrap/>
            <w:vAlign w:val="bottom"/>
            <w:hideMark/>
          </w:tcPr>
          <w:p w14:paraId="0267F0C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37" w:type="dxa"/>
            <w:noWrap/>
            <w:vAlign w:val="bottom"/>
            <w:hideMark/>
          </w:tcPr>
          <w:p w14:paraId="688BF9D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6" w:type="dxa"/>
            <w:noWrap/>
            <w:vAlign w:val="bottom"/>
            <w:hideMark/>
          </w:tcPr>
          <w:p w14:paraId="5CFCDC9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6BA766C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37" w:type="dxa"/>
            <w:noWrap/>
            <w:vAlign w:val="bottom"/>
            <w:hideMark/>
          </w:tcPr>
          <w:p w14:paraId="101E6C3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737" w:type="dxa"/>
            <w:noWrap/>
            <w:vAlign w:val="bottom"/>
            <w:hideMark/>
          </w:tcPr>
          <w:p w14:paraId="7A2A0298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34" w:type="dxa"/>
            <w:noWrap/>
            <w:vAlign w:val="bottom"/>
            <w:hideMark/>
          </w:tcPr>
          <w:p w14:paraId="38B27D2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0.40, 0.52</w:t>
            </w:r>
          </w:p>
        </w:tc>
        <w:tc>
          <w:tcPr>
            <w:tcW w:w="737" w:type="dxa"/>
            <w:noWrap/>
            <w:vAlign w:val="bottom"/>
            <w:hideMark/>
          </w:tcPr>
          <w:p w14:paraId="3278056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34" w:type="dxa"/>
            <w:noWrap/>
            <w:vAlign w:val="bottom"/>
            <w:hideMark/>
          </w:tcPr>
          <w:p w14:paraId="417512A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0.50, 0.63</w:t>
            </w:r>
          </w:p>
        </w:tc>
      </w:tr>
      <w:tr w:rsidR="00501E8B" w:rsidRPr="005B526B" w14:paraId="461C2500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4C6B183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21" w:type="dxa"/>
            <w:noWrap/>
            <w:vAlign w:val="bottom"/>
            <w:hideMark/>
          </w:tcPr>
          <w:p w14:paraId="438DDF0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Dairy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34B328C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37" w:type="dxa"/>
            <w:noWrap/>
            <w:vAlign w:val="bottom"/>
            <w:hideMark/>
          </w:tcPr>
          <w:p w14:paraId="58311EF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6" w:type="dxa"/>
            <w:noWrap/>
            <w:vAlign w:val="bottom"/>
            <w:hideMark/>
          </w:tcPr>
          <w:p w14:paraId="6F7D78B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3B8CEAE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37" w:type="dxa"/>
            <w:noWrap/>
            <w:vAlign w:val="bottom"/>
            <w:hideMark/>
          </w:tcPr>
          <w:p w14:paraId="281CABD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37" w:type="dxa"/>
            <w:noWrap/>
            <w:vAlign w:val="bottom"/>
            <w:hideMark/>
          </w:tcPr>
          <w:p w14:paraId="6EF802C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noWrap/>
            <w:vAlign w:val="bottom"/>
            <w:hideMark/>
          </w:tcPr>
          <w:p w14:paraId="3B8EAF2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0.23, 0.35</w:t>
            </w:r>
          </w:p>
        </w:tc>
        <w:tc>
          <w:tcPr>
            <w:tcW w:w="737" w:type="dxa"/>
            <w:noWrap/>
            <w:vAlign w:val="bottom"/>
            <w:hideMark/>
          </w:tcPr>
          <w:p w14:paraId="6BE273E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  <w:noWrap/>
            <w:vAlign w:val="bottom"/>
            <w:hideMark/>
          </w:tcPr>
          <w:p w14:paraId="69859E7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0.31, 0.47</w:t>
            </w:r>
          </w:p>
        </w:tc>
      </w:tr>
      <w:tr w:rsidR="00501E8B" w:rsidRPr="005B526B" w14:paraId="60222961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40C44392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21" w:type="dxa"/>
            <w:noWrap/>
            <w:vAlign w:val="bottom"/>
            <w:hideMark/>
          </w:tcPr>
          <w:p w14:paraId="44611852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905" w:type="dxa"/>
            <w:noWrap/>
            <w:vAlign w:val="bottom"/>
            <w:hideMark/>
          </w:tcPr>
          <w:p w14:paraId="5BEEEB4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37" w:type="dxa"/>
            <w:noWrap/>
            <w:vAlign w:val="bottom"/>
            <w:hideMark/>
          </w:tcPr>
          <w:p w14:paraId="77C5462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36" w:type="dxa"/>
            <w:noWrap/>
            <w:vAlign w:val="bottom"/>
            <w:hideMark/>
          </w:tcPr>
          <w:p w14:paraId="66204E6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06DC84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37" w:type="dxa"/>
            <w:noWrap/>
            <w:vAlign w:val="bottom"/>
            <w:hideMark/>
          </w:tcPr>
          <w:p w14:paraId="0EA8F80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37" w:type="dxa"/>
            <w:noWrap/>
            <w:vAlign w:val="bottom"/>
            <w:hideMark/>
          </w:tcPr>
          <w:p w14:paraId="033EF84A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noWrap/>
            <w:vAlign w:val="bottom"/>
            <w:hideMark/>
          </w:tcPr>
          <w:p w14:paraId="21C7D72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0.56, 0.67</w:t>
            </w:r>
          </w:p>
        </w:tc>
        <w:tc>
          <w:tcPr>
            <w:tcW w:w="737" w:type="dxa"/>
            <w:noWrap/>
            <w:vAlign w:val="bottom"/>
            <w:hideMark/>
          </w:tcPr>
          <w:p w14:paraId="0A95F86F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34" w:type="dxa"/>
            <w:noWrap/>
            <w:vAlign w:val="bottom"/>
            <w:hideMark/>
          </w:tcPr>
          <w:p w14:paraId="3668737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0.64, 0.76</w:t>
            </w:r>
          </w:p>
        </w:tc>
      </w:tr>
      <w:tr w:rsidR="00501E8B" w:rsidRPr="005B526B" w14:paraId="1A9208A0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199A568B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21" w:type="dxa"/>
            <w:noWrap/>
            <w:vAlign w:val="bottom"/>
            <w:hideMark/>
          </w:tcPr>
          <w:p w14:paraId="50F6BFFA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252FBD7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737" w:type="dxa"/>
            <w:noWrap/>
            <w:vAlign w:val="bottom"/>
            <w:hideMark/>
          </w:tcPr>
          <w:p w14:paraId="3384BB2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36" w:type="dxa"/>
            <w:noWrap/>
            <w:vAlign w:val="bottom"/>
            <w:hideMark/>
          </w:tcPr>
          <w:p w14:paraId="060B913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04CFD07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737" w:type="dxa"/>
            <w:noWrap/>
            <w:vAlign w:val="bottom"/>
            <w:hideMark/>
          </w:tcPr>
          <w:p w14:paraId="337D300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737" w:type="dxa"/>
            <w:noWrap/>
            <w:vAlign w:val="bottom"/>
            <w:hideMark/>
          </w:tcPr>
          <w:p w14:paraId="64A7A134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noWrap/>
            <w:vAlign w:val="bottom"/>
            <w:hideMark/>
          </w:tcPr>
          <w:p w14:paraId="0DE037F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0.20, 0.37</w:t>
            </w:r>
          </w:p>
        </w:tc>
        <w:tc>
          <w:tcPr>
            <w:tcW w:w="737" w:type="dxa"/>
            <w:noWrap/>
            <w:vAlign w:val="bottom"/>
            <w:hideMark/>
          </w:tcPr>
          <w:p w14:paraId="6DD08E31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  <w:noWrap/>
            <w:vAlign w:val="bottom"/>
            <w:hideMark/>
          </w:tcPr>
          <w:p w14:paraId="74EBF13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0.21, 0.41</w:t>
            </w:r>
          </w:p>
        </w:tc>
      </w:tr>
      <w:tr w:rsidR="00501E8B" w:rsidRPr="005B526B" w14:paraId="61AEA2B2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F61B1C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21" w:type="dxa"/>
            <w:noWrap/>
            <w:vAlign w:val="bottom"/>
            <w:hideMark/>
          </w:tcPr>
          <w:p w14:paraId="11EDD5F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6C373BD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37" w:type="dxa"/>
            <w:noWrap/>
            <w:vAlign w:val="bottom"/>
            <w:hideMark/>
          </w:tcPr>
          <w:p w14:paraId="1DFF039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36" w:type="dxa"/>
            <w:noWrap/>
            <w:vAlign w:val="bottom"/>
            <w:hideMark/>
          </w:tcPr>
          <w:p w14:paraId="5B398E1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4A0D318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37" w:type="dxa"/>
            <w:noWrap/>
            <w:vAlign w:val="bottom"/>
            <w:hideMark/>
          </w:tcPr>
          <w:p w14:paraId="773280E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37" w:type="dxa"/>
            <w:noWrap/>
            <w:vAlign w:val="bottom"/>
            <w:hideMark/>
          </w:tcPr>
          <w:p w14:paraId="67871A58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34" w:type="dxa"/>
            <w:noWrap/>
            <w:vAlign w:val="bottom"/>
            <w:hideMark/>
          </w:tcPr>
          <w:p w14:paraId="450A7D4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0.51, 0.61</w:t>
            </w:r>
          </w:p>
        </w:tc>
        <w:tc>
          <w:tcPr>
            <w:tcW w:w="737" w:type="dxa"/>
            <w:noWrap/>
            <w:vAlign w:val="bottom"/>
            <w:hideMark/>
          </w:tcPr>
          <w:p w14:paraId="3E76034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34" w:type="dxa"/>
            <w:noWrap/>
            <w:vAlign w:val="bottom"/>
            <w:hideMark/>
          </w:tcPr>
          <w:p w14:paraId="5068DB3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0.67, 0.77</w:t>
            </w:r>
          </w:p>
        </w:tc>
      </w:tr>
      <w:tr w:rsidR="00501E8B" w:rsidRPr="005B526B" w14:paraId="742FE283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03A47F14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21" w:type="dxa"/>
            <w:noWrap/>
            <w:vAlign w:val="bottom"/>
            <w:hideMark/>
          </w:tcPr>
          <w:p w14:paraId="58ABD1C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Sugar-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beverages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529B528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737" w:type="dxa"/>
            <w:noWrap/>
            <w:vAlign w:val="bottom"/>
            <w:hideMark/>
          </w:tcPr>
          <w:p w14:paraId="2BBAB8D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noWrap/>
            <w:vAlign w:val="bottom"/>
            <w:hideMark/>
          </w:tcPr>
          <w:p w14:paraId="35523D9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2F10AA4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737" w:type="dxa"/>
            <w:noWrap/>
            <w:vAlign w:val="bottom"/>
            <w:hideMark/>
          </w:tcPr>
          <w:p w14:paraId="2D6083D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37" w:type="dxa"/>
            <w:noWrap/>
            <w:vAlign w:val="bottom"/>
            <w:hideMark/>
          </w:tcPr>
          <w:p w14:paraId="6AAF7F9D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34" w:type="dxa"/>
            <w:noWrap/>
            <w:vAlign w:val="bottom"/>
            <w:hideMark/>
          </w:tcPr>
          <w:p w14:paraId="69BF8B1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0.45, 0.56</w:t>
            </w:r>
          </w:p>
        </w:tc>
        <w:tc>
          <w:tcPr>
            <w:tcW w:w="737" w:type="dxa"/>
            <w:noWrap/>
            <w:vAlign w:val="bottom"/>
            <w:hideMark/>
          </w:tcPr>
          <w:p w14:paraId="7446EDA1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noWrap/>
            <w:vAlign w:val="bottom"/>
            <w:hideMark/>
          </w:tcPr>
          <w:p w14:paraId="60172D4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0.55, 0.69</w:t>
            </w:r>
          </w:p>
        </w:tc>
      </w:tr>
      <w:tr w:rsidR="00501E8B" w:rsidRPr="005B526B" w14:paraId="64C6EC7C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C11BBDD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21" w:type="dxa"/>
            <w:noWrap/>
            <w:vAlign w:val="bottom"/>
            <w:hideMark/>
          </w:tcPr>
          <w:p w14:paraId="7F610C4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905" w:type="dxa"/>
            <w:noWrap/>
            <w:vAlign w:val="bottom"/>
            <w:hideMark/>
          </w:tcPr>
          <w:p w14:paraId="4921483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37" w:type="dxa"/>
            <w:noWrap/>
            <w:vAlign w:val="bottom"/>
            <w:hideMark/>
          </w:tcPr>
          <w:p w14:paraId="1CDCAEB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noWrap/>
            <w:vAlign w:val="bottom"/>
            <w:hideMark/>
          </w:tcPr>
          <w:p w14:paraId="59276D8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58A2E0F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37" w:type="dxa"/>
            <w:noWrap/>
            <w:vAlign w:val="bottom"/>
            <w:hideMark/>
          </w:tcPr>
          <w:p w14:paraId="7B9C36C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37" w:type="dxa"/>
            <w:noWrap/>
            <w:vAlign w:val="bottom"/>
            <w:hideMark/>
          </w:tcPr>
          <w:p w14:paraId="32EF014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34" w:type="dxa"/>
            <w:noWrap/>
            <w:vAlign w:val="bottom"/>
            <w:hideMark/>
          </w:tcPr>
          <w:p w14:paraId="1610100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0.37, 0.46</w:t>
            </w:r>
          </w:p>
        </w:tc>
        <w:tc>
          <w:tcPr>
            <w:tcW w:w="737" w:type="dxa"/>
            <w:noWrap/>
            <w:vAlign w:val="bottom"/>
            <w:hideMark/>
          </w:tcPr>
          <w:p w14:paraId="0143A83A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34" w:type="dxa"/>
            <w:noWrap/>
            <w:vAlign w:val="bottom"/>
            <w:hideMark/>
          </w:tcPr>
          <w:p w14:paraId="1B9957B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0.40, 0.51</w:t>
            </w:r>
          </w:p>
        </w:tc>
      </w:tr>
      <w:tr w:rsidR="00501E8B" w:rsidRPr="005B526B" w14:paraId="7AFBD9D3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3E6B30B1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21" w:type="dxa"/>
            <w:noWrap/>
            <w:vAlign w:val="bottom"/>
            <w:hideMark/>
          </w:tcPr>
          <w:p w14:paraId="3137DE27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Salt</w:t>
            </w:r>
          </w:p>
        </w:tc>
        <w:tc>
          <w:tcPr>
            <w:tcW w:w="905" w:type="dxa"/>
            <w:noWrap/>
            <w:vAlign w:val="bottom"/>
            <w:hideMark/>
          </w:tcPr>
          <w:p w14:paraId="47524E9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737" w:type="dxa"/>
            <w:noWrap/>
            <w:vAlign w:val="bottom"/>
            <w:hideMark/>
          </w:tcPr>
          <w:p w14:paraId="3B9CE6B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6" w:type="dxa"/>
            <w:noWrap/>
            <w:vAlign w:val="bottom"/>
            <w:hideMark/>
          </w:tcPr>
          <w:p w14:paraId="0D4B023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11A10A1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737" w:type="dxa"/>
            <w:noWrap/>
            <w:vAlign w:val="bottom"/>
            <w:hideMark/>
          </w:tcPr>
          <w:p w14:paraId="6A0CF5D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37" w:type="dxa"/>
            <w:noWrap/>
            <w:vAlign w:val="bottom"/>
            <w:hideMark/>
          </w:tcPr>
          <w:p w14:paraId="0E3FF8A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34" w:type="dxa"/>
            <w:noWrap/>
            <w:vAlign w:val="bottom"/>
            <w:hideMark/>
          </w:tcPr>
          <w:p w14:paraId="4732ACF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0.29, 0.41</w:t>
            </w:r>
          </w:p>
        </w:tc>
        <w:tc>
          <w:tcPr>
            <w:tcW w:w="737" w:type="dxa"/>
            <w:noWrap/>
            <w:vAlign w:val="bottom"/>
            <w:hideMark/>
          </w:tcPr>
          <w:p w14:paraId="7E22E741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  <w:noWrap/>
            <w:vAlign w:val="bottom"/>
            <w:hideMark/>
          </w:tcPr>
          <w:p w14:paraId="1C0EB32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0.39, 0.54</w:t>
            </w:r>
          </w:p>
        </w:tc>
      </w:tr>
      <w:tr w:rsidR="00501E8B" w:rsidRPr="005B526B" w14:paraId="447F459F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2AE05AC1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21" w:type="dxa"/>
            <w:noWrap/>
            <w:vAlign w:val="bottom"/>
            <w:hideMark/>
          </w:tcPr>
          <w:p w14:paraId="7C06758D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Unhealthy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choices</w:t>
            </w:r>
            <w:proofErr w:type="spellEnd"/>
          </w:p>
        </w:tc>
        <w:tc>
          <w:tcPr>
            <w:tcW w:w="905" w:type="dxa"/>
            <w:noWrap/>
            <w:vAlign w:val="bottom"/>
            <w:hideMark/>
          </w:tcPr>
          <w:p w14:paraId="1ED8A17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37" w:type="dxa"/>
            <w:noWrap/>
            <w:vAlign w:val="bottom"/>
            <w:hideMark/>
          </w:tcPr>
          <w:p w14:paraId="77B6A31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36" w:type="dxa"/>
            <w:noWrap/>
            <w:vAlign w:val="bottom"/>
            <w:hideMark/>
          </w:tcPr>
          <w:p w14:paraId="349BEC9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5CD1510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737" w:type="dxa"/>
            <w:noWrap/>
            <w:vAlign w:val="bottom"/>
            <w:hideMark/>
          </w:tcPr>
          <w:p w14:paraId="651E350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37" w:type="dxa"/>
            <w:noWrap/>
            <w:vAlign w:val="bottom"/>
            <w:hideMark/>
          </w:tcPr>
          <w:p w14:paraId="52E57CA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noWrap/>
            <w:vAlign w:val="bottom"/>
            <w:hideMark/>
          </w:tcPr>
          <w:p w14:paraId="48EBD91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0.27, 0.41</w:t>
            </w:r>
          </w:p>
        </w:tc>
        <w:tc>
          <w:tcPr>
            <w:tcW w:w="737" w:type="dxa"/>
            <w:noWrap/>
            <w:vAlign w:val="bottom"/>
            <w:hideMark/>
          </w:tcPr>
          <w:p w14:paraId="1AF48A65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  <w:noWrap/>
            <w:vAlign w:val="bottom"/>
            <w:hideMark/>
          </w:tcPr>
          <w:p w14:paraId="326E174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0.31, 0.47</w:t>
            </w:r>
          </w:p>
        </w:tc>
      </w:tr>
      <w:tr w:rsidR="00501E8B" w:rsidRPr="005B526B" w14:paraId="76AF7DD6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19ECE42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noWrap/>
            <w:vAlign w:val="bottom"/>
            <w:hideMark/>
          </w:tcPr>
          <w:p w14:paraId="245BB097" w14:textId="32F28570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DHD15 index</w:t>
            </w:r>
            <w:r w:rsidR="00561D62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905" w:type="dxa"/>
            <w:noWrap/>
            <w:vAlign w:val="bottom"/>
            <w:hideMark/>
          </w:tcPr>
          <w:p w14:paraId="6C9258E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90.4</w:t>
            </w:r>
          </w:p>
        </w:tc>
        <w:tc>
          <w:tcPr>
            <w:tcW w:w="737" w:type="dxa"/>
            <w:noWrap/>
            <w:vAlign w:val="bottom"/>
            <w:hideMark/>
          </w:tcPr>
          <w:p w14:paraId="456ABEF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36" w:type="dxa"/>
            <w:noWrap/>
            <w:vAlign w:val="bottom"/>
            <w:hideMark/>
          </w:tcPr>
          <w:p w14:paraId="2B2DB49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14:paraId="137700E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737" w:type="dxa"/>
            <w:noWrap/>
            <w:vAlign w:val="bottom"/>
            <w:hideMark/>
          </w:tcPr>
          <w:p w14:paraId="576A0F7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737" w:type="dxa"/>
            <w:noWrap/>
            <w:vAlign w:val="bottom"/>
            <w:hideMark/>
          </w:tcPr>
          <w:p w14:paraId="1ADFD32C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34" w:type="dxa"/>
            <w:noWrap/>
            <w:vAlign w:val="bottom"/>
            <w:hideMark/>
          </w:tcPr>
          <w:p w14:paraId="17B5066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0.45, 0.54</w:t>
            </w:r>
          </w:p>
        </w:tc>
        <w:tc>
          <w:tcPr>
            <w:tcW w:w="737" w:type="dxa"/>
            <w:noWrap/>
            <w:vAlign w:val="bottom"/>
            <w:hideMark/>
          </w:tcPr>
          <w:p w14:paraId="16C30824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34" w:type="dxa"/>
            <w:noWrap/>
            <w:vAlign w:val="bottom"/>
            <w:hideMark/>
          </w:tcPr>
          <w:p w14:paraId="531C107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0.64, 0.73</w:t>
            </w:r>
          </w:p>
        </w:tc>
      </w:tr>
    </w:tbl>
    <w:p w14:paraId="2E649970" w14:textId="6989F2F9" w:rsidR="00501E8B" w:rsidRPr="005B526B" w:rsidRDefault="00561D62" w:rsidP="00501E8B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 w:cs="Times New Roman"/>
          <w:sz w:val="20"/>
          <w:shd w:val="clear" w:color="auto" w:fill="FFFFFF"/>
        </w:rPr>
        <w:t>*</w:t>
      </w:r>
      <w:r w:rsidR="00501E8B" w:rsidRPr="005B526B">
        <w:rPr>
          <w:rFonts w:ascii="Times New Roman" w:eastAsiaTheme="minorEastAsia" w:hAnsi="Times New Roman" w:cs="Times New Roman"/>
          <w:sz w:val="20"/>
          <w:shd w:val="clear" w:color="auto" w:fill="FFFFFF"/>
        </w:rPr>
        <w:t xml:space="preserve"> </w:t>
      </w:r>
      <w:r w:rsidR="00501E8B" w:rsidRPr="005B526B">
        <w:rPr>
          <w:rFonts w:ascii="Times New Roman" w:eastAsiaTheme="minorEastAsia" w:hAnsi="Times New Roman"/>
          <w:sz w:val="20"/>
        </w:rPr>
        <w:t>The total score ranges between 0 and 130 points.</w:t>
      </w:r>
      <w:r w:rsidR="00501E8B" w:rsidRPr="005B526B">
        <w:rPr>
          <w:rFonts w:ascii="Times New Roman" w:eastAsiaTheme="minorEastAsia" w:hAnsi="Times New Roman"/>
          <w:b/>
          <w:sz w:val="22"/>
        </w:rPr>
        <w:br w:type="page"/>
      </w:r>
    </w:p>
    <w:p w14:paraId="645F1EB9" w14:textId="5D35F142" w:rsidR="00501E8B" w:rsidRPr="005B526B" w:rsidRDefault="00501E8B" w:rsidP="00501E8B">
      <w:pPr>
        <w:spacing w:after="160"/>
        <w:jc w:val="both"/>
        <w:rPr>
          <w:rFonts w:ascii="Times New Roman" w:hAnsi="Times New Roman"/>
          <w:sz w:val="22"/>
        </w:rPr>
      </w:pPr>
      <w:r w:rsidRPr="005B526B">
        <w:rPr>
          <w:rFonts w:ascii="Times New Roman" w:hAnsi="Times New Roman"/>
          <w:b/>
          <w:sz w:val="22"/>
        </w:rPr>
        <w:lastRenderedPageBreak/>
        <w:t xml:space="preserve">Suppl. Table </w:t>
      </w:r>
      <w:r>
        <w:rPr>
          <w:rFonts w:ascii="Times New Roman" w:hAnsi="Times New Roman"/>
          <w:b/>
          <w:sz w:val="22"/>
        </w:rPr>
        <w:t>3</w:t>
      </w:r>
      <w:r w:rsidRPr="005B526B">
        <w:rPr>
          <w:rFonts w:ascii="Times New Roman" w:hAnsi="Times New Roman"/>
          <w:b/>
          <w:sz w:val="22"/>
        </w:rPr>
        <w:t xml:space="preserve">. </w:t>
      </w:r>
      <w:r w:rsidRPr="005B526B">
        <w:rPr>
          <w:rFonts w:ascii="Times New Roman" w:hAnsi="Times New Roman"/>
          <w:sz w:val="22"/>
        </w:rPr>
        <w:t xml:space="preserve">Mean scores and standard deviations of the total score of the Dutch Healthy Diet 2015 index (DHD15-index) and its components based on the Eetscore FFQ in 565 participants by order of filling out FFQs; the Eetscore FFQ before full-length FFQ (order 1) or full-length FFQ before Eetscore FFQ (order 2). </w:t>
      </w:r>
    </w:p>
    <w:tbl>
      <w:tblPr>
        <w:tblStyle w:val="Tabelraster"/>
        <w:tblW w:w="9246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10"/>
        <w:gridCol w:w="792"/>
        <w:gridCol w:w="680"/>
        <w:gridCol w:w="236"/>
        <w:gridCol w:w="794"/>
        <w:gridCol w:w="680"/>
        <w:gridCol w:w="236"/>
        <w:gridCol w:w="794"/>
        <w:gridCol w:w="680"/>
        <w:gridCol w:w="1020"/>
      </w:tblGrid>
      <w:tr w:rsidR="00501E8B" w:rsidRPr="005B526B" w14:paraId="3D5737C5" w14:textId="77777777" w:rsidTr="009820B9">
        <w:trPr>
          <w:trHeight w:val="227"/>
        </w:trPr>
        <w:tc>
          <w:tcPr>
            <w:tcW w:w="624" w:type="dxa"/>
            <w:tcBorders>
              <w:top w:val="single" w:sz="6" w:space="0" w:color="auto"/>
              <w:bottom w:val="nil"/>
            </w:tcBorders>
            <w:noWrap/>
            <w:vAlign w:val="bottom"/>
            <w:hideMark/>
          </w:tcPr>
          <w:p w14:paraId="302A9286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0" w:type="dxa"/>
            <w:tcBorders>
              <w:top w:val="single" w:sz="6" w:space="0" w:color="auto"/>
              <w:bottom w:val="nil"/>
            </w:tcBorders>
            <w:noWrap/>
            <w:vAlign w:val="bottom"/>
            <w:hideMark/>
          </w:tcPr>
          <w:p w14:paraId="6C43E70F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0404162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36" w:type="dxa"/>
            <w:tcBorders>
              <w:top w:val="single" w:sz="6" w:space="0" w:color="auto"/>
              <w:bottom w:val="nil"/>
            </w:tcBorders>
            <w:vAlign w:val="bottom"/>
          </w:tcPr>
          <w:p w14:paraId="2BD17DD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ED5DED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Order 1</w:t>
            </w:r>
          </w:p>
          <w:p w14:paraId="0DD21B3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52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265)</w:t>
            </w:r>
          </w:p>
        </w:tc>
        <w:tc>
          <w:tcPr>
            <w:tcW w:w="236" w:type="dxa"/>
            <w:tcBorders>
              <w:top w:val="single" w:sz="6" w:space="0" w:color="auto"/>
              <w:bottom w:val="nil"/>
            </w:tcBorders>
            <w:vAlign w:val="bottom"/>
          </w:tcPr>
          <w:p w14:paraId="506A1F2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239509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Order 2</w:t>
            </w:r>
          </w:p>
          <w:p w14:paraId="3BD67B2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52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300)</w:t>
            </w:r>
          </w:p>
        </w:tc>
        <w:tc>
          <w:tcPr>
            <w:tcW w:w="1020" w:type="dxa"/>
            <w:tcBorders>
              <w:top w:val="single" w:sz="6" w:space="0" w:color="auto"/>
              <w:bottom w:val="nil"/>
            </w:tcBorders>
            <w:noWrap/>
            <w:vAlign w:val="bottom"/>
            <w:hideMark/>
          </w:tcPr>
          <w:p w14:paraId="2E3EE155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8B" w:rsidRPr="005B526B" w14:paraId="4BEA5418" w14:textId="77777777" w:rsidTr="009820B9">
        <w:trPr>
          <w:trHeight w:val="227"/>
        </w:trPr>
        <w:tc>
          <w:tcPr>
            <w:tcW w:w="624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6035BC1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9E3D720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14C0C29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41F4E34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6" w:space="0" w:color="auto"/>
            </w:tcBorders>
            <w:vAlign w:val="bottom"/>
          </w:tcPr>
          <w:p w14:paraId="6AC01A3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66BBBB9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4B18DF2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6" w:space="0" w:color="auto"/>
            </w:tcBorders>
            <w:vAlign w:val="bottom"/>
          </w:tcPr>
          <w:p w14:paraId="1436D88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171E883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vAlign w:val="bottom"/>
            <w:hideMark/>
          </w:tcPr>
          <w:p w14:paraId="095B9A0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020" w:type="dxa"/>
            <w:tcBorders>
              <w:top w:val="nil"/>
              <w:bottom w:val="single" w:sz="6" w:space="0" w:color="auto"/>
            </w:tcBorders>
            <w:vAlign w:val="bottom"/>
            <w:hideMark/>
          </w:tcPr>
          <w:p w14:paraId="1A30599B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5B526B">
              <w:rPr>
                <w:rFonts w:ascii="Times New Roman" w:hAnsi="Times New Roman"/>
                <w:sz w:val="20"/>
              </w:rPr>
              <w:t>*</w:t>
            </w:r>
          </w:p>
        </w:tc>
      </w:tr>
      <w:tr w:rsidR="00501E8B" w:rsidRPr="005B526B" w14:paraId="4A2F5AD6" w14:textId="77777777" w:rsidTr="009820B9">
        <w:trPr>
          <w:trHeight w:val="227"/>
        </w:trPr>
        <w:tc>
          <w:tcPr>
            <w:tcW w:w="624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77A8ECD0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10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2691EE6F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</w:tcBorders>
            <w:noWrap/>
            <w:vAlign w:val="bottom"/>
          </w:tcPr>
          <w:p w14:paraId="4774F05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bottom"/>
          </w:tcPr>
          <w:p w14:paraId="6C360A0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bottom"/>
          </w:tcPr>
          <w:p w14:paraId="702BC47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noWrap/>
            <w:vAlign w:val="bottom"/>
          </w:tcPr>
          <w:p w14:paraId="5A1D41A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bottom"/>
          </w:tcPr>
          <w:p w14:paraId="2F6B981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bottom"/>
          </w:tcPr>
          <w:p w14:paraId="4DB601E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</w:tcBorders>
            <w:noWrap/>
            <w:vAlign w:val="bottom"/>
          </w:tcPr>
          <w:p w14:paraId="5A7384B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80" w:type="dxa"/>
            <w:tcBorders>
              <w:top w:val="single" w:sz="6" w:space="0" w:color="auto"/>
            </w:tcBorders>
            <w:noWrap/>
            <w:vAlign w:val="bottom"/>
          </w:tcPr>
          <w:p w14:paraId="1CB7F24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noWrap/>
            <w:vAlign w:val="bottom"/>
          </w:tcPr>
          <w:p w14:paraId="57D60FF7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1E8B" w:rsidRPr="005B526B" w14:paraId="7025E161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15BC90FF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10" w:type="dxa"/>
            <w:noWrap/>
            <w:vAlign w:val="bottom"/>
            <w:hideMark/>
          </w:tcPr>
          <w:p w14:paraId="7E134486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792" w:type="dxa"/>
            <w:noWrap/>
            <w:vAlign w:val="bottom"/>
          </w:tcPr>
          <w:p w14:paraId="4438CA3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80" w:type="dxa"/>
            <w:noWrap/>
            <w:vAlign w:val="bottom"/>
          </w:tcPr>
          <w:p w14:paraId="51B3158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6" w:type="dxa"/>
            <w:vAlign w:val="bottom"/>
          </w:tcPr>
          <w:p w14:paraId="5E4D723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5C23C58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80" w:type="dxa"/>
            <w:noWrap/>
            <w:vAlign w:val="bottom"/>
          </w:tcPr>
          <w:p w14:paraId="635EB20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236" w:type="dxa"/>
            <w:vAlign w:val="bottom"/>
          </w:tcPr>
          <w:p w14:paraId="42E171E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5DDC0C0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680" w:type="dxa"/>
            <w:noWrap/>
            <w:vAlign w:val="bottom"/>
          </w:tcPr>
          <w:p w14:paraId="5DC54EB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20" w:type="dxa"/>
            <w:noWrap/>
            <w:vAlign w:val="bottom"/>
          </w:tcPr>
          <w:p w14:paraId="75699FD7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501E8B" w:rsidRPr="005B526B" w14:paraId="4876D838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78444431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10" w:type="dxa"/>
            <w:noWrap/>
            <w:vAlign w:val="bottom"/>
            <w:hideMark/>
          </w:tcPr>
          <w:p w14:paraId="6DF8F2AD" w14:textId="3555001E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Wholegrain</w:t>
            </w:r>
            <w:proofErr w:type="spellEnd"/>
            <w:r w:rsidR="0061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2DA1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0282BFD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680" w:type="dxa"/>
            <w:noWrap/>
            <w:vAlign w:val="bottom"/>
          </w:tcPr>
          <w:p w14:paraId="6D05C78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6" w:type="dxa"/>
            <w:vAlign w:val="bottom"/>
          </w:tcPr>
          <w:p w14:paraId="11C5A4D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6651F8F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80" w:type="dxa"/>
            <w:noWrap/>
            <w:vAlign w:val="bottom"/>
          </w:tcPr>
          <w:p w14:paraId="71C8F74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6" w:type="dxa"/>
            <w:vAlign w:val="bottom"/>
          </w:tcPr>
          <w:p w14:paraId="45C3D0B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042BAA1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680" w:type="dxa"/>
            <w:noWrap/>
            <w:vAlign w:val="bottom"/>
          </w:tcPr>
          <w:p w14:paraId="1A282BF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20" w:type="dxa"/>
            <w:noWrap/>
            <w:vAlign w:val="bottom"/>
          </w:tcPr>
          <w:p w14:paraId="122C4C46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501E8B" w:rsidRPr="005B526B" w14:paraId="6C7C3B94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225F679E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10" w:type="dxa"/>
            <w:noWrap/>
            <w:vAlign w:val="bottom"/>
            <w:hideMark/>
          </w:tcPr>
          <w:p w14:paraId="4116E2A7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2601FAB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80" w:type="dxa"/>
            <w:noWrap/>
            <w:vAlign w:val="bottom"/>
          </w:tcPr>
          <w:p w14:paraId="34FCBE8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6" w:type="dxa"/>
            <w:vAlign w:val="bottom"/>
          </w:tcPr>
          <w:p w14:paraId="5F25749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AF7A0C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80" w:type="dxa"/>
            <w:noWrap/>
            <w:vAlign w:val="bottom"/>
          </w:tcPr>
          <w:p w14:paraId="48DEA6F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6" w:type="dxa"/>
            <w:vAlign w:val="bottom"/>
          </w:tcPr>
          <w:p w14:paraId="20B7201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2C565F6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80" w:type="dxa"/>
            <w:noWrap/>
            <w:vAlign w:val="bottom"/>
          </w:tcPr>
          <w:p w14:paraId="0896DED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020" w:type="dxa"/>
            <w:noWrap/>
            <w:vAlign w:val="bottom"/>
          </w:tcPr>
          <w:p w14:paraId="1EEFB194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E8B" w:rsidRPr="005B526B" w14:paraId="3EB638A5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75067B2C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10" w:type="dxa"/>
            <w:noWrap/>
            <w:vAlign w:val="bottom"/>
            <w:hideMark/>
          </w:tcPr>
          <w:p w14:paraId="14B04218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792" w:type="dxa"/>
            <w:noWrap/>
            <w:vAlign w:val="bottom"/>
          </w:tcPr>
          <w:p w14:paraId="48E456F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80" w:type="dxa"/>
            <w:noWrap/>
            <w:vAlign w:val="bottom"/>
          </w:tcPr>
          <w:p w14:paraId="7AE9A0D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36" w:type="dxa"/>
            <w:vAlign w:val="bottom"/>
          </w:tcPr>
          <w:p w14:paraId="6FCD3BA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2F75D81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680" w:type="dxa"/>
            <w:noWrap/>
            <w:vAlign w:val="bottom"/>
          </w:tcPr>
          <w:p w14:paraId="56EF0E1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36" w:type="dxa"/>
            <w:vAlign w:val="bottom"/>
          </w:tcPr>
          <w:p w14:paraId="2BFD7E1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6DB5FD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80" w:type="dxa"/>
            <w:noWrap/>
            <w:vAlign w:val="bottom"/>
          </w:tcPr>
          <w:p w14:paraId="18F7D3D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020" w:type="dxa"/>
            <w:noWrap/>
            <w:vAlign w:val="bottom"/>
          </w:tcPr>
          <w:p w14:paraId="768746DB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E8B" w:rsidRPr="005B526B" w14:paraId="61D905F4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6FA7D9CC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10" w:type="dxa"/>
            <w:noWrap/>
            <w:vAlign w:val="bottom"/>
            <w:hideMark/>
          </w:tcPr>
          <w:p w14:paraId="155B485F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Dairy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69F40F4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80" w:type="dxa"/>
            <w:noWrap/>
            <w:vAlign w:val="bottom"/>
          </w:tcPr>
          <w:p w14:paraId="52FBA59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vAlign w:val="bottom"/>
          </w:tcPr>
          <w:p w14:paraId="1B0C303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DA2040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80" w:type="dxa"/>
            <w:noWrap/>
            <w:vAlign w:val="bottom"/>
          </w:tcPr>
          <w:p w14:paraId="0B81187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vAlign w:val="bottom"/>
          </w:tcPr>
          <w:p w14:paraId="7293A51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2530DE0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80" w:type="dxa"/>
            <w:noWrap/>
            <w:vAlign w:val="bottom"/>
          </w:tcPr>
          <w:p w14:paraId="5EC2DD2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20" w:type="dxa"/>
            <w:noWrap/>
            <w:vAlign w:val="bottom"/>
          </w:tcPr>
          <w:p w14:paraId="74AB11DB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501E8B" w:rsidRPr="005B526B" w14:paraId="51BFB601" w14:textId="77777777" w:rsidTr="009820B9">
        <w:trPr>
          <w:trHeight w:val="227"/>
        </w:trPr>
        <w:tc>
          <w:tcPr>
            <w:tcW w:w="624" w:type="dxa"/>
            <w:noWrap/>
            <w:vAlign w:val="bottom"/>
          </w:tcPr>
          <w:p w14:paraId="5DC6442B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10" w:type="dxa"/>
            <w:noWrap/>
            <w:vAlign w:val="bottom"/>
          </w:tcPr>
          <w:p w14:paraId="1A32205B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</w:p>
        </w:tc>
        <w:tc>
          <w:tcPr>
            <w:tcW w:w="792" w:type="dxa"/>
            <w:noWrap/>
            <w:vAlign w:val="bottom"/>
          </w:tcPr>
          <w:p w14:paraId="10100AC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680" w:type="dxa"/>
            <w:noWrap/>
            <w:vAlign w:val="bottom"/>
          </w:tcPr>
          <w:p w14:paraId="5279D486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6" w:type="dxa"/>
            <w:vAlign w:val="bottom"/>
          </w:tcPr>
          <w:p w14:paraId="26DAF1E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87FAB06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680" w:type="dxa"/>
            <w:noWrap/>
            <w:vAlign w:val="bottom"/>
          </w:tcPr>
          <w:p w14:paraId="14D0D92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6" w:type="dxa"/>
            <w:vAlign w:val="bottom"/>
          </w:tcPr>
          <w:p w14:paraId="2B285E9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46C1155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680" w:type="dxa"/>
            <w:noWrap/>
            <w:vAlign w:val="bottom"/>
          </w:tcPr>
          <w:p w14:paraId="785C0EE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020" w:type="dxa"/>
            <w:noWrap/>
            <w:vAlign w:val="bottom"/>
          </w:tcPr>
          <w:p w14:paraId="7EB3C5FF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501E8B" w:rsidRPr="005B526B" w14:paraId="38ECE5C3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42B633A2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10" w:type="dxa"/>
            <w:noWrap/>
            <w:vAlign w:val="bottom"/>
            <w:hideMark/>
          </w:tcPr>
          <w:p w14:paraId="62E79D93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792" w:type="dxa"/>
            <w:noWrap/>
            <w:vAlign w:val="bottom"/>
          </w:tcPr>
          <w:p w14:paraId="6A94F46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80" w:type="dxa"/>
            <w:noWrap/>
            <w:vAlign w:val="bottom"/>
          </w:tcPr>
          <w:p w14:paraId="6F720C9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6" w:type="dxa"/>
            <w:vAlign w:val="bottom"/>
          </w:tcPr>
          <w:p w14:paraId="055A7EB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7BBADA7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80" w:type="dxa"/>
            <w:noWrap/>
            <w:vAlign w:val="bottom"/>
          </w:tcPr>
          <w:p w14:paraId="4A5BC75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36" w:type="dxa"/>
            <w:vAlign w:val="bottom"/>
          </w:tcPr>
          <w:p w14:paraId="3DFC4D9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1338AD8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80" w:type="dxa"/>
            <w:noWrap/>
            <w:vAlign w:val="bottom"/>
          </w:tcPr>
          <w:p w14:paraId="00653B6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020" w:type="dxa"/>
            <w:noWrap/>
            <w:vAlign w:val="bottom"/>
          </w:tcPr>
          <w:p w14:paraId="46A4BCD4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501E8B" w:rsidRPr="005B526B" w14:paraId="66A16542" w14:textId="77777777" w:rsidTr="009820B9">
        <w:trPr>
          <w:trHeight w:val="227"/>
        </w:trPr>
        <w:tc>
          <w:tcPr>
            <w:tcW w:w="624" w:type="dxa"/>
            <w:noWrap/>
            <w:vAlign w:val="bottom"/>
          </w:tcPr>
          <w:p w14:paraId="73373C68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10" w:type="dxa"/>
            <w:noWrap/>
            <w:vAlign w:val="bottom"/>
          </w:tcPr>
          <w:p w14:paraId="2915686E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Fats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oils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3554072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80" w:type="dxa"/>
            <w:noWrap/>
            <w:vAlign w:val="bottom"/>
          </w:tcPr>
          <w:p w14:paraId="73A3FA3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36" w:type="dxa"/>
            <w:vAlign w:val="bottom"/>
          </w:tcPr>
          <w:p w14:paraId="74C260D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600A5B7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80" w:type="dxa"/>
            <w:noWrap/>
            <w:vAlign w:val="bottom"/>
          </w:tcPr>
          <w:p w14:paraId="0862EC9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36" w:type="dxa"/>
            <w:vAlign w:val="bottom"/>
          </w:tcPr>
          <w:p w14:paraId="561A73C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4FD98CB6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680" w:type="dxa"/>
            <w:noWrap/>
            <w:vAlign w:val="bottom"/>
          </w:tcPr>
          <w:p w14:paraId="67F80B0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020" w:type="dxa"/>
            <w:noWrap/>
            <w:vAlign w:val="bottom"/>
          </w:tcPr>
          <w:p w14:paraId="31CB7DAF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501E8B" w:rsidRPr="005B526B" w14:paraId="59EDC13E" w14:textId="77777777" w:rsidTr="009820B9">
        <w:trPr>
          <w:trHeight w:val="227"/>
        </w:trPr>
        <w:tc>
          <w:tcPr>
            <w:tcW w:w="624" w:type="dxa"/>
            <w:noWrap/>
            <w:vAlign w:val="bottom"/>
          </w:tcPr>
          <w:p w14:paraId="58B68824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10" w:type="dxa"/>
            <w:noWrap/>
            <w:vAlign w:val="bottom"/>
          </w:tcPr>
          <w:p w14:paraId="6D91ADE2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</w:p>
        </w:tc>
        <w:tc>
          <w:tcPr>
            <w:tcW w:w="792" w:type="dxa"/>
            <w:noWrap/>
            <w:vAlign w:val="bottom"/>
          </w:tcPr>
          <w:p w14:paraId="08C8AB0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1555924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6" w:type="dxa"/>
            <w:vAlign w:val="bottom"/>
          </w:tcPr>
          <w:p w14:paraId="0EDA18E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5FFAC8C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80" w:type="dxa"/>
            <w:noWrap/>
            <w:vAlign w:val="bottom"/>
          </w:tcPr>
          <w:p w14:paraId="32F4AF1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6" w:type="dxa"/>
            <w:vAlign w:val="bottom"/>
          </w:tcPr>
          <w:p w14:paraId="6FECEAE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6EFD787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0D0241B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020" w:type="dxa"/>
            <w:noWrap/>
            <w:vAlign w:val="bottom"/>
          </w:tcPr>
          <w:p w14:paraId="2AA01260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1E8B" w:rsidRPr="005B526B" w14:paraId="3C88A075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111B5599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10" w:type="dxa"/>
            <w:noWrap/>
            <w:vAlign w:val="bottom"/>
            <w:hideMark/>
          </w:tcPr>
          <w:p w14:paraId="60AF7B8A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4723365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80" w:type="dxa"/>
            <w:noWrap/>
            <w:vAlign w:val="bottom"/>
          </w:tcPr>
          <w:p w14:paraId="2CE9C12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6" w:type="dxa"/>
            <w:vAlign w:val="bottom"/>
          </w:tcPr>
          <w:p w14:paraId="1EA43C4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1DA854D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680" w:type="dxa"/>
            <w:noWrap/>
            <w:vAlign w:val="bottom"/>
          </w:tcPr>
          <w:p w14:paraId="5DCBA40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36" w:type="dxa"/>
            <w:vAlign w:val="bottom"/>
          </w:tcPr>
          <w:p w14:paraId="68609E4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5DA4B55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80" w:type="dxa"/>
            <w:noWrap/>
            <w:vAlign w:val="bottom"/>
          </w:tcPr>
          <w:p w14:paraId="12CD1F7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020" w:type="dxa"/>
            <w:noWrap/>
            <w:vAlign w:val="bottom"/>
          </w:tcPr>
          <w:p w14:paraId="623C40A3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501E8B" w:rsidRPr="005B526B" w14:paraId="5DB27BDF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608069EA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10" w:type="dxa"/>
            <w:noWrap/>
            <w:vAlign w:val="bottom"/>
            <w:hideMark/>
          </w:tcPr>
          <w:p w14:paraId="396C25CD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04F3039E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680" w:type="dxa"/>
            <w:noWrap/>
            <w:vAlign w:val="bottom"/>
          </w:tcPr>
          <w:p w14:paraId="79DE653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6" w:type="dxa"/>
            <w:vAlign w:val="bottom"/>
          </w:tcPr>
          <w:p w14:paraId="63DDDE3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51A40D0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680" w:type="dxa"/>
            <w:noWrap/>
            <w:vAlign w:val="bottom"/>
          </w:tcPr>
          <w:p w14:paraId="1D95705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6" w:type="dxa"/>
            <w:vAlign w:val="bottom"/>
          </w:tcPr>
          <w:p w14:paraId="09043B96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026EABE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680" w:type="dxa"/>
            <w:noWrap/>
            <w:vAlign w:val="bottom"/>
          </w:tcPr>
          <w:p w14:paraId="6AC4AE0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020" w:type="dxa"/>
            <w:noWrap/>
            <w:vAlign w:val="bottom"/>
          </w:tcPr>
          <w:p w14:paraId="165533D7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1E8B" w:rsidRPr="005B526B" w14:paraId="4D2F2436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2346FFC4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10" w:type="dxa"/>
            <w:noWrap/>
            <w:vAlign w:val="bottom"/>
            <w:hideMark/>
          </w:tcPr>
          <w:p w14:paraId="75CECF4D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Sugar-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beverages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19F3B9A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36261F1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vAlign w:val="bottom"/>
          </w:tcPr>
          <w:p w14:paraId="6F83DD5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0CF5BF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1E07512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vAlign w:val="bottom"/>
          </w:tcPr>
          <w:p w14:paraId="19C1BAE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82D3446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393B25E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020" w:type="dxa"/>
            <w:noWrap/>
            <w:vAlign w:val="bottom"/>
          </w:tcPr>
          <w:p w14:paraId="2D2A5C99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E8B" w:rsidRPr="005B526B" w14:paraId="6144F201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248D0229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10" w:type="dxa"/>
            <w:noWrap/>
            <w:vAlign w:val="bottom"/>
            <w:hideMark/>
          </w:tcPr>
          <w:p w14:paraId="5098B0DE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792" w:type="dxa"/>
            <w:noWrap/>
            <w:vAlign w:val="bottom"/>
          </w:tcPr>
          <w:p w14:paraId="0CC6038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680" w:type="dxa"/>
            <w:noWrap/>
            <w:vAlign w:val="bottom"/>
          </w:tcPr>
          <w:p w14:paraId="2382F5F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vAlign w:val="bottom"/>
          </w:tcPr>
          <w:p w14:paraId="7222D1FB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CDE6E7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80" w:type="dxa"/>
            <w:noWrap/>
            <w:vAlign w:val="bottom"/>
          </w:tcPr>
          <w:p w14:paraId="3C3F9A0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6" w:type="dxa"/>
            <w:vAlign w:val="bottom"/>
          </w:tcPr>
          <w:p w14:paraId="6F04C22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24983FA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80" w:type="dxa"/>
            <w:noWrap/>
            <w:vAlign w:val="bottom"/>
          </w:tcPr>
          <w:p w14:paraId="7FCFF25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20" w:type="dxa"/>
            <w:noWrap/>
            <w:vAlign w:val="bottom"/>
          </w:tcPr>
          <w:p w14:paraId="6791D929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1E8B" w:rsidRPr="005B526B" w14:paraId="05BF5EA2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2D04F0B9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10" w:type="dxa"/>
            <w:noWrap/>
            <w:vAlign w:val="bottom"/>
            <w:hideMark/>
          </w:tcPr>
          <w:p w14:paraId="3193B350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0A52D03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680" w:type="dxa"/>
            <w:noWrap/>
            <w:vAlign w:val="bottom"/>
          </w:tcPr>
          <w:p w14:paraId="2609B04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6" w:type="dxa"/>
            <w:vAlign w:val="bottom"/>
          </w:tcPr>
          <w:p w14:paraId="5CBBA041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24FFB40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80" w:type="dxa"/>
            <w:noWrap/>
            <w:vAlign w:val="bottom"/>
          </w:tcPr>
          <w:p w14:paraId="00A974C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6" w:type="dxa"/>
            <w:vAlign w:val="bottom"/>
          </w:tcPr>
          <w:p w14:paraId="7FF133F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6364078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80" w:type="dxa"/>
            <w:noWrap/>
            <w:vAlign w:val="bottom"/>
          </w:tcPr>
          <w:p w14:paraId="0F8218F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20" w:type="dxa"/>
            <w:noWrap/>
            <w:vAlign w:val="bottom"/>
          </w:tcPr>
          <w:p w14:paraId="0D04A1C9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1E8B" w:rsidRPr="005B526B" w14:paraId="2B3A3B26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199E32B0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10" w:type="dxa"/>
            <w:noWrap/>
            <w:vAlign w:val="bottom"/>
            <w:hideMark/>
          </w:tcPr>
          <w:p w14:paraId="650B4880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Unhealthy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choices</w:t>
            </w:r>
            <w:proofErr w:type="spellEnd"/>
          </w:p>
        </w:tc>
        <w:tc>
          <w:tcPr>
            <w:tcW w:w="792" w:type="dxa"/>
            <w:noWrap/>
            <w:vAlign w:val="bottom"/>
          </w:tcPr>
          <w:p w14:paraId="7CE94A0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0" w:type="dxa"/>
            <w:noWrap/>
            <w:vAlign w:val="bottom"/>
          </w:tcPr>
          <w:p w14:paraId="1CCA3EE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6" w:type="dxa"/>
            <w:vAlign w:val="bottom"/>
          </w:tcPr>
          <w:p w14:paraId="15DC9CC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4B767AB8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80" w:type="dxa"/>
            <w:noWrap/>
            <w:vAlign w:val="bottom"/>
          </w:tcPr>
          <w:p w14:paraId="1B4EC02F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236" w:type="dxa"/>
            <w:vAlign w:val="bottom"/>
          </w:tcPr>
          <w:p w14:paraId="372F8EA9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680BD17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680" w:type="dxa"/>
            <w:noWrap/>
            <w:vAlign w:val="bottom"/>
          </w:tcPr>
          <w:p w14:paraId="03E2F114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020" w:type="dxa"/>
            <w:noWrap/>
            <w:vAlign w:val="bottom"/>
          </w:tcPr>
          <w:p w14:paraId="344737F3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501E8B" w:rsidRPr="005B526B" w14:paraId="5C2616FD" w14:textId="77777777" w:rsidTr="009820B9">
        <w:trPr>
          <w:trHeight w:val="227"/>
        </w:trPr>
        <w:tc>
          <w:tcPr>
            <w:tcW w:w="624" w:type="dxa"/>
            <w:noWrap/>
            <w:vAlign w:val="bottom"/>
            <w:hideMark/>
          </w:tcPr>
          <w:p w14:paraId="73FBDA6C" w14:textId="77777777" w:rsidR="00501E8B" w:rsidRPr="005B526B" w:rsidRDefault="00501E8B" w:rsidP="009820B9">
            <w:pPr>
              <w:spacing w:beforeLines="20" w:before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noWrap/>
            <w:vAlign w:val="bottom"/>
            <w:hideMark/>
          </w:tcPr>
          <w:p w14:paraId="1FF7553A" w14:textId="2E5D16E0" w:rsidR="00501E8B" w:rsidRPr="005B526B" w:rsidRDefault="00501E8B" w:rsidP="009820B9">
            <w:pPr>
              <w:spacing w:before="20"/>
              <w:rPr>
                <w:rFonts w:ascii="Times New Roman" w:hAnsi="Times New Roman"/>
                <w:sz w:val="24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DHD15-index </w:t>
            </w:r>
            <w:r w:rsidR="00561D62" w:rsidRPr="005B526B">
              <w:rPr>
                <w:rFonts w:ascii="Times New Roman" w:eastAsiaTheme="minorEastAsia" w:hAnsi="Times New Roman" w:cs="Times New Roman"/>
                <w:sz w:val="22"/>
              </w:rPr>
              <w:t>†</w:t>
            </w:r>
          </w:p>
        </w:tc>
        <w:tc>
          <w:tcPr>
            <w:tcW w:w="792" w:type="dxa"/>
            <w:noWrap/>
            <w:vAlign w:val="bottom"/>
          </w:tcPr>
          <w:p w14:paraId="6E8D4C70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111.3</w:t>
            </w:r>
          </w:p>
        </w:tc>
        <w:tc>
          <w:tcPr>
            <w:tcW w:w="680" w:type="dxa"/>
            <w:noWrap/>
            <w:vAlign w:val="bottom"/>
          </w:tcPr>
          <w:p w14:paraId="3DBA51A2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36" w:type="dxa"/>
            <w:vAlign w:val="bottom"/>
          </w:tcPr>
          <w:p w14:paraId="2FDA91E3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6F1B89B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111.0</w:t>
            </w:r>
          </w:p>
        </w:tc>
        <w:tc>
          <w:tcPr>
            <w:tcW w:w="680" w:type="dxa"/>
            <w:noWrap/>
            <w:vAlign w:val="bottom"/>
          </w:tcPr>
          <w:p w14:paraId="0E7FA3BA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236" w:type="dxa"/>
            <w:vAlign w:val="bottom"/>
          </w:tcPr>
          <w:p w14:paraId="51B8D37C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noWrap/>
            <w:vAlign w:val="bottom"/>
          </w:tcPr>
          <w:p w14:paraId="3A962FBD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111.7</w:t>
            </w:r>
          </w:p>
        </w:tc>
        <w:tc>
          <w:tcPr>
            <w:tcW w:w="680" w:type="dxa"/>
            <w:noWrap/>
            <w:vAlign w:val="bottom"/>
          </w:tcPr>
          <w:p w14:paraId="2EB22A85" w14:textId="77777777" w:rsidR="00501E8B" w:rsidRPr="005B526B" w:rsidRDefault="00501E8B" w:rsidP="009820B9">
            <w:pPr>
              <w:spacing w:beforeLines="20" w:before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1020" w:type="dxa"/>
            <w:noWrap/>
            <w:vAlign w:val="bottom"/>
          </w:tcPr>
          <w:p w14:paraId="04160763" w14:textId="77777777" w:rsidR="00501E8B" w:rsidRPr="005B526B" w:rsidRDefault="00501E8B" w:rsidP="009820B9">
            <w:pPr>
              <w:spacing w:beforeLines="20" w:before="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</w:tbl>
    <w:p w14:paraId="3C4CC053" w14:textId="77777777" w:rsidR="00501E8B" w:rsidRPr="005B526B" w:rsidRDefault="00501E8B" w:rsidP="00501E8B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5B526B">
        <w:rPr>
          <w:rFonts w:ascii="Times New Roman" w:eastAsiaTheme="minorEastAsia" w:hAnsi="Times New Roman"/>
          <w:sz w:val="20"/>
        </w:rPr>
        <w:t xml:space="preserve">* Mann-Whitney U test and Chi-square test were used to compare the component scores between </w:t>
      </w:r>
      <w:r>
        <w:rPr>
          <w:rFonts w:ascii="Times New Roman" w:eastAsiaTheme="minorEastAsia" w:hAnsi="Times New Roman"/>
          <w:sz w:val="20"/>
        </w:rPr>
        <w:t>order 1 and order 2</w:t>
      </w:r>
      <w:r w:rsidRPr="005B526B">
        <w:rPr>
          <w:rFonts w:ascii="Times New Roman" w:eastAsiaTheme="minorEastAsia" w:hAnsi="Times New Roman"/>
          <w:sz w:val="20"/>
        </w:rPr>
        <w:t xml:space="preserve"> and an ANOVA was used to compare the total DHD15-index score. </w:t>
      </w:r>
    </w:p>
    <w:p w14:paraId="782990B3" w14:textId="3BF3C40D" w:rsidR="00501E8B" w:rsidRPr="005B526B" w:rsidRDefault="00501E8B" w:rsidP="00561D62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B526B">
        <w:rPr>
          <w:rFonts w:ascii="Times New Roman" w:eastAsiaTheme="minorEastAsia" w:hAnsi="Times New Roman" w:cs="Times New Roman"/>
          <w:sz w:val="22"/>
        </w:rPr>
        <w:t>†</w:t>
      </w:r>
      <w:r w:rsidRPr="005B526B">
        <w:rPr>
          <w:rFonts w:ascii="Times New Roman" w:eastAsiaTheme="minorEastAsia" w:hAnsi="Times New Roman"/>
          <w:sz w:val="22"/>
        </w:rPr>
        <w:t xml:space="preserve"> </w:t>
      </w:r>
      <w:r w:rsidRPr="005B526B">
        <w:rPr>
          <w:rFonts w:ascii="Times New Roman" w:hAnsi="Times New Roman"/>
          <w:sz w:val="20"/>
        </w:rPr>
        <w:t>The total score ranges between 0 and 160 points.</w:t>
      </w:r>
      <w:r w:rsidRPr="005B526B">
        <w:rPr>
          <w:rFonts w:ascii="Times New Roman" w:hAnsi="Times New Roman"/>
          <w:sz w:val="20"/>
        </w:rPr>
        <w:br w:type="page"/>
      </w:r>
    </w:p>
    <w:p w14:paraId="6DA1107F" w14:textId="289DCDBB" w:rsidR="00501E8B" w:rsidRPr="005B526B" w:rsidRDefault="00501E8B" w:rsidP="00501E8B">
      <w:pPr>
        <w:numPr>
          <w:ilvl w:val="1"/>
          <w:numId w:val="0"/>
        </w:numPr>
        <w:spacing w:after="160" w:line="240" w:lineRule="auto"/>
        <w:jc w:val="both"/>
        <w:rPr>
          <w:rFonts w:ascii="Times New Roman" w:eastAsiaTheme="minorEastAsia" w:hAnsi="Times New Roman"/>
          <w:sz w:val="22"/>
        </w:rPr>
      </w:pPr>
      <w:r w:rsidRPr="005B526B">
        <w:rPr>
          <w:rFonts w:ascii="Times New Roman" w:eastAsiaTheme="minorEastAsia" w:hAnsi="Times New Roman"/>
          <w:b/>
          <w:sz w:val="22"/>
        </w:rPr>
        <w:lastRenderedPageBreak/>
        <w:t xml:space="preserve">Suppl. Table </w:t>
      </w:r>
      <w:r>
        <w:rPr>
          <w:rFonts w:ascii="Times New Roman" w:eastAsiaTheme="minorEastAsia" w:hAnsi="Times New Roman"/>
          <w:b/>
          <w:sz w:val="22"/>
        </w:rPr>
        <w:t>4</w:t>
      </w:r>
      <w:r w:rsidRPr="005B526B">
        <w:rPr>
          <w:rFonts w:ascii="Times New Roman" w:eastAsiaTheme="minorEastAsia" w:hAnsi="Times New Roman"/>
          <w:b/>
          <w:sz w:val="22"/>
        </w:rPr>
        <w:t>.</w:t>
      </w:r>
      <w:r w:rsidRPr="005B526B">
        <w:rPr>
          <w:rFonts w:ascii="Times New Roman" w:eastAsiaTheme="minorEastAsia" w:hAnsi="Times New Roman"/>
          <w:sz w:val="22"/>
        </w:rPr>
        <w:t xml:space="preserve"> Total score and 13 component scores of the Eetscore FFQ and the full-length FFQ in 418 participants (without participants </w:t>
      </w:r>
      <w:r w:rsidRPr="005B526B">
        <w:rPr>
          <w:rFonts w:ascii="Times New Roman" w:eastAsiaTheme="minorEastAsia" w:hAnsi="Times New Roman" w:cs="Times New Roman"/>
          <w:sz w:val="22"/>
        </w:rPr>
        <w:t>≥</w:t>
      </w:r>
      <w:r w:rsidRPr="005B526B">
        <w:rPr>
          <w:rFonts w:ascii="Times New Roman" w:eastAsiaTheme="minorEastAsia" w:hAnsi="Times New Roman"/>
          <w:sz w:val="22"/>
        </w:rPr>
        <w:t xml:space="preserve">70 years old, n=147) of the </w:t>
      </w:r>
      <w:proofErr w:type="spellStart"/>
      <w:r w:rsidRPr="005B526B">
        <w:rPr>
          <w:rFonts w:ascii="Times New Roman" w:eastAsiaTheme="minorEastAsia" w:hAnsi="Times New Roman"/>
          <w:sz w:val="22"/>
        </w:rPr>
        <w:t>EetMeetWeet</w:t>
      </w:r>
      <w:proofErr w:type="spellEnd"/>
      <w:r w:rsidRPr="005B526B">
        <w:rPr>
          <w:rFonts w:ascii="Times New Roman" w:eastAsiaTheme="minorEastAsia" w:hAnsi="Times New Roman"/>
          <w:sz w:val="22"/>
        </w:rPr>
        <w:t xml:space="preserve"> study (mean values and standard deviations, Kendall’s tau-b coefficients, Spearman’s correlations and 95% confidence intervals).</w:t>
      </w:r>
    </w:p>
    <w:tbl>
      <w:tblPr>
        <w:tblStyle w:val="Tabelraster"/>
        <w:tblW w:w="10394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721"/>
        <w:gridCol w:w="905"/>
        <w:gridCol w:w="737"/>
        <w:gridCol w:w="236"/>
        <w:gridCol w:w="850"/>
        <w:gridCol w:w="737"/>
        <w:gridCol w:w="737"/>
        <w:gridCol w:w="1134"/>
        <w:gridCol w:w="737"/>
        <w:gridCol w:w="1134"/>
      </w:tblGrid>
      <w:tr w:rsidR="00501E8B" w:rsidRPr="005B526B" w14:paraId="64D584B6" w14:textId="77777777" w:rsidTr="009820B9">
        <w:trPr>
          <w:trHeight w:val="288"/>
        </w:trPr>
        <w:tc>
          <w:tcPr>
            <w:tcW w:w="46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5702C083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21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1FA03C7B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613CFAD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Eetscore FFQ 1</w:t>
            </w:r>
          </w:p>
        </w:tc>
        <w:tc>
          <w:tcPr>
            <w:tcW w:w="236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7B6F36B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492B79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Full-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length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FFQ</w:t>
            </w:r>
          </w:p>
        </w:tc>
        <w:tc>
          <w:tcPr>
            <w:tcW w:w="73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3B99DCD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18B92A5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129A6BC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noWrap/>
            <w:vAlign w:val="bottom"/>
          </w:tcPr>
          <w:p w14:paraId="49267EA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E8B" w:rsidRPr="005B526B" w14:paraId="392946F0" w14:textId="77777777" w:rsidTr="009820B9">
        <w:trPr>
          <w:trHeight w:val="288"/>
        </w:trPr>
        <w:tc>
          <w:tcPr>
            <w:tcW w:w="46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6E51353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3C73B641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3E23C0D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CA9E12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236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1C2F885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668E05C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  <w:proofErr w:type="spellEnd"/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17FDE5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73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182451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Tau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0DA0685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  <w:tc>
          <w:tcPr>
            <w:tcW w:w="737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5DCF3F7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noWrap/>
            <w:vAlign w:val="bottom"/>
            <w:hideMark/>
          </w:tcPr>
          <w:p w14:paraId="72C2E07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501E8B" w:rsidRPr="005B526B" w14:paraId="6E8977C4" w14:textId="77777777" w:rsidTr="009820B9">
        <w:trPr>
          <w:trHeight w:val="288"/>
        </w:trPr>
        <w:tc>
          <w:tcPr>
            <w:tcW w:w="466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7F9330A3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</w:tcBorders>
            <w:noWrap/>
            <w:vAlign w:val="bottom"/>
            <w:hideMark/>
          </w:tcPr>
          <w:p w14:paraId="4CBDDA0C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05" w:type="dxa"/>
            <w:tcBorders>
              <w:top w:val="single" w:sz="6" w:space="0" w:color="auto"/>
            </w:tcBorders>
            <w:noWrap/>
            <w:vAlign w:val="bottom"/>
          </w:tcPr>
          <w:p w14:paraId="2A62C98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</w:tcPr>
          <w:p w14:paraId="2AD9878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tcBorders>
              <w:top w:val="single" w:sz="6" w:space="0" w:color="auto"/>
            </w:tcBorders>
            <w:noWrap/>
            <w:vAlign w:val="bottom"/>
          </w:tcPr>
          <w:p w14:paraId="7631E15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noWrap/>
            <w:vAlign w:val="bottom"/>
          </w:tcPr>
          <w:p w14:paraId="729EE4D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</w:tcPr>
          <w:p w14:paraId="54BE710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</w:tcPr>
          <w:p w14:paraId="290256A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bottom"/>
          </w:tcPr>
          <w:p w14:paraId="59C256D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0.34, 0.47</w:t>
            </w:r>
          </w:p>
        </w:tc>
        <w:tc>
          <w:tcPr>
            <w:tcW w:w="737" w:type="dxa"/>
            <w:tcBorders>
              <w:top w:val="single" w:sz="6" w:space="0" w:color="auto"/>
            </w:tcBorders>
            <w:noWrap/>
            <w:vAlign w:val="bottom"/>
          </w:tcPr>
          <w:p w14:paraId="0F89AB8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noWrap/>
            <w:vAlign w:val="bottom"/>
          </w:tcPr>
          <w:p w14:paraId="2F87245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0.46, 0.62</w:t>
            </w:r>
          </w:p>
        </w:tc>
      </w:tr>
      <w:tr w:rsidR="00501E8B" w:rsidRPr="005B526B" w14:paraId="4796530E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2AC47E7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21" w:type="dxa"/>
            <w:noWrap/>
            <w:vAlign w:val="bottom"/>
            <w:hideMark/>
          </w:tcPr>
          <w:p w14:paraId="4F3429D7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</w:tc>
        <w:tc>
          <w:tcPr>
            <w:tcW w:w="905" w:type="dxa"/>
            <w:noWrap/>
            <w:vAlign w:val="bottom"/>
          </w:tcPr>
          <w:p w14:paraId="1F36070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37" w:type="dxa"/>
            <w:noWrap/>
            <w:vAlign w:val="bottom"/>
          </w:tcPr>
          <w:p w14:paraId="76B977C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6" w:type="dxa"/>
            <w:noWrap/>
            <w:vAlign w:val="bottom"/>
          </w:tcPr>
          <w:p w14:paraId="4435096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41B579E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737" w:type="dxa"/>
            <w:noWrap/>
            <w:vAlign w:val="bottom"/>
          </w:tcPr>
          <w:p w14:paraId="6A13289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37" w:type="dxa"/>
            <w:noWrap/>
            <w:vAlign w:val="bottom"/>
          </w:tcPr>
          <w:p w14:paraId="7C097BED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34" w:type="dxa"/>
            <w:noWrap/>
            <w:vAlign w:val="bottom"/>
          </w:tcPr>
          <w:p w14:paraId="12E4271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0.59, 0.70</w:t>
            </w:r>
          </w:p>
        </w:tc>
        <w:tc>
          <w:tcPr>
            <w:tcW w:w="737" w:type="dxa"/>
            <w:noWrap/>
            <w:vAlign w:val="bottom"/>
          </w:tcPr>
          <w:p w14:paraId="55BC57B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34" w:type="dxa"/>
            <w:noWrap/>
            <w:vAlign w:val="bottom"/>
          </w:tcPr>
          <w:p w14:paraId="357E412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0.68, 0.80</w:t>
            </w:r>
          </w:p>
        </w:tc>
      </w:tr>
      <w:tr w:rsidR="00501E8B" w:rsidRPr="005B526B" w14:paraId="42298E7B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CFD0A6A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21" w:type="dxa"/>
            <w:noWrap/>
            <w:vAlign w:val="bottom"/>
            <w:hideMark/>
          </w:tcPr>
          <w:p w14:paraId="4285658A" w14:textId="15891E9B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Wholegrain</w:t>
            </w:r>
            <w:proofErr w:type="spellEnd"/>
            <w:r w:rsidR="00612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2DA1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129541A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37" w:type="dxa"/>
            <w:noWrap/>
            <w:vAlign w:val="bottom"/>
          </w:tcPr>
          <w:p w14:paraId="0304EB2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6" w:type="dxa"/>
            <w:noWrap/>
            <w:vAlign w:val="bottom"/>
          </w:tcPr>
          <w:p w14:paraId="6EBD18B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676937F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37" w:type="dxa"/>
            <w:noWrap/>
            <w:vAlign w:val="bottom"/>
          </w:tcPr>
          <w:p w14:paraId="4A95AED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37" w:type="dxa"/>
            <w:noWrap/>
            <w:vAlign w:val="bottom"/>
          </w:tcPr>
          <w:p w14:paraId="6B6238D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34" w:type="dxa"/>
            <w:noWrap/>
            <w:vAlign w:val="bottom"/>
          </w:tcPr>
          <w:p w14:paraId="322B60C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0.17, 0.31</w:t>
            </w:r>
          </w:p>
        </w:tc>
        <w:tc>
          <w:tcPr>
            <w:tcW w:w="737" w:type="dxa"/>
            <w:noWrap/>
            <w:vAlign w:val="bottom"/>
          </w:tcPr>
          <w:p w14:paraId="452D8A7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  <w:noWrap/>
            <w:vAlign w:val="bottom"/>
          </w:tcPr>
          <w:p w14:paraId="7F24CF1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0.22, 0.41</w:t>
            </w:r>
          </w:p>
        </w:tc>
      </w:tr>
      <w:tr w:rsidR="00501E8B" w:rsidRPr="005B526B" w14:paraId="675FAF43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521AE10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21" w:type="dxa"/>
            <w:noWrap/>
            <w:vAlign w:val="bottom"/>
            <w:hideMark/>
          </w:tcPr>
          <w:p w14:paraId="6C375C1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Legumes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22D6134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37" w:type="dxa"/>
            <w:noWrap/>
            <w:vAlign w:val="bottom"/>
          </w:tcPr>
          <w:p w14:paraId="09ADD0E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6" w:type="dxa"/>
            <w:noWrap/>
            <w:vAlign w:val="bottom"/>
          </w:tcPr>
          <w:p w14:paraId="6C32EB8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788379A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37" w:type="dxa"/>
            <w:noWrap/>
            <w:vAlign w:val="bottom"/>
          </w:tcPr>
          <w:p w14:paraId="66DFF2F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37" w:type="dxa"/>
            <w:noWrap/>
            <w:vAlign w:val="bottom"/>
          </w:tcPr>
          <w:p w14:paraId="3879813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noWrap/>
            <w:vAlign w:val="bottom"/>
          </w:tcPr>
          <w:p w14:paraId="285FFD3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0.32, 0.49</w:t>
            </w:r>
          </w:p>
        </w:tc>
        <w:tc>
          <w:tcPr>
            <w:tcW w:w="737" w:type="dxa"/>
            <w:noWrap/>
            <w:vAlign w:val="bottom"/>
          </w:tcPr>
          <w:p w14:paraId="05830593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34" w:type="dxa"/>
            <w:noWrap/>
            <w:vAlign w:val="bottom"/>
          </w:tcPr>
          <w:p w14:paraId="0E7987E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0.35, 0.54</w:t>
            </w:r>
          </w:p>
        </w:tc>
      </w:tr>
      <w:tr w:rsidR="00501E8B" w:rsidRPr="005B526B" w14:paraId="022F16E5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5CD39154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21" w:type="dxa"/>
            <w:noWrap/>
            <w:vAlign w:val="bottom"/>
            <w:hideMark/>
          </w:tcPr>
          <w:p w14:paraId="3B7B2440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Nuts</w:t>
            </w:r>
          </w:p>
        </w:tc>
        <w:tc>
          <w:tcPr>
            <w:tcW w:w="905" w:type="dxa"/>
            <w:noWrap/>
            <w:vAlign w:val="bottom"/>
          </w:tcPr>
          <w:p w14:paraId="7E2A71D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37" w:type="dxa"/>
            <w:noWrap/>
            <w:vAlign w:val="bottom"/>
          </w:tcPr>
          <w:p w14:paraId="3D5DD64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36" w:type="dxa"/>
            <w:noWrap/>
            <w:vAlign w:val="bottom"/>
          </w:tcPr>
          <w:p w14:paraId="53F1B91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7B5728C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37" w:type="dxa"/>
            <w:noWrap/>
            <w:vAlign w:val="bottom"/>
          </w:tcPr>
          <w:p w14:paraId="59C56B8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737" w:type="dxa"/>
            <w:noWrap/>
            <w:vAlign w:val="bottom"/>
          </w:tcPr>
          <w:p w14:paraId="05BB34A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34" w:type="dxa"/>
            <w:noWrap/>
            <w:vAlign w:val="bottom"/>
          </w:tcPr>
          <w:p w14:paraId="79DE870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0.41, 0.54</w:t>
            </w:r>
          </w:p>
        </w:tc>
        <w:tc>
          <w:tcPr>
            <w:tcW w:w="737" w:type="dxa"/>
            <w:noWrap/>
            <w:vAlign w:val="bottom"/>
          </w:tcPr>
          <w:p w14:paraId="68EF44DA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34" w:type="dxa"/>
            <w:noWrap/>
            <w:vAlign w:val="bottom"/>
          </w:tcPr>
          <w:p w14:paraId="3E313E4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0.51, 0.66</w:t>
            </w:r>
          </w:p>
        </w:tc>
      </w:tr>
      <w:tr w:rsidR="00501E8B" w:rsidRPr="005B526B" w14:paraId="3C787933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38DEE4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21" w:type="dxa"/>
            <w:noWrap/>
            <w:vAlign w:val="bottom"/>
            <w:hideMark/>
          </w:tcPr>
          <w:p w14:paraId="56FB4EF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Dairy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021178E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37" w:type="dxa"/>
            <w:noWrap/>
            <w:vAlign w:val="bottom"/>
          </w:tcPr>
          <w:p w14:paraId="7357221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6" w:type="dxa"/>
            <w:noWrap/>
            <w:vAlign w:val="bottom"/>
          </w:tcPr>
          <w:p w14:paraId="70C3715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14E1301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7" w:type="dxa"/>
            <w:noWrap/>
            <w:vAlign w:val="bottom"/>
          </w:tcPr>
          <w:p w14:paraId="1DFEAF7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37" w:type="dxa"/>
            <w:noWrap/>
            <w:vAlign w:val="bottom"/>
          </w:tcPr>
          <w:p w14:paraId="4E9DF1D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noWrap/>
            <w:vAlign w:val="bottom"/>
          </w:tcPr>
          <w:p w14:paraId="1C52E8B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0.28, 0.40</w:t>
            </w:r>
          </w:p>
        </w:tc>
        <w:tc>
          <w:tcPr>
            <w:tcW w:w="737" w:type="dxa"/>
            <w:noWrap/>
            <w:vAlign w:val="bottom"/>
          </w:tcPr>
          <w:p w14:paraId="33B6B61C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34" w:type="dxa"/>
            <w:noWrap/>
            <w:vAlign w:val="bottom"/>
          </w:tcPr>
          <w:p w14:paraId="03750CC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0.38, 0.54</w:t>
            </w:r>
          </w:p>
        </w:tc>
      </w:tr>
      <w:tr w:rsidR="00501E8B" w:rsidRPr="005B526B" w14:paraId="0271FB39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74CE6ED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21" w:type="dxa"/>
            <w:noWrap/>
            <w:vAlign w:val="bottom"/>
            <w:hideMark/>
          </w:tcPr>
          <w:p w14:paraId="2E803695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905" w:type="dxa"/>
            <w:noWrap/>
            <w:vAlign w:val="bottom"/>
          </w:tcPr>
          <w:p w14:paraId="07BAB66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37" w:type="dxa"/>
            <w:noWrap/>
            <w:vAlign w:val="bottom"/>
          </w:tcPr>
          <w:p w14:paraId="20F3E00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6" w:type="dxa"/>
            <w:noWrap/>
            <w:vAlign w:val="bottom"/>
          </w:tcPr>
          <w:p w14:paraId="46E5AA1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73BABD0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37" w:type="dxa"/>
            <w:noWrap/>
            <w:vAlign w:val="bottom"/>
          </w:tcPr>
          <w:p w14:paraId="5DF351E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37" w:type="dxa"/>
            <w:noWrap/>
            <w:vAlign w:val="bottom"/>
          </w:tcPr>
          <w:p w14:paraId="5A99A49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34" w:type="dxa"/>
            <w:noWrap/>
            <w:vAlign w:val="bottom"/>
          </w:tcPr>
          <w:p w14:paraId="534D26D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0.56, 0.68</w:t>
            </w:r>
          </w:p>
        </w:tc>
        <w:tc>
          <w:tcPr>
            <w:tcW w:w="737" w:type="dxa"/>
            <w:noWrap/>
            <w:vAlign w:val="bottom"/>
          </w:tcPr>
          <w:p w14:paraId="51D850C9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34" w:type="dxa"/>
            <w:noWrap/>
            <w:vAlign w:val="bottom"/>
          </w:tcPr>
          <w:p w14:paraId="72A015D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0.64, 0.77</w:t>
            </w:r>
          </w:p>
        </w:tc>
      </w:tr>
      <w:tr w:rsidR="00501E8B" w:rsidRPr="005B526B" w14:paraId="1FBA4FF6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69BF7CC4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21" w:type="dxa"/>
            <w:noWrap/>
            <w:vAlign w:val="bottom"/>
            <w:hideMark/>
          </w:tcPr>
          <w:p w14:paraId="72225AD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2B041A0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737" w:type="dxa"/>
            <w:noWrap/>
            <w:vAlign w:val="bottom"/>
          </w:tcPr>
          <w:p w14:paraId="5767B7F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36" w:type="dxa"/>
            <w:noWrap/>
            <w:vAlign w:val="bottom"/>
          </w:tcPr>
          <w:p w14:paraId="410A544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444F184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737" w:type="dxa"/>
            <w:noWrap/>
            <w:vAlign w:val="bottom"/>
          </w:tcPr>
          <w:p w14:paraId="2964483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37" w:type="dxa"/>
            <w:noWrap/>
            <w:vAlign w:val="bottom"/>
          </w:tcPr>
          <w:p w14:paraId="07345F8C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34" w:type="dxa"/>
            <w:noWrap/>
            <w:vAlign w:val="bottom"/>
          </w:tcPr>
          <w:p w14:paraId="7F423C5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0.18, 0.39</w:t>
            </w:r>
          </w:p>
        </w:tc>
        <w:tc>
          <w:tcPr>
            <w:tcW w:w="737" w:type="dxa"/>
            <w:noWrap/>
            <w:vAlign w:val="bottom"/>
          </w:tcPr>
          <w:p w14:paraId="2B120EE8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34" w:type="dxa"/>
            <w:noWrap/>
            <w:vAlign w:val="bottom"/>
          </w:tcPr>
          <w:p w14:paraId="6ED2956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0.20, 0.42</w:t>
            </w:r>
          </w:p>
        </w:tc>
      </w:tr>
      <w:tr w:rsidR="00501E8B" w:rsidRPr="005B526B" w14:paraId="7B9B3EA4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499A450B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21" w:type="dxa"/>
            <w:noWrap/>
            <w:vAlign w:val="bottom"/>
            <w:hideMark/>
          </w:tcPr>
          <w:p w14:paraId="3E578512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3E98E7B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37" w:type="dxa"/>
            <w:noWrap/>
            <w:vAlign w:val="bottom"/>
          </w:tcPr>
          <w:p w14:paraId="0AFE521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6" w:type="dxa"/>
            <w:noWrap/>
            <w:vAlign w:val="bottom"/>
          </w:tcPr>
          <w:p w14:paraId="599F0FF2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4633927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37" w:type="dxa"/>
            <w:noWrap/>
            <w:vAlign w:val="bottom"/>
          </w:tcPr>
          <w:p w14:paraId="43872AD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37" w:type="dxa"/>
            <w:noWrap/>
            <w:vAlign w:val="bottom"/>
          </w:tcPr>
          <w:p w14:paraId="338234E5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34" w:type="dxa"/>
            <w:noWrap/>
            <w:vAlign w:val="bottom"/>
          </w:tcPr>
          <w:p w14:paraId="25340C0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0.49, 0.60</w:t>
            </w:r>
          </w:p>
        </w:tc>
        <w:tc>
          <w:tcPr>
            <w:tcW w:w="737" w:type="dxa"/>
            <w:noWrap/>
            <w:vAlign w:val="bottom"/>
          </w:tcPr>
          <w:p w14:paraId="58BE7CC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34" w:type="dxa"/>
            <w:noWrap/>
            <w:vAlign w:val="bottom"/>
          </w:tcPr>
          <w:p w14:paraId="1EC4B68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0.64, 0.76</w:t>
            </w:r>
          </w:p>
        </w:tc>
      </w:tr>
      <w:tr w:rsidR="00501E8B" w:rsidRPr="005B526B" w14:paraId="3F048FF5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0DBF257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21" w:type="dxa"/>
            <w:noWrap/>
            <w:vAlign w:val="bottom"/>
            <w:hideMark/>
          </w:tcPr>
          <w:p w14:paraId="790D4B3A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Sugar-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beverages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0E0BD9B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37" w:type="dxa"/>
            <w:noWrap/>
            <w:vAlign w:val="bottom"/>
          </w:tcPr>
          <w:p w14:paraId="77AC462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36" w:type="dxa"/>
            <w:noWrap/>
            <w:vAlign w:val="bottom"/>
          </w:tcPr>
          <w:p w14:paraId="270D207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3DA423D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737" w:type="dxa"/>
            <w:noWrap/>
            <w:vAlign w:val="bottom"/>
          </w:tcPr>
          <w:p w14:paraId="5D00C7E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37" w:type="dxa"/>
            <w:noWrap/>
            <w:vAlign w:val="bottom"/>
          </w:tcPr>
          <w:p w14:paraId="0202A57E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34" w:type="dxa"/>
            <w:noWrap/>
            <w:vAlign w:val="bottom"/>
          </w:tcPr>
          <w:p w14:paraId="3A9396CF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0.42, 0.55</w:t>
            </w:r>
          </w:p>
        </w:tc>
        <w:tc>
          <w:tcPr>
            <w:tcW w:w="737" w:type="dxa"/>
            <w:noWrap/>
            <w:vAlign w:val="bottom"/>
          </w:tcPr>
          <w:p w14:paraId="4B0D5A58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34" w:type="dxa"/>
            <w:noWrap/>
            <w:vAlign w:val="bottom"/>
          </w:tcPr>
          <w:p w14:paraId="5A4FB5F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0.52, 0.67</w:t>
            </w:r>
          </w:p>
        </w:tc>
      </w:tr>
      <w:tr w:rsidR="00501E8B" w:rsidRPr="005B526B" w14:paraId="2CBF2138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2D1391EE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21" w:type="dxa"/>
            <w:noWrap/>
            <w:vAlign w:val="bottom"/>
            <w:hideMark/>
          </w:tcPr>
          <w:p w14:paraId="62D22ED3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Alcohol</w:t>
            </w:r>
          </w:p>
        </w:tc>
        <w:tc>
          <w:tcPr>
            <w:tcW w:w="905" w:type="dxa"/>
            <w:noWrap/>
            <w:vAlign w:val="bottom"/>
          </w:tcPr>
          <w:p w14:paraId="345B4CE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737" w:type="dxa"/>
            <w:noWrap/>
            <w:vAlign w:val="bottom"/>
          </w:tcPr>
          <w:p w14:paraId="2DA274F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6" w:type="dxa"/>
            <w:noWrap/>
            <w:vAlign w:val="bottom"/>
          </w:tcPr>
          <w:p w14:paraId="4C6D036A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0D28C66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737" w:type="dxa"/>
            <w:noWrap/>
            <w:vAlign w:val="bottom"/>
          </w:tcPr>
          <w:p w14:paraId="704F856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37" w:type="dxa"/>
            <w:noWrap/>
            <w:vAlign w:val="bottom"/>
          </w:tcPr>
          <w:p w14:paraId="35BCA3AB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34" w:type="dxa"/>
            <w:noWrap/>
            <w:vAlign w:val="bottom"/>
          </w:tcPr>
          <w:p w14:paraId="20DFB14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0.39, 0.49</w:t>
            </w:r>
          </w:p>
        </w:tc>
        <w:tc>
          <w:tcPr>
            <w:tcW w:w="737" w:type="dxa"/>
            <w:noWrap/>
            <w:vAlign w:val="bottom"/>
          </w:tcPr>
          <w:p w14:paraId="40A01E8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34" w:type="dxa"/>
            <w:noWrap/>
            <w:vAlign w:val="bottom"/>
          </w:tcPr>
          <w:p w14:paraId="59BFC395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0.43, 0.54</w:t>
            </w:r>
          </w:p>
        </w:tc>
      </w:tr>
      <w:tr w:rsidR="00501E8B" w:rsidRPr="005B526B" w14:paraId="682464CC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3B6A1F03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21" w:type="dxa"/>
            <w:noWrap/>
            <w:vAlign w:val="bottom"/>
            <w:hideMark/>
          </w:tcPr>
          <w:p w14:paraId="71347C5F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Salt</w:t>
            </w:r>
          </w:p>
        </w:tc>
        <w:tc>
          <w:tcPr>
            <w:tcW w:w="905" w:type="dxa"/>
            <w:noWrap/>
            <w:vAlign w:val="bottom"/>
          </w:tcPr>
          <w:p w14:paraId="059430E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37" w:type="dxa"/>
            <w:noWrap/>
            <w:vAlign w:val="bottom"/>
          </w:tcPr>
          <w:p w14:paraId="21244F5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36" w:type="dxa"/>
            <w:noWrap/>
            <w:vAlign w:val="bottom"/>
          </w:tcPr>
          <w:p w14:paraId="0905163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23316896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737" w:type="dxa"/>
            <w:noWrap/>
            <w:vAlign w:val="bottom"/>
          </w:tcPr>
          <w:p w14:paraId="398615F7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37" w:type="dxa"/>
            <w:noWrap/>
            <w:vAlign w:val="bottom"/>
          </w:tcPr>
          <w:p w14:paraId="6805658B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noWrap/>
            <w:vAlign w:val="bottom"/>
          </w:tcPr>
          <w:p w14:paraId="321563E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0.27, 0.40</w:t>
            </w:r>
          </w:p>
        </w:tc>
        <w:tc>
          <w:tcPr>
            <w:tcW w:w="737" w:type="dxa"/>
            <w:noWrap/>
            <w:vAlign w:val="bottom"/>
          </w:tcPr>
          <w:p w14:paraId="79A69006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34" w:type="dxa"/>
            <w:noWrap/>
            <w:vAlign w:val="bottom"/>
          </w:tcPr>
          <w:p w14:paraId="05F020BB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0.36, 0.53</w:t>
            </w:r>
          </w:p>
        </w:tc>
      </w:tr>
      <w:tr w:rsidR="00501E8B" w:rsidRPr="005B526B" w14:paraId="312F2630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573BCF28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21" w:type="dxa"/>
            <w:noWrap/>
            <w:vAlign w:val="bottom"/>
            <w:hideMark/>
          </w:tcPr>
          <w:p w14:paraId="2C8724B3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Unhealthy</w:t>
            </w:r>
            <w:proofErr w:type="spellEnd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choices</w:t>
            </w:r>
            <w:proofErr w:type="spellEnd"/>
          </w:p>
        </w:tc>
        <w:tc>
          <w:tcPr>
            <w:tcW w:w="905" w:type="dxa"/>
            <w:noWrap/>
            <w:vAlign w:val="bottom"/>
          </w:tcPr>
          <w:p w14:paraId="5797A178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37" w:type="dxa"/>
            <w:noWrap/>
            <w:vAlign w:val="bottom"/>
          </w:tcPr>
          <w:p w14:paraId="6F1A6C8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6" w:type="dxa"/>
            <w:noWrap/>
            <w:vAlign w:val="bottom"/>
          </w:tcPr>
          <w:p w14:paraId="63C190F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13E42B2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37" w:type="dxa"/>
            <w:noWrap/>
            <w:vAlign w:val="bottom"/>
          </w:tcPr>
          <w:p w14:paraId="33575613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37" w:type="dxa"/>
            <w:noWrap/>
            <w:vAlign w:val="bottom"/>
          </w:tcPr>
          <w:p w14:paraId="388DDC83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34" w:type="dxa"/>
            <w:noWrap/>
            <w:vAlign w:val="bottom"/>
          </w:tcPr>
          <w:p w14:paraId="35515D9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0.29, 0.45</w:t>
            </w:r>
          </w:p>
        </w:tc>
        <w:tc>
          <w:tcPr>
            <w:tcW w:w="737" w:type="dxa"/>
            <w:noWrap/>
            <w:vAlign w:val="bottom"/>
          </w:tcPr>
          <w:p w14:paraId="0D812994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34" w:type="dxa"/>
            <w:noWrap/>
            <w:vAlign w:val="bottom"/>
          </w:tcPr>
          <w:p w14:paraId="2F24C89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0.33, 0.52</w:t>
            </w:r>
          </w:p>
        </w:tc>
      </w:tr>
      <w:tr w:rsidR="00501E8B" w:rsidRPr="005B526B" w14:paraId="1D40DF6A" w14:textId="77777777" w:rsidTr="009820B9">
        <w:trPr>
          <w:trHeight w:val="288"/>
        </w:trPr>
        <w:tc>
          <w:tcPr>
            <w:tcW w:w="466" w:type="dxa"/>
            <w:noWrap/>
            <w:vAlign w:val="bottom"/>
            <w:hideMark/>
          </w:tcPr>
          <w:p w14:paraId="78D8CC29" w14:textId="77777777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noWrap/>
            <w:vAlign w:val="bottom"/>
            <w:hideMark/>
          </w:tcPr>
          <w:p w14:paraId="301D4119" w14:textId="70A534B1" w:rsidR="00501E8B" w:rsidRPr="005B526B" w:rsidRDefault="00501E8B" w:rsidP="009820B9">
            <w:pPr>
              <w:spacing w:beforeLines="40" w:befor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DHD15 index</w:t>
            </w:r>
            <w:r w:rsidR="00561D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noWrap/>
            <w:vAlign w:val="bottom"/>
          </w:tcPr>
          <w:p w14:paraId="6D572DD4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90.5</w:t>
            </w:r>
          </w:p>
        </w:tc>
        <w:tc>
          <w:tcPr>
            <w:tcW w:w="737" w:type="dxa"/>
            <w:noWrap/>
            <w:vAlign w:val="bottom"/>
          </w:tcPr>
          <w:p w14:paraId="4485FE60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</w:p>
        </w:tc>
        <w:tc>
          <w:tcPr>
            <w:tcW w:w="236" w:type="dxa"/>
            <w:noWrap/>
            <w:vAlign w:val="bottom"/>
          </w:tcPr>
          <w:p w14:paraId="637C7321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3859930E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82.6</w:t>
            </w:r>
          </w:p>
        </w:tc>
        <w:tc>
          <w:tcPr>
            <w:tcW w:w="737" w:type="dxa"/>
            <w:noWrap/>
            <w:vAlign w:val="bottom"/>
          </w:tcPr>
          <w:p w14:paraId="5F6B404C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737" w:type="dxa"/>
            <w:noWrap/>
            <w:vAlign w:val="bottom"/>
          </w:tcPr>
          <w:p w14:paraId="308E9700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34" w:type="dxa"/>
            <w:noWrap/>
            <w:vAlign w:val="bottom"/>
          </w:tcPr>
          <w:p w14:paraId="6943AA59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0.49, 0.57</w:t>
            </w:r>
          </w:p>
        </w:tc>
        <w:tc>
          <w:tcPr>
            <w:tcW w:w="737" w:type="dxa"/>
            <w:noWrap/>
            <w:vAlign w:val="bottom"/>
          </w:tcPr>
          <w:p w14:paraId="63EAFFE2" w14:textId="77777777" w:rsidR="00501E8B" w:rsidRPr="005B526B" w:rsidRDefault="00501E8B" w:rsidP="009820B9">
            <w:pPr>
              <w:spacing w:beforeLines="40" w:before="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34" w:type="dxa"/>
            <w:noWrap/>
            <w:vAlign w:val="bottom"/>
          </w:tcPr>
          <w:p w14:paraId="49675BFD" w14:textId="77777777" w:rsidR="00501E8B" w:rsidRPr="005B526B" w:rsidRDefault="00501E8B" w:rsidP="009820B9">
            <w:pPr>
              <w:spacing w:beforeLines="40" w:before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26B">
              <w:rPr>
                <w:rFonts w:ascii="Times New Roman" w:hAnsi="Times New Roman" w:cs="Times New Roman"/>
                <w:sz w:val="20"/>
                <w:szCs w:val="20"/>
              </w:rPr>
              <w:t>0.68, 0.77</w:t>
            </w:r>
          </w:p>
        </w:tc>
      </w:tr>
    </w:tbl>
    <w:p w14:paraId="730DAD25" w14:textId="5E91D763" w:rsidR="009820B9" w:rsidRDefault="00561D62" w:rsidP="00501E8B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 w:cs="Times New Roman"/>
          <w:sz w:val="20"/>
          <w:shd w:val="clear" w:color="auto" w:fill="FFFFFF"/>
        </w:rPr>
        <w:t>*</w:t>
      </w:r>
      <w:r w:rsidR="00501E8B" w:rsidRPr="005B526B">
        <w:rPr>
          <w:rFonts w:ascii="Times New Roman" w:eastAsiaTheme="minorEastAsia" w:hAnsi="Times New Roman" w:cs="Times New Roman"/>
          <w:sz w:val="20"/>
          <w:shd w:val="clear" w:color="auto" w:fill="FFFFFF"/>
        </w:rPr>
        <w:t xml:space="preserve"> </w:t>
      </w:r>
      <w:r w:rsidR="00501E8B" w:rsidRPr="005B526B">
        <w:rPr>
          <w:rFonts w:ascii="Times New Roman" w:eastAsiaTheme="minorEastAsia" w:hAnsi="Times New Roman"/>
          <w:sz w:val="20"/>
        </w:rPr>
        <w:t>The total score ranges between 0 and 130 points.</w:t>
      </w:r>
    </w:p>
    <w:p w14:paraId="1C00D419" w14:textId="77777777" w:rsidR="009820B9" w:rsidRDefault="009820B9">
      <w:pPr>
        <w:rPr>
          <w:rFonts w:ascii="Times New Roman" w:eastAsiaTheme="minorEastAsia" w:hAnsi="Times New Roman"/>
          <w:sz w:val="20"/>
        </w:rPr>
      </w:pPr>
      <w:r>
        <w:rPr>
          <w:rFonts w:ascii="Times New Roman" w:eastAsiaTheme="minorEastAsia" w:hAnsi="Times New Roman"/>
          <w:sz w:val="20"/>
        </w:rPr>
        <w:br w:type="page"/>
      </w:r>
    </w:p>
    <w:p w14:paraId="5A79C94D" w14:textId="77777777" w:rsidR="009820B9" w:rsidRPr="002D39FF" w:rsidRDefault="009820B9" w:rsidP="009820B9">
      <w:pPr>
        <w:spacing w:line="276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0038B1A3" wp14:editId="1A037290">
            <wp:extent cx="5759450" cy="441642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CC7E" w14:textId="30C48DAB" w:rsidR="00501E8B" w:rsidRPr="009820B9" w:rsidRDefault="009820B9" w:rsidP="009820B9">
      <w:pPr>
        <w:spacing w:after="0" w:line="240" w:lineRule="auto"/>
        <w:rPr>
          <w:rFonts w:ascii="Times New Roman" w:eastAsiaTheme="minorEastAsia" w:hAnsi="Times New Roman" w:cs="Times New Roman"/>
          <w:sz w:val="22"/>
        </w:rPr>
      </w:pPr>
      <w:r w:rsidRPr="009820B9">
        <w:rPr>
          <w:rFonts w:ascii="Times New Roman" w:eastAsiaTheme="minorEastAsia" w:hAnsi="Times New Roman" w:cs="Times New Roman"/>
          <w:b/>
          <w:sz w:val="22"/>
        </w:rPr>
        <w:t xml:space="preserve">Suppl. </w:t>
      </w:r>
      <w:r w:rsidRPr="009820B9">
        <w:rPr>
          <w:rFonts w:ascii="Times New Roman" w:hAnsi="Times New Roman" w:cs="Times New Roman"/>
          <w:b/>
          <w:sz w:val="22"/>
        </w:rPr>
        <w:t>Figure 1.</w:t>
      </w:r>
      <w:r w:rsidRPr="009820B9">
        <w:rPr>
          <w:rFonts w:ascii="Times New Roman" w:hAnsi="Times New Roman" w:cs="Times New Roman"/>
          <w:sz w:val="22"/>
        </w:rPr>
        <w:t xml:space="preserve"> Flow diagram of participants of the Eetscore evaluation study</w:t>
      </w:r>
      <w:r w:rsidRPr="009820B9">
        <w:rPr>
          <w:rFonts w:ascii="Times New Roman" w:hAnsi="Times New Roman" w:cs="Times New Roman"/>
          <w:sz w:val="22"/>
        </w:rPr>
        <w:br/>
      </w:r>
      <w:r w:rsidRPr="009820B9">
        <w:rPr>
          <w:rFonts w:ascii="Times New Roman" w:hAnsi="Times New Roman" w:cs="Times New Roman"/>
          <w:sz w:val="22"/>
          <w:lang w:val="en-US"/>
        </w:rPr>
        <w:t xml:space="preserve">*Participants were only invited when first Eetscore FFQ was completed </w:t>
      </w:r>
      <w:r w:rsidRPr="009820B9">
        <w:rPr>
          <w:rFonts w:ascii="Times New Roman" w:hAnsi="Times New Roman" w:cs="Times New Roman"/>
          <w:sz w:val="22"/>
        </w:rPr>
        <w:t>†</w:t>
      </w:r>
      <w:r w:rsidRPr="009820B9">
        <w:rPr>
          <w:rFonts w:ascii="Times New Roman" w:hAnsi="Times New Roman" w:cs="Times New Roman"/>
          <w:sz w:val="22"/>
          <w:lang w:val="en-US"/>
        </w:rPr>
        <w:t>Total study sample is used to examine participants characteristics.</w:t>
      </w:r>
    </w:p>
    <w:p w14:paraId="3F497816" w14:textId="77777777" w:rsidR="005C1F7C" w:rsidRDefault="005C1F7C" w:rsidP="005B526B">
      <w:pPr>
        <w:tabs>
          <w:tab w:val="left" w:pos="142"/>
        </w:tabs>
      </w:pPr>
    </w:p>
    <w:sectPr w:rsidR="005C1F7C" w:rsidSect="005B5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6B"/>
    <w:rsid w:val="00295AA8"/>
    <w:rsid w:val="0045489A"/>
    <w:rsid w:val="00501E8B"/>
    <w:rsid w:val="0052439D"/>
    <w:rsid w:val="00561D62"/>
    <w:rsid w:val="005B526B"/>
    <w:rsid w:val="005C071D"/>
    <w:rsid w:val="005C1F7C"/>
    <w:rsid w:val="00612DA1"/>
    <w:rsid w:val="007A3125"/>
    <w:rsid w:val="008F721B"/>
    <w:rsid w:val="009820B9"/>
    <w:rsid w:val="00C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4047"/>
  <w15:chartTrackingRefBased/>
  <w15:docId w15:val="{9229016C-49A2-4292-BB37-F929FAD6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A7026"/>
    <w:pPr>
      <w:spacing w:after="0" w:line="240" w:lineRule="auto"/>
    </w:pPr>
    <w:rPr>
      <w:sz w:val="22"/>
    </w:rPr>
  </w:style>
  <w:style w:type="table" w:styleId="Tabelraster">
    <w:name w:val="Table Grid"/>
    <w:basedOn w:val="Standaardtabel"/>
    <w:uiPriority w:val="39"/>
    <w:rsid w:val="005B52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5B526B"/>
  </w:style>
  <w:style w:type="character" w:styleId="Verwijzingopmerking">
    <w:name w:val="annotation reference"/>
    <w:basedOn w:val="Standaardalinea-lettertype"/>
    <w:uiPriority w:val="99"/>
    <w:semiHidden/>
    <w:unhideWhenUsed/>
    <w:rsid w:val="005243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43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43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43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439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Rijk, Marielle de</dc:creator>
  <cp:keywords/>
  <dc:description/>
  <cp:lastModifiedBy>Rijk, Marielle de</cp:lastModifiedBy>
  <cp:revision>2</cp:revision>
  <dcterms:created xsi:type="dcterms:W3CDTF">2021-10-08T09:50:00Z</dcterms:created>
  <dcterms:modified xsi:type="dcterms:W3CDTF">2021-10-08T09:50:00Z</dcterms:modified>
</cp:coreProperties>
</file>