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szCs w:val="21"/>
        </w:rPr>
      </w:pPr>
      <w:bookmarkStart w:id="0" w:name="_Hlk87729294"/>
      <w:bookmarkEnd w:id="0"/>
      <w:r>
        <w:rPr>
          <w:rFonts w:hint="eastAsia" w:ascii="Arial" w:hAnsi="Arial" w:cs="Arial"/>
          <w:b/>
          <w:bCs/>
          <w:szCs w:val="21"/>
        </w:rPr>
        <w:t>S</w:t>
      </w:r>
      <w:r>
        <w:rPr>
          <w:rFonts w:ascii="Arial" w:hAnsi="Arial" w:cs="Arial"/>
          <w:b/>
          <w:bCs/>
          <w:szCs w:val="21"/>
        </w:rPr>
        <w:t xml:space="preserve">upplementary Figure </w:t>
      </w:r>
      <w:r>
        <w:rPr>
          <w:rFonts w:hint="eastAsia" w:ascii="Arial" w:hAnsi="Arial" w:cs="Arial"/>
          <w:b/>
          <w:bCs/>
          <w:szCs w:val="21"/>
        </w:rPr>
        <w:t xml:space="preserve">1 </w:t>
      </w:r>
      <w:r>
        <w:rPr>
          <w:rFonts w:hint="eastAsia" w:ascii="Arial" w:hAnsi="Arial" w:cs="Arial"/>
          <w:szCs w:val="21"/>
        </w:rPr>
        <w:t>Flowchart of population included in the final analysis (N=40,074).</w:t>
      </w:r>
    </w:p>
    <w:p>
      <w:pPr>
        <w:jc w:val="left"/>
        <w:rPr>
          <w:rFonts w:ascii="Arial" w:hAnsi="Arial" w:cs="Arial"/>
          <w:b/>
          <w:bCs/>
          <w:szCs w:val="21"/>
        </w:rPr>
      </w:pPr>
    </w:p>
    <w:p>
      <w:pPr>
        <w:jc w:val="left"/>
        <w:rPr>
          <w:rFonts w:ascii="Arial" w:hAnsi="Arial" w:cs="Arial"/>
          <w:bCs/>
          <w:szCs w:val="21"/>
        </w:rPr>
      </w:pPr>
      <w:r>
        <w:rPr>
          <w:rFonts w:hint="eastAsia" w:ascii="Arial" w:hAnsi="Arial" w:cs="Arial"/>
          <w:b/>
          <w:bCs/>
          <w:szCs w:val="21"/>
        </w:rPr>
        <w:t>S</w:t>
      </w:r>
      <w:r>
        <w:rPr>
          <w:rFonts w:ascii="Arial" w:hAnsi="Arial" w:cs="Arial"/>
          <w:b/>
          <w:bCs/>
          <w:szCs w:val="21"/>
        </w:rPr>
        <w:t xml:space="preserve">upplementary Figure </w:t>
      </w:r>
      <w:r>
        <w:rPr>
          <w:rFonts w:hint="eastAsia" w:ascii="Arial" w:hAnsi="Arial" w:cs="Arial"/>
          <w:b/>
          <w:bCs/>
          <w:szCs w:val="21"/>
        </w:rPr>
        <w:t>2</w:t>
      </w:r>
      <w:r>
        <w:rPr>
          <w:rFonts w:ascii="Arial" w:hAnsi="Arial" w:cs="Arial"/>
          <w:szCs w:val="21"/>
        </w:rPr>
        <w:t xml:space="preserve"> </w:t>
      </w:r>
      <w:r>
        <w:rPr>
          <w:rFonts w:ascii="Arial" w:hAnsi="Arial" w:cs="Arial"/>
          <w:bCs/>
          <w:szCs w:val="21"/>
        </w:rPr>
        <w:t>The flow chart of develop</w:t>
      </w:r>
      <w:r>
        <w:rPr>
          <w:rFonts w:hint="eastAsia" w:ascii="Arial" w:hAnsi="Arial" w:cs="Arial"/>
          <w:bCs/>
          <w:szCs w:val="21"/>
        </w:rPr>
        <w:t>ment</w:t>
      </w:r>
      <w:r>
        <w:rPr>
          <w:rFonts w:ascii="Arial" w:hAnsi="Arial" w:cs="Arial"/>
          <w:bCs/>
          <w:szCs w:val="21"/>
        </w:rPr>
        <w:t xml:space="preserve"> and validation </w:t>
      </w:r>
      <w:r>
        <w:rPr>
          <w:rFonts w:hint="eastAsia" w:ascii="Arial" w:hAnsi="Arial" w:cs="Arial"/>
          <w:bCs/>
          <w:szCs w:val="21"/>
        </w:rPr>
        <w:t>of</w:t>
      </w:r>
      <w:r>
        <w:rPr>
          <w:rFonts w:ascii="Arial" w:hAnsi="Arial" w:cs="Arial"/>
          <w:bCs/>
          <w:szCs w:val="21"/>
        </w:rPr>
        <w:t xml:space="preserve"> </w:t>
      </w:r>
      <w:r>
        <w:rPr>
          <w:rFonts w:ascii="Arial" w:hAnsi="Arial" w:cs="Arial"/>
          <w:bCs/>
          <w:sz w:val="22"/>
        </w:rPr>
        <w:t>empirical dietary index</w:t>
      </w:r>
      <w:r>
        <w:rPr>
          <w:rFonts w:ascii="Arial" w:hAnsi="Arial" w:cs="Arial"/>
          <w:bCs/>
          <w:szCs w:val="21"/>
        </w:rPr>
        <w:t xml:space="preserve"> for hyperinsulinemia (EDIH)</w:t>
      </w:r>
      <w:r>
        <w:rPr>
          <w:rFonts w:hint="eastAsia" w:ascii="Arial" w:hAnsi="Arial" w:cs="Arial"/>
          <w:bCs/>
          <w:szCs w:val="21"/>
        </w:rPr>
        <w:t>.</w:t>
      </w:r>
    </w:p>
    <w:p>
      <w:pPr>
        <w:jc w:val="left"/>
        <w:rPr>
          <w:rFonts w:ascii="Arial" w:hAnsi="Arial" w:cs="Arial"/>
          <w:b/>
          <w:bCs/>
          <w:szCs w:val="21"/>
        </w:rPr>
      </w:pPr>
    </w:p>
    <w:p>
      <w:pPr>
        <w:jc w:val="left"/>
        <w:rPr>
          <w:rFonts w:ascii="Arial" w:hAnsi="Arial" w:cs="Arial"/>
          <w:b/>
          <w:bCs/>
          <w:szCs w:val="21"/>
        </w:rPr>
      </w:pPr>
      <w:r>
        <w:rPr>
          <w:rFonts w:hint="eastAsia" w:ascii="Arial" w:hAnsi="Arial" w:cs="Arial"/>
          <w:b/>
          <w:bCs/>
          <w:szCs w:val="21"/>
        </w:rPr>
        <w:t>S</w:t>
      </w:r>
      <w:r>
        <w:rPr>
          <w:rFonts w:ascii="Arial" w:hAnsi="Arial" w:cs="Arial"/>
          <w:b/>
          <w:bCs/>
          <w:szCs w:val="21"/>
        </w:rPr>
        <w:t xml:space="preserve">upplementary Figure </w:t>
      </w:r>
      <w:r>
        <w:rPr>
          <w:rFonts w:hint="eastAsia" w:ascii="Arial" w:hAnsi="Arial" w:cs="Arial"/>
          <w:b/>
          <w:bCs/>
          <w:szCs w:val="21"/>
        </w:rPr>
        <w:t>3</w:t>
      </w:r>
      <w:r>
        <w:rPr>
          <w:rFonts w:ascii="Arial" w:hAnsi="Arial" w:cs="Arial"/>
          <w:szCs w:val="21"/>
        </w:rPr>
        <w:t xml:space="preserve"> </w:t>
      </w:r>
      <w:r>
        <w:rPr>
          <w:rFonts w:ascii="Arial" w:hAnsi="Arial" w:cs="Arial"/>
          <w:bCs/>
          <w:sz w:val="22"/>
        </w:rPr>
        <w:t>The flow chart of develop</w:t>
      </w:r>
      <w:r>
        <w:rPr>
          <w:rFonts w:hint="eastAsia" w:ascii="Arial" w:hAnsi="Arial" w:cs="Arial"/>
          <w:bCs/>
          <w:sz w:val="22"/>
        </w:rPr>
        <w:t>ment</w:t>
      </w:r>
      <w:r>
        <w:rPr>
          <w:rFonts w:ascii="Arial" w:hAnsi="Arial" w:cs="Arial"/>
          <w:bCs/>
          <w:sz w:val="22"/>
        </w:rPr>
        <w:t xml:space="preserve"> and validation </w:t>
      </w:r>
      <w:r>
        <w:rPr>
          <w:rFonts w:hint="eastAsia" w:ascii="Arial" w:hAnsi="Arial" w:cs="Arial"/>
          <w:bCs/>
          <w:sz w:val="22"/>
        </w:rPr>
        <w:t>of</w:t>
      </w:r>
      <w:r>
        <w:rPr>
          <w:rFonts w:ascii="Arial" w:hAnsi="Arial" w:cs="Arial"/>
          <w:bCs/>
          <w:sz w:val="22"/>
        </w:rPr>
        <w:t xml:space="preserve"> empirical dietary index for insulin resistance (EDIR)</w:t>
      </w:r>
      <w:r>
        <w:rPr>
          <w:rFonts w:hint="eastAsia" w:ascii="Arial" w:hAnsi="Arial" w:cs="Arial"/>
          <w:bCs/>
          <w:sz w:val="22"/>
        </w:rPr>
        <w:t>.</w:t>
      </w:r>
    </w:p>
    <w:p>
      <w:pPr>
        <w:jc w:val="left"/>
        <w:rPr>
          <w:rFonts w:ascii="Arial" w:hAnsi="Arial" w:cs="Arial"/>
          <w:b/>
          <w:bCs/>
          <w:szCs w:val="21"/>
        </w:rPr>
      </w:pPr>
    </w:p>
    <w:p>
      <w:pPr>
        <w:jc w:val="left"/>
        <w:rPr>
          <w:rFonts w:ascii="Arial" w:hAnsi="Arial" w:cs="Arial"/>
          <w:b/>
          <w:bCs/>
          <w:szCs w:val="21"/>
        </w:rPr>
      </w:pPr>
      <w:r>
        <w:rPr>
          <w:rFonts w:hint="eastAsia" w:ascii="Arial" w:hAnsi="Arial" w:cs="Arial"/>
          <w:b/>
          <w:bCs/>
          <w:szCs w:val="21"/>
        </w:rPr>
        <w:t>S</w:t>
      </w:r>
      <w:r>
        <w:rPr>
          <w:rFonts w:ascii="Arial" w:hAnsi="Arial" w:cs="Arial"/>
          <w:b/>
          <w:bCs/>
          <w:szCs w:val="21"/>
        </w:rPr>
        <w:t xml:space="preserve">upplementary Figure </w:t>
      </w:r>
      <w:r>
        <w:rPr>
          <w:rFonts w:hint="eastAsia" w:ascii="Arial" w:hAnsi="Arial" w:cs="Arial"/>
          <w:b/>
          <w:bCs/>
          <w:szCs w:val="21"/>
        </w:rPr>
        <w:t>4</w:t>
      </w:r>
      <w:r>
        <w:rPr>
          <w:rFonts w:ascii="Arial" w:hAnsi="Arial" w:cs="Arial"/>
          <w:szCs w:val="21"/>
        </w:rPr>
        <w:t xml:space="preserve"> </w:t>
      </w:r>
      <w:r>
        <w:rPr>
          <w:rFonts w:hint="eastAsia" w:ascii="Arial" w:hAnsi="Arial" w:cs="Arial"/>
          <w:szCs w:val="21"/>
        </w:rPr>
        <w:t xml:space="preserve">Time trend of energy from 39 food groups in </w:t>
      </w:r>
      <w:r>
        <w:rPr>
          <w:rFonts w:ascii="Arial" w:hAnsi="Arial" w:cs="Arial"/>
          <w:bCs/>
          <w:szCs w:val="21"/>
        </w:rPr>
        <w:t>NHANES</w:t>
      </w:r>
      <w:r>
        <w:rPr>
          <w:rFonts w:hint="eastAsia" w:ascii="Arial" w:hAnsi="Arial" w:cs="Arial"/>
          <w:bCs/>
          <w:szCs w:val="21"/>
        </w:rPr>
        <w:t xml:space="preserve"> (1999-2014).</w:t>
      </w:r>
    </w:p>
    <w:p>
      <w:pPr>
        <w:jc w:val="left"/>
        <w:rPr>
          <w:rFonts w:ascii="Arial" w:hAnsi="Arial" w:cs="Arial"/>
          <w:bCs/>
          <w:iCs/>
          <w:szCs w:val="21"/>
        </w:rPr>
      </w:pPr>
    </w:p>
    <w:p>
      <w:pPr>
        <w:jc w:val="left"/>
        <w:rPr>
          <w:rFonts w:ascii="Arial" w:hAnsi="Arial" w:cs="Arial"/>
          <w:szCs w:val="21"/>
        </w:rPr>
      </w:pPr>
      <w:r>
        <w:rPr>
          <w:rFonts w:hint="eastAsia" w:ascii="Arial" w:hAnsi="Arial" w:cs="Arial"/>
          <w:b/>
          <w:bCs/>
          <w:szCs w:val="21"/>
        </w:rPr>
        <w:t>S</w:t>
      </w:r>
      <w:r>
        <w:rPr>
          <w:rFonts w:ascii="Arial" w:hAnsi="Arial" w:cs="Arial"/>
          <w:b/>
          <w:bCs/>
          <w:szCs w:val="21"/>
        </w:rPr>
        <w:t>upplementary Table 1</w:t>
      </w:r>
      <w:r>
        <w:rPr>
          <w:rFonts w:ascii="Arial" w:hAnsi="Arial" w:cs="Arial"/>
          <w:b/>
          <w:sz w:val="24"/>
          <w:szCs w:val="24"/>
        </w:rPr>
        <w:t xml:space="preserve"> </w:t>
      </w:r>
      <w:r>
        <w:rPr>
          <w:rFonts w:ascii="Arial" w:hAnsi="Arial" w:cs="Arial"/>
          <w:szCs w:val="21"/>
        </w:rPr>
        <w:t>Thirty-nine foods or food groups used in the dietary pattern analyses</w:t>
      </w:r>
      <w:r>
        <w:rPr>
          <w:rFonts w:hint="eastAsia" w:ascii="Arial" w:hAnsi="Arial" w:cs="Arial"/>
          <w:szCs w:val="21"/>
        </w:rPr>
        <w:t>.</w:t>
      </w:r>
    </w:p>
    <w:p>
      <w:pPr>
        <w:jc w:val="left"/>
        <w:rPr>
          <w:rFonts w:ascii="Arial" w:hAnsi="Arial" w:cs="Arial"/>
          <w:szCs w:val="21"/>
        </w:rPr>
      </w:pPr>
    </w:p>
    <w:p>
      <w:pPr>
        <w:jc w:val="left"/>
        <w:rPr>
          <w:rFonts w:ascii="Arial" w:hAnsi="Arial" w:cs="Arial"/>
          <w:b/>
          <w:bCs/>
          <w:szCs w:val="21"/>
        </w:rPr>
      </w:pPr>
      <w:r>
        <w:rPr>
          <w:rFonts w:hint="eastAsia" w:ascii="Arial" w:hAnsi="Arial" w:cs="Arial"/>
          <w:b/>
          <w:bCs/>
          <w:szCs w:val="21"/>
        </w:rPr>
        <w:t>S</w:t>
      </w:r>
      <w:r>
        <w:rPr>
          <w:rFonts w:ascii="Arial" w:hAnsi="Arial" w:cs="Arial"/>
          <w:b/>
          <w:bCs/>
          <w:szCs w:val="21"/>
        </w:rPr>
        <w:t xml:space="preserve">upplementary Table </w:t>
      </w:r>
      <w:r>
        <w:rPr>
          <w:rFonts w:hint="eastAsia" w:ascii="Arial" w:hAnsi="Arial" w:cs="Arial"/>
          <w:b/>
          <w:bCs/>
          <w:szCs w:val="21"/>
        </w:rPr>
        <w:t>2</w:t>
      </w:r>
      <w:r>
        <w:rPr>
          <w:rFonts w:ascii="Arial" w:hAnsi="Arial" w:cs="Arial"/>
          <w:b/>
          <w:bCs/>
          <w:szCs w:val="21"/>
        </w:rPr>
        <w:t xml:space="preserve"> </w:t>
      </w:r>
      <w:r>
        <w:rPr>
          <w:rFonts w:hint="eastAsia" w:ascii="Arial" w:hAnsi="Arial" w:cs="Arial"/>
          <w:szCs w:val="21"/>
        </w:rPr>
        <w:t>Components of EDIH and EDIR in NHANES.</w:t>
      </w:r>
    </w:p>
    <w:p>
      <w:pPr>
        <w:jc w:val="left"/>
        <w:rPr>
          <w:rFonts w:ascii="Arial" w:hAnsi="Arial" w:cs="Arial"/>
          <w:b/>
          <w:bCs/>
          <w:szCs w:val="21"/>
        </w:rPr>
      </w:pPr>
    </w:p>
    <w:p>
      <w:pPr>
        <w:jc w:val="left"/>
        <w:rPr>
          <w:rFonts w:ascii="Arial" w:hAnsi="Arial" w:cs="Arial"/>
          <w:szCs w:val="21"/>
        </w:rPr>
      </w:pPr>
      <w:r>
        <w:rPr>
          <w:rFonts w:hint="eastAsia" w:ascii="Arial" w:hAnsi="Arial" w:cs="Arial"/>
          <w:b/>
          <w:bCs/>
          <w:szCs w:val="21"/>
        </w:rPr>
        <w:t>S</w:t>
      </w:r>
      <w:r>
        <w:rPr>
          <w:rFonts w:ascii="Arial" w:hAnsi="Arial" w:cs="Arial"/>
          <w:b/>
          <w:bCs/>
          <w:szCs w:val="21"/>
        </w:rPr>
        <w:t xml:space="preserve">upplementary Table </w:t>
      </w:r>
      <w:r>
        <w:rPr>
          <w:rFonts w:hint="eastAsia" w:ascii="Arial" w:hAnsi="Arial" w:cs="Arial"/>
          <w:b/>
          <w:bCs/>
          <w:szCs w:val="21"/>
        </w:rPr>
        <w:t>3</w:t>
      </w:r>
      <w:r>
        <w:rPr>
          <w:rFonts w:ascii="Arial" w:hAnsi="Arial" w:cs="Arial"/>
          <w:szCs w:val="21"/>
        </w:rPr>
        <w:t xml:space="preserve"> Details of categorizations of adjusted covariates</w:t>
      </w:r>
      <w:r>
        <w:rPr>
          <w:rFonts w:hint="eastAsia" w:ascii="Arial" w:hAnsi="Arial" w:cs="Arial"/>
          <w:szCs w:val="21"/>
        </w:rPr>
        <w:t>.</w:t>
      </w:r>
    </w:p>
    <w:p>
      <w:pPr>
        <w:jc w:val="left"/>
        <w:rPr>
          <w:rFonts w:ascii="Arial" w:hAnsi="Arial" w:cs="Arial"/>
          <w:szCs w:val="21"/>
        </w:rPr>
      </w:pPr>
    </w:p>
    <w:p>
      <w:pPr>
        <w:jc w:val="left"/>
        <w:rPr>
          <w:rFonts w:ascii="Arial" w:hAnsi="Arial" w:cs="Arial"/>
          <w:szCs w:val="21"/>
        </w:rPr>
      </w:pPr>
      <w:r>
        <w:rPr>
          <w:rFonts w:ascii="Arial" w:hAnsi="Arial" w:cs="Arial"/>
          <w:b/>
          <w:bCs/>
          <w:szCs w:val="21"/>
        </w:rPr>
        <w:t xml:space="preserve">Supplementary </w:t>
      </w:r>
      <w:r>
        <w:rPr>
          <w:rFonts w:hint="eastAsia" w:ascii="Arial" w:hAnsi="Arial" w:cs="Arial"/>
          <w:b/>
          <w:bCs/>
          <w:szCs w:val="21"/>
        </w:rPr>
        <w:t>T</w:t>
      </w:r>
      <w:r>
        <w:rPr>
          <w:rFonts w:ascii="Arial" w:hAnsi="Arial" w:cs="Arial"/>
          <w:b/>
          <w:bCs/>
          <w:szCs w:val="21"/>
        </w:rPr>
        <w:t xml:space="preserve">able </w:t>
      </w:r>
      <w:r>
        <w:rPr>
          <w:rFonts w:hint="eastAsia" w:ascii="Arial" w:hAnsi="Arial" w:cs="Arial"/>
          <w:b/>
          <w:bCs/>
          <w:szCs w:val="21"/>
        </w:rPr>
        <w:t>4</w:t>
      </w:r>
      <w:r>
        <w:rPr>
          <w:rFonts w:hint="eastAsia" w:ascii="Arial" w:hAnsi="Arial" w:cs="Arial"/>
          <w:szCs w:val="21"/>
        </w:rPr>
        <w:t xml:space="preserve"> </w:t>
      </w:r>
      <w:bookmarkStart w:id="1" w:name="OLE_LINK3"/>
      <w:r>
        <w:rPr>
          <w:rFonts w:ascii="Arial" w:hAnsi="Arial" w:cs="Arial"/>
          <w:szCs w:val="21"/>
        </w:rPr>
        <w:t xml:space="preserve">The associations of </w:t>
      </w:r>
      <w:r>
        <w:rPr>
          <w:rFonts w:hint="eastAsia" w:ascii="Arial" w:hAnsi="Arial" w:cs="Arial"/>
          <w:szCs w:val="21"/>
        </w:rPr>
        <w:t xml:space="preserve">EDIH and EDIR score </w:t>
      </w:r>
      <w:r>
        <w:rPr>
          <w:rFonts w:ascii="Arial" w:hAnsi="Arial" w:cs="Arial"/>
          <w:szCs w:val="21"/>
        </w:rPr>
        <w:t xml:space="preserve">with risk of </w:t>
      </w:r>
      <w:r>
        <w:rPr>
          <w:rFonts w:hint="eastAsia" w:ascii="Arial" w:hAnsi="Arial" w:cs="Arial"/>
          <w:szCs w:val="21"/>
        </w:rPr>
        <w:t xml:space="preserve">all-cause and cause-specific mortality </w:t>
      </w:r>
      <w:r>
        <w:rPr>
          <w:rFonts w:ascii="Arial" w:hAnsi="Arial" w:cs="Arial"/>
          <w:szCs w:val="21"/>
        </w:rPr>
        <w:t>with further adjustment for body mass index and diabetes or the primary sampling unit</w:t>
      </w:r>
      <w:r>
        <w:rPr>
          <w:rFonts w:hint="eastAsia" w:ascii="Arial" w:hAnsi="Arial" w:cs="Arial"/>
          <w:szCs w:val="21"/>
        </w:rPr>
        <w:t xml:space="preserve"> </w:t>
      </w:r>
      <w:r>
        <w:rPr>
          <w:rFonts w:ascii="Arial" w:hAnsi="Arial" w:cs="Arial"/>
          <w:bCs/>
          <w:szCs w:val="21"/>
        </w:rPr>
        <w:t>NHANES</w:t>
      </w:r>
      <w:r>
        <w:rPr>
          <w:rFonts w:hint="eastAsia" w:ascii="Arial" w:hAnsi="Arial" w:cs="Arial"/>
          <w:bCs/>
          <w:szCs w:val="21"/>
        </w:rPr>
        <w:t xml:space="preserve"> (1999-2014).</w:t>
      </w:r>
    </w:p>
    <w:bookmarkEnd w:id="1"/>
    <w:p>
      <w:pPr>
        <w:jc w:val="left"/>
        <w:rPr>
          <w:rFonts w:ascii="Arial" w:hAnsi="Arial" w:cs="Arial"/>
          <w:szCs w:val="21"/>
        </w:rPr>
      </w:pPr>
    </w:p>
    <w:p>
      <w:pPr>
        <w:jc w:val="left"/>
        <w:rPr>
          <w:rFonts w:ascii="Arial" w:hAnsi="Arial" w:cs="Arial"/>
          <w:bCs/>
          <w:iCs/>
          <w:szCs w:val="21"/>
        </w:rPr>
      </w:pPr>
      <w:r>
        <w:rPr>
          <w:rFonts w:hint="eastAsia" w:ascii="Arial" w:hAnsi="Arial" w:cs="Arial"/>
          <w:b/>
          <w:bCs/>
          <w:szCs w:val="21"/>
        </w:rPr>
        <w:t>S</w:t>
      </w:r>
      <w:r>
        <w:rPr>
          <w:rFonts w:ascii="Arial" w:hAnsi="Arial" w:cs="Arial"/>
          <w:b/>
          <w:bCs/>
          <w:szCs w:val="21"/>
        </w:rPr>
        <w:t xml:space="preserve">upplementary Table </w:t>
      </w:r>
      <w:r>
        <w:rPr>
          <w:rFonts w:hint="eastAsia" w:ascii="Arial" w:hAnsi="Arial" w:cs="Arial"/>
          <w:b/>
          <w:bCs/>
          <w:szCs w:val="21"/>
        </w:rPr>
        <w:t xml:space="preserve">5 </w:t>
      </w:r>
      <w:r>
        <w:rPr>
          <w:rFonts w:ascii="Arial" w:hAnsi="Arial" w:cs="Arial"/>
          <w:bCs/>
          <w:iCs/>
          <w:szCs w:val="21"/>
        </w:rPr>
        <w:t xml:space="preserve">Associations between 20 food groups in the dietary indices and all-cause mortality risk </w:t>
      </w:r>
      <w:r>
        <w:rPr>
          <w:rFonts w:hint="eastAsia" w:ascii="Arial" w:hAnsi="Arial" w:cs="Arial"/>
          <w:bCs/>
          <w:iCs/>
          <w:szCs w:val="21"/>
        </w:rPr>
        <w:t>in NHANES (1999-2014).</w:t>
      </w:r>
    </w:p>
    <w:p>
      <w:pPr>
        <w:jc w:val="left"/>
        <w:rPr>
          <w:rFonts w:ascii="Arial" w:hAnsi="Arial" w:cs="Arial"/>
          <w:bCs/>
          <w:iCs/>
          <w:szCs w:val="21"/>
        </w:rPr>
      </w:pPr>
    </w:p>
    <w:p>
      <w:pPr>
        <w:widowControl/>
        <w:jc w:val="left"/>
        <w:rPr>
          <w:rFonts w:ascii="Arial" w:hAnsi="Arial" w:cs="Arial"/>
          <w:b/>
          <w:bCs/>
          <w:szCs w:val="21"/>
        </w:rPr>
      </w:pPr>
      <w:r>
        <w:rPr>
          <w:rFonts w:ascii="Arial" w:hAnsi="Arial" w:cs="Arial"/>
          <w:b/>
          <w:bCs/>
          <w:szCs w:val="21"/>
        </w:rPr>
        <w:br w:type="page"/>
      </w:r>
    </w:p>
    <w:p>
      <w:pPr>
        <w:widowControl/>
        <w:jc w:val="left"/>
        <w:rPr>
          <w:rFonts w:ascii="Arial" w:hAnsi="Arial" w:cs="Arial"/>
          <w:b/>
          <w:bCs/>
          <w:szCs w:val="21"/>
        </w:rPr>
      </w:pPr>
    </w:p>
    <w:p>
      <w:pPr>
        <w:jc w:val="center"/>
        <w:rPr>
          <w:rFonts w:ascii="Arial" w:hAnsi="Arial" w:cs="Arial"/>
          <w:b/>
          <w:bCs/>
          <w:szCs w:val="21"/>
        </w:rPr>
      </w:pPr>
    </w:p>
    <w:p>
      <w:pPr>
        <w:jc w:val="left"/>
        <w:rPr>
          <w:rFonts w:ascii="Arial" w:hAnsi="Arial" w:cs="Arial"/>
          <w:b/>
          <w:bCs/>
          <w:szCs w:val="21"/>
        </w:rPr>
      </w:pPr>
      <w:r>
        <w:rPr>
          <w:rFonts w:hint="eastAsia" w:ascii="Arial" w:hAnsi="Arial" w:cs="Arial"/>
          <w:szCs w:val="21"/>
        </w:rPr>
        <w:drawing>
          <wp:inline distT="0" distB="0" distL="114300" distR="114300">
            <wp:extent cx="5278120" cy="2781300"/>
            <wp:effectExtent l="0" t="0" r="10160" b="762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278120" cy="2781798"/>
                    </a:xfrm>
                    <a:prstGeom prst="rect">
                      <a:avLst/>
                    </a:prstGeom>
                  </pic:spPr>
                </pic:pic>
              </a:graphicData>
            </a:graphic>
          </wp:inline>
        </w:drawing>
      </w:r>
    </w:p>
    <w:p>
      <w:pPr>
        <w:jc w:val="left"/>
        <w:rPr>
          <w:rFonts w:ascii="Arial" w:hAnsi="Arial" w:cs="Arial"/>
          <w:b/>
          <w:bCs/>
          <w:szCs w:val="21"/>
        </w:rPr>
      </w:pPr>
      <w:bookmarkStart w:id="2" w:name="OLE_LINK18"/>
    </w:p>
    <w:p>
      <w:pPr>
        <w:jc w:val="left"/>
        <w:rPr>
          <w:rFonts w:ascii="Arial" w:hAnsi="Arial" w:cs="Arial"/>
          <w:szCs w:val="21"/>
        </w:rPr>
      </w:pPr>
      <w:r>
        <w:rPr>
          <w:rFonts w:hint="eastAsia" w:ascii="Arial" w:hAnsi="Arial" w:cs="Arial"/>
          <w:b/>
          <w:bCs/>
          <w:szCs w:val="21"/>
        </w:rPr>
        <w:t>S</w:t>
      </w:r>
      <w:r>
        <w:rPr>
          <w:rFonts w:ascii="Arial" w:hAnsi="Arial" w:cs="Arial"/>
          <w:b/>
          <w:bCs/>
          <w:szCs w:val="21"/>
        </w:rPr>
        <w:t xml:space="preserve">upplementary Figure </w:t>
      </w:r>
      <w:r>
        <w:rPr>
          <w:rFonts w:hint="eastAsia" w:ascii="Arial" w:hAnsi="Arial" w:cs="Arial"/>
          <w:b/>
          <w:bCs/>
          <w:szCs w:val="21"/>
        </w:rPr>
        <w:t xml:space="preserve">1 </w:t>
      </w:r>
      <w:r>
        <w:rPr>
          <w:rFonts w:hint="eastAsia" w:ascii="Arial" w:hAnsi="Arial" w:cs="Arial"/>
          <w:szCs w:val="21"/>
        </w:rPr>
        <w:t>Flowchart of population included in the final analysis (N=40,074).</w:t>
      </w:r>
    </w:p>
    <w:p>
      <w:pPr>
        <w:rPr>
          <w:rFonts w:ascii="Arial" w:hAnsi="Arial" w:cs="Arial"/>
          <w:szCs w:val="21"/>
        </w:rPr>
        <w:sectPr>
          <w:pgSz w:w="11906" w:h="16838"/>
          <w:pgMar w:top="1440" w:right="1797" w:bottom="1440" w:left="1797" w:header="851" w:footer="992" w:gutter="0"/>
          <w:cols w:space="0" w:num="1"/>
          <w:docGrid w:linePitch="312" w:charSpace="0"/>
        </w:sectPr>
      </w:pPr>
      <w:r>
        <w:rPr>
          <w:rFonts w:hint="eastAsia" w:ascii="Arial" w:hAnsi="Arial" w:cs="Arial"/>
          <w:szCs w:val="21"/>
        </w:rPr>
        <w:br w:type="page"/>
      </w:r>
    </w:p>
    <w:p>
      <w:pPr>
        <w:rPr>
          <w:rFonts w:ascii="Arial" w:hAnsi="Arial" w:cs="Arial"/>
          <w:szCs w:val="21"/>
        </w:rPr>
      </w:pPr>
    </w:p>
    <w:p>
      <w:pPr>
        <w:rPr>
          <w:rFonts w:ascii="Arial" w:hAnsi="Arial" w:cs="Arial"/>
          <w:b/>
          <w:bCs/>
          <w:szCs w:val="21"/>
        </w:rPr>
      </w:pPr>
      <w:r>
        <w:rPr>
          <w:rFonts w:hint="eastAsia" w:ascii="Arial" w:hAnsi="Arial" w:cs="Arial"/>
          <w:b/>
          <w:bCs/>
          <w:szCs w:val="21"/>
        </w:rPr>
        <w:drawing>
          <wp:inline distT="0" distB="0" distL="114300" distR="114300">
            <wp:extent cx="8099425" cy="4711065"/>
            <wp:effectExtent l="0" t="0" r="8255" b="1333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8099425" cy="4711065"/>
                    </a:xfrm>
                    <a:prstGeom prst="rect">
                      <a:avLst/>
                    </a:prstGeom>
                  </pic:spPr>
                </pic:pic>
              </a:graphicData>
            </a:graphic>
          </wp:inline>
        </w:drawing>
      </w:r>
    </w:p>
    <w:p>
      <w:pPr>
        <w:jc w:val="left"/>
        <w:rPr>
          <w:rFonts w:ascii="Arial" w:hAnsi="Arial" w:cs="Arial"/>
          <w:bCs/>
          <w:szCs w:val="21"/>
        </w:rPr>
      </w:pPr>
      <w:r>
        <w:rPr>
          <w:rFonts w:hint="eastAsia" w:ascii="Arial" w:hAnsi="Arial" w:cs="Arial"/>
          <w:b/>
          <w:bCs/>
          <w:szCs w:val="21"/>
        </w:rPr>
        <w:t>S</w:t>
      </w:r>
      <w:r>
        <w:rPr>
          <w:rFonts w:ascii="Arial" w:hAnsi="Arial" w:cs="Arial"/>
          <w:b/>
          <w:bCs/>
          <w:szCs w:val="21"/>
        </w:rPr>
        <w:t xml:space="preserve">upplementary Figure </w:t>
      </w:r>
      <w:r>
        <w:rPr>
          <w:rFonts w:hint="eastAsia" w:ascii="Arial" w:hAnsi="Arial" w:cs="Arial"/>
          <w:b/>
          <w:bCs/>
          <w:szCs w:val="21"/>
        </w:rPr>
        <w:t>2</w:t>
      </w:r>
      <w:r>
        <w:rPr>
          <w:rFonts w:ascii="Arial" w:hAnsi="Arial" w:cs="Arial"/>
          <w:szCs w:val="21"/>
        </w:rPr>
        <w:t xml:space="preserve"> </w:t>
      </w:r>
      <w:r>
        <w:rPr>
          <w:rFonts w:ascii="Arial" w:hAnsi="Arial" w:cs="Arial"/>
          <w:bCs/>
          <w:szCs w:val="21"/>
        </w:rPr>
        <w:t>The flow chart of develop</w:t>
      </w:r>
      <w:r>
        <w:rPr>
          <w:rFonts w:hint="eastAsia" w:ascii="Arial" w:hAnsi="Arial" w:cs="Arial"/>
          <w:bCs/>
          <w:szCs w:val="21"/>
        </w:rPr>
        <w:t>ment</w:t>
      </w:r>
      <w:r>
        <w:rPr>
          <w:rFonts w:ascii="Arial" w:hAnsi="Arial" w:cs="Arial"/>
          <w:bCs/>
          <w:szCs w:val="21"/>
        </w:rPr>
        <w:t xml:space="preserve"> and validation </w:t>
      </w:r>
      <w:r>
        <w:rPr>
          <w:rFonts w:hint="eastAsia" w:ascii="Arial" w:hAnsi="Arial" w:cs="Arial"/>
          <w:bCs/>
          <w:szCs w:val="21"/>
        </w:rPr>
        <w:t>of</w:t>
      </w:r>
      <w:r>
        <w:rPr>
          <w:rFonts w:ascii="Arial" w:hAnsi="Arial" w:cs="Arial"/>
          <w:bCs/>
          <w:szCs w:val="21"/>
        </w:rPr>
        <w:t xml:space="preserve"> </w:t>
      </w:r>
      <w:r>
        <w:rPr>
          <w:rFonts w:ascii="Arial" w:hAnsi="Arial" w:cs="Arial"/>
          <w:bCs/>
          <w:sz w:val="22"/>
        </w:rPr>
        <w:t>empirical dietary index</w:t>
      </w:r>
      <w:r>
        <w:rPr>
          <w:rFonts w:ascii="Arial" w:hAnsi="Arial" w:cs="Arial"/>
          <w:bCs/>
          <w:szCs w:val="21"/>
        </w:rPr>
        <w:t xml:space="preserve"> for hyperinsulinemia (EDIH)</w:t>
      </w:r>
      <w:r>
        <w:rPr>
          <w:rFonts w:hint="eastAsia" w:ascii="Arial" w:hAnsi="Arial" w:cs="Arial"/>
          <w:bCs/>
          <w:szCs w:val="21"/>
        </w:rPr>
        <w:t>.</w:t>
      </w:r>
    </w:p>
    <w:p>
      <w:pPr>
        <w:jc w:val="left"/>
        <w:rPr>
          <w:rFonts w:ascii="Arial" w:hAnsi="Arial" w:cs="Arial"/>
          <w:bCs/>
          <w:szCs w:val="21"/>
        </w:rPr>
      </w:pPr>
      <w:r>
        <w:rPr>
          <w:rFonts w:ascii="Arial" w:hAnsi="Arial" w:cs="Arial"/>
          <w:bCs/>
          <w:szCs w:val="21"/>
        </w:rPr>
        <w:t>NHANES, National Health and Nutrition Examination Survey.</w:t>
      </w:r>
    </w:p>
    <w:p>
      <w:pPr>
        <w:rPr>
          <w:rFonts w:ascii="Arial" w:hAnsi="Arial" w:cs="Arial"/>
          <w:bCs/>
          <w:sz w:val="22"/>
        </w:rPr>
      </w:pPr>
      <w:r>
        <w:rPr>
          <w:rFonts w:ascii="Arial" w:hAnsi="Arial" w:cs="Arial"/>
          <w:bCs/>
          <w:szCs w:val="21"/>
        </w:rPr>
        <w:br w:type="page"/>
      </w:r>
      <w:bookmarkStart w:id="3" w:name="OLE_LINK4"/>
      <w:r>
        <w:rPr>
          <w:rFonts w:hint="eastAsia" w:ascii="Arial" w:hAnsi="Arial" w:cs="Arial"/>
          <w:b/>
          <w:bCs/>
          <w:szCs w:val="21"/>
        </w:rPr>
        <w:drawing>
          <wp:inline distT="0" distB="0" distL="114300" distR="114300">
            <wp:extent cx="8855075" cy="4533265"/>
            <wp:effectExtent l="0" t="0" r="14605" b="8255"/>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6"/>
                    <a:stretch>
                      <a:fillRect/>
                    </a:stretch>
                  </pic:blipFill>
                  <pic:spPr>
                    <a:xfrm>
                      <a:off x="0" y="0"/>
                      <a:ext cx="8855075" cy="4533265"/>
                    </a:xfrm>
                    <a:prstGeom prst="rect">
                      <a:avLst/>
                    </a:prstGeom>
                  </pic:spPr>
                </pic:pic>
              </a:graphicData>
            </a:graphic>
          </wp:inline>
        </w:drawing>
      </w:r>
      <w:r>
        <w:rPr>
          <w:rFonts w:hint="eastAsia" w:ascii="Arial" w:hAnsi="Arial" w:cs="Arial"/>
          <w:b/>
          <w:bCs/>
          <w:szCs w:val="21"/>
        </w:rPr>
        <w:t>S</w:t>
      </w:r>
      <w:r>
        <w:rPr>
          <w:rFonts w:ascii="Arial" w:hAnsi="Arial" w:cs="Arial"/>
          <w:b/>
          <w:bCs/>
          <w:szCs w:val="21"/>
        </w:rPr>
        <w:t xml:space="preserve">upplementary Figure </w:t>
      </w:r>
      <w:bookmarkEnd w:id="3"/>
      <w:r>
        <w:rPr>
          <w:rFonts w:hint="eastAsia" w:ascii="Arial" w:hAnsi="Arial" w:cs="Arial"/>
          <w:b/>
          <w:bCs/>
          <w:szCs w:val="21"/>
        </w:rPr>
        <w:t>3</w:t>
      </w:r>
      <w:r>
        <w:rPr>
          <w:rFonts w:ascii="Arial" w:hAnsi="Arial" w:cs="Arial"/>
          <w:szCs w:val="21"/>
        </w:rPr>
        <w:t xml:space="preserve"> </w:t>
      </w:r>
      <w:r>
        <w:rPr>
          <w:rFonts w:ascii="Arial" w:hAnsi="Arial" w:cs="Arial"/>
          <w:bCs/>
          <w:sz w:val="22"/>
        </w:rPr>
        <w:t>The flow chart of develop</w:t>
      </w:r>
      <w:r>
        <w:rPr>
          <w:rFonts w:hint="eastAsia" w:ascii="Arial" w:hAnsi="Arial" w:cs="Arial"/>
          <w:bCs/>
          <w:sz w:val="22"/>
        </w:rPr>
        <w:t>ment</w:t>
      </w:r>
      <w:r>
        <w:rPr>
          <w:rFonts w:ascii="Arial" w:hAnsi="Arial" w:cs="Arial"/>
          <w:bCs/>
          <w:sz w:val="22"/>
        </w:rPr>
        <w:t xml:space="preserve"> and validation </w:t>
      </w:r>
      <w:r>
        <w:rPr>
          <w:rFonts w:hint="eastAsia" w:ascii="Arial" w:hAnsi="Arial" w:cs="Arial"/>
          <w:bCs/>
          <w:sz w:val="22"/>
        </w:rPr>
        <w:t>of</w:t>
      </w:r>
      <w:r>
        <w:rPr>
          <w:rFonts w:ascii="Arial" w:hAnsi="Arial" w:cs="Arial"/>
          <w:bCs/>
          <w:sz w:val="22"/>
        </w:rPr>
        <w:t xml:space="preserve"> empirical dietary index for insulin resistance (EDIR)</w:t>
      </w:r>
      <w:r>
        <w:rPr>
          <w:rFonts w:hint="eastAsia" w:ascii="Arial" w:hAnsi="Arial" w:cs="Arial"/>
          <w:bCs/>
          <w:sz w:val="22"/>
        </w:rPr>
        <w:t>.</w:t>
      </w:r>
    </w:p>
    <w:p>
      <w:pPr>
        <w:jc w:val="left"/>
        <w:rPr>
          <w:rFonts w:ascii="Arial" w:hAnsi="Arial" w:eastAsia="宋体" w:cs="Arial"/>
          <w:szCs w:val="21"/>
        </w:rPr>
      </w:pPr>
      <w:r>
        <w:rPr>
          <w:rFonts w:ascii="Arial" w:hAnsi="Arial" w:eastAsia="宋体" w:cs="Arial"/>
          <w:szCs w:val="21"/>
        </w:rPr>
        <w:t>HOMA-IR, homeostasis model assessment for insulin resistance; NHANES, National Health and Nutrition Examination Survey.</w:t>
      </w:r>
    </w:p>
    <w:p>
      <w:pPr>
        <w:jc w:val="left"/>
        <w:rPr>
          <w:rFonts w:ascii="Arial" w:hAnsi="Arial" w:eastAsia="宋体" w:cs="Arial"/>
          <w:szCs w:val="21"/>
        </w:rPr>
      </w:pPr>
      <w:r>
        <w:rPr>
          <w:rFonts w:hint="eastAsia" w:ascii="Arial" w:hAnsi="Arial" w:eastAsia="宋体" w:cs="Arial"/>
          <w:szCs w:val="21"/>
        </w:rPr>
        <w:t>HOMA-IR=</w:t>
      </w:r>
      <w:r>
        <w:rPr>
          <w:rFonts w:ascii="Arial" w:hAnsi="Arial" w:eastAsia="宋体" w:cs="Arial"/>
          <w:szCs w:val="21"/>
        </w:rPr>
        <w:t>fasting insulin (uU/m</w:t>
      </w:r>
      <w:r>
        <w:rPr>
          <w:rFonts w:hint="eastAsia" w:ascii="Arial" w:hAnsi="Arial" w:eastAsia="宋体" w:cs="Arial"/>
          <w:szCs w:val="21"/>
          <w:lang w:val="en-US" w:eastAsia="zh-CN"/>
        </w:rPr>
        <w:t>L</w:t>
      </w:r>
      <w:r>
        <w:rPr>
          <w:rFonts w:ascii="Arial" w:hAnsi="Arial" w:eastAsia="宋体" w:cs="Arial"/>
          <w:szCs w:val="21"/>
        </w:rPr>
        <w:t>) x fasting plasma gluc</w:t>
      </w:r>
      <w:bookmarkStart w:id="52" w:name="_GoBack"/>
      <w:bookmarkEnd w:id="52"/>
      <w:r>
        <w:rPr>
          <w:rFonts w:ascii="Arial" w:hAnsi="Arial" w:eastAsia="宋体" w:cs="Arial"/>
          <w:szCs w:val="21"/>
        </w:rPr>
        <w:t>ose (mmol/</w:t>
      </w:r>
      <w:r>
        <w:rPr>
          <w:rFonts w:hint="eastAsia" w:ascii="Arial" w:hAnsi="Arial" w:eastAsia="宋体" w:cs="Arial"/>
          <w:szCs w:val="21"/>
          <w:lang w:val="en-US" w:eastAsia="zh-CN"/>
        </w:rPr>
        <w:t>L</w:t>
      </w:r>
      <w:r>
        <w:rPr>
          <w:rFonts w:ascii="Arial" w:hAnsi="Arial" w:eastAsia="宋体" w:cs="Arial"/>
          <w:szCs w:val="21"/>
        </w:rPr>
        <w:t>)/22.5</w:t>
      </w:r>
      <w:r>
        <w:rPr>
          <w:rFonts w:hint="eastAsia" w:ascii="Arial" w:hAnsi="Arial" w:eastAsia="宋体" w:cs="Arial"/>
          <w:szCs w:val="21"/>
        </w:rPr>
        <w:t>.</w:t>
      </w:r>
    </w:p>
    <w:p>
      <w:pPr>
        <w:rPr>
          <w:rFonts w:ascii="Arial" w:hAnsi="Arial" w:eastAsia="宋体" w:cs="Arial"/>
          <w:szCs w:val="21"/>
        </w:rPr>
      </w:pPr>
      <w:r>
        <w:rPr>
          <w:rFonts w:hint="eastAsia" w:ascii="Arial" w:hAnsi="Arial" w:eastAsia="宋体" w:cs="Arial"/>
          <w:szCs w:val="21"/>
        </w:rPr>
        <w:br w:type="page"/>
      </w:r>
    </w:p>
    <w:p>
      <w:pPr>
        <w:jc w:val="left"/>
        <w:rPr>
          <w:rFonts w:ascii="Arial" w:hAnsi="Arial" w:eastAsia="宋体" w:cs="Arial"/>
          <w:szCs w:val="21"/>
        </w:rPr>
        <w:sectPr>
          <w:pgSz w:w="16838" w:h="11906" w:orient="landscape"/>
          <w:pgMar w:top="1797" w:right="1440" w:bottom="1797" w:left="1440" w:header="851" w:footer="992" w:gutter="0"/>
          <w:cols w:space="0" w:num="1"/>
          <w:docGrid w:linePitch="312" w:charSpace="0"/>
        </w:sectPr>
      </w:pPr>
    </w:p>
    <w:p>
      <w:pPr>
        <w:jc w:val="left"/>
        <w:rPr>
          <w:rFonts w:ascii="Arial" w:hAnsi="Arial" w:eastAsia="宋体" w:cs="Arial"/>
          <w:szCs w:val="21"/>
        </w:rPr>
      </w:pPr>
    </w:p>
    <w:p>
      <w:pPr>
        <w:widowControl/>
        <w:jc w:val="left"/>
        <w:rPr>
          <w:rFonts w:ascii="Arial" w:hAnsi="Arial" w:cs="Arial"/>
          <w:szCs w:val="21"/>
        </w:rPr>
      </w:pPr>
      <w:r>
        <w:rPr>
          <w:rFonts w:hint="eastAsia" w:ascii="Arial" w:hAnsi="Arial" w:cs="Arial"/>
          <w:szCs w:val="21"/>
        </w:rPr>
        <w:drawing>
          <wp:inline distT="0" distB="0" distL="114300" distR="114300">
            <wp:extent cx="5274310" cy="3767455"/>
            <wp:effectExtent l="0" t="0" r="13970" b="12065"/>
            <wp:docPr id="1" name="图片 1" descr="wyyt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yytu(1)"/>
                    <pic:cNvPicPr>
                      <a:picLocks noChangeAspect="1"/>
                    </pic:cNvPicPr>
                  </pic:nvPicPr>
                  <pic:blipFill>
                    <a:blip r:embed="rId7"/>
                    <a:stretch>
                      <a:fillRect/>
                    </a:stretch>
                  </pic:blipFill>
                  <pic:spPr>
                    <a:xfrm>
                      <a:off x="0" y="0"/>
                      <a:ext cx="5274310" cy="3767455"/>
                    </a:xfrm>
                    <a:prstGeom prst="rect">
                      <a:avLst/>
                    </a:prstGeom>
                  </pic:spPr>
                </pic:pic>
              </a:graphicData>
            </a:graphic>
          </wp:inline>
        </w:drawing>
      </w:r>
    </w:p>
    <w:p>
      <w:pPr>
        <w:widowControl/>
        <w:jc w:val="left"/>
        <w:rPr>
          <w:rFonts w:ascii="Arial" w:hAnsi="Arial" w:cs="Arial"/>
          <w:szCs w:val="21"/>
        </w:rPr>
      </w:pPr>
    </w:p>
    <w:p>
      <w:pPr>
        <w:jc w:val="left"/>
        <w:rPr>
          <w:rFonts w:ascii="Arial" w:hAnsi="Arial" w:eastAsia="宋体" w:cs="Arial"/>
          <w:szCs w:val="21"/>
        </w:rPr>
      </w:pPr>
      <w:r>
        <w:rPr>
          <w:rFonts w:hint="eastAsia" w:ascii="Arial" w:hAnsi="Arial" w:cs="Arial"/>
          <w:b/>
          <w:bCs/>
          <w:szCs w:val="21"/>
        </w:rPr>
        <w:t>S</w:t>
      </w:r>
      <w:r>
        <w:rPr>
          <w:rFonts w:ascii="Arial" w:hAnsi="Arial" w:cs="Arial"/>
          <w:b/>
          <w:bCs/>
          <w:szCs w:val="21"/>
        </w:rPr>
        <w:t xml:space="preserve">upplementary Figure </w:t>
      </w:r>
      <w:r>
        <w:rPr>
          <w:rFonts w:hint="eastAsia" w:ascii="Arial" w:hAnsi="Arial" w:cs="Arial"/>
          <w:b/>
          <w:bCs/>
          <w:szCs w:val="21"/>
        </w:rPr>
        <w:t>4</w:t>
      </w:r>
      <w:r>
        <w:rPr>
          <w:rFonts w:ascii="Arial" w:hAnsi="Arial" w:cs="Arial"/>
          <w:szCs w:val="21"/>
        </w:rPr>
        <w:t xml:space="preserve"> </w:t>
      </w:r>
      <w:r>
        <w:rPr>
          <w:rFonts w:hint="eastAsia" w:ascii="Arial" w:hAnsi="Arial" w:eastAsia="宋体" w:cs="Arial"/>
          <w:szCs w:val="21"/>
        </w:rPr>
        <w:t xml:space="preserve">Time trend of energy from 39 food groups in </w:t>
      </w:r>
      <w:r>
        <w:rPr>
          <w:rFonts w:ascii="Arial" w:hAnsi="Arial" w:eastAsia="宋体" w:cs="Arial"/>
          <w:szCs w:val="21"/>
        </w:rPr>
        <w:t>NHANES</w:t>
      </w:r>
      <w:r>
        <w:rPr>
          <w:rFonts w:hint="eastAsia" w:ascii="Arial" w:hAnsi="Arial" w:eastAsia="宋体" w:cs="Arial"/>
          <w:szCs w:val="21"/>
        </w:rPr>
        <w:t xml:space="preserve"> (1999-2014). </w:t>
      </w:r>
      <w:r>
        <w:rPr>
          <w:rFonts w:ascii="Arial" w:hAnsi="Arial" w:eastAsia="宋体" w:cs="Arial"/>
          <w:szCs w:val="21"/>
        </w:rPr>
        <w:t>NHANES, National Health and Nutrition Examination Survey.</w:t>
      </w:r>
    </w:p>
    <w:p>
      <w:pPr>
        <w:jc w:val="left"/>
        <w:rPr>
          <w:rFonts w:ascii="Arial" w:hAnsi="Arial" w:eastAsia="宋体" w:cs="Arial"/>
          <w:szCs w:val="21"/>
        </w:rPr>
      </w:pPr>
    </w:p>
    <w:p>
      <w:pPr>
        <w:rPr>
          <w:rFonts w:ascii="Arial" w:hAnsi="Arial" w:cs="Arial"/>
          <w:b/>
          <w:bCs/>
          <w:szCs w:val="21"/>
        </w:rPr>
        <w:sectPr>
          <w:pgSz w:w="11906" w:h="16838"/>
          <w:pgMar w:top="1440" w:right="1797" w:bottom="1440" w:left="1797" w:header="851" w:footer="992" w:gutter="0"/>
          <w:cols w:space="0" w:num="1"/>
          <w:docGrid w:linePitch="312" w:charSpace="0"/>
        </w:sectPr>
      </w:pPr>
    </w:p>
    <w:bookmarkEnd w:id="2"/>
    <w:p>
      <w:pPr>
        <w:rPr>
          <w:rFonts w:ascii="Arial" w:hAnsi="Arial" w:cs="Arial"/>
          <w:szCs w:val="21"/>
        </w:rPr>
      </w:pPr>
      <w:r>
        <w:rPr>
          <w:rFonts w:hint="eastAsia" w:ascii="Arial" w:hAnsi="Arial" w:cs="Arial"/>
          <w:b/>
          <w:bCs/>
          <w:szCs w:val="21"/>
        </w:rPr>
        <w:t>S</w:t>
      </w:r>
      <w:r>
        <w:rPr>
          <w:rFonts w:ascii="Arial" w:hAnsi="Arial" w:cs="Arial"/>
          <w:b/>
          <w:bCs/>
          <w:szCs w:val="21"/>
        </w:rPr>
        <w:t>upplementary Table 1</w:t>
      </w:r>
      <w:r>
        <w:rPr>
          <w:rFonts w:ascii="Arial" w:hAnsi="Arial" w:cs="Arial"/>
          <w:b/>
          <w:sz w:val="24"/>
          <w:szCs w:val="24"/>
        </w:rPr>
        <w:t xml:space="preserve"> </w:t>
      </w:r>
      <w:r>
        <w:rPr>
          <w:rFonts w:ascii="Arial" w:hAnsi="Arial" w:cs="Arial"/>
          <w:szCs w:val="21"/>
        </w:rPr>
        <w:t>Thirty-nine foods or food groups used in the dietary pattern analyses</w:t>
      </w:r>
      <w:r>
        <w:rPr>
          <w:rFonts w:hint="eastAsia" w:ascii="Arial" w:hAnsi="Arial" w:cs="Arial"/>
          <w:szCs w:val="21"/>
        </w:rPr>
        <w:t>.</w:t>
      </w:r>
    </w:p>
    <w:tbl>
      <w:tblPr>
        <w:tblStyle w:val="8"/>
        <w:tblW w:w="0" w:type="auto"/>
        <w:tblInd w:w="0" w:type="dxa"/>
        <w:tblLayout w:type="autofit"/>
        <w:tblCellMar>
          <w:top w:w="0" w:type="dxa"/>
          <w:left w:w="108" w:type="dxa"/>
          <w:bottom w:w="0" w:type="dxa"/>
          <w:right w:w="108" w:type="dxa"/>
        </w:tblCellMar>
      </w:tblPr>
      <w:tblGrid>
        <w:gridCol w:w="3118"/>
        <w:gridCol w:w="11056"/>
      </w:tblGrid>
      <w:tr>
        <w:tblPrEx>
          <w:tblCellMar>
            <w:top w:w="0" w:type="dxa"/>
            <w:left w:w="108" w:type="dxa"/>
            <w:bottom w:w="0" w:type="dxa"/>
            <w:right w:w="108" w:type="dxa"/>
          </w:tblCellMar>
        </w:tblPrEx>
        <w:trPr>
          <w:trHeight w:val="255" w:hRule="exact"/>
        </w:trPr>
        <w:tc>
          <w:tcPr>
            <w:tcW w:w="0" w:type="auto"/>
            <w:tcBorders>
              <w:top w:val="single" w:color="auto" w:sz="4" w:space="0"/>
              <w:left w:val="nil"/>
              <w:bottom w:val="single" w:color="auto" w:sz="4" w:space="0"/>
              <w:right w:val="nil"/>
            </w:tcBorders>
            <w:vAlign w:val="center"/>
          </w:tcPr>
          <w:p>
            <w:pPr>
              <w:widowControl/>
              <w:rPr>
                <w:rFonts w:ascii="Arial" w:hAnsi="Arial" w:cs="Arial"/>
                <w:b/>
                <w:sz w:val="18"/>
                <w:szCs w:val="18"/>
              </w:rPr>
            </w:pPr>
            <w:r>
              <w:rPr>
                <w:rFonts w:ascii="Arial" w:hAnsi="Arial" w:cs="Arial"/>
                <w:b/>
                <w:sz w:val="18"/>
                <w:szCs w:val="18"/>
              </w:rPr>
              <w:t xml:space="preserve">Foods or food groups </w:t>
            </w:r>
            <w:r>
              <w:rPr>
                <w:rFonts w:ascii="Arial" w:hAnsi="Arial" w:cs="Arial"/>
                <w:bCs/>
                <w:szCs w:val="21"/>
                <w:vertAlign w:val="superscript"/>
              </w:rPr>
              <w:t>*</w:t>
            </w:r>
          </w:p>
        </w:tc>
        <w:tc>
          <w:tcPr>
            <w:tcW w:w="0" w:type="auto"/>
            <w:tcBorders>
              <w:top w:val="single" w:color="auto" w:sz="4" w:space="0"/>
              <w:left w:val="nil"/>
              <w:bottom w:val="single" w:color="auto" w:sz="4" w:space="0"/>
              <w:right w:val="nil"/>
            </w:tcBorders>
            <w:vAlign w:val="center"/>
          </w:tcPr>
          <w:p>
            <w:pPr>
              <w:widowControl/>
              <w:rPr>
                <w:rFonts w:ascii="Arial" w:hAnsi="Arial" w:cs="Arial"/>
                <w:b/>
                <w:sz w:val="18"/>
                <w:szCs w:val="18"/>
              </w:rPr>
            </w:pPr>
            <w:r>
              <w:rPr>
                <w:rFonts w:ascii="Arial" w:hAnsi="Arial" w:cs="Arial"/>
                <w:b/>
                <w:sz w:val="18"/>
                <w:szCs w:val="18"/>
              </w:rPr>
              <w:t>Food items</w:t>
            </w:r>
          </w:p>
        </w:tc>
      </w:tr>
      <w:tr>
        <w:tblPrEx>
          <w:tblCellMar>
            <w:top w:w="0" w:type="dxa"/>
            <w:left w:w="108" w:type="dxa"/>
            <w:bottom w:w="0" w:type="dxa"/>
            <w:right w:w="108" w:type="dxa"/>
          </w:tblCellMar>
        </w:tblPrEx>
        <w:trPr>
          <w:trHeight w:val="268"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Processed meats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Processed meats, ham, bacon, frankfurter, hot dog</w:t>
            </w:r>
          </w:p>
        </w:tc>
      </w:tr>
      <w:tr>
        <w:tblPrEx>
          <w:tblCellMar>
            <w:top w:w="0" w:type="dxa"/>
            <w:left w:w="108" w:type="dxa"/>
            <w:bottom w:w="0" w:type="dxa"/>
            <w:right w:w="108" w:type="dxa"/>
          </w:tblCellMar>
        </w:tblPrEx>
        <w:trPr>
          <w:trHeight w:val="281"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Red meat</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Beef, pork, lamb, veal, game, hamburger</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Organ meat</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Liver, tripe, gizzards, and other organ meats</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Poultry</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Chicken, turkey, duck, Cornish game hen</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Eggs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Eggs</w:t>
            </w:r>
          </w:p>
        </w:tc>
      </w:tr>
      <w:tr>
        <w:tblPrEx>
          <w:tblCellMar>
            <w:top w:w="0" w:type="dxa"/>
            <w:left w:w="108" w:type="dxa"/>
            <w:bottom w:w="0" w:type="dxa"/>
            <w:right w:w="108" w:type="dxa"/>
          </w:tblCellMar>
        </w:tblPrEx>
        <w:trPr>
          <w:trHeight w:val="273"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Dark meat fish</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Tuna steak, anchovy, herring, mackerel, salmon, sardines, bluefish, swordfish</w:t>
            </w:r>
          </w:p>
        </w:tc>
      </w:tr>
      <w:tr>
        <w:tblPrEx>
          <w:tblCellMar>
            <w:top w:w="0" w:type="dxa"/>
            <w:left w:w="108" w:type="dxa"/>
            <w:bottom w:w="0" w:type="dxa"/>
            <w:right w:w="108" w:type="dxa"/>
          </w:tblCellMar>
        </w:tblPrEx>
        <w:trPr>
          <w:trHeight w:val="301"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Other fish</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Canned tuna, shrimp, lobster, scallops, fish and other seafood other than dark meat fish</w:t>
            </w:r>
          </w:p>
        </w:tc>
      </w:tr>
      <w:tr>
        <w:tblPrEx>
          <w:tblCellMar>
            <w:top w:w="0" w:type="dxa"/>
            <w:left w:w="108" w:type="dxa"/>
            <w:bottom w:w="0" w:type="dxa"/>
            <w:right w:w="108" w:type="dxa"/>
          </w:tblCellMar>
        </w:tblPrEx>
        <w:trPr>
          <w:trHeight w:val="469"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Dark yellow vegetables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Deep yellow or orange vegetables such as carrots, pumpkin, winter squash, and sweet potatoes; mixtures having deep yellow vegetables as a main ingredient, such as peas and carrots and sweet potato casserole</w:t>
            </w:r>
          </w:p>
        </w:tc>
      </w:tr>
      <w:tr>
        <w:tblPrEx>
          <w:tblCellMar>
            <w:top w:w="0" w:type="dxa"/>
            <w:left w:w="108" w:type="dxa"/>
            <w:bottom w:w="0" w:type="dxa"/>
            <w:right w:w="108" w:type="dxa"/>
          </w:tblCellMar>
        </w:tblPrEx>
        <w:trPr>
          <w:trHeight w:val="311"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Leafy green vegetables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Dark green leafy vegetables such as romaine, collards, turnip greens, and spinach</w:t>
            </w:r>
          </w:p>
        </w:tc>
      </w:tr>
      <w:tr>
        <w:tblPrEx>
          <w:tblCellMar>
            <w:top w:w="0" w:type="dxa"/>
            <w:left w:w="108" w:type="dxa"/>
            <w:bottom w:w="0" w:type="dxa"/>
            <w:right w:w="108" w:type="dxa"/>
          </w:tblCellMar>
        </w:tblPrEx>
        <w:trPr>
          <w:trHeight w:val="482"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Legumes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Cooked dry beans, peas, and lentils; mixtures having legumes as a main ingredient, such as baked beans or lentil soup; soybean-derived products</w:t>
            </w:r>
          </w:p>
        </w:tc>
      </w:tr>
      <w:tr>
        <w:tblPrEx>
          <w:tblCellMar>
            <w:top w:w="0" w:type="dxa"/>
            <w:left w:w="108" w:type="dxa"/>
            <w:bottom w:w="0" w:type="dxa"/>
            <w:right w:w="108" w:type="dxa"/>
          </w:tblCellMar>
        </w:tblPrEx>
        <w:trPr>
          <w:trHeight w:val="319"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Tomatoes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Tomatoes; tomato juice; catsup, chili sauce, salsa, and other tomato sauces; and mixtures having tomatoes as a main ingredient</w:t>
            </w:r>
          </w:p>
        </w:tc>
      </w:tr>
      <w:tr>
        <w:tblPrEx>
          <w:tblCellMar>
            <w:top w:w="0" w:type="dxa"/>
            <w:left w:w="108" w:type="dxa"/>
            <w:bottom w:w="0" w:type="dxa"/>
            <w:right w:w="108" w:type="dxa"/>
          </w:tblCellMar>
        </w:tblPrEx>
        <w:trPr>
          <w:trHeight w:val="473"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Potatoes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Baked, boiled, and mashed potatoes; and mixtures having potatoes as a main ingredient, such as potato salad, stuffed baked potatoes, and potato soup</w:t>
            </w:r>
          </w:p>
        </w:tc>
      </w:tr>
      <w:tr>
        <w:tblPrEx>
          <w:tblCellMar>
            <w:top w:w="0" w:type="dxa"/>
            <w:left w:w="108" w:type="dxa"/>
            <w:bottom w:w="0" w:type="dxa"/>
            <w:right w:w="108" w:type="dxa"/>
          </w:tblCellMar>
        </w:tblPrEx>
        <w:trPr>
          <w:trHeight w:val="394"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Cruciferous vegetables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Broccoli, cabbage, cauliflower, brussels sprouts, kale, mustard, and chard greens; sauerkraut, kohlrabi, rutabaga</w:t>
            </w:r>
          </w:p>
        </w:tc>
      </w:tr>
      <w:tr>
        <w:tblPrEx>
          <w:tblCellMar>
            <w:top w:w="0" w:type="dxa"/>
            <w:left w:w="108" w:type="dxa"/>
            <w:bottom w:w="0" w:type="dxa"/>
            <w:right w:w="108" w:type="dxa"/>
          </w:tblCellMar>
        </w:tblPrEx>
        <w:trPr>
          <w:trHeight w:val="292"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Garlic</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Garlic</w:t>
            </w:r>
          </w:p>
        </w:tc>
      </w:tr>
      <w:tr>
        <w:tblPrEx>
          <w:tblCellMar>
            <w:top w:w="0" w:type="dxa"/>
            <w:left w:w="108" w:type="dxa"/>
            <w:bottom w:w="0" w:type="dxa"/>
            <w:right w:w="108" w:type="dxa"/>
          </w:tblCellMar>
        </w:tblPrEx>
        <w:trPr>
          <w:trHeight w:val="283"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Other vegetables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Corn, mushrooms, green pepper, celery, eggplant, summer squash</w:t>
            </w:r>
          </w:p>
        </w:tc>
      </w:tr>
      <w:tr>
        <w:tblPrEx>
          <w:tblCellMar>
            <w:top w:w="0" w:type="dxa"/>
            <w:left w:w="108" w:type="dxa"/>
            <w:bottom w:w="0" w:type="dxa"/>
            <w:right w:w="108" w:type="dxa"/>
          </w:tblCellMar>
        </w:tblPrEx>
        <w:trPr>
          <w:trHeight w:val="481"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Whole grains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Cooked oatmeal, dark bread, brown rice, brown rice flour, other grains, bran added to food,</w:t>
            </w:r>
            <w:r>
              <w:rPr>
                <w:rFonts w:ascii="Arial" w:hAnsi="Arial" w:cs="Arial"/>
                <w:sz w:val="18"/>
                <w:szCs w:val="18"/>
              </w:rPr>
              <w:t> </w:t>
            </w:r>
            <w:r>
              <w:rPr>
                <w:rFonts w:ascii="Arial" w:hAnsi="Arial" w:cs="Arial"/>
                <w:bCs/>
                <w:sz w:val="18"/>
                <w:szCs w:val="18"/>
              </w:rPr>
              <w:t>wild rice, whole wheat flour, whole grain cracked wheat</w:t>
            </w:r>
          </w:p>
        </w:tc>
      </w:tr>
      <w:tr>
        <w:tblPrEx>
          <w:tblCellMar>
            <w:top w:w="0" w:type="dxa"/>
            <w:left w:w="108" w:type="dxa"/>
            <w:bottom w:w="0" w:type="dxa"/>
            <w:right w:w="108" w:type="dxa"/>
          </w:tblCellMar>
        </w:tblPrEx>
        <w:trPr>
          <w:trHeight w:val="500"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Refined grains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White bread, English muffins, bagels or rolls, muffins or biscuits, white rice, barley malt flour, pancakes or waffles, Wheat flour and cracked wheat (not whole grain), couscous</w:t>
            </w:r>
          </w:p>
        </w:tc>
      </w:tr>
      <w:tr>
        <w:tblPrEx>
          <w:tblCellMar>
            <w:top w:w="0" w:type="dxa"/>
            <w:left w:w="108" w:type="dxa"/>
            <w:bottom w:w="0" w:type="dxa"/>
            <w:right w:w="108" w:type="dxa"/>
          </w:tblCellMar>
        </w:tblPrEx>
        <w:trPr>
          <w:trHeight w:val="273"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High fat dairy</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Whole milk, cream, sour cream, ice cream, cream cheese, other cheese</w:t>
            </w:r>
          </w:p>
        </w:tc>
      </w:tr>
      <w:tr>
        <w:tblPrEx>
          <w:tblCellMar>
            <w:top w:w="0" w:type="dxa"/>
            <w:left w:w="108" w:type="dxa"/>
            <w:bottom w:w="0" w:type="dxa"/>
            <w:right w:w="108" w:type="dxa"/>
          </w:tblCellMar>
        </w:tblPrEx>
        <w:trPr>
          <w:trHeight w:val="303"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Low fat dairy</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Skim or low-fat milk, sherbet or ice milk, yogurt</w:t>
            </w:r>
          </w:p>
        </w:tc>
      </w:tr>
      <w:tr>
        <w:tblPrEx>
          <w:tblCellMar>
            <w:top w:w="0" w:type="dxa"/>
            <w:left w:w="108" w:type="dxa"/>
            <w:bottom w:w="0" w:type="dxa"/>
            <w:right w:w="108" w:type="dxa"/>
          </w:tblCellMar>
        </w:tblPrEx>
        <w:trPr>
          <w:trHeight w:val="490"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Regular fruit juice drinks and fruit flavored drinks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All fruit juice drinks and fruit flavored drinks except low-calorie and low-sugar types</w:t>
            </w:r>
          </w:p>
        </w:tc>
      </w:tr>
      <w:tr>
        <w:tblPrEx>
          <w:tblCellMar>
            <w:top w:w="0" w:type="dxa"/>
            <w:left w:w="108" w:type="dxa"/>
            <w:bottom w:w="0" w:type="dxa"/>
            <w:right w:w="108" w:type="dxa"/>
          </w:tblCellMar>
        </w:tblPrEx>
        <w:trPr>
          <w:trHeight w:val="508"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Low-calorie fruit juice drinks and fruit flavored drinks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Low-calorie and low-sugar fruit juice drinks and fruit flavored drinks</w:t>
            </w:r>
          </w:p>
        </w:tc>
      </w:tr>
      <w:tr>
        <w:tblPrEx>
          <w:tblCellMar>
            <w:top w:w="0" w:type="dxa"/>
            <w:left w:w="108" w:type="dxa"/>
            <w:bottom w:w="0" w:type="dxa"/>
            <w:right w:w="108" w:type="dxa"/>
          </w:tblCellMar>
        </w:tblPrEx>
        <w:trPr>
          <w:trHeight w:val="29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R</w:t>
            </w:r>
            <w:r>
              <w:rPr>
                <w:rFonts w:hint="eastAsia" w:ascii="Arial" w:hAnsi="Arial" w:cs="Arial"/>
                <w:bCs/>
                <w:sz w:val="18"/>
                <w:szCs w:val="18"/>
              </w:rPr>
              <w:t>e</w:t>
            </w:r>
            <w:r>
              <w:rPr>
                <w:rFonts w:ascii="Arial" w:hAnsi="Arial" w:cs="Arial"/>
                <w:bCs/>
                <w:sz w:val="18"/>
                <w:szCs w:val="18"/>
              </w:rPr>
              <w:t>gular carbonated soft drinks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All carbonated soft drinks except unsweetened and sugar-free types</w:t>
            </w:r>
          </w:p>
        </w:tc>
      </w:tr>
      <w:tr>
        <w:tblPrEx>
          <w:tblCellMar>
            <w:top w:w="0" w:type="dxa"/>
            <w:left w:w="108" w:type="dxa"/>
            <w:bottom w:w="0" w:type="dxa"/>
            <w:right w:w="108" w:type="dxa"/>
          </w:tblCellMar>
        </w:tblPrEx>
        <w:trPr>
          <w:trHeight w:val="282"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Low-calorie carbonated soft drinks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Unsweetened and sugar-free carbonated soft drinks, and unsweetened carbonated water</w:t>
            </w:r>
          </w:p>
        </w:tc>
      </w:tr>
      <w:tr>
        <w:tblPrEx>
          <w:tblCellMar>
            <w:top w:w="0" w:type="dxa"/>
            <w:left w:w="108" w:type="dxa"/>
            <w:bottom w:w="0" w:type="dxa"/>
            <w:right w:w="108" w:type="dxa"/>
          </w:tblCellMar>
        </w:tblPrEx>
        <w:trPr>
          <w:trHeight w:val="283"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Fruits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Citrus fruits, dried fruits, and other fruits; mixtures having fruit as a main ingredient</w:t>
            </w:r>
          </w:p>
        </w:tc>
      </w:tr>
      <w:tr>
        <w:tblPrEx>
          <w:tblCellMar>
            <w:top w:w="0" w:type="dxa"/>
            <w:left w:w="108" w:type="dxa"/>
            <w:bottom w:w="0" w:type="dxa"/>
            <w:right w:w="108" w:type="dxa"/>
          </w:tblCellMar>
        </w:tblPrEx>
        <w:trPr>
          <w:trHeight w:val="26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Fruit juice</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Citrus fruit juices, apple juice, orange juice, grapefruit juice, other fruit juice</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Beer</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Beer, light (lite) beer</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Wine</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Wine, light wine, and mixtures made with wine, such as wine coolers</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Liquor</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Liquor</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Tea</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Tea</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Coffee</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Coffee</w:t>
            </w:r>
          </w:p>
        </w:tc>
      </w:tr>
      <w:tr>
        <w:tblPrEx>
          <w:tblCellMar>
            <w:top w:w="0" w:type="dxa"/>
            <w:left w:w="108" w:type="dxa"/>
            <w:bottom w:w="0" w:type="dxa"/>
            <w:right w:w="108" w:type="dxa"/>
          </w:tblCellMar>
        </w:tblPrEx>
        <w:trPr>
          <w:trHeight w:val="283"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Nuts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Nuts, nut butters, and nut mixtures</w:t>
            </w:r>
          </w:p>
        </w:tc>
      </w:tr>
      <w:tr>
        <w:tblPrEx>
          <w:tblCellMar>
            <w:top w:w="0" w:type="dxa"/>
            <w:left w:w="108" w:type="dxa"/>
            <w:bottom w:w="0" w:type="dxa"/>
            <w:right w:w="108" w:type="dxa"/>
          </w:tblCellMar>
        </w:tblPrEx>
        <w:trPr>
          <w:trHeight w:val="274"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Snacks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Potato chips or corn chips, crackers, popcorn</w:t>
            </w:r>
          </w:p>
        </w:tc>
      </w:tr>
      <w:tr>
        <w:tblPrEx>
          <w:tblCellMar>
            <w:top w:w="0" w:type="dxa"/>
            <w:left w:w="108" w:type="dxa"/>
            <w:bottom w:w="0" w:type="dxa"/>
            <w:right w:w="108" w:type="dxa"/>
          </w:tblCellMar>
        </w:tblPrEx>
        <w:trPr>
          <w:trHeight w:val="264"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Sweets desserts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Candy containing chocolate, candy not containing chocolate cookies, cakes, pies, pastries, sweet roll, coffee cake</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Pizza</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Pizza</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Butter</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Butter</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Margarine</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Margarine</w:t>
            </w:r>
          </w:p>
        </w:tc>
      </w:tr>
      <w:tr>
        <w:tblPrEx>
          <w:tblCellMar>
            <w:top w:w="0" w:type="dxa"/>
            <w:left w:w="108" w:type="dxa"/>
            <w:bottom w:w="0" w:type="dxa"/>
            <w:right w:w="108" w:type="dxa"/>
          </w:tblCellMar>
        </w:tblPrEx>
        <w:trPr>
          <w:trHeight w:val="482"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Mayonnaise and other creamy salad dressings</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Mayonnaise and other creamy salad dressings</w:t>
            </w:r>
          </w:p>
        </w:tc>
      </w:tr>
      <w:tr>
        <w:tblPrEx>
          <w:tblCellMar>
            <w:top w:w="0" w:type="dxa"/>
            <w:left w:w="108" w:type="dxa"/>
            <w:bottom w:w="0" w:type="dxa"/>
            <w:right w:w="108" w:type="dxa"/>
          </w:tblCellMar>
        </w:tblPrEx>
        <w:trPr>
          <w:trHeight w:val="255" w:hRule="exact"/>
        </w:trPr>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Oil and vinegar salad dressing</w:t>
            </w:r>
          </w:p>
        </w:tc>
        <w:tc>
          <w:tcPr>
            <w:tcW w:w="0" w:type="auto"/>
            <w:tcBorders>
              <w:top w:val="nil"/>
              <w:left w:val="nil"/>
              <w:bottom w:val="nil"/>
              <w:right w:val="nil"/>
            </w:tcBorders>
            <w:vAlign w:val="center"/>
          </w:tcPr>
          <w:p>
            <w:pPr>
              <w:widowControl/>
              <w:rPr>
                <w:rFonts w:ascii="Arial" w:hAnsi="Arial" w:cs="Arial"/>
                <w:bCs/>
                <w:sz w:val="18"/>
                <w:szCs w:val="18"/>
              </w:rPr>
            </w:pPr>
            <w:r>
              <w:rPr>
                <w:rFonts w:ascii="Arial" w:hAnsi="Arial" w:cs="Arial"/>
                <w:bCs/>
                <w:sz w:val="18"/>
                <w:szCs w:val="18"/>
              </w:rPr>
              <w:t>Oil and vinegar salad dressing</w:t>
            </w:r>
          </w:p>
        </w:tc>
      </w:tr>
      <w:tr>
        <w:tblPrEx>
          <w:tblCellMar>
            <w:top w:w="0" w:type="dxa"/>
            <w:left w:w="108" w:type="dxa"/>
            <w:bottom w:w="0" w:type="dxa"/>
            <w:right w:w="108" w:type="dxa"/>
          </w:tblCellMar>
        </w:tblPrEx>
        <w:trPr>
          <w:trHeight w:val="255" w:hRule="exact"/>
        </w:trPr>
        <w:tc>
          <w:tcPr>
            <w:tcW w:w="0" w:type="auto"/>
            <w:tcBorders>
              <w:top w:val="nil"/>
              <w:left w:val="nil"/>
              <w:bottom w:val="single" w:color="auto" w:sz="4" w:space="0"/>
              <w:right w:val="nil"/>
            </w:tcBorders>
            <w:vAlign w:val="center"/>
          </w:tcPr>
          <w:p>
            <w:pPr>
              <w:widowControl/>
              <w:rPr>
                <w:rFonts w:ascii="Arial" w:hAnsi="Arial" w:cs="Arial"/>
                <w:bCs/>
                <w:sz w:val="18"/>
                <w:szCs w:val="18"/>
              </w:rPr>
            </w:pPr>
            <w:r>
              <w:rPr>
                <w:rFonts w:ascii="Arial" w:hAnsi="Arial" w:cs="Arial"/>
                <w:bCs/>
                <w:sz w:val="18"/>
                <w:szCs w:val="18"/>
              </w:rPr>
              <w:t>Condiments</w:t>
            </w:r>
          </w:p>
        </w:tc>
        <w:tc>
          <w:tcPr>
            <w:tcW w:w="0" w:type="auto"/>
            <w:tcBorders>
              <w:top w:val="nil"/>
              <w:left w:val="nil"/>
              <w:bottom w:val="single" w:color="auto" w:sz="4" w:space="0"/>
              <w:right w:val="nil"/>
            </w:tcBorders>
            <w:vAlign w:val="center"/>
          </w:tcPr>
          <w:p>
            <w:pPr>
              <w:widowControl/>
              <w:rPr>
                <w:rFonts w:ascii="Arial" w:hAnsi="Arial" w:cs="Arial"/>
                <w:bCs/>
                <w:sz w:val="18"/>
                <w:szCs w:val="18"/>
              </w:rPr>
            </w:pPr>
            <w:r>
              <w:rPr>
                <w:rFonts w:ascii="Arial" w:hAnsi="Arial" w:cs="Arial"/>
                <w:bCs/>
                <w:sz w:val="18"/>
                <w:szCs w:val="18"/>
              </w:rPr>
              <w:t>Soy or Worcestershire sauce, jam, jelly, syrups, honey, molasses, sweet toppings</w:t>
            </w:r>
          </w:p>
        </w:tc>
      </w:tr>
    </w:tbl>
    <w:p>
      <w:pPr>
        <w:widowControl/>
        <w:jc w:val="left"/>
        <w:rPr>
          <w:rFonts w:ascii="Arial" w:hAnsi="Arial" w:cs="Arial"/>
          <w:bCs/>
          <w:szCs w:val="21"/>
        </w:rPr>
      </w:pPr>
      <w:bookmarkStart w:id="4" w:name="OLE_LINK2"/>
      <w:r>
        <w:rPr>
          <w:rFonts w:ascii="Arial" w:hAnsi="Arial" w:cs="Arial"/>
          <w:bCs/>
          <w:szCs w:val="21"/>
          <w:vertAlign w:val="superscript"/>
        </w:rPr>
        <w:t>*</w:t>
      </w:r>
      <w:bookmarkEnd w:id="4"/>
      <w:r>
        <w:rPr>
          <w:rFonts w:ascii="Arial" w:hAnsi="Arial" w:cs="Arial"/>
          <w:bCs/>
          <w:szCs w:val="21"/>
        </w:rPr>
        <w:t xml:space="preserve"> T</w:t>
      </w:r>
      <w:r>
        <w:rPr>
          <w:rFonts w:hint="eastAsia" w:ascii="Arial" w:hAnsi="Arial" w:cs="Arial"/>
          <w:bCs/>
          <w:szCs w:val="21"/>
        </w:rPr>
        <w:t>h</w:t>
      </w:r>
      <w:r>
        <w:rPr>
          <w:rFonts w:ascii="Arial" w:hAnsi="Arial" w:cs="Arial"/>
          <w:bCs/>
          <w:szCs w:val="21"/>
        </w:rPr>
        <w:t>e unit for foods or food groups is gram per day, except for the daily intake of whole grains (oz. eq.) and refined grains (oz. eq.).</w:t>
      </w:r>
    </w:p>
    <w:p>
      <w:pPr>
        <w:rPr>
          <w:rFonts w:ascii="Arial" w:hAnsi="Arial" w:cs="Arial"/>
          <w:b/>
          <w:bCs/>
          <w:szCs w:val="21"/>
        </w:rPr>
      </w:pPr>
      <w:r>
        <w:rPr>
          <w:rFonts w:ascii="Arial" w:hAnsi="Arial" w:cs="Arial"/>
          <w:b/>
          <w:bCs/>
          <w:szCs w:val="21"/>
        </w:rPr>
        <w:br w:type="page"/>
      </w:r>
    </w:p>
    <w:p>
      <w:pPr>
        <w:widowControl/>
        <w:jc w:val="left"/>
        <w:rPr>
          <w:rFonts w:ascii="Arial" w:hAnsi="Arial" w:cs="Arial"/>
          <w:b/>
          <w:bCs/>
          <w:szCs w:val="21"/>
        </w:rPr>
      </w:pPr>
    </w:p>
    <w:p>
      <w:pPr>
        <w:jc w:val="left"/>
        <w:rPr>
          <w:rFonts w:ascii="Arial" w:hAnsi="Arial" w:cs="Arial"/>
          <w:b/>
          <w:bCs/>
          <w:szCs w:val="21"/>
        </w:rPr>
      </w:pPr>
      <w:bookmarkStart w:id="5" w:name="OLE_LINK7"/>
      <w:bookmarkStart w:id="6" w:name="OLE_LINK1"/>
      <w:bookmarkStart w:id="7" w:name="OLE_LINK20"/>
      <w:r>
        <w:rPr>
          <w:rFonts w:hint="eastAsia" w:ascii="Arial" w:hAnsi="Arial" w:cs="Arial"/>
          <w:b/>
          <w:bCs/>
          <w:szCs w:val="21"/>
        </w:rPr>
        <w:t>S</w:t>
      </w:r>
      <w:r>
        <w:rPr>
          <w:rFonts w:ascii="Arial" w:hAnsi="Arial" w:cs="Arial"/>
          <w:b/>
          <w:bCs/>
          <w:szCs w:val="21"/>
        </w:rPr>
        <w:t xml:space="preserve">upplementary Table </w:t>
      </w:r>
      <w:bookmarkEnd w:id="5"/>
      <w:bookmarkEnd w:id="6"/>
      <w:r>
        <w:rPr>
          <w:rFonts w:hint="eastAsia" w:ascii="Arial" w:hAnsi="Arial" w:cs="Arial"/>
          <w:b/>
          <w:bCs/>
          <w:szCs w:val="21"/>
        </w:rPr>
        <w:t>2</w:t>
      </w:r>
      <w:r>
        <w:rPr>
          <w:rFonts w:ascii="Arial" w:hAnsi="Arial" w:cs="Arial"/>
          <w:b/>
          <w:bCs/>
          <w:szCs w:val="21"/>
        </w:rPr>
        <w:t xml:space="preserve"> </w:t>
      </w:r>
      <w:bookmarkEnd w:id="7"/>
      <w:r>
        <w:rPr>
          <w:rFonts w:hint="eastAsia" w:ascii="Arial" w:hAnsi="Arial" w:cs="Arial"/>
          <w:szCs w:val="21"/>
        </w:rPr>
        <w:t>Components of EDIH and EDIR in NHANES.</w:t>
      </w:r>
    </w:p>
    <w:tbl>
      <w:tblPr>
        <w:tblStyle w:val="14"/>
        <w:tblW w:w="14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827"/>
        <w:gridCol w:w="1791"/>
        <w:gridCol w:w="1662"/>
        <w:gridCol w:w="240"/>
        <w:gridCol w:w="2003"/>
        <w:gridCol w:w="1569"/>
        <w:gridCol w:w="163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8" w:type="dxa"/>
            <w:gridSpan w:val="4"/>
            <w:tcBorders>
              <w:top w:val="single" w:color="auto" w:sz="4" w:space="0"/>
              <w:left w:val="nil"/>
              <w:bottom w:val="single" w:color="auto" w:sz="4" w:space="0"/>
              <w:right w:val="nil"/>
            </w:tcBorders>
            <w:vAlign w:val="center"/>
          </w:tcPr>
          <w:p>
            <w:pPr>
              <w:jc w:val="center"/>
              <w:rPr>
                <w:rFonts w:ascii="Arial" w:hAnsi="Arial" w:eastAsia="宋体" w:cs="Arial"/>
                <w:kern w:val="0"/>
                <w:sz w:val="18"/>
                <w:szCs w:val="18"/>
              </w:rPr>
            </w:pPr>
            <w:r>
              <w:rPr>
                <w:rFonts w:ascii="Arial" w:hAnsi="Arial" w:eastAsia="宋体" w:cs="Arial"/>
                <w:b/>
                <w:bCs/>
                <w:kern w:val="0"/>
                <w:sz w:val="18"/>
                <w:szCs w:val="18"/>
              </w:rPr>
              <w:t>Weight</w:t>
            </w:r>
          </w:p>
        </w:tc>
        <w:tc>
          <w:tcPr>
            <w:tcW w:w="240" w:type="dxa"/>
            <w:tcBorders>
              <w:top w:val="single" w:color="auto" w:sz="4" w:space="0"/>
              <w:left w:val="nil"/>
              <w:bottom w:val="single" w:color="auto" w:sz="4" w:space="0"/>
              <w:right w:val="nil"/>
            </w:tcBorders>
            <w:vAlign w:val="center"/>
          </w:tcPr>
          <w:p>
            <w:pPr>
              <w:jc w:val="center"/>
              <w:rPr>
                <w:rFonts w:ascii="Arial" w:hAnsi="Arial" w:eastAsia="宋体" w:cs="Arial"/>
                <w:kern w:val="0"/>
                <w:sz w:val="18"/>
                <w:szCs w:val="18"/>
              </w:rPr>
            </w:pPr>
          </w:p>
        </w:tc>
        <w:tc>
          <w:tcPr>
            <w:tcW w:w="6753" w:type="dxa"/>
            <w:gridSpan w:val="4"/>
            <w:tcBorders>
              <w:top w:val="single" w:color="auto" w:sz="4" w:space="0"/>
              <w:left w:val="nil"/>
              <w:bottom w:val="single" w:color="auto" w:sz="4" w:space="0"/>
              <w:right w:val="nil"/>
            </w:tcBorders>
            <w:vAlign w:val="center"/>
          </w:tcPr>
          <w:p>
            <w:pPr>
              <w:jc w:val="center"/>
              <w:rPr>
                <w:rFonts w:ascii="Arial" w:hAnsi="Arial" w:eastAsia="宋体" w:cs="Arial"/>
                <w:kern w:val="0"/>
                <w:sz w:val="18"/>
                <w:szCs w:val="18"/>
              </w:rPr>
            </w:pPr>
            <w:r>
              <w:rPr>
                <w:rFonts w:ascii="Arial" w:hAnsi="Arial" w:eastAsia="宋体" w:cs="Arial"/>
                <w:b/>
                <w:bCs/>
                <w:kern w:val="0"/>
                <w:sz w:val="18"/>
                <w:szCs w:val="18"/>
              </w:rPr>
              <w:t>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tcBorders>
              <w:top w:val="single" w:color="auto" w:sz="4" w:space="0"/>
              <w:left w:val="nil"/>
              <w:bottom w:val="single" w:color="auto" w:sz="4" w:space="0"/>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Food group</w:t>
            </w:r>
          </w:p>
        </w:tc>
        <w:tc>
          <w:tcPr>
            <w:tcW w:w="1827" w:type="dxa"/>
            <w:tcBorders>
              <w:top w:val="single" w:color="auto" w:sz="4" w:space="0"/>
              <w:left w:val="nil"/>
              <w:bottom w:val="single" w:color="auto" w:sz="4" w:space="0"/>
              <w:right w:val="nil"/>
            </w:tcBorders>
            <w:vAlign w:val="center"/>
          </w:tcPr>
          <w:p>
            <w:pPr>
              <w:jc w:val="center"/>
              <w:rPr>
                <w:rFonts w:ascii="Arial" w:hAnsi="Arial" w:eastAsia="宋体" w:cs="Arial"/>
                <w:kern w:val="0"/>
                <w:sz w:val="18"/>
                <w:szCs w:val="18"/>
              </w:rPr>
            </w:pPr>
            <w:r>
              <w:rPr>
                <w:rFonts w:ascii="Arial" w:hAnsi="Arial" w:eastAsia="宋体" w:cs="Arial"/>
                <w:b/>
                <w:bCs/>
                <w:kern w:val="0"/>
                <w:sz w:val="18"/>
                <w:szCs w:val="18"/>
              </w:rPr>
              <w:t xml:space="preserve">EDIH </w:t>
            </w:r>
            <w:r>
              <w:rPr>
                <w:rFonts w:ascii="Arial" w:hAnsi="Arial" w:eastAsia="宋体" w:cs="Arial"/>
                <w:b/>
                <w:bCs/>
                <w:kern w:val="0"/>
                <w:sz w:val="18"/>
                <w:szCs w:val="18"/>
                <w:vertAlign w:val="superscript"/>
              </w:rPr>
              <w:t>*</w:t>
            </w:r>
          </w:p>
        </w:tc>
        <w:tc>
          <w:tcPr>
            <w:tcW w:w="1791" w:type="dxa"/>
            <w:tcBorders>
              <w:top w:val="single" w:color="auto" w:sz="4" w:space="0"/>
              <w:left w:val="nil"/>
              <w:bottom w:val="single" w:color="auto" w:sz="4" w:space="0"/>
              <w:right w:val="nil"/>
            </w:tcBorders>
            <w:vAlign w:val="center"/>
          </w:tcPr>
          <w:p>
            <w:pPr>
              <w:widowControl/>
              <w:jc w:val="center"/>
              <w:rPr>
                <w:rFonts w:ascii="Arial" w:hAnsi="Arial" w:eastAsia="宋体" w:cs="Arial"/>
                <w:kern w:val="0"/>
                <w:sz w:val="18"/>
                <w:szCs w:val="18"/>
              </w:rPr>
            </w:pPr>
            <w:r>
              <w:rPr>
                <w:rFonts w:ascii="Arial" w:hAnsi="Arial" w:eastAsia="等线" w:cs="Arial"/>
                <w:b/>
                <w:kern w:val="0"/>
                <w:sz w:val="18"/>
                <w:szCs w:val="18"/>
              </w:rPr>
              <w:t>1</w:t>
            </w:r>
            <w:r>
              <w:rPr>
                <w:rFonts w:ascii="Arial" w:hAnsi="Arial" w:eastAsia="等线" w:cs="Arial"/>
                <w:b/>
                <w:kern w:val="0"/>
                <w:sz w:val="18"/>
                <w:szCs w:val="18"/>
                <w:vertAlign w:val="superscript"/>
              </w:rPr>
              <w:t>st</w:t>
            </w:r>
            <w:r>
              <w:rPr>
                <w:rFonts w:ascii="Arial" w:hAnsi="Arial" w:eastAsia="等线" w:cs="Arial"/>
                <w:b/>
                <w:kern w:val="0"/>
                <w:sz w:val="18"/>
                <w:szCs w:val="18"/>
              </w:rPr>
              <w:t xml:space="preserve"> alternative  version </w:t>
            </w:r>
            <w:r>
              <w:rPr>
                <w:rFonts w:ascii="Arial" w:hAnsi="Arial" w:eastAsia="等线" w:cs="Arial"/>
                <w:b/>
                <w:kern w:val="0"/>
                <w:sz w:val="18"/>
                <w:szCs w:val="18"/>
                <w:vertAlign w:val="superscript"/>
              </w:rPr>
              <w:t>†</w:t>
            </w:r>
          </w:p>
        </w:tc>
        <w:tc>
          <w:tcPr>
            <w:tcW w:w="1662" w:type="dxa"/>
            <w:tcBorders>
              <w:top w:val="single" w:color="auto" w:sz="4" w:space="0"/>
              <w:left w:val="nil"/>
              <w:bottom w:val="single" w:color="auto" w:sz="4" w:space="0"/>
              <w:right w:val="nil"/>
            </w:tcBorders>
            <w:vAlign w:val="center"/>
          </w:tcPr>
          <w:p>
            <w:pPr>
              <w:widowControl/>
              <w:jc w:val="center"/>
              <w:rPr>
                <w:rFonts w:ascii="Arial" w:hAnsi="Arial" w:eastAsia="宋体" w:cs="Arial"/>
                <w:kern w:val="0"/>
                <w:sz w:val="18"/>
                <w:szCs w:val="18"/>
              </w:rPr>
            </w:pPr>
            <w:r>
              <w:rPr>
                <w:rFonts w:ascii="Arial" w:hAnsi="Arial" w:eastAsia="等线" w:cs="Arial"/>
                <w:b/>
                <w:kern w:val="0"/>
                <w:sz w:val="18"/>
                <w:szCs w:val="18"/>
              </w:rPr>
              <w:t>2</w:t>
            </w:r>
            <w:r>
              <w:rPr>
                <w:rFonts w:ascii="Arial" w:hAnsi="Arial" w:eastAsia="等线" w:cs="Arial"/>
                <w:b/>
                <w:kern w:val="0"/>
                <w:sz w:val="18"/>
                <w:szCs w:val="18"/>
                <w:vertAlign w:val="superscript"/>
              </w:rPr>
              <w:t>nd</w:t>
            </w:r>
            <w:r>
              <w:rPr>
                <w:rFonts w:ascii="Arial" w:hAnsi="Arial" w:eastAsia="等线" w:cs="Arial"/>
                <w:b/>
                <w:kern w:val="0"/>
                <w:sz w:val="18"/>
                <w:szCs w:val="18"/>
              </w:rPr>
              <w:t xml:space="preserve"> alternative version </w:t>
            </w:r>
            <w:r>
              <w:rPr>
                <w:rFonts w:ascii="Arial" w:hAnsi="Arial" w:eastAsia="等线" w:cs="Arial"/>
                <w:b/>
                <w:kern w:val="0"/>
                <w:sz w:val="18"/>
                <w:szCs w:val="18"/>
                <w:vertAlign w:val="superscript"/>
              </w:rPr>
              <w:t>‡</w:t>
            </w:r>
          </w:p>
        </w:tc>
        <w:tc>
          <w:tcPr>
            <w:tcW w:w="240" w:type="dxa"/>
            <w:tcBorders>
              <w:top w:val="single" w:color="auto" w:sz="4" w:space="0"/>
              <w:left w:val="nil"/>
              <w:bottom w:val="nil"/>
              <w:right w:val="nil"/>
            </w:tcBorders>
            <w:vAlign w:val="center"/>
          </w:tcPr>
          <w:p>
            <w:pPr>
              <w:jc w:val="center"/>
              <w:rPr>
                <w:rFonts w:ascii="Arial" w:hAnsi="Arial" w:eastAsia="宋体" w:cs="Arial"/>
                <w:kern w:val="0"/>
                <w:sz w:val="18"/>
                <w:szCs w:val="18"/>
              </w:rPr>
            </w:pPr>
          </w:p>
        </w:tc>
        <w:tc>
          <w:tcPr>
            <w:tcW w:w="2003" w:type="dxa"/>
            <w:tcBorders>
              <w:top w:val="single" w:color="auto" w:sz="4" w:space="0"/>
              <w:left w:val="nil"/>
              <w:bottom w:val="single" w:color="auto" w:sz="4" w:space="0"/>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Food group</w:t>
            </w:r>
          </w:p>
        </w:tc>
        <w:tc>
          <w:tcPr>
            <w:tcW w:w="1569" w:type="dxa"/>
            <w:tcBorders>
              <w:top w:val="single" w:color="auto" w:sz="4" w:space="0"/>
              <w:left w:val="nil"/>
              <w:bottom w:val="single" w:color="auto" w:sz="4" w:space="0"/>
              <w:right w:val="nil"/>
            </w:tcBorders>
            <w:vAlign w:val="center"/>
          </w:tcPr>
          <w:p>
            <w:pPr>
              <w:jc w:val="center"/>
              <w:rPr>
                <w:rFonts w:ascii="Arial" w:hAnsi="Arial" w:eastAsia="宋体" w:cs="Arial"/>
                <w:kern w:val="0"/>
                <w:sz w:val="18"/>
                <w:szCs w:val="18"/>
              </w:rPr>
            </w:pPr>
            <w:r>
              <w:rPr>
                <w:rFonts w:ascii="Arial" w:hAnsi="Arial" w:eastAsia="宋体" w:cs="Arial"/>
                <w:b/>
                <w:bCs/>
                <w:kern w:val="0"/>
                <w:sz w:val="18"/>
                <w:szCs w:val="18"/>
              </w:rPr>
              <w:t xml:space="preserve">EDIR </w:t>
            </w:r>
            <w:r>
              <w:rPr>
                <w:rFonts w:ascii="Arial" w:hAnsi="Arial" w:eastAsia="宋体" w:cs="Arial"/>
                <w:b/>
                <w:bCs/>
                <w:kern w:val="0"/>
                <w:sz w:val="18"/>
                <w:szCs w:val="18"/>
                <w:vertAlign w:val="superscript"/>
              </w:rPr>
              <w:t>§</w:t>
            </w:r>
          </w:p>
        </w:tc>
        <w:tc>
          <w:tcPr>
            <w:tcW w:w="1634" w:type="dxa"/>
            <w:tcBorders>
              <w:top w:val="single" w:color="auto" w:sz="4" w:space="0"/>
              <w:left w:val="nil"/>
              <w:bottom w:val="single" w:color="auto" w:sz="4" w:space="0"/>
              <w:right w:val="nil"/>
            </w:tcBorders>
            <w:vAlign w:val="center"/>
          </w:tcPr>
          <w:p>
            <w:pPr>
              <w:widowControl/>
              <w:jc w:val="center"/>
              <w:rPr>
                <w:rFonts w:ascii="Arial" w:hAnsi="Arial" w:eastAsia="等线" w:cs="Arial"/>
                <w:kern w:val="0"/>
                <w:sz w:val="18"/>
                <w:szCs w:val="18"/>
              </w:rPr>
            </w:pPr>
            <w:r>
              <w:rPr>
                <w:rFonts w:ascii="Arial" w:hAnsi="Arial" w:eastAsia="宋体" w:cs="Arial"/>
                <w:b/>
                <w:bCs/>
                <w:kern w:val="0"/>
                <w:sz w:val="18"/>
                <w:szCs w:val="18"/>
              </w:rPr>
              <w:t>1</w:t>
            </w:r>
            <w:r>
              <w:rPr>
                <w:rFonts w:ascii="Arial" w:hAnsi="Arial" w:eastAsia="宋体" w:cs="Arial"/>
                <w:b/>
                <w:bCs/>
                <w:kern w:val="0"/>
                <w:sz w:val="18"/>
                <w:szCs w:val="18"/>
                <w:vertAlign w:val="superscript"/>
              </w:rPr>
              <w:t>st</w:t>
            </w:r>
            <w:r>
              <w:rPr>
                <w:rFonts w:ascii="Arial" w:hAnsi="Arial" w:eastAsia="宋体" w:cs="Arial"/>
                <w:b/>
                <w:bCs/>
                <w:kern w:val="0"/>
                <w:sz w:val="18"/>
                <w:szCs w:val="18"/>
              </w:rPr>
              <w:t xml:space="preserve"> </w:t>
            </w:r>
            <w:bookmarkStart w:id="8" w:name="_Hlk77088866"/>
            <w:r>
              <w:rPr>
                <w:rFonts w:ascii="Arial" w:hAnsi="Arial" w:eastAsia="宋体" w:cs="Arial"/>
                <w:b/>
                <w:bCs/>
                <w:kern w:val="0"/>
                <w:sz w:val="18"/>
                <w:szCs w:val="18"/>
              </w:rPr>
              <w:t>alternative version</w:t>
            </w:r>
            <w:bookmarkEnd w:id="8"/>
            <w:r>
              <w:rPr>
                <w:rFonts w:ascii="Arial" w:hAnsi="Arial" w:eastAsia="宋体" w:cs="Arial"/>
                <w:b/>
                <w:bCs/>
                <w:kern w:val="0"/>
                <w:sz w:val="18"/>
                <w:szCs w:val="18"/>
              </w:rPr>
              <w:t xml:space="preserve"> </w:t>
            </w:r>
            <w:bookmarkStart w:id="9" w:name="OLE_LINK23"/>
            <w:r>
              <w:rPr>
                <w:rFonts w:ascii="Arial" w:hAnsi="Arial" w:eastAsia="宋体" w:cs="Arial"/>
                <w:b/>
                <w:bCs/>
                <w:kern w:val="0"/>
                <w:sz w:val="18"/>
                <w:szCs w:val="18"/>
                <w:vertAlign w:val="superscript"/>
              </w:rPr>
              <w:t>||</w:t>
            </w:r>
            <w:bookmarkEnd w:id="9"/>
          </w:p>
        </w:tc>
        <w:tc>
          <w:tcPr>
            <w:tcW w:w="1547" w:type="dxa"/>
            <w:tcBorders>
              <w:top w:val="single" w:color="auto" w:sz="4" w:space="0"/>
              <w:left w:val="nil"/>
              <w:bottom w:val="single" w:color="auto" w:sz="4" w:space="0"/>
              <w:right w:val="nil"/>
            </w:tcBorders>
            <w:vAlign w:val="center"/>
          </w:tcPr>
          <w:p>
            <w:pPr>
              <w:widowControl/>
              <w:jc w:val="center"/>
              <w:rPr>
                <w:rFonts w:ascii="Arial" w:hAnsi="Arial" w:eastAsia="等线" w:cs="Arial"/>
                <w:kern w:val="0"/>
                <w:sz w:val="18"/>
                <w:szCs w:val="18"/>
              </w:rPr>
            </w:pPr>
            <w:r>
              <w:rPr>
                <w:rFonts w:ascii="Arial" w:hAnsi="Arial" w:eastAsia="宋体" w:cs="Arial"/>
                <w:b/>
                <w:bCs/>
                <w:kern w:val="0"/>
                <w:sz w:val="18"/>
                <w:szCs w:val="18"/>
              </w:rPr>
              <w:t>2</w:t>
            </w:r>
            <w:r>
              <w:rPr>
                <w:rFonts w:ascii="Arial" w:hAnsi="Arial" w:eastAsia="宋体" w:cs="Arial"/>
                <w:b/>
                <w:bCs/>
                <w:kern w:val="0"/>
                <w:sz w:val="18"/>
                <w:szCs w:val="18"/>
                <w:vertAlign w:val="superscript"/>
              </w:rPr>
              <w:t>nd</w:t>
            </w:r>
            <w:r>
              <w:rPr>
                <w:rFonts w:ascii="Arial" w:hAnsi="Arial" w:eastAsia="宋体" w:cs="Arial"/>
                <w:b/>
                <w:bCs/>
                <w:kern w:val="0"/>
                <w:sz w:val="18"/>
                <w:szCs w:val="18"/>
              </w:rPr>
              <w:t xml:space="preserve"> alternative version </w:t>
            </w:r>
            <w:r>
              <w:rPr>
                <w:rFonts w:ascii="Arial" w:hAnsi="Arial" w:eastAsia="宋体" w:cs="Arial"/>
                <w:b/>
                <w:bCs/>
                <w:kern w:val="0"/>
                <w:sz w:val="18"/>
                <w:szCs w:val="1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948" w:type="dxa"/>
            <w:tcBorders>
              <w:top w:val="single" w:color="auto" w:sz="4" w:space="0"/>
              <w:left w:val="nil"/>
              <w:bottom w:val="nil"/>
              <w:right w:val="nil"/>
            </w:tcBorders>
            <w:vAlign w:val="center"/>
          </w:tcPr>
          <w:p>
            <w:pPr>
              <w:jc w:val="left"/>
              <w:rPr>
                <w:rFonts w:ascii="Arial" w:hAnsi="Arial" w:eastAsia="宋体" w:cs="Arial"/>
                <w:kern w:val="0"/>
                <w:sz w:val="18"/>
                <w:szCs w:val="18"/>
              </w:rPr>
            </w:pPr>
            <w:bookmarkStart w:id="10" w:name="_Hlk68003308"/>
            <w:r>
              <w:rPr>
                <w:rFonts w:ascii="Arial" w:hAnsi="Arial" w:eastAsia="宋体" w:cs="Arial"/>
                <w:kern w:val="0"/>
                <w:sz w:val="18"/>
                <w:szCs w:val="18"/>
              </w:rPr>
              <w:t>Intercept</w:t>
            </w:r>
          </w:p>
        </w:tc>
        <w:tc>
          <w:tcPr>
            <w:tcW w:w="1827" w:type="dxa"/>
            <w:tcBorders>
              <w:top w:val="single" w:color="auto" w:sz="4" w:space="0"/>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0.09439000</w:t>
            </w:r>
          </w:p>
        </w:tc>
        <w:tc>
          <w:tcPr>
            <w:tcW w:w="1791" w:type="dxa"/>
            <w:tcBorders>
              <w:top w:val="single" w:color="auto" w:sz="4" w:space="0"/>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0.04272000</w:t>
            </w:r>
          </w:p>
        </w:tc>
        <w:tc>
          <w:tcPr>
            <w:tcW w:w="1662" w:type="dxa"/>
            <w:tcBorders>
              <w:top w:val="single" w:color="auto" w:sz="4" w:space="0"/>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0.08649000</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single" w:color="auto" w:sz="4" w:space="0"/>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Intercept</w:t>
            </w:r>
          </w:p>
        </w:tc>
        <w:tc>
          <w:tcPr>
            <w:tcW w:w="1569" w:type="dxa"/>
            <w:tcBorders>
              <w:top w:val="single" w:color="auto" w:sz="4" w:space="0"/>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0.94799000</w:t>
            </w:r>
          </w:p>
        </w:tc>
        <w:tc>
          <w:tcPr>
            <w:tcW w:w="1634" w:type="dxa"/>
            <w:tcBorders>
              <w:top w:val="single" w:color="auto" w:sz="4" w:space="0"/>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0.98473000</w:t>
            </w:r>
          </w:p>
        </w:tc>
        <w:tc>
          <w:tcPr>
            <w:tcW w:w="1547" w:type="dxa"/>
            <w:tcBorders>
              <w:top w:val="single" w:color="auto" w:sz="4" w:space="0"/>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1.02635000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b/>
                <w:bCs/>
                <w:kern w:val="0"/>
                <w:sz w:val="18"/>
                <w:szCs w:val="18"/>
              </w:rPr>
              <w:t>Positive association</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b/>
                <w:bCs/>
                <w:kern w:val="0"/>
                <w:sz w:val="18"/>
                <w:szCs w:val="18"/>
              </w:rPr>
              <w:t>Positive association</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p>
        </w:tc>
        <w:tc>
          <w:tcPr>
            <w:tcW w:w="1634" w:type="dxa"/>
            <w:tcBorders>
              <w:top w:val="nil"/>
              <w:left w:val="nil"/>
              <w:bottom w:val="nil"/>
              <w:right w:val="nil"/>
            </w:tcBorders>
            <w:vAlign w:val="center"/>
          </w:tcPr>
          <w:p>
            <w:pPr>
              <w:jc w:val="center"/>
              <w:rPr>
                <w:rFonts w:ascii="Arial" w:hAnsi="Arial" w:eastAsia="宋体" w:cs="Arial"/>
                <w:kern w:val="0"/>
                <w:sz w:val="18"/>
                <w:szCs w:val="18"/>
              </w:rPr>
            </w:pPr>
          </w:p>
        </w:tc>
        <w:tc>
          <w:tcPr>
            <w:tcW w:w="1547" w:type="dxa"/>
            <w:tcBorders>
              <w:top w:val="nil"/>
              <w:left w:val="nil"/>
              <w:bottom w:val="nil"/>
              <w:right w:val="nil"/>
            </w:tcBorders>
            <w:vAlign w:val="center"/>
          </w:tcPr>
          <w:p>
            <w:pPr>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Processed meat</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0.00063709</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Processed meat</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0.00022036</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0.00011081</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Potatoes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0.00068173</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0.00080941</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0.00081142</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Red meat</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0.00013639</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0.00018052</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Low calorie carbonated drinks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0.00025666</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0.00025538</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0.00018087</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Potatoes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0.00040180</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0.0004103</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Eggs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0.00119000</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Low calorie carbonated drinks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0.00017915</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Other fish</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0.00069144</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0.00065938</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Other fish</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0.00025979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Regular carbonated drinks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0.00010924</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Low calorie carbonated drinks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0.00018893</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Low calorie fruit drinks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0.00080823</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Low calorie fruit drinks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0.00033166</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b/>
                <w:bCs/>
                <w:kern w:val="0"/>
                <w:sz w:val="18"/>
                <w:szCs w:val="18"/>
              </w:rPr>
              <w:t>Inverse association</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Margarine</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0.00400000</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Beer</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-0.00019401</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-0.00017089</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-0.00017896</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Eggs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0.00051271</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0.00031461</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Wine</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-0.00060249</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-0.00062332</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-0.00072679</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Regular carbonated drinks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Coffee</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-0.00012690</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-0.00010389</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-0.00009307</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Regular fruit drinks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0.00009763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Snacks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-0.00181000</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-0.00293000</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-0.00166000</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Tea</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0.00006452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Fruit juice</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-0.00028548</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b/>
                <w:bCs/>
                <w:kern w:val="0"/>
                <w:sz w:val="18"/>
                <w:szCs w:val="18"/>
              </w:rPr>
              <w:t>Inverse association</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p>
        </w:tc>
        <w:tc>
          <w:tcPr>
            <w:tcW w:w="1634" w:type="dxa"/>
            <w:tcBorders>
              <w:top w:val="nil"/>
              <w:left w:val="nil"/>
              <w:bottom w:val="nil"/>
              <w:right w:val="nil"/>
            </w:tcBorders>
            <w:vAlign w:val="center"/>
          </w:tcPr>
          <w:p>
            <w:pPr>
              <w:jc w:val="center"/>
              <w:rPr>
                <w:rFonts w:ascii="Arial" w:hAnsi="Arial" w:eastAsia="宋体" w:cs="Arial"/>
                <w:kern w:val="0"/>
                <w:sz w:val="18"/>
                <w:szCs w:val="18"/>
              </w:rPr>
            </w:pPr>
          </w:p>
        </w:tc>
        <w:tc>
          <w:tcPr>
            <w:tcW w:w="1547" w:type="dxa"/>
            <w:tcBorders>
              <w:top w:val="nil"/>
              <w:left w:val="nil"/>
              <w:bottom w:val="nil"/>
              <w:right w:val="nil"/>
            </w:tcBorders>
            <w:vAlign w:val="center"/>
          </w:tcPr>
          <w:p>
            <w:pPr>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Nuts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-0.00226000</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Dark yellow vegetables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-0.00091032</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Sweets desserts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-0.00064442</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-0.00078451</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Leafy green vegetables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-0.00073669</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-0.00071028</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Oil and vinegar salad dressing</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-0.00667000</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Beer</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-0.00012289</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-0.00016442</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Mayonnaise and other creamy salad dressings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-0.00468000</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Wine</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-0.00062316</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-0.00060693</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-0.00094032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Leafy green vegetables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-0.00213000</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Liquor</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-0.00064007</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-0.00059810</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-0.00082176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Margarine</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0.00928000</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Coffee</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-0.00009138</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-0.00005707</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Nuts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-0.00297000</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Oil and vinegar salad dressing</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-0.00256000</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-0.00257000</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-0.00383000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Whole fruits</w:t>
            </w:r>
          </w:p>
        </w:tc>
        <w:tc>
          <w:tcPr>
            <w:tcW w:w="182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791"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62"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-0.00046828</w:t>
            </w: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Pizza</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-0.00025916</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48" w:type="dxa"/>
            <w:tcBorders>
              <w:top w:val="nil"/>
              <w:left w:val="nil"/>
              <w:bottom w:val="nil"/>
              <w:right w:val="nil"/>
            </w:tcBorders>
            <w:vAlign w:val="center"/>
          </w:tcPr>
          <w:p>
            <w:pPr>
              <w:jc w:val="left"/>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Sweets desserts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-0.00036372</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-0.00039071</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Snacks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-0.00107000</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-0.00134000</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Condiments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-0.00116000</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Fruit juice</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-0.00008685</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Whole fruits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-0.00012750</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-0.00020618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Low fat dairy</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-0.00011814</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Butter</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-0.00522000</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Dark meat fish</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48" w:type="dxa"/>
            <w:tcBorders>
              <w:top w:val="nil"/>
              <w:left w:val="nil"/>
              <w:bottom w:val="nil"/>
              <w:right w:val="nil"/>
            </w:tcBorders>
            <w:vAlign w:val="center"/>
          </w:tcPr>
          <w:p>
            <w:pPr>
              <w:jc w:val="center"/>
              <w:rPr>
                <w:rFonts w:ascii="Arial" w:hAnsi="Arial" w:eastAsia="宋体" w:cs="Arial"/>
                <w:kern w:val="0"/>
                <w:sz w:val="18"/>
                <w:szCs w:val="18"/>
              </w:rPr>
            </w:pPr>
          </w:p>
        </w:tc>
        <w:tc>
          <w:tcPr>
            <w:tcW w:w="1827" w:type="dxa"/>
            <w:tcBorders>
              <w:top w:val="nil"/>
              <w:left w:val="nil"/>
              <w:bottom w:val="nil"/>
              <w:right w:val="nil"/>
            </w:tcBorders>
            <w:vAlign w:val="center"/>
          </w:tcPr>
          <w:p>
            <w:pPr>
              <w:jc w:val="center"/>
              <w:rPr>
                <w:rFonts w:ascii="Arial" w:hAnsi="Arial" w:eastAsia="宋体" w:cs="Arial"/>
                <w:kern w:val="0"/>
                <w:sz w:val="18"/>
                <w:szCs w:val="18"/>
              </w:rPr>
            </w:pPr>
          </w:p>
        </w:tc>
        <w:tc>
          <w:tcPr>
            <w:tcW w:w="1791" w:type="dxa"/>
            <w:tcBorders>
              <w:top w:val="nil"/>
              <w:left w:val="nil"/>
              <w:bottom w:val="nil"/>
              <w:right w:val="nil"/>
            </w:tcBorders>
            <w:vAlign w:val="center"/>
          </w:tcPr>
          <w:p>
            <w:pPr>
              <w:jc w:val="center"/>
              <w:rPr>
                <w:rFonts w:ascii="Arial" w:hAnsi="Arial" w:eastAsia="宋体" w:cs="Arial"/>
                <w:kern w:val="0"/>
                <w:sz w:val="18"/>
                <w:szCs w:val="18"/>
              </w:rPr>
            </w:pPr>
          </w:p>
        </w:tc>
        <w:tc>
          <w:tcPr>
            <w:tcW w:w="1662" w:type="dxa"/>
            <w:tcBorders>
              <w:top w:val="nil"/>
              <w:left w:val="nil"/>
              <w:bottom w:val="nil"/>
              <w:right w:val="nil"/>
            </w:tcBorders>
            <w:vAlign w:val="center"/>
          </w:tcPr>
          <w:p>
            <w:pPr>
              <w:jc w:val="center"/>
              <w:rPr>
                <w:rFonts w:ascii="Arial" w:hAnsi="Arial" w:eastAsia="宋体" w:cs="Arial"/>
                <w:kern w:val="0"/>
                <w:sz w:val="18"/>
                <w:szCs w:val="18"/>
              </w:rPr>
            </w:pPr>
          </w:p>
        </w:tc>
        <w:tc>
          <w:tcPr>
            <w:tcW w:w="240" w:type="dxa"/>
            <w:tcBorders>
              <w:top w:val="nil"/>
              <w:left w:val="nil"/>
              <w:bottom w:val="nil"/>
              <w:right w:val="nil"/>
            </w:tcBorders>
            <w:vAlign w:val="center"/>
          </w:tcPr>
          <w:p>
            <w:pPr>
              <w:jc w:val="center"/>
              <w:rPr>
                <w:rFonts w:ascii="Arial" w:hAnsi="Arial" w:eastAsia="宋体" w:cs="Arial"/>
                <w:kern w:val="0"/>
                <w:sz w:val="18"/>
                <w:szCs w:val="18"/>
              </w:rPr>
            </w:pPr>
          </w:p>
        </w:tc>
        <w:tc>
          <w:tcPr>
            <w:tcW w:w="2003" w:type="dxa"/>
            <w:tcBorders>
              <w:top w:val="nil"/>
              <w:left w:val="nil"/>
              <w:bottom w:val="nil"/>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Whole grains</w:t>
            </w:r>
          </w:p>
        </w:tc>
        <w:tc>
          <w:tcPr>
            <w:tcW w:w="1569"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nil"/>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-0.00987000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48" w:type="dxa"/>
            <w:tcBorders>
              <w:top w:val="nil"/>
              <w:left w:val="nil"/>
              <w:bottom w:val="single" w:color="auto" w:sz="4" w:space="0"/>
              <w:right w:val="nil"/>
            </w:tcBorders>
            <w:vAlign w:val="center"/>
          </w:tcPr>
          <w:p>
            <w:pPr>
              <w:jc w:val="center"/>
              <w:rPr>
                <w:rFonts w:ascii="Arial" w:hAnsi="Arial" w:eastAsia="宋体" w:cs="Arial"/>
                <w:kern w:val="0"/>
                <w:sz w:val="18"/>
                <w:szCs w:val="18"/>
              </w:rPr>
            </w:pPr>
          </w:p>
        </w:tc>
        <w:tc>
          <w:tcPr>
            <w:tcW w:w="1827" w:type="dxa"/>
            <w:tcBorders>
              <w:top w:val="nil"/>
              <w:left w:val="nil"/>
              <w:bottom w:val="single" w:color="auto" w:sz="4" w:space="0"/>
              <w:right w:val="nil"/>
            </w:tcBorders>
            <w:vAlign w:val="center"/>
          </w:tcPr>
          <w:p>
            <w:pPr>
              <w:jc w:val="center"/>
              <w:rPr>
                <w:rFonts w:ascii="Arial" w:hAnsi="Arial" w:eastAsia="宋体" w:cs="Arial"/>
                <w:kern w:val="0"/>
                <w:sz w:val="18"/>
                <w:szCs w:val="18"/>
              </w:rPr>
            </w:pPr>
          </w:p>
        </w:tc>
        <w:tc>
          <w:tcPr>
            <w:tcW w:w="1791" w:type="dxa"/>
            <w:tcBorders>
              <w:top w:val="nil"/>
              <w:left w:val="nil"/>
              <w:bottom w:val="single" w:color="auto" w:sz="4" w:space="0"/>
              <w:right w:val="nil"/>
            </w:tcBorders>
            <w:vAlign w:val="center"/>
          </w:tcPr>
          <w:p>
            <w:pPr>
              <w:jc w:val="center"/>
              <w:rPr>
                <w:rFonts w:ascii="Arial" w:hAnsi="Arial" w:eastAsia="宋体" w:cs="Arial"/>
                <w:kern w:val="0"/>
                <w:sz w:val="18"/>
                <w:szCs w:val="18"/>
              </w:rPr>
            </w:pPr>
          </w:p>
        </w:tc>
        <w:tc>
          <w:tcPr>
            <w:tcW w:w="1662" w:type="dxa"/>
            <w:tcBorders>
              <w:top w:val="nil"/>
              <w:left w:val="nil"/>
              <w:bottom w:val="single" w:color="auto" w:sz="4" w:space="0"/>
              <w:right w:val="nil"/>
            </w:tcBorders>
            <w:vAlign w:val="center"/>
          </w:tcPr>
          <w:p>
            <w:pPr>
              <w:jc w:val="center"/>
              <w:rPr>
                <w:rFonts w:ascii="Arial" w:hAnsi="Arial" w:eastAsia="宋体" w:cs="Arial"/>
                <w:kern w:val="0"/>
                <w:sz w:val="18"/>
                <w:szCs w:val="18"/>
              </w:rPr>
            </w:pPr>
          </w:p>
        </w:tc>
        <w:tc>
          <w:tcPr>
            <w:tcW w:w="240" w:type="dxa"/>
            <w:tcBorders>
              <w:top w:val="nil"/>
              <w:left w:val="nil"/>
              <w:bottom w:val="single" w:color="auto" w:sz="4" w:space="0"/>
              <w:right w:val="nil"/>
            </w:tcBorders>
            <w:vAlign w:val="center"/>
          </w:tcPr>
          <w:p>
            <w:pPr>
              <w:jc w:val="center"/>
              <w:rPr>
                <w:rFonts w:ascii="Arial" w:hAnsi="Arial" w:eastAsia="宋体" w:cs="Arial"/>
                <w:kern w:val="0"/>
                <w:sz w:val="18"/>
                <w:szCs w:val="18"/>
              </w:rPr>
            </w:pPr>
          </w:p>
        </w:tc>
        <w:tc>
          <w:tcPr>
            <w:tcW w:w="2003" w:type="dxa"/>
            <w:tcBorders>
              <w:top w:val="nil"/>
              <w:left w:val="nil"/>
              <w:bottom w:val="single" w:color="auto" w:sz="4" w:space="0"/>
              <w:right w:val="nil"/>
            </w:tcBorders>
            <w:vAlign w:val="center"/>
          </w:tcPr>
          <w:p>
            <w:pPr>
              <w:jc w:val="left"/>
              <w:rPr>
                <w:rFonts w:ascii="Arial" w:hAnsi="Arial" w:eastAsia="宋体" w:cs="Arial"/>
                <w:kern w:val="0"/>
                <w:sz w:val="18"/>
                <w:szCs w:val="18"/>
              </w:rPr>
            </w:pPr>
            <w:r>
              <w:rPr>
                <w:rFonts w:ascii="Arial" w:hAnsi="Arial" w:eastAsia="宋体" w:cs="Arial"/>
                <w:kern w:val="0"/>
                <w:sz w:val="18"/>
                <w:szCs w:val="18"/>
              </w:rPr>
              <w:t>Nuts</w:t>
            </w:r>
          </w:p>
        </w:tc>
        <w:tc>
          <w:tcPr>
            <w:tcW w:w="1569" w:type="dxa"/>
            <w:tcBorders>
              <w:top w:val="nil"/>
              <w:left w:val="nil"/>
              <w:bottom w:val="single" w:color="auto" w:sz="4" w:space="0"/>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634" w:type="dxa"/>
            <w:tcBorders>
              <w:top w:val="nil"/>
              <w:left w:val="nil"/>
              <w:bottom w:val="single" w:color="auto" w:sz="4" w:space="0"/>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w:t>
            </w:r>
          </w:p>
        </w:tc>
        <w:tc>
          <w:tcPr>
            <w:tcW w:w="1547" w:type="dxa"/>
            <w:tcBorders>
              <w:top w:val="nil"/>
              <w:left w:val="nil"/>
              <w:bottom w:val="single" w:color="auto" w:sz="4" w:space="0"/>
              <w:right w:val="nil"/>
            </w:tcBorders>
            <w:vAlign w:val="center"/>
          </w:tcPr>
          <w:p>
            <w:pPr>
              <w:jc w:val="center"/>
              <w:rPr>
                <w:rFonts w:ascii="Arial" w:hAnsi="Arial" w:eastAsia="宋体" w:cs="Arial"/>
                <w:kern w:val="0"/>
                <w:sz w:val="18"/>
                <w:szCs w:val="18"/>
              </w:rPr>
            </w:pPr>
            <w:r>
              <w:rPr>
                <w:rFonts w:ascii="Arial" w:hAnsi="Arial" w:eastAsia="宋体" w:cs="Arial"/>
                <w:kern w:val="0"/>
                <w:sz w:val="18"/>
                <w:szCs w:val="18"/>
              </w:rPr>
              <w:t>-0.00085315</w:t>
            </w:r>
          </w:p>
        </w:tc>
      </w:tr>
      <w:bookmarkEnd w:id="10"/>
    </w:tbl>
    <w:p>
      <w:pPr>
        <w:jc w:val="left"/>
        <w:rPr>
          <w:rFonts w:ascii="Arial" w:hAnsi="Arial" w:eastAsia="宋体" w:cs="Arial"/>
          <w:szCs w:val="21"/>
        </w:rPr>
      </w:pPr>
      <w:r>
        <w:rPr>
          <w:rFonts w:ascii="Arial" w:hAnsi="Arial" w:eastAsia="宋体" w:cs="Arial"/>
          <w:szCs w:val="21"/>
        </w:rPr>
        <w:t>EDIH, Empirical dietary index for hyperinsulinemia; EDIR, empirical dietary index for insulin resistance; NHANES, National Health and Nutrition Examination Survey. Of note, considering the influence of possible changes in the long-term dietary habits, we created the following t</w:t>
      </w:r>
      <w:r>
        <w:rPr>
          <w:rFonts w:hint="eastAsia" w:ascii="Arial" w:hAnsi="Arial" w:eastAsia="宋体" w:cs="Arial"/>
          <w:szCs w:val="21"/>
        </w:rPr>
        <w:t>wo</w:t>
      </w:r>
      <w:r>
        <w:rPr>
          <w:rFonts w:ascii="Arial" w:hAnsi="Arial" w:eastAsia="宋体" w:cs="Arial"/>
          <w:szCs w:val="21"/>
        </w:rPr>
        <w:t xml:space="preserve"> alternative versions</w:t>
      </w:r>
      <w:r>
        <w:rPr>
          <w:rFonts w:hint="eastAsia" w:ascii="Arial" w:hAnsi="Arial" w:eastAsia="宋体" w:cs="Arial"/>
          <w:szCs w:val="21"/>
        </w:rPr>
        <w:t>,</w:t>
      </w:r>
      <w:r>
        <w:rPr>
          <w:rFonts w:ascii="Arial" w:hAnsi="Arial" w:eastAsia="宋体" w:cs="Arial"/>
          <w:szCs w:val="21"/>
        </w:rPr>
        <w:t xml:space="preserve"> in addition to the main version. Of note, the unit for foods or food groups in the regression models is gram per day, except for the daily intake of whole grains (oz. eq.) and refined grains (oz. eq.).</w:t>
      </w:r>
    </w:p>
    <w:p>
      <w:pPr>
        <w:jc w:val="left"/>
        <w:rPr>
          <w:rFonts w:ascii="Arial" w:hAnsi="Arial" w:eastAsia="宋体" w:cs="Arial"/>
          <w:szCs w:val="21"/>
          <w:vertAlign w:val="superscript"/>
        </w:rPr>
      </w:pPr>
      <w:r>
        <w:rPr>
          <w:rFonts w:ascii="Arial" w:hAnsi="Arial" w:eastAsia="宋体" w:cs="Arial"/>
          <w:bCs/>
          <w:szCs w:val="21"/>
          <w:vertAlign w:val="superscript"/>
        </w:rPr>
        <w:t>*</w:t>
      </w:r>
      <w:r>
        <w:rPr>
          <w:rFonts w:ascii="Arial" w:hAnsi="Arial" w:eastAsia="宋体" w:cs="Arial"/>
          <w:szCs w:val="21"/>
          <w:vertAlign w:val="superscript"/>
        </w:rPr>
        <w:t xml:space="preserve"> </w:t>
      </w:r>
      <w:r>
        <w:rPr>
          <w:rFonts w:ascii="Arial" w:hAnsi="Arial" w:eastAsia="宋体" w:cs="Arial"/>
          <w:bCs/>
          <w:szCs w:val="21"/>
        </w:rPr>
        <w:t>An EDIH with the use of data from the NHANES 1999-2002;</w:t>
      </w:r>
    </w:p>
    <w:p>
      <w:pPr>
        <w:jc w:val="left"/>
        <w:rPr>
          <w:rFonts w:ascii="Arial" w:hAnsi="Arial" w:eastAsia="宋体" w:cs="Arial"/>
          <w:szCs w:val="21"/>
          <w:vertAlign w:val="superscript"/>
        </w:rPr>
      </w:pPr>
      <w:bookmarkStart w:id="11" w:name="OLE_LINK6"/>
      <w:r>
        <w:rPr>
          <w:rFonts w:ascii="Arial" w:hAnsi="Arial" w:eastAsia="宋体" w:cs="Arial"/>
          <w:bCs/>
          <w:szCs w:val="21"/>
          <w:vertAlign w:val="superscript"/>
        </w:rPr>
        <w:t>†</w:t>
      </w:r>
      <w:bookmarkEnd w:id="11"/>
      <w:r>
        <w:rPr>
          <w:rFonts w:ascii="Arial" w:hAnsi="Arial" w:eastAsia="宋体" w:cs="Arial"/>
          <w:bCs/>
          <w:szCs w:val="21"/>
        </w:rPr>
        <w:t xml:space="preserve"> An EDIH with the use of data from the NHANES 1999-2000 and 2003-2004;</w:t>
      </w:r>
    </w:p>
    <w:p>
      <w:pPr>
        <w:jc w:val="left"/>
        <w:rPr>
          <w:rFonts w:ascii="Arial" w:hAnsi="Arial" w:eastAsia="宋体" w:cs="Arial"/>
          <w:szCs w:val="21"/>
          <w:vertAlign w:val="superscript"/>
        </w:rPr>
      </w:pPr>
      <w:r>
        <w:rPr>
          <w:rFonts w:ascii="Arial" w:hAnsi="Arial" w:eastAsia="宋体" w:cs="Arial"/>
          <w:szCs w:val="21"/>
          <w:vertAlign w:val="superscript"/>
        </w:rPr>
        <w:t xml:space="preserve">‡ </w:t>
      </w:r>
      <w:r>
        <w:rPr>
          <w:rFonts w:ascii="Arial" w:hAnsi="Arial" w:eastAsia="宋体" w:cs="Arial"/>
          <w:bCs/>
          <w:szCs w:val="21"/>
        </w:rPr>
        <w:t>An EDIH with the use of data from the NHANES 2001-2004;</w:t>
      </w:r>
    </w:p>
    <w:p>
      <w:pPr>
        <w:jc w:val="left"/>
        <w:rPr>
          <w:rFonts w:ascii="Arial" w:hAnsi="Arial" w:eastAsia="宋体" w:cs="Arial"/>
          <w:szCs w:val="21"/>
          <w:vertAlign w:val="superscript"/>
        </w:rPr>
      </w:pPr>
      <w:r>
        <w:rPr>
          <w:rFonts w:ascii="Arial" w:hAnsi="Arial" w:eastAsia="宋体" w:cs="Arial"/>
          <w:bCs/>
          <w:szCs w:val="21"/>
          <w:vertAlign w:val="superscript"/>
        </w:rPr>
        <w:t xml:space="preserve">§ </w:t>
      </w:r>
      <w:r>
        <w:rPr>
          <w:rFonts w:ascii="Arial" w:hAnsi="Arial" w:eastAsia="宋体" w:cs="Arial"/>
          <w:bCs/>
          <w:szCs w:val="21"/>
        </w:rPr>
        <w:t xml:space="preserve">An EDIR with the use of data from the NHANES 1999-2008; </w:t>
      </w:r>
    </w:p>
    <w:p>
      <w:pPr>
        <w:jc w:val="left"/>
        <w:rPr>
          <w:rFonts w:ascii="Arial" w:hAnsi="Arial" w:eastAsia="宋体" w:cs="Arial"/>
          <w:szCs w:val="21"/>
          <w:vertAlign w:val="superscript"/>
        </w:rPr>
      </w:pPr>
      <w:r>
        <w:rPr>
          <w:rFonts w:ascii="Arial" w:hAnsi="Arial" w:eastAsia="宋体" w:cs="Arial"/>
          <w:b/>
          <w:bCs/>
          <w:kern w:val="0"/>
          <w:sz w:val="18"/>
          <w:szCs w:val="18"/>
          <w:vertAlign w:val="superscript"/>
        </w:rPr>
        <w:t>||</w:t>
      </w:r>
      <w:r>
        <w:rPr>
          <w:rFonts w:ascii="Arial" w:hAnsi="Arial" w:eastAsia="宋体" w:cs="Arial"/>
          <w:szCs w:val="21"/>
          <w:vertAlign w:val="superscript"/>
        </w:rPr>
        <w:t xml:space="preserve"> </w:t>
      </w:r>
      <w:r>
        <w:rPr>
          <w:rFonts w:ascii="Arial" w:hAnsi="Arial" w:eastAsia="宋体" w:cs="Arial"/>
          <w:bCs/>
          <w:szCs w:val="21"/>
        </w:rPr>
        <w:t>An EDIR with the use of data from the NHANES 1999-2000, 2003-2004, 2007-2008, 2011-2012, 2015-2016;</w:t>
      </w:r>
    </w:p>
    <w:p>
      <w:pPr>
        <w:jc w:val="left"/>
        <w:rPr>
          <w:rFonts w:ascii="Arial" w:hAnsi="Arial" w:eastAsia="宋体" w:cs="Arial"/>
          <w:bCs/>
          <w:szCs w:val="21"/>
        </w:rPr>
      </w:pPr>
      <w:bookmarkStart w:id="12" w:name="OLE_LINK24"/>
      <w:r>
        <w:rPr>
          <w:rFonts w:ascii="Arial" w:hAnsi="Arial" w:eastAsia="宋体" w:cs="Arial"/>
          <w:szCs w:val="21"/>
          <w:vertAlign w:val="superscript"/>
        </w:rPr>
        <w:t>¶</w:t>
      </w:r>
      <w:bookmarkEnd w:id="12"/>
      <w:r>
        <w:rPr>
          <w:rFonts w:ascii="Arial" w:hAnsi="Arial" w:eastAsia="宋体" w:cs="Arial"/>
          <w:szCs w:val="21"/>
          <w:vertAlign w:val="superscript"/>
        </w:rPr>
        <w:t xml:space="preserve"> </w:t>
      </w:r>
      <w:r>
        <w:rPr>
          <w:rFonts w:ascii="Arial" w:hAnsi="Arial" w:eastAsia="宋体" w:cs="Arial"/>
          <w:bCs/>
          <w:szCs w:val="21"/>
        </w:rPr>
        <w:t>An EDIR with the use of data from the NHANES 2009-2018.</w:t>
      </w:r>
      <w:bookmarkStart w:id="13" w:name="OLE_LINK25"/>
    </w:p>
    <w:p>
      <w:pPr>
        <w:rPr>
          <w:rFonts w:ascii="Arial" w:hAnsi="Arial" w:eastAsia="宋体" w:cs="Arial"/>
          <w:bCs/>
          <w:szCs w:val="21"/>
        </w:rPr>
      </w:pPr>
      <w:r>
        <w:rPr>
          <w:rFonts w:ascii="Arial" w:hAnsi="Arial" w:eastAsia="宋体" w:cs="Arial"/>
          <w:bCs/>
          <w:szCs w:val="21"/>
        </w:rPr>
        <w:br w:type="page"/>
      </w:r>
    </w:p>
    <w:p>
      <w:pPr>
        <w:jc w:val="left"/>
        <w:rPr>
          <w:rFonts w:ascii="Arial" w:hAnsi="Arial" w:eastAsia="宋体" w:cs="Arial"/>
          <w:bCs/>
          <w:szCs w:val="21"/>
        </w:rPr>
        <w:sectPr>
          <w:pgSz w:w="16838" w:h="11906" w:orient="landscape"/>
          <w:pgMar w:top="1797" w:right="1440" w:bottom="1797" w:left="1440" w:header="851" w:footer="992" w:gutter="0"/>
          <w:cols w:space="0" w:num="1"/>
          <w:docGrid w:linePitch="312" w:charSpace="0"/>
        </w:sectPr>
      </w:pPr>
    </w:p>
    <w:bookmarkEnd w:id="13"/>
    <w:p>
      <w:pPr>
        <w:rPr>
          <w:rFonts w:ascii="Arial" w:hAnsi="Arial" w:cs="Arial"/>
          <w:szCs w:val="21"/>
        </w:rPr>
      </w:pPr>
      <w:bookmarkStart w:id="14" w:name="_Hlk87562528"/>
      <w:r>
        <w:rPr>
          <w:rFonts w:hint="eastAsia" w:ascii="Arial" w:hAnsi="Arial" w:cs="Arial"/>
          <w:b/>
          <w:bCs/>
          <w:szCs w:val="21"/>
        </w:rPr>
        <w:t>S</w:t>
      </w:r>
      <w:r>
        <w:rPr>
          <w:rFonts w:ascii="Arial" w:hAnsi="Arial" w:cs="Arial"/>
          <w:b/>
          <w:bCs/>
          <w:szCs w:val="21"/>
        </w:rPr>
        <w:t xml:space="preserve">upplementary Table </w:t>
      </w:r>
      <w:bookmarkEnd w:id="14"/>
      <w:r>
        <w:rPr>
          <w:rFonts w:hint="eastAsia" w:ascii="Arial" w:hAnsi="Arial" w:cs="Arial"/>
          <w:b/>
          <w:bCs/>
          <w:szCs w:val="21"/>
        </w:rPr>
        <w:t>3</w:t>
      </w:r>
      <w:r>
        <w:rPr>
          <w:rFonts w:ascii="Arial" w:hAnsi="Arial" w:cs="Arial"/>
          <w:szCs w:val="21"/>
        </w:rPr>
        <w:t xml:space="preserve"> Details of categorizations of adjusted covariates</w:t>
      </w:r>
      <w:r>
        <w:rPr>
          <w:rFonts w:hint="eastAsia" w:ascii="Arial" w:hAnsi="Arial" w:cs="Arial"/>
          <w:szCs w:val="21"/>
        </w:rPr>
        <w: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28"/>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auto" w:sz="4" w:space="0"/>
              <w:bottom w:val="single" w:color="auto" w:sz="4" w:space="0"/>
            </w:tcBorders>
            <w:vAlign w:val="center"/>
          </w:tcPr>
          <w:p>
            <w:pPr>
              <w:rPr>
                <w:rFonts w:ascii="Arial" w:hAnsi="Arial" w:eastAsia="等线" w:cs="Arial"/>
                <w:kern w:val="0"/>
                <w:sz w:val="18"/>
                <w:szCs w:val="18"/>
              </w:rPr>
            </w:pPr>
            <w:r>
              <w:fldChar w:fldCharType="begin"/>
            </w:r>
            <w:r>
              <w:instrText xml:space="preserve"> HYPERLINK "D:/%E8%BD%AF%E4%BB%B6/%E6%9C%89%E9%81%93%E8%AF%8D%E5%85%B8/Dict/8.9.6.0/resultui/html/index.html" \l "/javascript:;" </w:instrText>
            </w:r>
            <w:r>
              <w:fldChar w:fldCharType="separate"/>
            </w:r>
            <w:r>
              <w:rPr>
                <w:rFonts w:hint="eastAsia" w:ascii="Arial" w:hAnsi="Arial" w:eastAsia="等线" w:cs="Arial"/>
                <w:kern w:val="0"/>
                <w:sz w:val="18"/>
                <w:szCs w:val="18"/>
              </w:rPr>
              <w:t>V</w:t>
            </w:r>
            <w:r>
              <w:rPr>
                <w:rFonts w:ascii="Arial" w:hAnsi="Arial" w:eastAsia="等线" w:cs="Arial"/>
                <w:kern w:val="0"/>
                <w:sz w:val="18"/>
                <w:szCs w:val="18"/>
              </w:rPr>
              <w:t>ariable</w:t>
            </w:r>
            <w:r>
              <w:rPr>
                <w:rFonts w:ascii="Arial" w:hAnsi="Arial" w:eastAsia="等线" w:cs="Arial"/>
                <w:kern w:val="0"/>
                <w:sz w:val="18"/>
                <w:szCs w:val="18"/>
              </w:rPr>
              <w:fldChar w:fldCharType="end"/>
            </w:r>
            <w:r>
              <w:rPr>
                <w:rFonts w:ascii="Arial" w:hAnsi="Arial" w:eastAsia="等线" w:cs="Arial"/>
                <w:kern w:val="0"/>
                <w:sz w:val="18"/>
                <w:szCs w:val="18"/>
              </w:rPr>
              <w:t> </w:t>
            </w:r>
            <w:r>
              <w:fldChar w:fldCharType="begin"/>
            </w:r>
            <w:r>
              <w:instrText xml:space="preserve"> HYPERLINK "D:/%E8%BD%AF%E4%BB%B6/%E6%9C%89%E9%81%93%E8%AF%8D%E5%85%B8/Dict/8.9.6.0/resultui/html/index.html" \l "/javascript:;" </w:instrText>
            </w:r>
            <w:r>
              <w:fldChar w:fldCharType="separate"/>
            </w:r>
            <w:r>
              <w:rPr>
                <w:rFonts w:ascii="Arial" w:hAnsi="Arial" w:eastAsia="等线" w:cs="Arial"/>
                <w:kern w:val="0"/>
                <w:sz w:val="18"/>
                <w:szCs w:val="18"/>
              </w:rPr>
              <w:t>name</w:t>
            </w:r>
            <w:r>
              <w:rPr>
                <w:rFonts w:ascii="Arial" w:hAnsi="Arial" w:eastAsia="等线" w:cs="Arial"/>
                <w:kern w:val="0"/>
                <w:sz w:val="18"/>
                <w:szCs w:val="18"/>
              </w:rPr>
              <w:fldChar w:fldCharType="end"/>
            </w:r>
          </w:p>
        </w:tc>
        <w:tc>
          <w:tcPr>
            <w:tcW w:w="0" w:type="auto"/>
            <w:tcBorders>
              <w:top w:val="single" w:color="auto" w:sz="4" w:space="0"/>
              <w:bottom w:val="single" w:color="auto" w:sz="4" w:space="0"/>
            </w:tcBorders>
            <w:vAlign w:val="center"/>
          </w:tcPr>
          <w:p>
            <w:pPr>
              <w:rPr>
                <w:rFonts w:ascii="Arial" w:hAnsi="Arial" w:eastAsia="等线" w:cs="Arial"/>
                <w:kern w:val="0"/>
                <w:sz w:val="18"/>
                <w:szCs w:val="18"/>
              </w:rPr>
            </w:pPr>
            <w:r>
              <w:rPr>
                <w:rFonts w:ascii="Arial" w:hAnsi="Arial" w:eastAsia="等线" w:cs="Arial"/>
                <w:kern w:val="0"/>
                <w:sz w:val="18"/>
                <w:szCs w:val="18"/>
              </w:rPr>
              <w:t>Variable categorizations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auto" w:sz="4" w:space="0"/>
            </w:tcBorders>
            <w:vAlign w:val="center"/>
          </w:tcPr>
          <w:p>
            <w:pPr>
              <w:rPr>
                <w:rFonts w:ascii="Arial" w:hAnsi="Arial" w:eastAsia="等线" w:cs="Arial"/>
                <w:kern w:val="0"/>
                <w:sz w:val="18"/>
                <w:szCs w:val="18"/>
              </w:rPr>
            </w:pPr>
            <w:r>
              <w:rPr>
                <w:rFonts w:ascii="Arial" w:hAnsi="Arial" w:eastAsia="等线" w:cs="Arial"/>
                <w:kern w:val="0"/>
                <w:sz w:val="18"/>
                <w:szCs w:val="18"/>
              </w:rPr>
              <w:t>Age</w:t>
            </w:r>
          </w:p>
        </w:tc>
        <w:tc>
          <w:tcPr>
            <w:tcW w:w="0" w:type="auto"/>
            <w:tcBorders>
              <w:top w:val="single" w:color="auto" w:sz="4" w:space="0"/>
            </w:tcBorders>
            <w:vAlign w:val="center"/>
          </w:tcPr>
          <w:p>
            <w:pPr>
              <w:rPr>
                <w:rFonts w:ascii="Arial" w:hAnsi="Arial" w:eastAsia="等线" w:cs="Arial"/>
                <w:kern w:val="0"/>
                <w:sz w:val="18"/>
                <w:szCs w:val="18"/>
              </w:rPr>
            </w:pPr>
            <w:r>
              <w:rPr>
                <w:rFonts w:hint="eastAsia" w:ascii="Arial" w:hAnsi="Arial" w:eastAsia="等线" w:cs="Arial"/>
                <w:kern w:val="0"/>
                <w:sz w:val="18"/>
                <w:szCs w:val="18"/>
              </w:rPr>
              <w:t>A</w:t>
            </w:r>
            <w:r>
              <w:rPr>
                <w:rFonts w:ascii="Arial" w:hAnsi="Arial" w:eastAsia="等线" w:cs="Arial"/>
                <w:kern w:val="0"/>
                <w:sz w:val="18"/>
                <w:szCs w:val="18"/>
              </w:rPr>
              <w:t>s restricted cubic spline term with three knots in model</w:t>
            </w:r>
            <w:r>
              <w:rPr>
                <w:rFonts w:ascii="Arial" w:hAnsi="Arial" w:eastAsia="等线" w:cs="Arial"/>
                <w:kern w:val="0"/>
                <w:sz w:val="18"/>
                <w:szCs w:val="18"/>
              </w:rPr>
              <w:fldChar w:fldCharType="begin">
                <w:fldData xml:space="preserve">PEVuZE5vdGU+PENpdGU+PEF1dGhvcj5EZXNxdWlsYmV0PC9BdXRob3I+PFllYXI+MjAxMDwvWWVh
cj48UmVjTnVtPjQ3NzY8L1JlY051bT48RGlzcGxheVRleHQ+PHN0eWxlIGZhY2U9InN1cGVyc2Ny
aXB0Ij4oMSk8L3N0eWxlPjwvRGlzcGxheVRleHQ+PHJlY29yZD48cmVjLW51bWJlcj40Nzc2PC9y
ZWMtbnVtYmVyPjxmb3JlaWduLWtleXM+PGtleSBhcHA9IkVOIiBkYi1pZD0iZDBldGZ6dzBuZnp4
d2tlenNhYnA5ZHBoZXc5djA5c2RhemF0IiB0aW1lc3RhbXA9IjE2MzY5MDM3MTEiPjQ3NzY8L2tl
eT48L2ZvcmVpZ24ta2V5cz48cmVmLXR5cGUgbmFtZT0iSm91cm5hbCBBcnRpY2xlIj4xNzwvcmVm
LXR5cGU+PGNvbnRyaWJ1dG9ycz48YXV0aG9ycz48YXV0aG9yPkRlc3F1aWxiZXQsIEwuPC9hdXRo
b3I+PGF1dGhvcj5NYXJpb3R0aSwgRi48L2F1dGhvcj48L2F1dGhvcnM+PC9jb250cmlidXRvcnM+
PGF1dGgtYWRkcmVzcz5BZ3JvUGFyaXNUZWNoLCBVTVIgMTI5MCBCSU9HRVItQ1BQLCBGLTc1MDA1
IFBhcmlzLCBGcmFuY2UuIGxkZXNxdWlsYmV0QHZldC1hbGZvcnQuZnI8L2F1dGgtYWRkcmVzcz48
dGl0bGVzPjx0aXRsZT5Eb3NlLXJlc3BvbnNlIGFuYWx5c2VzIHVzaW5nIHJlc3RyaWN0ZWQgY3Vi
aWMgc3BsaW5lIGZ1bmN0aW9ucyBpbiBwdWJsaWMgaGVhbHRoIHJlc2VhcmNoPC90aXRsZT48c2Vj
b25kYXJ5LXRpdGxlPlN0YXQgTWVkPC9zZWNvbmRhcnktdGl0bGU+PGFsdC10aXRsZT5TdGF0aXN0
aWNzIGluIG1lZGljaW5lPC9hbHQtdGl0bGU+PC90aXRsZXM+PHBlcmlvZGljYWw+PGZ1bGwtdGl0
bGU+U3RhdGlzdGljcyBpbiBNZWRpY2luZTwvZnVsbC10aXRsZT48YWJici0xPlN0YXQuIE1lZC48
L2FiYnItMT48YWJici0yPlN0YXQgTWVkPC9hYmJyLTI+PC9wZXJpb2RpY2FsPjxhbHQtcGVyaW9k
aWNhbD48ZnVsbC10aXRsZT5TdGF0aXN0aWNzIGluIE1lZGljaW5lPC9mdWxsLXRpdGxlPjxhYmJy
LTE+U3RhdC4gTWVkLjwvYWJici0xPjxhYmJyLTI+U3RhdCBNZWQ8L2FiYnItMj48L2FsdC1wZXJp
b2RpY2FsPjxwYWdlcz4xMDM3LTU3PC9wYWdlcz48dm9sdW1lPjI5PC92b2x1bWU+PG51bWJlcj45
PC9udW1iZXI+PGVkaXRpb24+MjAxMC8wMS8yMTwvZWRpdGlvbj48a2V5d29yZHM+PGtleXdvcmQ+
Qm9uZSBEZW5zaXR5L2RydWcgZWZmZWN0czwva2V5d29yZD48a2V5d29yZD5DYWxjaXVtLCBEaWV0
YXJ5L2FkbWluaXN0cmF0aW9uICZhbXA7IGRvc2FnZTwva2V5d29yZD48a2V5d29yZD5DYXJkaW92
YXNjdWxhciBEaXNlYXNlcy9ibG9vZC9tb3J0YWxpdHk8L2tleXdvcmQ+PGtleXdvcmQ+Q2hvbGVz
dGVyb2wsIEhETC9ibG9vZDwva2V5d29yZD48a2V5d29yZD5EYXRhIEludGVycHJldGF0aW9uLCBT
dGF0aXN0aWNhbDwva2V5d29yZD48a2V5d29yZD4qRG9zZS1SZXNwb25zZSBSZWxhdGlvbnNoaXAs
IERydWc8L2tleXdvcmQ+PGtleXdvcmQ+Rm9saWMgQWNpZC9hZG1pbmlzdHJhdGlvbiAmYW1wOyBk
b3NhZ2U8L2tleXdvcmQ+PGtleXdvcmQ+SHVtYW5zPC9rZXl3b3JkPjxrZXl3b3JkPkh5cGVyaG9t
b2N5c3RlaW5lbWlhL2V0aW9sb2d5PC9rZXl3b3JkPjxrZXl3b3JkPkxpbmVhciBNb2RlbHM8L2tl
eXdvcmQ+PGtleXdvcmQ+TG9naXN0aWMgTW9kZWxzPC9rZXl3b3JkPjxrZXl3b3JkPk51dHJpdGlv
biBTdXJ2ZXlzL3N0YXRpc3RpY3MgJmFtcDsgbnVtZXJpY2FsIGRhdGE8L2tleXdvcmQ+PGtleXdv
cmQ+UHJvcG9ydGlvbmFsIEhhemFyZHMgTW9kZWxzPC9rZXl3b3JkPjxrZXl3b3JkPlB1YmxpYyBI
ZWFsdGg8L2tleXdvcmQ+PGtleXdvcmQ+UmVzZWFyY2ggRGVzaWduPC9rZXl3b3JkPjxrZXl3b3Jk
PlNvZnR3YXJlPC9rZXl3b3JkPjwva2V5d29yZHM+PGRhdGVzPjx5ZWFyPjIwMTA8L3llYXI+PHB1
Yi1kYXRlcz48ZGF0ZT5BcHIgMzA8L2RhdGU+PC9wdWItZGF0ZXM+PC9kYXRlcz48aXNibj4wMjc3
LTY3MTU8L2lzYm4+PGFjY2Vzc2lvbi1udW0+MjAwODc4NzU8L2FjY2Vzc2lvbi1udW0+PHVybHM+
PC91cmxzPjxlbGVjdHJvbmljLXJlc291cmNlLW51bT4xMC4xMDAyL3NpbS4zODQxPC9lbGVjdHJv
bmljLXJlc291cmNlLW51bT48cmVtb3RlLWRhdGFiYXNlLXByb3ZpZGVyPk5MTTwvcmVtb3RlLWRh
dGFiYXNlLXByb3ZpZGVyPjxsYW5ndWFnZT5lbmc8L2xhbmd1YWdlPjwvcmVjb3JkPjwvQ2l0ZT48
L0VuZE5vdGU+AGAA
</w:fldData>
              </w:fldChar>
            </w:r>
            <w:r>
              <w:rPr>
                <w:rFonts w:ascii="Arial" w:hAnsi="Arial" w:eastAsia="等线" w:cs="Arial"/>
                <w:kern w:val="0"/>
                <w:sz w:val="18"/>
                <w:szCs w:val="18"/>
              </w:rPr>
              <w:instrText xml:space="preserve"> ADDIN EN.CITE </w:instrText>
            </w:r>
            <w:r>
              <w:rPr>
                <w:rFonts w:ascii="Arial" w:hAnsi="Arial" w:eastAsia="等线" w:cs="Arial"/>
                <w:kern w:val="0"/>
                <w:sz w:val="18"/>
                <w:szCs w:val="18"/>
              </w:rPr>
              <w:fldChar w:fldCharType="begin">
                <w:fldData xml:space="preserve">PEVuZE5vdGU+PENpdGU+PEF1dGhvcj5EZXNxdWlsYmV0PC9BdXRob3I+PFllYXI+MjAxMDwvWWVh
cj48UmVjTnVtPjQ3NzY8L1JlY051bT48RGlzcGxheVRleHQ+PHN0eWxlIGZhY2U9InN1cGVyc2Ny
aXB0Ij4oMSk8L3N0eWxlPjwvRGlzcGxheVRleHQ+PHJlY29yZD48cmVjLW51bWJlcj40Nzc2PC9y
ZWMtbnVtYmVyPjxmb3JlaWduLWtleXM+PGtleSBhcHA9IkVOIiBkYi1pZD0iZDBldGZ6dzBuZnp4
d2tlenNhYnA5ZHBoZXc5djA5c2RhemF0IiB0aW1lc3RhbXA9IjE2MzY5MDM3MTEiPjQ3NzY8L2tl
eT48L2ZvcmVpZ24ta2V5cz48cmVmLXR5cGUgbmFtZT0iSm91cm5hbCBBcnRpY2xlIj4xNzwvcmVm
LXR5cGU+PGNvbnRyaWJ1dG9ycz48YXV0aG9ycz48YXV0aG9yPkRlc3F1aWxiZXQsIEwuPC9hdXRo
b3I+PGF1dGhvcj5NYXJpb3R0aSwgRi48L2F1dGhvcj48L2F1dGhvcnM+PC9jb250cmlidXRvcnM+
PGF1dGgtYWRkcmVzcz5BZ3JvUGFyaXNUZWNoLCBVTVIgMTI5MCBCSU9HRVItQ1BQLCBGLTc1MDA1
IFBhcmlzLCBGcmFuY2UuIGxkZXNxdWlsYmV0QHZldC1hbGZvcnQuZnI8L2F1dGgtYWRkcmVzcz48
dGl0bGVzPjx0aXRsZT5Eb3NlLXJlc3BvbnNlIGFuYWx5c2VzIHVzaW5nIHJlc3RyaWN0ZWQgY3Vi
aWMgc3BsaW5lIGZ1bmN0aW9ucyBpbiBwdWJsaWMgaGVhbHRoIHJlc2VhcmNoPC90aXRsZT48c2Vj
b25kYXJ5LXRpdGxlPlN0YXQgTWVkPC9zZWNvbmRhcnktdGl0bGU+PGFsdC10aXRsZT5TdGF0aXN0
aWNzIGluIG1lZGljaW5lPC9hbHQtdGl0bGU+PC90aXRsZXM+PHBlcmlvZGljYWw+PGZ1bGwtdGl0
bGU+U3RhdGlzdGljcyBpbiBNZWRpY2luZTwvZnVsbC10aXRsZT48YWJici0xPlN0YXQuIE1lZC48
L2FiYnItMT48YWJici0yPlN0YXQgTWVkPC9hYmJyLTI+PC9wZXJpb2RpY2FsPjxhbHQtcGVyaW9k
aWNhbD48ZnVsbC10aXRsZT5TdGF0aXN0aWNzIGluIE1lZGljaW5lPC9mdWxsLXRpdGxlPjxhYmJy
LTE+U3RhdC4gTWVkLjwvYWJici0xPjxhYmJyLTI+U3RhdCBNZWQ8L2FiYnItMj48L2FsdC1wZXJp
b2RpY2FsPjxwYWdlcz4xMDM3LTU3PC9wYWdlcz48dm9sdW1lPjI5PC92b2x1bWU+PG51bWJlcj45
PC9udW1iZXI+PGVkaXRpb24+MjAxMC8wMS8yMTwvZWRpdGlvbj48a2V5d29yZHM+PGtleXdvcmQ+
Qm9uZSBEZW5zaXR5L2RydWcgZWZmZWN0czwva2V5d29yZD48a2V5d29yZD5DYWxjaXVtLCBEaWV0
YXJ5L2FkbWluaXN0cmF0aW9uICZhbXA7IGRvc2FnZTwva2V5d29yZD48a2V5d29yZD5DYXJkaW92
YXNjdWxhciBEaXNlYXNlcy9ibG9vZC9tb3J0YWxpdHk8L2tleXdvcmQ+PGtleXdvcmQ+Q2hvbGVz
dGVyb2wsIEhETC9ibG9vZDwva2V5d29yZD48a2V5d29yZD5EYXRhIEludGVycHJldGF0aW9uLCBT
dGF0aXN0aWNhbDwva2V5d29yZD48a2V5d29yZD4qRG9zZS1SZXNwb25zZSBSZWxhdGlvbnNoaXAs
IERydWc8L2tleXdvcmQ+PGtleXdvcmQ+Rm9saWMgQWNpZC9hZG1pbmlzdHJhdGlvbiAmYW1wOyBk
b3NhZ2U8L2tleXdvcmQ+PGtleXdvcmQ+SHVtYW5zPC9rZXl3b3JkPjxrZXl3b3JkPkh5cGVyaG9t
b2N5c3RlaW5lbWlhL2V0aW9sb2d5PC9rZXl3b3JkPjxrZXl3b3JkPkxpbmVhciBNb2RlbHM8L2tl
eXdvcmQ+PGtleXdvcmQ+TG9naXN0aWMgTW9kZWxzPC9rZXl3b3JkPjxrZXl3b3JkPk51dHJpdGlv
biBTdXJ2ZXlzL3N0YXRpc3RpY3MgJmFtcDsgbnVtZXJpY2FsIGRhdGE8L2tleXdvcmQ+PGtleXdv
cmQ+UHJvcG9ydGlvbmFsIEhhemFyZHMgTW9kZWxzPC9rZXl3b3JkPjxrZXl3b3JkPlB1YmxpYyBI
ZWFsdGg8L2tleXdvcmQ+PGtleXdvcmQ+UmVzZWFyY2ggRGVzaWduPC9rZXl3b3JkPjxrZXl3b3Jk
PlNvZnR3YXJlPC9rZXl3b3JkPjwva2V5d29yZHM+PGRhdGVzPjx5ZWFyPjIwMTA8L3llYXI+PHB1
Yi1kYXRlcz48ZGF0ZT5BcHIgMzA8L2RhdGU+PC9wdWItZGF0ZXM+PC9kYXRlcz48aXNibj4wMjc3
LTY3MTU8L2lzYm4+PGFjY2Vzc2lvbi1udW0+MjAwODc4NzU8L2FjY2Vzc2lvbi1udW0+PHVybHM+
PC91cmxzPjxlbGVjdHJvbmljLXJlc291cmNlLW51bT4xMC4xMDAyL3NpbS4zODQxPC9lbGVjdHJv
bmljLXJlc291cmNlLW51bT48cmVtb3RlLWRhdGFiYXNlLXByb3ZpZGVyPk5MTTwvcmVtb3RlLWRh
dGFiYXNlLXByb3ZpZGVyPjxsYW5ndWFnZT5lbmc8L2xhbmd1YWdlPjwvcmVjb3JkPjwvQ2l0ZT48
L0VuZE5vdGU+AGAA
</w:fldData>
              </w:fldChar>
            </w:r>
            <w:r>
              <w:rPr>
                <w:rFonts w:ascii="Arial" w:hAnsi="Arial" w:eastAsia="等线" w:cs="Arial"/>
                <w:kern w:val="0"/>
                <w:sz w:val="18"/>
                <w:szCs w:val="18"/>
              </w:rPr>
              <w:instrText xml:space="preserve"> ADDIN EN.CITE.DATA </w:instrText>
            </w:r>
            <w:r>
              <w:rPr>
                <w:rFonts w:ascii="Arial" w:hAnsi="Arial" w:eastAsia="等线" w:cs="Arial"/>
                <w:kern w:val="0"/>
                <w:sz w:val="18"/>
                <w:szCs w:val="18"/>
              </w:rPr>
              <w:fldChar w:fldCharType="end"/>
            </w:r>
            <w:r>
              <w:rPr>
                <w:rFonts w:ascii="Arial" w:hAnsi="Arial" w:eastAsia="等线" w:cs="Arial"/>
                <w:kern w:val="0"/>
                <w:sz w:val="18"/>
                <w:szCs w:val="18"/>
              </w:rPr>
              <w:fldChar w:fldCharType="separate"/>
            </w:r>
            <w:r>
              <w:rPr>
                <w:rFonts w:ascii="Arial" w:hAnsi="Arial" w:eastAsia="等线" w:cs="Arial"/>
                <w:kern w:val="0"/>
                <w:sz w:val="18"/>
                <w:szCs w:val="18"/>
                <w:vertAlign w:val="superscript"/>
              </w:rPr>
              <w:t>(1)</w:t>
            </w:r>
            <w:r>
              <w:rPr>
                <w:rFonts w:ascii="Arial" w:hAnsi="Arial" w:eastAsia="等线" w:cs="Arial"/>
                <w:kern w:val="0"/>
                <w:sz w:val="18"/>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kern w:val="0"/>
                <w:sz w:val="18"/>
                <w:szCs w:val="18"/>
              </w:rPr>
            </w:pPr>
            <w:r>
              <w:rPr>
                <w:rFonts w:ascii="Arial" w:hAnsi="Arial" w:eastAsia="等线" w:cs="Arial"/>
                <w:bCs/>
                <w:kern w:val="0"/>
                <w:sz w:val="18"/>
                <w:szCs w:val="18"/>
              </w:rPr>
              <w:t xml:space="preserve">Total energy intake </w:t>
            </w:r>
          </w:p>
        </w:tc>
        <w:tc>
          <w:tcPr>
            <w:tcW w:w="0" w:type="auto"/>
            <w:vAlign w:val="center"/>
          </w:tcPr>
          <w:p>
            <w:pPr>
              <w:rPr>
                <w:rFonts w:ascii="Arial" w:hAnsi="Arial" w:eastAsia="等线" w:cs="Arial"/>
                <w:kern w:val="0"/>
                <w:sz w:val="18"/>
                <w:szCs w:val="18"/>
              </w:rPr>
            </w:pPr>
            <w:r>
              <w:rPr>
                <w:rFonts w:hint="eastAsia" w:ascii="Arial" w:hAnsi="Arial" w:eastAsia="宋体" w:cs="Arial"/>
                <w:kern w:val="0"/>
                <w:sz w:val="18"/>
                <w:szCs w:val="18"/>
              </w:rPr>
              <w:t>A</w:t>
            </w:r>
            <w:r>
              <w:rPr>
                <w:rFonts w:ascii="Arial" w:hAnsi="Arial" w:eastAsia="宋体" w:cs="Arial"/>
                <w:kern w:val="0"/>
                <w:sz w:val="18"/>
                <w:szCs w:val="18"/>
              </w:rPr>
              <w:t>s restricted cubic spline term with three knots in model</w:t>
            </w:r>
            <w:r>
              <w:rPr>
                <w:rFonts w:ascii="Arial" w:hAnsi="Arial" w:eastAsia="宋体" w:cs="Arial"/>
                <w:kern w:val="0"/>
                <w:sz w:val="18"/>
                <w:szCs w:val="18"/>
              </w:rPr>
              <w:fldChar w:fldCharType="begin">
                <w:fldData xml:space="preserve">PEVuZE5vdGU+PENpdGU+PEF1dGhvcj5EZXNxdWlsYmV0PC9BdXRob3I+PFllYXI+MjAxMDwvWWVh
cj48UmVjTnVtPjQ3NzY8L1JlY051bT48RGlzcGxheVRleHQ+PHN0eWxlIGZhY2U9InN1cGVyc2Ny
aXB0Ij4oMSk8L3N0eWxlPjwvRGlzcGxheVRleHQ+PHJlY29yZD48cmVjLW51bWJlcj40Nzc2PC9y
ZWMtbnVtYmVyPjxmb3JlaWduLWtleXM+PGtleSBhcHA9IkVOIiBkYi1pZD0iZDBldGZ6dzBuZnp4
d2tlenNhYnA5ZHBoZXc5djA5c2RhemF0IiB0aW1lc3RhbXA9IjE2MzY5MDM3MTEiPjQ3NzY8L2tl
eT48L2ZvcmVpZ24ta2V5cz48cmVmLXR5cGUgbmFtZT0iSm91cm5hbCBBcnRpY2xlIj4xNzwvcmVm
LXR5cGU+PGNvbnRyaWJ1dG9ycz48YXV0aG9ycz48YXV0aG9yPkRlc3F1aWxiZXQsIEwuPC9hdXRo
b3I+PGF1dGhvcj5NYXJpb3R0aSwgRi48L2F1dGhvcj48L2F1dGhvcnM+PC9jb250cmlidXRvcnM+
PGF1dGgtYWRkcmVzcz5BZ3JvUGFyaXNUZWNoLCBVTVIgMTI5MCBCSU9HRVItQ1BQLCBGLTc1MDA1
IFBhcmlzLCBGcmFuY2UuIGxkZXNxdWlsYmV0QHZldC1hbGZvcnQuZnI8L2F1dGgtYWRkcmVzcz48
dGl0bGVzPjx0aXRsZT5Eb3NlLXJlc3BvbnNlIGFuYWx5c2VzIHVzaW5nIHJlc3RyaWN0ZWQgY3Vi
aWMgc3BsaW5lIGZ1bmN0aW9ucyBpbiBwdWJsaWMgaGVhbHRoIHJlc2VhcmNoPC90aXRsZT48c2Vj
b25kYXJ5LXRpdGxlPlN0YXQgTWVkPC9zZWNvbmRhcnktdGl0bGU+PGFsdC10aXRsZT5TdGF0aXN0
aWNzIGluIG1lZGljaW5lPC9hbHQtdGl0bGU+PC90aXRsZXM+PHBlcmlvZGljYWw+PGZ1bGwtdGl0
bGU+U3RhdGlzdGljcyBpbiBNZWRpY2luZTwvZnVsbC10aXRsZT48YWJici0xPlN0YXQuIE1lZC48
L2FiYnItMT48YWJici0yPlN0YXQgTWVkPC9hYmJyLTI+PC9wZXJpb2RpY2FsPjxhbHQtcGVyaW9k
aWNhbD48ZnVsbC10aXRsZT5TdGF0aXN0aWNzIGluIE1lZGljaW5lPC9mdWxsLXRpdGxlPjxhYmJy
LTE+U3RhdC4gTWVkLjwvYWJici0xPjxhYmJyLTI+U3RhdCBNZWQ8L2FiYnItMj48L2FsdC1wZXJp
b2RpY2FsPjxwYWdlcz4xMDM3LTU3PC9wYWdlcz48dm9sdW1lPjI5PC92b2x1bWU+PG51bWJlcj45
PC9udW1iZXI+PGVkaXRpb24+MjAxMC8wMS8yMTwvZWRpdGlvbj48a2V5d29yZHM+PGtleXdvcmQ+
Qm9uZSBEZW5zaXR5L2RydWcgZWZmZWN0czwva2V5d29yZD48a2V5d29yZD5DYWxjaXVtLCBEaWV0
YXJ5L2FkbWluaXN0cmF0aW9uICZhbXA7IGRvc2FnZTwva2V5d29yZD48a2V5d29yZD5DYXJkaW92
YXNjdWxhciBEaXNlYXNlcy9ibG9vZC9tb3J0YWxpdHk8L2tleXdvcmQ+PGtleXdvcmQ+Q2hvbGVz
dGVyb2wsIEhETC9ibG9vZDwva2V5d29yZD48a2V5d29yZD5EYXRhIEludGVycHJldGF0aW9uLCBT
dGF0aXN0aWNhbDwva2V5d29yZD48a2V5d29yZD4qRG9zZS1SZXNwb25zZSBSZWxhdGlvbnNoaXAs
IERydWc8L2tleXdvcmQ+PGtleXdvcmQ+Rm9saWMgQWNpZC9hZG1pbmlzdHJhdGlvbiAmYW1wOyBk
b3NhZ2U8L2tleXdvcmQ+PGtleXdvcmQ+SHVtYW5zPC9rZXl3b3JkPjxrZXl3b3JkPkh5cGVyaG9t
b2N5c3RlaW5lbWlhL2V0aW9sb2d5PC9rZXl3b3JkPjxrZXl3b3JkPkxpbmVhciBNb2RlbHM8L2tl
eXdvcmQ+PGtleXdvcmQ+TG9naXN0aWMgTW9kZWxzPC9rZXl3b3JkPjxrZXl3b3JkPk51dHJpdGlv
biBTdXJ2ZXlzL3N0YXRpc3RpY3MgJmFtcDsgbnVtZXJpY2FsIGRhdGE8L2tleXdvcmQ+PGtleXdv
cmQ+UHJvcG9ydGlvbmFsIEhhemFyZHMgTW9kZWxzPC9rZXl3b3JkPjxrZXl3b3JkPlB1YmxpYyBI
ZWFsdGg8L2tleXdvcmQ+PGtleXdvcmQ+UmVzZWFyY2ggRGVzaWduPC9rZXl3b3JkPjxrZXl3b3Jk
PlNvZnR3YXJlPC9rZXl3b3JkPjwva2V5d29yZHM+PGRhdGVzPjx5ZWFyPjIwMTA8L3llYXI+PHB1
Yi1kYXRlcz48ZGF0ZT5BcHIgMzA8L2RhdGU+PC9wdWItZGF0ZXM+PC9kYXRlcz48aXNibj4wMjc3
LTY3MTU8L2lzYm4+PGFjY2Vzc2lvbi1udW0+MjAwODc4NzU8L2FjY2Vzc2lvbi1udW0+PHVybHM+
PC91cmxzPjxlbGVjdHJvbmljLXJlc291cmNlLW51bT4xMC4xMDAyL3NpbS4zODQxPC9lbGVjdHJv
bmljLXJlc291cmNlLW51bT48cmVtb3RlLWRhdGFiYXNlLXByb3ZpZGVyPk5MTTwvcmVtb3RlLWRh
dGFiYXNlLXByb3ZpZGVyPjxsYW5ndWFnZT5lbmc8L2xhbmd1YWdlPjwvcmVjb3JkPjwvQ2l0ZT48
L0VuZE5vdGU+AGAA
</w:fldData>
              </w:fldChar>
            </w:r>
            <w:r>
              <w:rPr>
                <w:rFonts w:ascii="Arial" w:hAnsi="Arial" w:eastAsia="宋体" w:cs="Arial"/>
                <w:kern w:val="0"/>
                <w:sz w:val="18"/>
                <w:szCs w:val="18"/>
              </w:rPr>
              <w:instrText xml:space="preserve"> ADDIN EN.CITE </w:instrText>
            </w:r>
            <w:r>
              <w:rPr>
                <w:rFonts w:ascii="Arial" w:hAnsi="Arial" w:eastAsia="宋体" w:cs="Arial"/>
                <w:kern w:val="0"/>
                <w:sz w:val="18"/>
                <w:szCs w:val="18"/>
              </w:rPr>
              <w:fldChar w:fldCharType="begin">
                <w:fldData xml:space="preserve">PEVuZE5vdGU+PENpdGU+PEF1dGhvcj5EZXNxdWlsYmV0PC9BdXRob3I+PFllYXI+MjAxMDwvWWVh
cj48UmVjTnVtPjQ3NzY8L1JlY051bT48RGlzcGxheVRleHQ+PHN0eWxlIGZhY2U9InN1cGVyc2Ny
aXB0Ij4oMSk8L3N0eWxlPjwvRGlzcGxheVRleHQ+PHJlY29yZD48cmVjLW51bWJlcj40Nzc2PC9y
ZWMtbnVtYmVyPjxmb3JlaWduLWtleXM+PGtleSBhcHA9IkVOIiBkYi1pZD0iZDBldGZ6dzBuZnp4
d2tlenNhYnA5ZHBoZXc5djA5c2RhemF0IiB0aW1lc3RhbXA9IjE2MzY5MDM3MTEiPjQ3NzY8L2tl
eT48L2ZvcmVpZ24ta2V5cz48cmVmLXR5cGUgbmFtZT0iSm91cm5hbCBBcnRpY2xlIj4xNzwvcmVm
LXR5cGU+PGNvbnRyaWJ1dG9ycz48YXV0aG9ycz48YXV0aG9yPkRlc3F1aWxiZXQsIEwuPC9hdXRo
b3I+PGF1dGhvcj5NYXJpb3R0aSwgRi48L2F1dGhvcj48L2F1dGhvcnM+PC9jb250cmlidXRvcnM+
PGF1dGgtYWRkcmVzcz5BZ3JvUGFyaXNUZWNoLCBVTVIgMTI5MCBCSU9HRVItQ1BQLCBGLTc1MDA1
IFBhcmlzLCBGcmFuY2UuIGxkZXNxdWlsYmV0QHZldC1hbGZvcnQuZnI8L2F1dGgtYWRkcmVzcz48
dGl0bGVzPjx0aXRsZT5Eb3NlLXJlc3BvbnNlIGFuYWx5c2VzIHVzaW5nIHJlc3RyaWN0ZWQgY3Vi
aWMgc3BsaW5lIGZ1bmN0aW9ucyBpbiBwdWJsaWMgaGVhbHRoIHJlc2VhcmNoPC90aXRsZT48c2Vj
b25kYXJ5LXRpdGxlPlN0YXQgTWVkPC9zZWNvbmRhcnktdGl0bGU+PGFsdC10aXRsZT5TdGF0aXN0
aWNzIGluIG1lZGljaW5lPC9hbHQtdGl0bGU+PC90aXRsZXM+PHBlcmlvZGljYWw+PGZ1bGwtdGl0
bGU+U3RhdGlzdGljcyBpbiBNZWRpY2luZTwvZnVsbC10aXRsZT48YWJici0xPlN0YXQuIE1lZC48
L2FiYnItMT48YWJici0yPlN0YXQgTWVkPC9hYmJyLTI+PC9wZXJpb2RpY2FsPjxhbHQtcGVyaW9k
aWNhbD48ZnVsbC10aXRsZT5TdGF0aXN0aWNzIGluIE1lZGljaW5lPC9mdWxsLXRpdGxlPjxhYmJy
LTE+U3RhdC4gTWVkLjwvYWJici0xPjxhYmJyLTI+U3RhdCBNZWQ8L2FiYnItMj48L2FsdC1wZXJp
b2RpY2FsPjxwYWdlcz4xMDM3LTU3PC9wYWdlcz48dm9sdW1lPjI5PC92b2x1bWU+PG51bWJlcj45
PC9udW1iZXI+PGVkaXRpb24+MjAxMC8wMS8yMTwvZWRpdGlvbj48a2V5d29yZHM+PGtleXdvcmQ+
Qm9uZSBEZW5zaXR5L2RydWcgZWZmZWN0czwva2V5d29yZD48a2V5d29yZD5DYWxjaXVtLCBEaWV0
YXJ5L2FkbWluaXN0cmF0aW9uICZhbXA7IGRvc2FnZTwva2V5d29yZD48a2V5d29yZD5DYXJkaW92
YXNjdWxhciBEaXNlYXNlcy9ibG9vZC9tb3J0YWxpdHk8L2tleXdvcmQ+PGtleXdvcmQ+Q2hvbGVz
dGVyb2wsIEhETC9ibG9vZDwva2V5d29yZD48a2V5d29yZD5EYXRhIEludGVycHJldGF0aW9uLCBT
dGF0aXN0aWNhbDwva2V5d29yZD48a2V5d29yZD4qRG9zZS1SZXNwb25zZSBSZWxhdGlvbnNoaXAs
IERydWc8L2tleXdvcmQ+PGtleXdvcmQ+Rm9saWMgQWNpZC9hZG1pbmlzdHJhdGlvbiAmYW1wOyBk
b3NhZ2U8L2tleXdvcmQ+PGtleXdvcmQ+SHVtYW5zPC9rZXl3b3JkPjxrZXl3b3JkPkh5cGVyaG9t
b2N5c3RlaW5lbWlhL2V0aW9sb2d5PC9rZXl3b3JkPjxrZXl3b3JkPkxpbmVhciBNb2RlbHM8L2tl
eXdvcmQ+PGtleXdvcmQ+TG9naXN0aWMgTW9kZWxzPC9rZXl3b3JkPjxrZXl3b3JkPk51dHJpdGlv
biBTdXJ2ZXlzL3N0YXRpc3RpY3MgJmFtcDsgbnVtZXJpY2FsIGRhdGE8L2tleXdvcmQ+PGtleXdv
cmQ+UHJvcG9ydGlvbmFsIEhhemFyZHMgTW9kZWxzPC9rZXl3b3JkPjxrZXl3b3JkPlB1YmxpYyBI
ZWFsdGg8L2tleXdvcmQ+PGtleXdvcmQ+UmVzZWFyY2ggRGVzaWduPC9rZXl3b3JkPjxrZXl3b3Jk
PlNvZnR3YXJlPC9rZXl3b3JkPjwva2V5d29yZHM+PGRhdGVzPjx5ZWFyPjIwMTA8L3llYXI+PHB1
Yi1kYXRlcz48ZGF0ZT5BcHIgMzA8L2RhdGU+PC9wdWItZGF0ZXM+PC9kYXRlcz48aXNibj4wMjc3
LTY3MTU8L2lzYm4+PGFjY2Vzc2lvbi1udW0+MjAwODc4NzU8L2FjY2Vzc2lvbi1udW0+PHVybHM+
PC91cmxzPjxlbGVjdHJvbmljLXJlc291cmNlLW51bT4xMC4xMDAyL3NpbS4zODQxPC9lbGVjdHJv
bmljLXJlc291cmNlLW51bT48cmVtb3RlLWRhdGFiYXNlLXByb3ZpZGVyPk5MTTwvcmVtb3RlLWRh
dGFiYXNlLXByb3ZpZGVyPjxsYW5ndWFnZT5lbmc8L2xhbmd1YWdlPjwvcmVjb3JkPjwvQ2l0ZT48
L0VuZE5vdGU+AGAA
</w:fldData>
              </w:fldChar>
            </w:r>
            <w:r>
              <w:rPr>
                <w:rFonts w:ascii="Arial" w:hAnsi="Arial" w:eastAsia="宋体" w:cs="Arial"/>
                <w:kern w:val="0"/>
                <w:sz w:val="18"/>
                <w:szCs w:val="18"/>
              </w:rPr>
              <w:instrText xml:space="preserve"> ADDIN EN.CITE.DATA </w:instrText>
            </w:r>
            <w:r>
              <w:rPr>
                <w:rFonts w:ascii="Arial" w:hAnsi="Arial" w:eastAsia="宋体" w:cs="Arial"/>
                <w:kern w:val="0"/>
                <w:sz w:val="18"/>
                <w:szCs w:val="18"/>
              </w:rPr>
              <w:fldChar w:fldCharType="end"/>
            </w:r>
            <w:r>
              <w:rPr>
                <w:rFonts w:ascii="Arial" w:hAnsi="Arial" w:eastAsia="宋体" w:cs="Arial"/>
                <w:kern w:val="0"/>
                <w:sz w:val="18"/>
                <w:szCs w:val="18"/>
              </w:rPr>
              <w:fldChar w:fldCharType="separate"/>
            </w:r>
            <w:r>
              <w:rPr>
                <w:rFonts w:ascii="Arial" w:hAnsi="Arial" w:eastAsia="宋体" w:cs="Arial"/>
                <w:kern w:val="0"/>
                <w:sz w:val="18"/>
                <w:szCs w:val="18"/>
                <w:vertAlign w:val="superscript"/>
              </w:rPr>
              <w:t>(1)</w:t>
            </w:r>
            <w:r>
              <w:rPr>
                <w:rFonts w:ascii="Arial" w:hAnsi="Arial" w:eastAsia="宋体" w:cs="Arial"/>
                <w:kern w:val="0"/>
                <w:sz w:val="18"/>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kern w:val="0"/>
                <w:sz w:val="18"/>
                <w:szCs w:val="18"/>
              </w:rPr>
            </w:pPr>
            <w:r>
              <w:rPr>
                <w:rFonts w:ascii="Arial" w:hAnsi="Arial" w:eastAsia="等线" w:cs="Arial"/>
                <w:kern w:val="0"/>
                <w:sz w:val="18"/>
                <w:szCs w:val="18"/>
              </w:rPr>
              <w:t xml:space="preserve">Sex </w:t>
            </w:r>
          </w:p>
        </w:tc>
        <w:tc>
          <w:tcPr>
            <w:tcW w:w="0" w:type="auto"/>
            <w:vAlign w:val="center"/>
          </w:tcPr>
          <w:p>
            <w:pPr>
              <w:numPr>
                <w:ilvl w:val="0"/>
                <w:numId w:val="1"/>
              </w:numPr>
              <w:rPr>
                <w:rFonts w:ascii="Arial" w:hAnsi="Arial" w:eastAsia="宋体" w:cs="Arial"/>
                <w:kern w:val="0"/>
                <w:sz w:val="18"/>
                <w:szCs w:val="18"/>
              </w:rPr>
            </w:pPr>
            <w:r>
              <w:rPr>
                <w:rFonts w:ascii="Arial" w:hAnsi="Arial" w:eastAsia="宋体" w:cs="Arial"/>
                <w:kern w:val="0"/>
                <w:sz w:val="18"/>
                <w:szCs w:val="18"/>
              </w:rPr>
              <w:t>Male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kern w:val="0"/>
                <w:sz w:val="18"/>
                <w:szCs w:val="18"/>
              </w:rPr>
            </w:pPr>
          </w:p>
        </w:tc>
        <w:tc>
          <w:tcPr>
            <w:tcW w:w="0" w:type="auto"/>
            <w:vAlign w:val="center"/>
          </w:tcPr>
          <w:p>
            <w:pPr>
              <w:numPr>
                <w:ilvl w:val="0"/>
                <w:numId w:val="1"/>
              </w:numPr>
              <w:rPr>
                <w:rFonts w:ascii="Arial" w:hAnsi="Arial" w:eastAsia="宋体" w:cs="Arial"/>
                <w:kern w:val="0"/>
                <w:sz w:val="18"/>
                <w:szCs w:val="18"/>
              </w:rPr>
            </w:pPr>
            <w:r>
              <w:rPr>
                <w:rFonts w:ascii="Arial" w:hAnsi="Arial" w:eastAsia="宋体" w:cs="Arial"/>
                <w:kern w:val="0"/>
                <w:sz w:val="18"/>
                <w:szCs w:val="18"/>
              </w:rPr>
              <w:t>Female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kern w:val="0"/>
                <w:sz w:val="18"/>
                <w:szCs w:val="18"/>
              </w:rPr>
            </w:pPr>
            <w:r>
              <w:rPr>
                <w:rFonts w:hint="eastAsia" w:ascii="Arial" w:hAnsi="Arial" w:eastAsia="等线" w:cs="Arial"/>
                <w:bCs/>
                <w:kern w:val="0"/>
                <w:sz w:val="18"/>
                <w:szCs w:val="18"/>
              </w:rPr>
              <w:t>R</w:t>
            </w:r>
            <w:r>
              <w:rPr>
                <w:rFonts w:ascii="Arial" w:hAnsi="Arial" w:eastAsia="等线" w:cs="Arial"/>
                <w:bCs/>
                <w:kern w:val="0"/>
                <w:sz w:val="18"/>
                <w:szCs w:val="18"/>
              </w:rPr>
              <w:t>ace/ethnicity</w:t>
            </w:r>
          </w:p>
        </w:tc>
        <w:tc>
          <w:tcPr>
            <w:tcW w:w="0" w:type="auto"/>
            <w:vAlign w:val="center"/>
          </w:tcPr>
          <w:p>
            <w:pPr>
              <w:numPr>
                <w:ilvl w:val="0"/>
                <w:numId w:val="2"/>
              </w:numPr>
              <w:rPr>
                <w:rFonts w:ascii="Arial" w:hAnsi="Arial" w:eastAsia="宋体" w:cs="Arial"/>
                <w:kern w:val="0"/>
                <w:sz w:val="18"/>
                <w:szCs w:val="18"/>
              </w:rPr>
            </w:pPr>
            <w:r>
              <w:rPr>
                <w:rFonts w:ascii="Arial" w:hAnsi="Arial" w:eastAsia="宋体" w:cs="Arial"/>
                <w:kern w:val="0"/>
                <w:sz w:val="18"/>
                <w:szCs w:val="18"/>
              </w:rPr>
              <w:t>Mexican American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2"/>
              </w:numPr>
              <w:rPr>
                <w:rFonts w:ascii="Arial" w:hAnsi="Arial" w:eastAsia="宋体" w:cs="Arial"/>
                <w:kern w:val="0"/>
                <w:sz w:val="18"/>
                <w:szCs w:val="18"/>
              </w:rPr>
            </w:pPr>
            <w:r>
              <w:rPr>
                <w:rFonts w:ascii="Arial" w:hAnsi="Arial" w:eastAsia="宋体" w:cs="Arial"/>
                <w:kern w:val="0"/>
                <w:sz w:val="18"/>
                <w:szCs w:val="18"/>
              </w:rPr>
              <w:t>Other Hispanic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2"/>
              </w:numPr>
              <w:rPr>
                <w:rFonts w:ascii="Arial" w:hAnsi="Arial" w:eastAsia="宋体" w:cs="Arial"/>
                <w:kern w:val="0"/>
                <w:sz w:val="18"/>
                <w:szCs w:val="18"/>
              </w:rPr>
            </w:pPr>
            <w:r>
              <w:rPr>
                <w:rFonts w:ascii="Arial" w:hAnsi="Arial" w:eastAsia="宋体" w:cs="Arial"/>
                <w:kern w:val="0"/>
                <w:sz w:val="18"/>
                <w:szCs w:val="18"/>
              </w:rPr>
              <w:t>Non-Hispanic white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2"/>
              </w:numPr>
              <w:rPr>
                <w:rFonts w:ascii="Arial" w:hAnsi="Arial" w:eastAsia="宋体" w:cs="Arial"/>
                <w:kern w:val="0"/>
                <w:sz w:val="18"/>
                <w:szCs w:val="18"/>
              </w:rPr>
            </w:pPr>
            <w:r>
              <w:rPr>
                <w:rFonts w:ascii="Arial" w:hAnsi="Arial" w:eastAsia="宋体" w:cs="Arial"/>
                <w:kern w:val="0"/>
                <w:sz w:val="18"/>
                <w:szCs w:val="18"/>
              </w:rPr>
              <w:t>Non-Hispanic black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2"/>
              </w:numPr>
              <w:rPr>
                <w:rFonts w:ascii="Arial" w:hAnsi="Arial" w:eastAsia="宋体" w:cs="Arial"/>
                <w:kern w:val="0"/>
                <w:sz w:val="18"/>
                <w:szCs w:val="18"/>
              </w:rPr>
            </w:pPr>
            <w:r>
              <w:rPr>
                <w:rFonts w:ascii="Arial" w:hAnsi="Arial" w:eastAsia="宋体" w:cs="Arial"/>
                <w:kern w:val="0"/>
                <w:sz w:val="18"/>
                <w:szCs w:val="18"/>
              </w:rPr>
              <w:t>Other races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kern w:val="0"/>
                <w:sz w:val="18"/>
                <w:szCs w:val="18"/>
              </w:rPr>
            </w:pPr>
            <w:r>
              <w:rPr>
                <w:rFonts w:hint="eastAsia" w:ascii="Arial" w:hAnsi="Arial" w:eastAsia="等线" w:cs="Arial"/>
                <w:bCs/>
                <w:kern w:val="0"/>
                <w:sz w:val="18"/>
                <w:szCs w:val="18"/>
              </w:rPr>
              <w:t>E</w:t>
            </w:r>
            <w:r>
              <w:rPr>
                <w:rFonts w:ascii="Arial" w:hAnsi="Arial" w:eastAsia="等线" w:cs="Arial"/>
                <w:bCs/>
                <w:kern w:val="0"/>
                <w:sz w:val="18"/>
                <w:szCs w:val="18"/>
              </w:rPr>
              <w:t>ducation</w:t>
            </w:r>
          </w:p>
        </w:tc>
        <w:tc>
          <w:tcPr>
            <w:tcW w:w="0" w:type="auto"/>
            <w:vAlign w:val="center"/>
          </w:tcPr>
          <w:p>
            <w:pPr>
              <w:numPr>
                <w:ilvl w:val="0"/>
                <w:numId w:val="3"/>
              </w:numPr>
              <w:rPr>
                <w:rFonts w:ascii="Arial" w:hAnsi="Arial" w:eastAsia="宋体" w:cs="Arial"/>
                <w:kern w:val="0"/>
                <w:sz w:val="18"/>
                <w:szCs w:val="18"/>
              </w:rPr>
            </w:pPr>
            <w:r>
              <w:rPr>
                <w:rFonts w:ascii="Arial" w:hAnsi="Arial" w:eastAsia="宋体" w:cs="Arial"/>
                <w:kern w:val="0"/>
                <w:sz w:val="18"/>
                <w:szCs w:val="18"/>
              </w:rPr>
              <w:t>≤ 12th grade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3"/>
              </w:numPr>
              <w:rPr>
                <w:rFonts w:ascii="Arial" w:hAnsi="Arial" w:eastAsia="宋体" w:cs="Arial"/>
                <w:kern w:val="0"/>
                <w:sz w:val="18"/>
                <w:szCs w:val="18"/>
              </w:rPr>
            </w:pPr>
            <w:r>
              <w:rPr>
                <w:rFonts w:ascii="Arial" w:hAnsi="Arial" w:eastAsia="宋体" w:cs="Arial"/>
                <w:kern w:val="0"/>
                <w:sz w:val="18"/>
                <w:szCs w:val="18"/>
              </w:rPr>
              <w:t>High school graduate/GED or equivalent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3"/>
              </w:numPr>
              <w:rPr>
                <w:rFonts w:ascii="Arial" w:hAnsi="Arial" w:eastAsia="宋体" w:cs="Arial"/>
                <w:kern w:val="0"/>
                <w:sz w:val="18"/>
                <w:szCs w:val="18"/>
              </w:rPr>
            </w:pPr>
            <w:r>
              <w:rPr>
                <w:rFonts w:ascii="Arial" w:hAnsi="Arial" w:eastAsia="宋体" w:cs="Arial"/>
                <w:kern w:val="0"/>
                <w:sz w:val="18"/>
                <w:szCs w:val="18"/>
              </w:rPr>
              <w:t>More than high school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kern w:val="0"/>
                <w:sz w:val="18"/>
                <w:szCs w:val="18"/>
              </w:rPr>
            </w:pPr>
            <w:r>
              <w:rPr>
                <w:rFonts w:hint="eastAsia" w:ascii="Arial" w:hAnsi="Arial" w:eastAsia="等线" w:cs="Arial"/>
                <w:bCs/>
                <w:kern w:val="0"/>
                <w:sz w:val="18"/>
                <w:szCs w:val="18"/>
              </w:rPr>
              <w:t>M</w:t>
            </w:r>
            <w:r>
              <w:rPr>
                <w:rFonts w:ascii="Arial" w:hAnsi="Arial" w:eastAsia="等线" w:cs="Arial"/>
                <w:bCs/>
                <w:kern w:val="0"/>
                <w:sz w:val="18"/>
                <w:szCs w:val="18"/>
              </w:rPr>
              <w:t>arital status</w:t>
            </w:r>
          </w:p>
        </w:tc>
        <w:tc>
          <w:tcPr>
            <w:tcW w:w="0" w:type="auto"/>
            <w:vAlign w:val="center"/>
          </w:tcPr>
          <w:p>
            <w:pPr>
              <w:numPr>
                <w:ilvl w:val="0"/>
                <w:numId w:val="4"/>
              </w:numPr>
              <w:rPr>
                <w:rFonts w:ascii="Arial" w:hAnsi="Arial" w:eastAsia="宋体" w:cs="Arial"/>
                <w:kern w:val="0"/>
                <w:sz w:val="18"/>
                <w:szCs w:val="18"/>
              </w:rPr>
            </w:pPr>
            <w:r>
              <w:rPr>
                <w:rFonts w:ascii="Arial" w:hAnsi="Arial" w:eastAsia="宋体" w:cs="Arial"/>
                <w:kern w:val="0"/>
                <w:sz w:val="18"/>
                <w:szCs w:val="18"/>
              </w:rPr>
              <w:t>Married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4"/>
              </w:numPr>
              <w:rPr>
                <w:rFonts w:ascii="Arial" w:hAnsi="Arial" w:eastAsia="等线" w:cs="Arial"/>
                <w:kern w:val="0"/>
                <w:sz w:val="18"/>
                <w:szCs w:val="18"/>
              </w:rPr>
            </w:pPr>
            <w:r>
              <w:rPr>
                <w:rFonts w:ascii="Arial" w:hAnsi="Arial" w:eastAsia="宋体" w:cs="Arial"/>
                <w:kern w:val="0"/>
                <w:sz w:val="18"/>
                <w:szCs w:val="18"/>
              </w:rPr>
              <w:t>Widowed/divorced/separated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4"/>
              </w:numPr>
              <w:rPr>
                <w:rFonts w:ascii="Arial" w:hAnsi="Arial" w:eastAsia="宋体" w:cs="Arial"/>
                <w:kern w:val="0"/>
                <w:sz w:val="18"/>
                <w:szCs w:val="18"/>
              </w:rPr>
            </w:pPr>
            <w:r>
              <w:rPr>
                <w:rFonts w:ascii="Arial" w:hAnsi="Arial" w:eastAsia="宋体" w:cs="Arial"/>
                <w:kern w:val="0"/>
                <w:sz w:val="18"/>
                <w:szCs w:val="18"/>
              </w:rPr>
              <w:t>Never married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r>
              <w:rPr>
                <w:rFonts w:hint="eastAsia" w:ascii="Arial" w:hAnsi="Arial" w:eastAsia="等线" w:cs="Arial"/>
                <w:bCs/>
                <w:kern w:val="0"/>
                <w:sz w:val="18"/>
                <w:szCs w:val="18"/>
              </w:rPr>
              <w:t>R</w:t>
            </w:r>
            <w:r>
              <w:rPr>
                <w:rFonts w:ascii="Arial" w:hAnsi="Arial" w:eastAsia="等线" w:cs="Arial"/>
                <w:bCs/>
                <w:kern w:val="0"/>
                <w:sz w:val="18"/>
                <w:szCs w:val="18"/>
              </w:rPr>
              <w:t>atio of family income to poverty</w:t>
            </w:r>
          </w:p>
        </w:tc>
        <w:tc>
          <w:tcPr>
            <w:tcW w:w="0" w:type="auto"/>
            <w:vAlign w:val="center"/>
          </w:tcPr>
          <w:p>
            <w:pPr>
              <w:numPr>
                <w:ilvl w:val="0"/>
                <w:numId w:val="5"/>
              </w:numPr>
              <w:rPr>
                <w:rFonts w:ascii="Arial" w:hAnsi="Arial" w:eastAsia="宋体" w:cs="Arial"/>
                <w:kern w:val="0"/>
                <w:sz w:val="18"/>
                <w:szCs w:val="18"/>
              </w:rPr>
            </w:pPr>
            <w:r>
              <w:rPr>
                <w:rFonts w:ascii="Arial" w:hAnsi="Arial" w:eastAsia="宋体" w:cs="Arial"/>
                <w:kern w:val="0"/>
                <w:sz w:val="18"/>
                <w:szCs w:val="18"/>
              </w:rPr>
              <w:t>&lt;1.30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5"/>
              </w:numPr>
              <w:rPr>
                <w:rFonts w:ascii="Arial" w:hAnsi="Arial" w:eastAsia="宋体" w:cs="Arial"/>
                <w:kern w:val="0"/>
                <w:sz w:val="18"/>
                <w:szCs w:val="18"/>
              </w:rPr>
            </w:pPr>
            <w:r>
              <w:rPr>
                <w:rFonts w:ascii="Arial" w:hAnsi="Arial" w:eastAsia="宋体" w:cs="Arial"/>
                <w:kern w:val="0"/>
                <w:sz w:val="18"/>
                <w:szCs w:val="18"/>
              </w:rPr>
              <w:t>1.30-3.49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5"/>
              </w:numPr>
              <w:rPr>
                <w:rFonts w:ascii="Arial" w:hAnsi="Arial" w:eastAsia="宋体" w:cs="Arial"/>
                <w:kern w:val="0"/>
                <w:sz w:val="18"/>
                <w:szCs w:val="18"/>
              </w:rPr>
            </w:pPr>
            <w:r>
              <w:rPr>
                <w:rFonts w:ascii="Arial" w:hAnsi="Arial" w:eastAsia="宋体" w:cs="Arial"/>
                <w:kern w:val="0"/>
                <w:sz w:val="18"/>
                <w:szCs w:val="18"/>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r>
              <w:rPr>
                <w:rFonts w:hint="eastAsia" w:ascii="Arial" w:hAnsi="Arial" w:eastAsia="等线" w:cs="Arial"/>
                <w:bCs/>
                <w:kern w:val="0"/>
                <w:sz w:val="18"/>
                <w:szCs w:val="18"/>
              </w:rPr>
              <w:t>P</w:t>
            </w:r>
            <w:r>
              <w:rPr>
                <w:rFonts w:ascii="Arial" w:hAnsi="Arial" w:eastAsia="等线" w:cs="Arial"/>
                <w:bCs/>
                <w:kern w:val="0"/>
                <w:sz w:val="18"/>
                <w:szCs w:val="18"/>
              </w:rPr>
              <w:t>hysical activity</w:t>
            </w:r>
          </w:p>
        </w:tc>
        <w:tc>
          <w:tcPr>
            <w:tcW w:w="0" w:type="auto"/>
            <w:vAlign w:val="center"/>
          </w:tcPr>
          <w:p>
            <w:pPr>
              <w:numPr>
                <w:ilvl w:val="0"/>
                <w:numId w:val="6"/>
              </w:numPr>
              <w:rPr>
                <w:rFonts w:ascii="Arial" w:hAnsi="Arial" w:eastAsia="等线" w:cs="Arial"/>
                <w:kern w:val="0"/>
                <w:sz w:val="18"/>
                <w:szCs w:val="18"/>
              </w:rPr>
            </w:pPr>
            <w:r>
              <w:rPr>
                <w:rFonts w:ascii="Arial" w:hAnsi="Arial" w:eastAsia="宋体" w:cs="Arial"/>
                <w:kern w:val="0"/>
                <w:sz w:val="18"/>
                <w:szCs w:val="18"/>
              </w:rPr>
              <w:t>&lt;8.3 METS-h/week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6"/>
              </w:numPr>
              <w:rPr>
                <w:rFonts w:ascii="Arial" w:hAnsi="Arial" w:eastAsia="宋体" w:cs="Arial"/>
                <w:kern w:val="0"/>
                <w:sz w:val="18"/>
                <w:szCs w:val="18"/>
              </w:rPr>
            </w:pPr>
            <w:r>
              <w:rPr>
                <w:rFonts w:ascii="Arial" w:hAnsi="Arial" w:eastAsia="宋体" w:cs="Arial"/>
                <w:kern w:val="0"/>
                <w:sz w:val="18"/>
                <w:szCs w:val="18"/>
              </w:rPr>
              <w:t>8.3-16.7 METS-h/week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6"/>
              </w:numPr>
              <w:rPr>
                <w:rFonts w:ascii="Arial" w:hAnsi="Arial" w:eastAsia="宋体" w:cs="Arial"/>
                <w:kern w:val="0"/>
                <w:sz w:val="18"/>
                <w:szCs w:val="18"/>
              </w:rPr>
            </w:pPr>
            <w:r>
              <w:rPr>
                <w:rFonts w:ascii="Arial" w:hAnsi="Arial" w:eastAsia="宋体" w:cs="Arial"/>
                <w:kern w:val="0"/>
                <w:sz w:val="18"/>
                <w:szCs w:val="18"/>
              </w:rPr>
              <w:t>&gt;16.7 METS-h/week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r>
              <w:rPr>
                <w:rFonts w:ascii="Arial" w:hAnsi="Arial" w:eastAsia="等线" w:cs="Arial"/>
                <w:bCs/>
                <w:kern w:val="0"/>
                <w:sz w:val="18"/>
                <w:szCs w:val="18"/>
              </w:rPr>
              <w:t>Smoking</w:t>
            </w:r>
          </w:p>
        </w:tc>
        <w:tc>
          <w:tcPr>
            <w:tcW w:w="0" w:type="auto"/>
            <w:vAlign w:val="center"/>
          </w:tcPr>
          <w:p>
            <w:pPr>
              <w:numPr>
                <w:ilvl w:val="0"/>
                <w:numId w:val="7"/>
              </w:numPr>
              <w:rPr>
                <w:rFonts w:ascii="Arial" w:hAnsi="Arial" w:eastAsia="宋体" w:cs="Arial"/>
                <w:kern w:val="0"/>
                <w:sz w:val="18"/>
                <w:szCs w:val="18"/>
              </w:rPr>
            </w:pPr>
            <w:r>
              <w:rPr>
                <w:rFonts w:ascii="Arial" w:hAnsi="Arial" w:eastAsia="宋体" w:cs="Arial"/>
                <w:kern w:val="0"/>
                <w:sz w:val="18"/>
                <w:szCs w:val="18"/>
              </w:rPr>
              <w:t>Never smokers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7"/>
              </w:numPr>
              <w:rPr>
                <w:rFonts w:ascii="Arial" w:hAnsi="Arial" w:eastAsia="宋体" w:cs="Arial"/>
                <w:kern w:val="0"/>
                <w:sz w:val="18"/>
                <w:szCs w:val="18"/>
              </w:rPr>
            </w:pPr>
            <w:r>
              <w:rPr>
                <w:rFonts w:ascii="Arial" w:hAnsi="Arial" w:eastAsia="宋体" w:cs="Arial"/>
                <w:kern w:val="0"/>
                <w:sz w:val="18"/>
                <w:szCs w:val="18"/>
              </w:rPr>
              <w:t>Former smokers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7"/>
              </w:numPr>
              <w:rPr>
                <w:rFonts w:ascii="Arial" w:hAnsi="Arial" w:eastAsia="宋体" w:cs="Arial"/>
                <w:kern w:val="0"/>
                <w:sz w:val="18"/>
                <w:szCs w:val="18"/>
              </w:rPr>
            </w:pPr>
            <w:r>
              <w:rPr>
                <w:rFonts w:ascii="Arial" w:hAnsi="Arial" w:eastAsia="宋体" w:cs="Arial"/>
                <w:kern w:val="0"/>
                <w:sz w:val="18"/>
                <w:szCs w:val="18"/>
              </w:rPr>
              <w:t>Current smokers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r>
              <w:rPr>
                <w:rFonts w:ascii="Arial" w:hAnsi="Arial" w:eastAsia="等线" w:cs="Arial"/>
                <w:bCs/>
                <w:kern w:val="0"/>
                <w:sz w:val="18"/>
                <w:szCs w:val="18"/>
              </w:rPr>
              <w:t>BMI</w:t>
            </w:r>
          </w:p>
        </w:tc>
        <w:tc>
          <w:tcPr>
            <w:tcW w:w="0" w:type="auto"/>
            <w:vAlign w:val="center"/>
          </w:tcPr>
          <w:p>
            <w:pPr>
              <w:numPr>
                <w:ilvl w:val="0"/>
                <w:numId w:val="8"/>
              </w:numPr>
              <w:rPr>
                <w:rFonts w:ascii="Arial" w:hAnsi="Arial" w:eastAsia="宋体" w:cs="Arial"/>
                <w:kern w:val="0"/>
                <w:sz w:val="18"/>
                <w:szCs w:val="18"/>
              </w:rPr>
            </w:pPr>
            <w:r>
              <w:rPr>
                <w:rFonts w:ascii="Arial" w:hAnsi="Arial" w:eastAsia="宋体" w:cs="Arial"/>
                <w:kern w:val="0"/>
                <w:sz w:val="18"/>
                <w:szCs w:val="18"/>
              </w:rPr>
              <w:t xml:space="preserve">&lt;18.5 </w:t>
            </w:r>
            <w:bookmarkStart w:id="15" w:name="OLE_LINK13"/>
            <w:bookmarkStart w:id="16" w:name="OLE_LINK16"/>
            <w:r>
              <w:rPr>
                <w:rFonts w:ascii="Arial" w:hAnsi="Arial" w:eastAsia="宋体" w:cs="Arial"/>
                <w:kern w:val="0"/>
                <w:sz w:val="18"/>
                <w:szCs w:val="18"/>
              </w:rPr>
              <w:t>kg/m</w:t>
            </w:r>
            <w:r>
              <w:rPr>
                <w:rFonts w:ascii="Arial" w:hAnsi="Arial" w:eastAsia="宋体" w:cs="Arial"/>
                <w:kern w:val="0"/>
                <w:sz w:val="18"/>
                <w:szCs w:val="18"/>
                <w:vertAlign w:val="superscript"/>
              </w:rPr>
              <w:t>2</w:t>
            </w:r>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8"/>
              </w:numPr>
              <w:rPr>
                <w:rFonts w:ascii="Arial" w:hAnsi="Arial" w:eastAsia="宋体" w:cs="Arial"/>
                <w:kern w:val="0"/>
                <w:sz w:val="18"/>
                <w:szCs w:val="18"/>
              </w:rPr>
            </w:pPr>
            <w:r>
              <w:rPr>
                <w:rFonts w:ascii="Arial" w:hAnsi="Arial" w:eastAsia="宋体" w:cs="Arial"/>
                <w:kern w:val="0"/>
                <w:sz w:val="18"/>
                <w:szCs w:val="18"/>
              </w:rPr>
              <w:t>18.5-24.9 kg/m</w:t>
            </w:r>
            <w:r>
              <w:rPr>
                <w:rFonts w:ascii="Arial" w:hAnsi="Arial" w:eastAsia="宋体" w:cs="Arial"/>
                <w:kern w:val="0"/>
                <w:sz w:val="18"/>
                <w:szCs w:val="18"/>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8"/>
              </w:numPr>
              <w:rPr>
                <w:rFonts w:ascii="Arial" w:hAnsi="Arial" w:eastAsia="宋体" w:cs="Arial"/>
                <w:kern w:val="0"/>
                <w:sz w:val="18"/>
                <w:szCs w:val="18"/>
              </w:rPr>
            </w:pPr>
            <w:r>
              <w:rPr>
                <w:rFonts w:ascii="Arial" w:hAnsi="Arial" w:eastAsia="宋体" w:cs="Arial"/>
                <w:kern w:val="0"/>
                <w:sz w:val="18"/>
                <w:szCs w:val="18"/>
              </w:rPr>
              <w:t>25.0-29.9 kg/m</w:t>
            </w:r>
            <w:r>
              <w:rPr>
                <w:rFonts w:ascii="Arial" w:hAnsi="Arial" w:eastAsia="宋体" w:cs="Arial"/>
                <w:kern w:val="0"/>
                <w:sz w:val="18"/>
                <w:szCs w:val="18"/>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p>
        </w:tc>
        <w:tc>
          <w:tcPr>
            <w:tcW w:w="0" w:type="auto"/>
            <w:vAlign w:val="center"/>
          </w:tcPr>
          <w:p>
            <w:pPr>
              <w:numPr>
                <w:ilvl w:val="0"/>
                <w:numId w:val="8"/>
              </w:numPr>
              <w:rPr>
                <w:rFonts w:ascii="Arial" w:hAnsi="Arial" w:eastAsia="宋体" w:cs="Arial"/>
                <w:kern w:val="0"/>
                <w:sz w:val="18"/>
                <w:szCs w:val="18"/>
              </w:rPr>
            </w:pPr>
            <w:r>
              <w:rPr>
                <w:rFonts w:ascii="Arial" w:hAnsi="Arial" w:eastAsia="宋体" w:cs="Arial"/>
                <w:kern w:val="0"/>
                <w:sz w:val="18"/>
                <w:szCs w:val="18"/>
              </w:rPr>
              <w:t>≥30.0 kg/m</w:t>
            </w:r>
            <w:r>
              <w:rPr>
                <w:rFonts w:ascii="Arial" w:hAnsi="Arial" w:eastAsia="宋体" w:cs="Arial"/>
                <w:kern w:val="0"/>
                <w:sz w:val="18"/>
                <w:szCs w:val="18"/>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vAlign w:val="center"/>
          </w:tcPr>
          <w:p>
            <w:pPr>
              <w:rPr>
                <w:rFonts w:ascii="Arial" w:hAnsi="Arial" w:eastAsia="等线" w:cs="Arial"/>
                <w:bCs/>
                <w:kern w:val="0"/>
                <w:sz w:val="18"/>
                <w:szCs w:val="18"/>
              </w:rPr>
            </w:pPr>
            <w:r>
              <w:rPr>
                <w:rFonts w:ascii="Arial" w:hAnsi="Arial" w:eastAsia="等线" w:cs="Arial"/>
                <w:bCs/>
                <w:kern w:val="0"/>
                <w:sz w:val="18"/>
                <w:szCs w:val="18"/>
              </w:rPr>
              <w:t>Diabetes</w:t>
            </w:r>
          </w:p>
        </w:tc>
        <w:tc>
          <w:tcPr>
            <w:tcW w:w="0" w:type="auto"/>
            <w:vAlign w:val="center"/>
          </w:tcPr>
          <w:p>
            <w:pPr>
              <w:numPr>
                <w:ilvl w:val="0"/>
                <w:numId w:val="9"/>
              </w:numPr>
              <w:rPr>
                <w:rFonts w:ascii="Arial" w:hAnsi="Arial" w:eastAsia="等线" w:cs="Arial"/>
                <w:bCs/>
                <w:kern w:val="0"/>
                <w:sz w:val="18"/>
                <w:szCs w:val="18"/>
              </w:rPr>
            </w:pPr>
            <w:r>
              <w:rPr>
                <w:rFonts w:ascii="Arial" w:hAnsi="Arial" w:eastAsia="等线" w:cs="Arial"/>
                <w:bCs/>
                <w:kern w:val="0"/>
                <w:sz w:val="18"/>
                <w:szCs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bottom w:val="single" w:color="auto" w:sz="4" w:space="0"/>
            </w:tcBorders>
            <w:vAlign w:val="center"/>
          </w:tcPr>
          <w:p>
            <w:pPr>
              <w:rPr>
                <w:rFonts w:ascii="Arial" w:hAnsi="Arial" w:eastAsia="等线" w:cs="Arial"/>
                <w:bCs/>
                <w:kern w:val="0"/>
                <w:sz w:val="18"/>
                <w:szCs w:val="18"/>
              </w:rPr>
            </w:pPr>
          </w:p>
        </w:tc>
        <w:tc>
          <w:tcPr>
            <w:tcW w:w="0" w:type="auto"/>
            <w:tcBorders>
              <w:bottom w:val="single" w:color="auto" w:sz="4" w:space="0"/>
            </w:tcBorders>
            <w:vAlign w:val="center"/>
          </w:tcPr>
          <w:p>
            <w:pPr>
              <w:numPr>
                <w:ilvl w:val="0"/>
                <w:numId w:val="9"/>
              </w:numPr>
              <w:rPr>
                <w:rFonts w:ascii="Arial" w:hAnsi="Arial" w:eastAsia="等线" w:cs="Arial"/>
                <w:bCs/>
                <w:kern w:val="0"/>
                <w:sz w:val="18"/>
                <w:szCs w:val="18"/>
              </w:rPr>
            </w:pPr>
            <w:r>
              <w:rPr>
                <w:rFonts w:ascii="Arial" w:hAnsi="Arial" w:eastAsia="等线" w:cs="Arial"/>
                <w:bCs/>
                <w:kern w:val="0"/>
                <w:sz w:val="18"/>
                <w:szCs w:val="18"/>
              </w:rPr>
              <w:t>Yes</w:t>
            </w:r>
          </w:p>
        </w:tc>
      </w:tr>
    </w:tbl>
    <w:p>
      <w:pPr>
        <w:widowControl/>
        <w:jc w:val="left"/>
        <w:rPr>
          <w:rFonts w:ascii="Arial" w:hAnsi="Arial" w:cs="Arial"/>
          <w:szCs w:val="21"/>
        </w:rPr>
      </w:pPr>
      <w:r>
        <w:rPr>
          <w:rFonts w:ascii="Arial" w:hAnsi="Arial" w:cs="Arial"/>
          <w:szCs w:val="21"/>
        </w:rPr>
        <w:t xml:space="preserve">GED, </w:t>
      </w:r>
      <w:r>
        <w:rPr>
          <w:rFonts w:hint="eastAsia" w:ascii="Arial" w:hAnsi="Arial" w:cs="Arial"/>
          <w:szCs w:val="21"/>
        </w:rPr>
        <w:t>g</w:t>
      </w:r>
      <w:r>
        <w:rPr>
          <w:rFonts w:ascii="Arial" w:hAnsi="Arial" w:cs="Arial"/>
          <w:szCs w:val="21"/>
        </w:rPr>
        <w:t xml:space="preserve">eneral educational development; BMI, </w:t>
      </w:r>
      <w:r>
        <w:rPr>
          <w:rFonts w:hint="eastAsia" w:ascii="Arial" w:hAnsi="Arial" w:cs="Arial"/>
          <w:szCs w:val="21"/>
        </w:rPr>
        <w:t>b</w:t>
      </w:r>
      <w:r>
        <w:rPr>
          <w:rFonts w:ascii="Arial" w:hAnsi="Arial" w:cs="Arial"/>
          <w:szCs w:val="21"/>
        </w:rPr>
        <w:t xml:space="preserve">ody mass index; METS, </w:t>
      </w:r>
      <w:r>
        <w:rPr>
          <w:rFonts w:hint="eastAsia" w:ascii="Arial" w:hAnsi="Arial" w:cs="Arial"/>
          <w:szCs w:val="21"/>
        </w:rPr>
        <w:t>m</w:t>
      </w:r>
      <w:r>
        <w:rPr>
          <w:rFonts w:ascii="Arial" w:hAnsi="Arial" w:cs="Arial"/>
          <w:szCs w:val="21"/>
        </w:rPr>
        <w:t>etabolic equivalent tasks;</w:t>
      </w:r>
    </w:p>
    <w:p>
      <w:pPr>
        <w:rPr>
          <w:rFonts w:ascii="Arial" w:hAnsi="Arial" w:cs="Arial"/>
          <w:b/>
          <w:bCs/>
          <w:szCs w:val="21"/>
        </w:rPr>
      </w:pPr>
      <w:r>
        <w:rPr>
          <w:rFonts w:hint="eastAsia" w:ascii="Arial" w:hAnsi="Arial" w:cs="Arial"/>
          <w:b/>
          <w:bCs/>
          <w:szCs w:val="21"/>
        </w:rPr>
        <w:br w:type="page"/>
      </w:r>
    </w:p>
    <w:p>
      <w:pPr>
        <w:jc w:val="left"/>
        <w:rPr>
          <w:rFonts w:ascii="Arial" w:hAnsi="Arial" w:cs="Arial"/>
          <w:szCs w:val="21"/>
        </w:rPr>
        <w:sectPr>
          <w:pgSz w:w="11906" w:h="16838"/>
          <w:pgMar w:top="1440" w:right="1797" w:bottom="1440" w:left="1797" w:header="851" w:footer="992" w:gutter="0"/>
          <w:cols w:space="0" w:num="1"/>
          <w:docGrid w:linePitch="312" w:charSpace="0"/>
        </w:sectPr>
      </w:pPr>
    </w:p>
    <w:p>
      <w:pPr>
        <w:rPr>
          <w:rFonts w:hint="eastAsia" w:ascii="Arial" w:hAnsi="Arial" w:cs="Arial"/>
          <w:szCs w:val="21"/>
        </w:rPr>
      </w:pPr>
      <w:bookmarkStart w:id="17" w:name="OLE_LINK14"/>
      <w:bookmarkStart w:id="18" w:name="OLE_LINK15"/>
      <w:r>
        <w:rPr>
          <w:rFonts w:ascii="Arial" w:hAnsi="Arial" w:cs="Arial"/>
          <w:b/>
          <w:bCs/>
          <w:szCs w:val="21"/>
        </w:rPr>
        <w:t xml:space="preserve">Supplementary </w:t>
      </w:r>
      <w:r>
        <w:rPr>
          <w:rFonts w:hint="eastAsia" w:ascii="Arial" w:hAnsi="Arial" w:cs="Arial"/>
          <w:b/>
          <w:bCs/>
          <w:szCs w:val="21"/>
        </w:rPr>
        <w:t>T</w:t>
      </w:r>
      <w:r>
        <w:rPr>
          <w:rFonts w:ascii="Arial" w:hAnsi="Arial" w:cs="Arial"/>
          <w:b/>
          <w:bCs/>
          <w:szCs w:val="21"/>
        </w:rPr>
        <w:t xml:space="preserve">able </w:t>
      </w:r>
      <w:r>
        <w:rPr>
          <w:rFonts w:hint="eastAsia" w:ascii="Arial" w:hAnsi="Arial" w:cs="Arial"/>
          <w:b/>
          <w:bCs/>
          <w:szCs w:val="21"/>
        </w:rPr>
        <w:t>4</w:t>
      </w:r>
      <w:bookmarkEnd w:id="17"/>
      <w:r>
        <w:rPr>
          <w:rFonts w:hint="eastAsia" w:ascii="Arial" w:hAnsi="Arial" w:cs="Arial"/>
          <w:szCs w:val="21"/>
        </w:rPr>
        <w:t xml:space="preserve"> The associations of EDIH and EDIR score with risk of all-cause and cause-specific mortality with further adjustment for body mass index and diabetes or the primary sampling unit NHANES (1999-2014).</w:t>
      </w:r>
    </w:p>
    <w:bookmarkEnd w:id="18"/>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1704"/>
        <w:gridCol w:w="1908"/>
        <w:gridCol w:w="1908"/>
        <w:gridCol w:w="1908"/>
        <w:gridCol w:w="1908"/>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single" w:color="auto" w:sz="4" w:space="0"/>
              <w:left w:val="nil"/>
              <w:bottom w:val="nil"/>
              <w:right w:val="nil"/>
            </w:tcBorders>
            <w:vAlign w:val="center"/>
          </w:tcPr>
          <w:p>
            <w:pPr>
              <w:pStyle w:val="2"/>
              <w:jc w:val="center"/>
              <w:rPr>
                <w:rFonts w:cs="Arial"/>
                <w:kern w:val="0"/>
                <w:sz w:val="18"/>
                <w:szCs w:val="18"/>
              </w:rPr>
            </w:pPr>
            <w:bookmarkStart w:id="19" w:name="OLE_LINK39" w:colFirst="0" w:colLast="6"/>
          </w:p>
        </w:tc>
        <w:tc>
          <w:tcPr>
            <w:tcW w:w="3969" w:type="pct"/>
            <w:gridSpan w:val="6"/>
            <w:tcBorders>
              <w:top w:val="single" w:color="auto" w:sz="4" w:space="0"/>
              <w:left w:val="nil"/>
              <w:bottom w:val="single" w:color="auto" w:sz="4" w:space="0"/>
              <w:right w:val="nil"/>
            </w:tcBorders>
            <w:vAlign w:val="center"/>
          </w:tcPr>
          <w:p>
            <w:pPr>
              <w:pStyle w:val="2"/>
              <w:jc w:val="center"/>
              <w:rPr>
                <w:rFonts w:eastAsia="宋体" w:cs="Arial"/>
                <w:i/>
                <w:iCs/>
                <w:kern w:val="0"/>
                <w:sz w:val="18"/>
                <w:szCs w:val="18"/>
                <w:lang w:bidi="ar"/>
              </w:rPr>
            </w:pPr>
            <w:bookmarkStart w:id="20" w:name="OLE_LINK41"/>
            <w:r>
              <w:rPr>
                <w:rFonts w:eastAsia="等线" w:cs="Arial"/>
                <w:kern w:val="0"/>
                <w:sz w:val="18"/>
                <w:szCs w:val="18"/>
              </w:rPr>
              <w:t>HR (95% CI)</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single" w:color="auto" w:sz="4" w:space="0"/>
              <w:right w:val="nil"/>
            </w:tcBorders>
            <w:vAlign w:val="center"/>
          </w:tcPr>
          <w:p>
            <w:pPr>
              <w:pStyle w:val="2"/>
              <w:jc w:val="center"/>
              <w:rPr>
                <w:rFonts w:cs="Arial"/>
                <w:b/>
                <w:bCs/>
                <w:kern w:val="0"/>
                <w:sz w:val="18"/>
                <w:szCs w:val="18"/>
              </w:rPr>
            </w:pPr>
            <w:bookmarkStart w:id="21" w:name="OLE_LINK40" w:colFirst="1" w:colLast="6"/>
          </w:p>
        </w:tc>
        <w:tc>
          <w:tcPr>
            <w:tcW w:w="601" w:type="pct"/>
            <w:tcBorders>
              <w:top w:val="single" w:color="auto" w:sz="4" w:space="0"/>
              <w:left w:val="nil"/>
              <w:bottom w:val="single" w:color="auto" w:sz="4" w:space="0"/>
              <w:right w:val="nil"/>
            </w:tcBorders>
            <w:vAlign w:val="center"/>
          </w:tcPr>
          <w:p>
            <w:pPr>
              <w:pStyle w:val="2"/>
              <w:jc w:val="center"/>
              <w:rPr>
                <w:rFonts w:cs="Arial"/>
                <w:kern w:val="0"/>
                <w:sz w:val="18"/>
                <w:szCs w:val="18"/>
              </w:rPr>
            </w:pPr>
            <w:r>
              <w:rPr>
                <w:rFonts w:eastAsia="等线" w:cs="Arial"/>
                <w:kern w:val="0"/>
                <w:sz w:val="18"/>
                <w:szCs w:val="18"/>
              </w:rPr>
              <w:t>Quintile 1</w:t>
            </w:r>
          </w:p>
        </w:tc>
        <w:tc>
          <w:tcPr>
            <w:tcW w:w="673" w:type="pct"/>
            <w:tcBorders>
              <w:top w:val="single" w:color="auto" w:sz="4" w:space="0"/>
              <w:left w:val="nil"/>
              <w:bottom w:val="single" w:color="auto" w:sz="4" w:space="0"/>
              <w:right w:val="nil"/>
            </w:tcBorders>
            <w:vAlign w:val="center"/>
          </w:tcPr>
          <w:p>
            <w:pPr>
              <w:pStyle w:val="2"/>
              <w:jc w:val="center"/>
              <w:rPr>
                <w:rFonts w:cs="Arial"/>
                <w:kern w:val="0"/>
                <w:sz w:val="18"/>
                <w:szCs w:val="18"/>
              </w:rPr>
            </w:pPr>
            <w:r>
              <w:rPr>
                <w:rFonts w:eastAsia="等线" w:cs="Arial"/>
                <w:kern w:val="0"/>
                <w:sz w:val="18"/>
                <w:szCs w:val="18"/>
              </w:rPr>
              <w:t>Quintile 2</w:t>
            </w:r>
          </w:p>
        </w:tc>
        <w:tc>
          <w:tcPr>
            <w:tcW w:w="673" w:type="pct"/>
            <w:tcBorders>
              <w:top w:val="single" w:color="auto" w:sz="4" w:space="0"/>
              <w:left w:val="nil"/>
              <w:bottom w:val="single" w:color="auto" w:sz="4" w:space="0"/>
              <w:right w:val="nil"/>
            </w:tcBorders>
            <w:vAlign w:val="center"/>
          </w:tcPr>
          <w:p>
            <w:pPr>
              <w:pStyle w:val="2"/>
              <w:jc w:val="center"/>
              <w:rPr>
                <w:rFonts w:cs="Arial"/>
                <w:kern w:val="0"/>
                <w:sz w:val="18"/>
                <w:szCs w:val="18"/>
              </w:rPr>
            </w:pPr>
            <w:r>
              <w:rPr>
                <w:rFonts w:eastAsia="等线" w:cs="Arial"/>
                <w:kern w:val="0"/>
                <w:sz w:val="18"/>
                <w:szCs w:val="18"/>
              </w:rPr>
              <w:t>Quintile 3</w:t>
            </w:r>
          </w:p>
        </w:tc>
        <w:tc>
          <w:tcPr>
            <w:tcW w:w="673" w:type="pct"/>
            <w:tcBorders>
              <w:top w:val="single" w:color="auto" w:sz="4" w:space="0"/>
              <w:left w:val="nil"/>
              <w:bottom w:val="single" w:color="auto" w:sz="4" w:space="0"/>
              <w:right w:val="nil"/>
            </w:tcBorders>
            <w:vAlign w:val="center"/>
          </w:tcPr>
          <w:p>
            <w:pPr>
              <w:pStyle w:val="2"/>
              <w:jc w:val="center"/>
              <w:rPr>
                <w:rFonts w:cs="Arial"/>
                <w:kern w:val="0"/>
                <w:sz w:val="18"/>
                <w:szCs w:val="18"/>
              </w:rPr>
            </w:pPr>
            <w:r>
              <w:rPr>
                <w:rFonts w:eastAsia="等线" w:cs="Arial"/>
                <w:kern w:val="0"/>
                <w:sz w:val="18"/>
                <w:szCs w:val="18"/>
              </w:rPr>
              <w:t>Quintile 4</w:t>
            </w:r>
          </w:p>
        </w:tc>
        <w:tc>
          <w:tcPr>
            <w:tcW w:w="673" w:type="pct"/>
            <w:tcBorders>
              <w:top w:val="single" w:color="auto" w:sz="4" w:space="0"/>
              <w:left w:val="nil"/>
              <w:bottom w:val="single" w:color="auto" w:sz="4" w:space="0"/>
              <w:right w:val="nil"/>
            </w:tcBorders>
            <w:vAlign w:val="center"/>
          </w:tcPr>
          <w:p>
            <w:pPr>
              <w:pStyle w:val="2"/>
              <w:jc w:val="center"/>
              <w:rPr>
                <w:rFonts w:cs="Arial"/>
                <w:kern w:val="0"/>
                <w:sz w:val="18"/>
                <w:szCs w:val="18"/>
              </w:rPr>
            </w:pPr>
            <w:r>
              <w:rPr>
                <w:rFonts w:eastAsia="等线" w:cs="Arial"/>
                <w:kern w:val="0"/>
                <w:sz w:val="18"/>
                <w:szCs w:val="18"/>
              </w:rPr>
              <w:t>Quintile 5</w:t>
            </w:r>
          </w:p>
        </w:tc>
        <w:tc>
          <w:tcPr>
            <w:tcW w:w="673" w:type="pct"/>
            <w:tcBorders>
              <w:top w:val="single" w:color="auto" w:sz="4" w:space="0"/>
              <w:left w:val="nil"/>
              <w:bottom w:val="single" w:color="auto" w:sz="4" w:space="0"/>
              <w:right w:val="nil"/>
            </w:tcBorders>
            <w:vAlign w:val="center"/>
          </w:tcPr>
          <w:p>
            <w:pPr>
              <w:pStyle w:val="2"/>
              <w:jc w:val="center"/>
              <w:rPr>
                <w:rFonts w:cs="Arial"/>
                <w:kern w:val="0"/>
                <w:sz w:val="18"/>
                <w:szCs w:val="18"/>
              </w:rPr>
            </w:pPr>
            <w:r>
              <w:rPr>
                <w:rFonts w:eastAsia="等线" w:cs="Arial"/>
                <w:kern w:val="0"/>
                <w:sz w:val="18"/>
                <w:szCs w:val="18"/>
                <w:lang w:bidi="ar"/>
              </w:rPr>
              <w:t>Per 1-SD</w:t>
            </w:r>
          </w:p>
        </w:tc>
      </w:tr>
      <w:bookmarkEnd w:id="19"/>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single" w:color="auto" w:sz="4" w:space="0"/>
              <w:left w:val="nil"/>
              <w:bottom w:val="nil"/>
              <w:right w:val="nil"/>
            </w:tcBorders>
            <w:vAlign w:val="center"/>
          </w:tcPr>
          <w:p>
            <w:pPr>
              <w:pStyle w:val="2"/>
              <w:jc w:val="center"/>
              <w:rPr>
                <w:rFonts w:cs="Arial"/>
                <w:b/>
                <w:bCs/>
                <w:kern w:val="0"/>
                <w:sz w:val="18"/>
                <w:szCs w:val="18"/>
              </w:rPr>
            </w:pPr>
            <w:bookmarkStart w:id="22" w:name="OLE_LINK42" w:colFirst="0" w:colLast="0"/>
            <w:r>
              <w:rPr>
                <w:rFonts w:cs="Arial"/>
                <w:b/>
                <w:bCs/>
                <w:kern w:val="0"/>
                <w:sz w:val="18"/>
                <w:szCs w:val="18"/>
              </w:rPr>
              <w:t>EDIH</w:t>
            </w:r>
          </w:p>
        </w:tc>
        <w:tc>
          <w:tcPr>
            <w:tcW w:w="601" w:type="pct"/>
            <w:tcBorders>
              <w:top w:val="single" w:color="auto" w:sz="4" w:space="0"/>
              <w:left w:val="nil"/>
              <w:bottom w:val="nil"/>
              <w:right w:val="nil"/>
            </w:tcBorders>
            <w:vAlign w:val="center"/>
          </w:tcPr>
          <w:p>
            <w:pPr>
              <w:pStyle w:val="2"/>
              <w:jc w:val="center"/>
              <w:rPr>
                <w:rFonts w:eastAsia="等线" w:cs="Arial"/>
                <w:kern w:val="0"/>
                <w:sz w:val="18"/>
                <w:szCs w:val="18"/>
              </w:rPr>
            </w:pPr>
          </w:p>
        </w:tc>
        <w:tc>
          <w:tcPr>
            <w:tcW w:w="673" w:type="pct"/>
            <w:tcBorders>
              <w:top w:val="single" w:color="auto" w:sz="4" w:space="0"/>
              <w:left w:val="nil"/>
              <w:bottom w:val="nil"/>
              <w:right w:val="nil"/>
            </w:tcBorders>
            <w:vAlign w:val="center"/>
          </w:tcPr>
          <w:p>
            <w:pPr>
              <w:pStyle w:val="2"/>
              <w:jc w:val="center"/>
              <w:rPr>
                <w:rFonts w:eastAsia="等线" w:cs="Arial"/>
                <w:kern w:val="0"/>
                <w:sz w:val="18"/>
                <w:szCs w:val="18"/>
              </w:rPr>
            </w:pPr>
          </w:p>
        </w:tc>
        <w:tc>
          <w:tcPr>
            <w:tcW w:w="673" w:type="pct"/>
            <w:tcBorders>
              <w:top w:val="single" w:color="auto" w:sz="4" w:space="0"/>
              <w:left w:val="nil"/>
              <w:bottom w:val="nil"/>
              <w:right w:val="nil"/>
            </w:tcBorders>
            <w:vAlign w:val="center"/>
          </w:tcPr>
          <w:p>
            <w:pPr>
              <w:pStyle w:val="2"/>
              <w:jc w:val="center"/>
              <w:rPr>
                <w:rFonts w:eastAsia="等线" w:cs="Arial"/>
                <w:kern w:val="0"/>
                <w:sz w:val="18"/>
                <w:szCs w:val="18"/>
              </w:rPr>
            </w:pPr>
          </w:p>
        </w:tc>
        <w:tc>
          <w:tcPr>
            <w:tcW w:w="673" w:type="pct"/>
            <w:tcBorders>
              <w:top w:val="single" w:color="auto" w:sz="4" w:space="0"/>
              <w:left w:val="nil"/>
              <w:bottom w:val="nil"/>
              <w:right w:val="nil"/>
            </w:tcBorders>
            <w:vAlign w:val="center"/>
          </w:tcPr>
          <w:p>
            <w:pPr>
              <w:pStyle w:val="2"/>
              <w:jc w:val="center"/>
              <w:rPr>
                <w:rFonts w:eastAsia="等线" w:cs="Arial"/>
                <w:kern w:val="0"/>
                <w:sz w:val="18"/>
                <w:szCs w:val="18"/>
              </w:rPr>
            </w:pPr>
          </w:p>
        </w:tc>
        <w:tc>
          <w:tcPr>
            <w:tcW w:w="673" w:type="pct"/>
            <w:tcBorders>
              <w:top w:val="single" w:color="auto" w:sz="4" w:space="0"/>
              <w:left w:val="nil"/>
              <w:bottom w:val="nil"/>
              <w:right w:val="nil"/>
            </w:tcBorders>
            <w:vAlign w:val="center"/>
          </w:tcPr>
          <w:p>
            <w:pPr>
              <w:pStyle w:val="2"/>
              <w:jc w:val="center"/>
              <w:rPr>
                <w:rFonts w:eastAsia="等线" w:cs="Arial"/>
                <w:kern w:val="0"/>
                <w:sz w:val="18"/>
                <w:szCs w:val="18"/>
              </w:rPr>
            </w:pPr>
          </w:p>
        </w:tc>
        <w:tc>
          <w:tcPr>
            <w:tcW w:w="673" w:type="pct"/>
            <w:tcBorders>
              <w:top w:val="single" w:color="auto" w:sz="4" w:space="0"/>
              <w:left w:val="nil"/>
              <w:bottom w:val="nil"/>
              <w:right w:val="nil"/>
            </w:tcBorders>
            <w:vAlign w:val="center"/>
          </w:tcPr>
          <w:p>
            <w:pPr>
              <w:pStyle w:val="2"/>
              <w:jc w:val="center"/>
              <w:rPr>
                <w:rFonts w:eastAsia="等线" w:cs="Arial"/>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jc w:val="left"/>
              <w:rPr>
                <w:rFonts w:eastAsia="宋体" w:cs="Arial"/>
                <w:kern w:val="0"/>
                <w:sz w:val="18"/>
                <w:szCs w:val="18"/>
                <w:lang w:bidi="ar"/>
              </w:rPr>
            </w:pPr>
            <w:r>
              <w:rPr>
                <w:rFonts w:cs="Arial"/>
                <w:kern w:val="0"/>
                <w:sz w:val="18"/>
                <w:szCs w:val="18"/>
              </w:rPr>
              <w:t>All-cause mortality</w:t>
            </w:r>
          </w:p>
        </w:tc>
        <w:tc>
          <w:tcPr>
            <w:tcW w:w="601"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No. of deaths/person-years</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818/67,648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949/64,536</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1066/63,604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1027/64,089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1044/66,028</w:t>
            </w: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nil"/>
              <w:right w:val="nil"/>
            </w:tcBorders>
            <w:vAlign w:val="center"/>
          </w:tcPr>
          <w:p>
            <w:pPr>
              <w:pStyle w:val="2"/>
              <w:ind w:firstLine="180" w:firstLineChars="100"/>
              <w:jc w:val="left"/>
              <w:rPr>
                <w:rFonts w:cs="Arial"/>
                <w:kern w:val="0"/>
                <w:sz w:val="18"/>
                <w:szCs w:val="18"/>
                <w:lang w:bidi="ar"/>
              </w:rPr>
            </w:pPr>
            <w:bookmarkStart w:id="23" w:name="OLE_LINK8"/>
            <w:bookmarkStart w:id="24" w:name="OLE_LINK9" w:colFirst="0" w:colLast="0"/>
            <w:r>
              <w:rPr>
                <w:rFonts w:cs="Arial"/>
                <w:kern w:val="0"/>
                <w:sz w:val="18"/>
                <w:szCs w:val="18"/>
              </w:rPr>
              <w:t>HR (95% CI)</w:t>
            </w:r>
            <w:r>
              <w:rPr>
                <w:rFonts w:hint="eastAsia" w:cs="Arial"/>
                <w:kern w:val="0"/>
                <w:sz w:val="18"/>
                <w:szCs w:val="18"/>
              </w:rPr>
              <w:t xml:space="preserve"> </w:t>
            </w:r>
            <w:bookmarkStart w:id="25" w:name="OLE_LINK19"/>
            <w:r>
              <w:rPr>
                <w:rFonts w:hint="eastAsia" w:cs="Arial"/>
                <w:bCs/>
                <w:iCs/>
                <w:szCs w:val="21"/>
                <w:vertAlign w:val="superscript"/>
              </w:rPr>
              <w:t>*</w:t>
            </w:r>
            <w:bookmarkEnd w:id="23"/>
            <w:bookmarkEnd w:id="25"/>
          </w:p>
        </w:tc>
        <w:tc>
          <w:tcPr>
            <w:tcW w:w="601" w:type="pct"/>
            <w:tcBorders>
              <w:top w:val="nil"/>
              <w:left w:val="nil"/>
              <w:bottom w:val="nil"/>
              <w:right w:val="nil"/>
            </w:tcBorders>
            <w:vAlign w:val="center"/>
          </w:tcPr>
          <w:p>
            <w:pPr>
              <w:pStyle w:val="2"/>
              <w:jc w:val="center"/>
              <w:rPr>
                <w:rFonts w:cs="Arial"/>
                <w:kern w:val="0"/>
                <w:sz w:val="18"/>
                <w:szCs w:val="18"/>
              </w:rPr>
            </w:pPr>
            <w:bookmarkStart w:id="26" w:name="OLE_LINK30"/>
            <w:r>
              <w:rPr>
                <w:rFonts w:cs="Arial"/>
                <w:kern w:val="0"/>
                <w:sz w:val="18"/>
                <w:szCs w:val="18"/>
              </w:rPr>
              <w:t>1 (Reference)</w:t>
            </w:r>
            <w:bookmarkEnd w:id="26"/>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1.00 (0.91-1.10)</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1.07 (0.97-1.18)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1.02 (0.92-1.12)</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1.12 (1.02-1.23)</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1.03 (1.00-1.07)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cs="Arial"/>
                <w:kern w:val="0"/>
                <w:sz w:val="18"/>
                <w:szCs w:val="18"/>
              </w:rPr>
            </w:pPr>
            <w:bookmarkStart w:id="27" w:name="OLE_LINK43" w:colFirst="1" w:colLast="6"/>
            <w:r>
              <w:rPr>
                <w:rFonts w:cs="Arial"/>
                <w:kern w:val="0"/>
                <w:sz w:val="18"/>
                <w:szCs w:val="18"/>
              </w:rPr>
              <w:t>HR (95% CI)</w:t>
            </w:r>
            <w:r>
              <w:rPr>
                <w:rFonts w:hint="eastAsia" w:cs="Arial"/>
                <w:kern w:val="0"/>
                <w:sz w:val="18"/>
                <w:szCs w:val="18"/>
              </w:rPr>
              <w:t xml:space="preserve"> </w:t>
            </w:r>
            <w:bookmarkStart w:id="28" w:name="OLE_LINK21"/>
            <w:r>
              <w:rPr>
                <w:rFonts w:eastAsia="宋体" w:cs="Arial"/>
                <w:bCs/>
                <w:szCs w:val="21"/>
                <w:vertAlign w:val="superscript"/>
              </w:rPr>
              <w:t>†</w:t>
            </w:r>
            <w:bookmarkEnd w:id="28"/>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 (Reference)</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1.00</w:t>
            </w:r>
            <w:r>
              <w:rPr>
                <w:rFonts w:hint="eastAsia" w:cs="Arial"/>
                <w:kern w:val="0"/>
                <w:sz w:val="18"/>
                <w:szCs w:val="18"/>
              </w:rPr>
              <w:t xml:space="preserve"> (</w:t>
            </w:r>
            <w:r>
              <w:rPr>
                <w:rFonts w:cs="Arial"/>
                <w:kern w:val="0"/>
                <w:sz w:val="18"/>
                <w:szCs w:val="18"/>
              </w:rPr>
              <w:t>0.91</w:t>
            </w:r>
            <w:r>
              <w:rPr>
                <w:rFonts w:hint="eastAsia" w:cs="Arial"/>
                <w:kern w:val="0"/>
                <w:sz w:val="18"/>
                <w:szCs w:val="18"/>
              </w:rPr>
              <w:t>-</w:t>
            </w:r>
            <w:r>
              <w:rPr>
                <w:rFonts w:cs="Arial"/>
                <w:kern w:val="0"/>
                <w:sz w:val="18"/>
                <w:szCs w:val="18"/>
              </w:rPr>
              <w:t>1.1</w:t>
            </w:r>
            <w:r>
              <w:rPr>
                <w:rFonts w:hint="eastAsia" w:cs="Arial"/>
                <w:kern w:val="0"/>
                <w:sz w:val="18"/>
                <w:szCs w:val="18"/>
              </w:rPr>
              <w:t>1)</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1.09</w:t>
            </w:r>
            <w:r>
              <w:rPr>
                <w:rFonts w:hint="eastAsia" w:cs="Arial"/>
                <w:kern w:val="0"/>
                <w:sz w:val="18"/>
                <w:szCs w:val="18"/>
              </w:rPr>
              <w:t xml:space="preserve"> (</w:t>
            </w:r>
            <w:r>
              <w:rPr>
                <w:rFonts w:cs="Arial"/>
                <w:kern w:val="0"/>
                <w:sz w:val="18"/>
                <w:szCs w:val="18"/>
              </w:rPr>
              <w:t>0.99</w:t>
            </w:r>
            <w:r>
              <w:rPr>
                <w:rFonts w:hint="eastAsia" w:cs="Arial"/>
                <w:kern w:val="0"/>
                <w:sz w:val="18"/>
                <w:szCs w:val="18"/>
              </w:rPr>
              <w:t>-</w:t>
            </w:r>
            <w:r>
              <w:rPr>
                <w:rFonts w:cs="Arial"/>
                <w:kern w:val="0"/>
                <w:sz w:val="18"/>
                <w:szCs w:val="18"/>
              </w:rPr>
              <w:t>1.20</w:t>
            </w:r>
            <w:r>
              <w:rPr>
                <w:rFonts w:hint="eastAsia" w:cs="Arial"/>
                <w:kern w:val="0"/>
                <w:sz w:val="18"/>
                <w:szCs w:val="18"/>
              </w:rPr>
              <w:t>)</w:t>
            </w:r>
            <w:r>
              <w:rPr>
                <w:rFonts w:cs="Arial"/>
                <w:kern w:val="0"/>
                <w:sz w:val="18"/>
                <w:szCs w:val="18"/>
              </w:rPr>
              <w:t xml:space="preserve"> </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w:t>
            </w:r>
            <w:r>
              <w:rPr>
                <w:rFonts w:hint="eastAsia" w:cs="Arial"/>
                <w:kern w:val="0"/>
                <w:sz w:val="18"/>
                <w:szCs w:val="18"/>
              </w:rPr>
              <w:t>7 (</w:t>
            </w:r>
            <w:r>
              <w:rPr>
                <w:rFonts w:cs="Arial"/>
                <w:kern w:val="0"/>
                <w:sz w:val="18"/>
                <w:szCs w:val="18"/>
              </w:rPr>
              <w:t>0.9</w:t>
            </w:r>
            <w:r>
              <w:rPr>
                <w:rFonts w:hint="eastAsia" w:cs="Arial"/>
                <w:kern w:val="0"/>
                <w:sz w:val="18"/>
                <w:szCs w:val="18"/>
              </w:rPr>
              <w:t>7-</w:t>
            </w:r>
            <w:r>
              <w:rPr>
                <w:rFonts w:cs="Arial"/>
                <w:kern w:val="0"/>
                <w:sz w:val="18"/>
                <w:szCs w:val="18"/>
              </w:rPr>
              <w:t>1.17</w:t>
            </w:r>
            <w:r>
              <w:rPr>
                <w:rFonts w:hint="eastAsia" w:cs="Arial"/>
                <w:kern w:val="0"/>
                <w:sz w:val="18"/>
                <w:szCs w:val="18"/>
              </w:rPr>
              <w:t>)</w:t>
            </w:r>
            <w:r>
              <w:rPr>
                <w:rFonts w:cs="Arial"/>
                <w:kern w:val="0"/>
                <w:sz w:val="18"/>
                <w:szCs w:val="18"/>
              </w:rPr>
              <w:t xml:space="preserve"> </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w:t>
            </w:r>
            <w:r>
              <w:rPr>
                <w:rFonts w:hint="eastAsia" w:cs="Arial"/>
                <w:kern w:val="0"/>
                <w:sz w:val="18"/>
                <w:szCs w:val="18"/>
              </w:rPr>
              <w:t>20 (</w:t>
            </w:r>
            <w:r>
              <w:rPr>
                <w:rFonts w:cs="Arial"/>
                <w:kern w:val="0"/>
                <w:sz w:val="18"/>
                <w:szCs w:val="18"/>
              </w:rPr>
              <w:t>1.0</w:t>
            </w:r>
            <w:r>
              <w:rPr>
                <w:rFonts w:hint="eastAsia" w:cs="Arial"/>
                <w:kern w:val="0"/>
                <w:sz w:val="18"/>
                <w:szCs w:val="18"/>
              </w:rPr>
              <w:t>9-</w:t>
            </w:r>
            <w:r>
              <w:rPr>
                <w:rFonts w:cs="Arial"/>
                <w:kern w:val="0"/>
                <w:sz w:val="18"/>
                <w:szCs w:val="18"/>
              </w:rPr>
              <w:t>1.3</w:t>
            </w:r>
            <w:r>
              <w:rPr>
                <w:rFonts w:hint="eastAsia" w:cs="Arial"/>
                <w:kern w:val="0"/>
                <w:sz w:val="18"/>
                <w:szCs w:val="18"/>
              </w:rPr>
              <w:t>2)</w:t>
            </w:r>
            <w:r>
              <w:rPr>
                <w:rFonts w:cs="Arial"/>
                <w:kern w:val="0"/>
                <w:sz w:val="18"/>
                <w:szCs w:val="18"/>
              </w:rPr>
              <w:t xml:space="preserve"> </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1.06</w:t>
            </w:r>
            <w:r>
              <w:rPr>
                <w:rFonts w:hint="eastAsia" w:cs="Arial"/>
                <w:kern w:val="0"/>
                <w:sz w:val="18"/>
                <w:szCs w:val="18"/>
              </w:rPr>
              <w:t xml:space="preserve"> (</w:t>
            </w:r>
            <w:r>
              <w:rPr>
                <w:rFonts w:cs="Arial"/>
                <w:kern w:val="0"/>
                <w:sz w:val="18"/>
                <w:szCs w:val="18"/>
              </w:rPr>
              <w:t>1.0</w:t>
            </w:r>
            <w:r>
              <w:rPr>
                <w:rFonts w:hint="eastAsia" w:cs="Arial"/>
                <w:kern w:val="0"/>
                <w:sz w:val="18"/>
                <w:szCs w:val="18"/>
              </w:rPr>
              <w:t>3-</w:t>
            </w:r>
            <w:r>
              <w:rPr>
                <w:rFonts w:cs="Arial"/>
                <w:kern w:val="0"/>
                <w:sz w:val="18"/>
                <w:szCs w:val="18"/>
              </w:rPr>
              <w:t>1.</w:t>
            </w:r>
            <w:r>
              <w:rPr>
                <w:rFonts w:hint="eastAsia" w:cs="Arial"/>
                <w:kern w:val="0"/>
                <w:sz w:val="18"/>
                <w:szCs w:val="18"/>
              </w:rPr>
              <w:t>10)</w:t>
            </w:r>
          </w:p>
        </w:tc>
      </w:tr>
      <w:bookmarkEnd w:id="24"/>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jc w:val="left"/>
              <w:rPr>
                <w:rFonts w:eastAsia="宋体" w:cs="Arial"/>
                <w:kern w:val="0"/>
                <w:sz w:val="18"/>
                <w:szCs w:val="18"/>
                <w:lang w:bidi="ar"/>
              </w:rPr>
            </w:pPr>
            <w:bookmarkStart w:id="29" w:name="OLE_LINK44"/>
            <w:r>
              <w:rPr>
                <w:rFonts w:cs="Arial"/>
                <w:kern w:val="0"/>
                <w:sz w:val="18"/>
                <w:szCs w:val="18"/>
              </w:rPr>
              <w:t>CVD mortality</w:t>
            </w:r>
            <w:bookmarkEnd w:id="29"/>
          </w:p>
        </w:tc>
        <w:tc>
          <w:tcPr>
            <w:tcW w:w="601"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No. of deaths/person-years</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153/67648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190/64536</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252/63604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195/64089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239/66028</w:t>
            </w: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HR (95% CI)</w:t>
            </w:r>
            <w:r>
              <w:rPr>
                <w:rFonts w:hint="eastAsia" w:cs="Arial"/>
                <w:kern w:val="0"/>
                <w:sz w:val="18"/>
                <w:szCs w:val="18"/>
              </w:rPr>
              <w:t xml:space="preserve"> </w:t>
            </w:r>
            <w:r>
              <w:rPr>
                <w:rFonts w:hint="eastAsia" w:cs="Arial"/>
                <w:bCs/>
                <w:iCs/>
                <w:szCs w:val="21"/>
                <w:vertAlign w:val="superscript"/>
              </w:rPr>
              <w:t>*</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 (Reference)</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1.04 (0.83-1.29)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1.24 (1.01-1.53)</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0.94 (0.75-1.18)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1.27 (1.02-1.57)</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1.07 (0.99-1.15)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nil"/>
              <w:right w:val="nil"/>
            </w:tcBorders>
            <w:vAlign w:val="center"/>
          </w:tcPr>
          <w:p>
            <w:pPr>
              <w:pStyle w:val="2"/>
              <w:ind w:firstLine="180" w:firstLineChars="100"/>
              <w:jc w:val="left"/>
              <w:rPr>
                <w:rFonts w:cs="Arial"/>
                <w:kern w:val="0"/>
                <w:sz w:val="18"/>
                <w:szCs w:val="18"/>
              </w:rPr>
            </w:pPr>
            <w:bookmarkStart w:id="30" w:name="OLE_LINK45" w:colFirst="0" w:colLast="6"/>
            <w:bookmarkStart w:id="31" w:name="OLE_LINK46" w:colFirst="1" w:colLast="6"/>
            <w:r>
              <w:rPr>
                <w:rFonts w:cs="Arial"/>
                <w:kern w:val="0"/>
                <w:sz w:val="18"/>
                <w:szCs w:val="18"/>
              </w:rPr>
              <w:t>HR (95% CI)</w:t>
            </w:r>
            <w:r>
              <w:rPr>
                <w:rFonts w:hint="eastAsia" w:cs="Arial"/>
                <w:kern w:val="0"/>
                <w:sz w:val="18"/>
                <w:szCs w:val="18"/>
              </w:rPr>
              <w:t xml:space="preserve"> </w:t>
            </w:r>
            <w:r>
              <w:rPr>
                <w:rFonts w:cs="Arial"/>
                <w:kern w:val="0"/>
                <w:sz w:val="18"/>
                <w:szCs w:val="18"/>
                <w:vertAlign w:val="superscript"/>
              </w:rPr>
              <w:t>†</w:t>
            </w:r>
          </w:p>
        </w:tc>
        <w:tc>
          <w:tcPr>
            <w:tcW w:w="601" w:type="pct"/>
            <w:tcBorders>
              <w:top w:val="nil"/>
              <w:left w:val="nil"/>
              <w:bottom w:val="nil"/>
              <w:right w:val="nil"/>
            </w:tcBorders>
            <w:vAlign w:val="center"/>
          </w:tcPr>
          <w:p>
            <w:pPr>
              <w:pStyle w:val="2"/>
              <w:ind w:firstLine="180" w:firstLineChars="100"/>
              <w:jc w:val="left"/>
              <w:rPr>
                <w:rFonts w:cs="Arial"/>
                <w:kern w:val="0"/>
                <w:sz w:val="18"/>
                <w:szCs w:val="18"/>
              </w:rPr>
            </w:pPr>
            <w:r>
              <w:rPr>
                <w:rFonts w:cs="Arial"/>
                <w:kern w:val="0"/>
                <w:sz w:val="18"/>
                <w:szCs w:val="18"/>
              </w:rPr>
              <w:t>1 (Reference)</w:t>
            </w:r>
          </w:p>
        </w:tc>
        <w:tc>
          <w:tcPr>
            <w:tcW w:w="673" w:type="pct"/>
            <w:tcBorders>
              <w:top w:val="nil"/>
              <w:left w:val="nil"/>
              <w:bottom w:val="nil"/>
              <w:right w:val="nil"/>
            </w:tcBorders>
            <w:vAlign w:val="center"/>
          </w:tcPr>
          <w:p>
            <w:pPr>
              <w:pStyle w:val="2"/>
              <w:ind w:firstLine="180" w:firstLineChars="100"/>
              <w:jc w:val="left"/>
              <w:rPr>
                <w:rFonts w:cs="Arial"/>
                <w:kern w:val="0"/>
                <w:sz w:val="18"/>
                <w:szCs w:val="18"/>
              </w:rPr>
            </w:pPr>
            <w:r>
              <w:rPr>
                <w:rFonts w:hint="eastAsia" w:cs="Arial"/>
                <w:kern w:val="0"/>
                <w:sz w:val="18"/>
                <w:szCs w:val="18"/>
              </w:rPr>
              <w:t>1.04 (0.84-1.29)</w:t>
            </w:r>
          </w:p>
        </w:tc>
        <w:tc>
          <w:tcPr>
            <w:tcW w:w="673" w:type="pct"/>
            <w:tcBorders>
              <w:top w:val="nil"/>
              <w:left w:val="nil"/>
              <w:bottom w:val="nil"/>
              <w:right w:val="nil"/>
            </w:tcBorders>
            <w:vAlign w:val="center"/>
          </w:tcPr>
          <w:p>
            <w:pPr>
              <w:pStyle w:val="2"/>
              <w:ind w:firstLine="180" w:firstLineChars="100"/>
              <w:jc w:val="left"/>
              <w:rPr>
                <w:rFonts w:cs="Arial"/>
                <w:kern w:val="0"/>
                <w:sz w:val="18"/>
                <w:szCs w:val="18"/>
              </w:rPr>
            </w:pPr>
            <w:r>
              <w:rPr>
                <w:rFonts w:hint="eastAsia" w:cs="Arial"/>
                <w:kern w:val="0"/>
                <w:sz w:val="18"/>
                <w:szCs w:val="18"/>
              </w:rPr>
              <w:t>1.29 (1.04-1.59)</w:t>
            </w:r>
          </w:p>
        </w:tc>
        <w:tc>
          <w:tcPr>
            <w:tcW w:w="673" w:type="pct"/>
            <w:tcBorders>
              <w:top w:val="nil"/>
              <w:left w:val="nil"/>
              <w:bottom w:val="nil"/>
              <w:right w:val="nil"/>
            </w:tcBorders>
            <w:vAlign w:val="center"/>
          </w:tcPr>
          <w:p>
            <w:pPr>
              <w:pStyle w:val="2"/>
              <w:ind w:firstLine="180" w:firstLineChars="100"/>
              <w:jc w:val="left"/>
              <w:rPr>
                <w:rFonts w:cs="Arial"/>
                <w:kern w:val="0"/>
                <w:sz w:val="18"/>
                <w:szCs w:val="18"/>
              </w:rPr>
            </w:pPr>
            <w:r>
              <w:rPr>
                <w:rFonts w:hint="eastAsia" w:cs="Arial"/>
                <w:kern w:val="0"/>
                <w:sz w:val="18"/>
                <w:szCs w:val="18"/>
              </w:rPr>
              <w:t>1.01 (0.81-1.27)</w:t>
            </w:r>
          </w:p>
        </w:tc>
        <w:tc>
          <w:tcPr>
            <w:tcW w:w="673" w:type="pct"/>
            <w:tcBorders>
              <w:top w:val="nil"/>
              <w:left w:val="nil"/>
              <w:bottom w:val="nil"/>
              <w:right w:val="nil"/>
            </w:tcBorders>
            <w:vAlign w:val="center"/>
          </w:tcPr>
          <w:p>
            <w:pPr>
              <w:pStyle w:val="2"/>
              <w:ind w:firstLine="180" w:firstLineChars="100"/>
              <w:jc w:val="left"/>
              <w:rPr>
                <w:rFonts w:cs="Arial"/>
                <w:kern w:val="0"/>
                <w:sz w:val="18"/>
                <w:szCs w:val="18"/>
              </w:rPr>
            </w:pPr>
            <w:r>
              <w:rPr>
                <w:rFonts w:hint="eastAsia" w:cs="Arial"/>
                <w:kern w:val="0"/>
                <w:sz w:val="18"/>
                <w:szCs w:val="18"/>
              </w:rPr>
              <w:t>1.41 (1.14-1.74)</w:t>
            </w:r>
          </w:p>
        </w:tc>
        <w:tc>
          <w:tcPr>
            <w:tcW w:w="673" w:type="pct"/>
            <w:tcBorders>
              <w:top w:val="nil"/>
              <w:left w:val="nil"/>
              <w:bottom w:val="nil"/>
              <w:right w:val="nil"/>
            </w:tcBorders>
            <w:vAlign w:val="center"/>
          </w:tcPr>
          <w:p>
            <w:pPr>
              <w:pStyle w:val="2"/>
              <w:ind w:firstLine="180" w:firstLineChars="100"/>
              <w:jc w:val="left"/>
              <w:rPr>
                <w:rFonts w:cs="Arial"/>
                <w:kern w:val="0"/>
                <w:sz w:val="18"/>
                <w:szCs w:val="18"/>
              </w:rPr>
            </w:pPr>
            <w:r>
              <w:rPr>
                <w:rFonts w:hint="eastAsia" w:cs="Arial"/>
                <w:kern w:val="0"/>
                <w:sz w:val="18"/>
                <w:szCs w:val="18"/>
              </w:rPr>
              <w:t>1.11 (1.04-1.20)</w:t>
            </w:r>
          </w:p>
        </w:tc>
      </w:tr>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031" w:type="pct"/>
            <w:tcBorders>
              <w:top w:val="nil"/>
              <w:left w:val="nil"/>
              <w:bottom w:val="nil"/>
              <w:right w:val="nil"/>
            </w:tcBorders>
            <w:vAlign w:val="center"/>
          </w:tcPr>
          <w:p>
            <w:pPr>
              <w:pStyle w:val="2"/>
              <w:jc w:val="left"/>
              <w:rPr>
                <w:rFonts w:eastAsia="宋体" w:cs="Arial"/>
                <w:kern w:val="0"/>
                <w:sz w:val="18"/>
                <w:szCs w:val="18"/>
                <w:lang w:bidi="ar"/>
              </w:rPr>
            </w:pPr>
            <w:bookmarkStart w:id="32" w:name="OLE_LINK47"/>
            <w:r>
              <w:rPr>
                <w:rFonts w:cs="Arial"/>
                <w:kern w:val="0"/>
                <w:sz w:val="18"/>
                <w:szCs w:val="18"/>
              </w:rPr>
              <w:t>Cancer mortality</w:t>
            </w:r>
            <w:bookmarkEnd w:id="32"/>
          </w:p>
        </w:tc>
        <w:tc>
          <w:tcPr>
            <w:tcW w:w="601"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No. of deaths/person-years</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197/67648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207/64536</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252/63604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208/64089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204/66028</w:t>
            </w: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HR (95% CI)</w:t>
            </w:r>
            <w:r>
              <w:rPr>
                <w:rFonts w:hint="eastAsia" w:cs="Arial"/>
                <w:kern w:val="0"/>
                <w:sz w:val="18"/>
                <w:szCs w:val="18"/>
              </w:rPr>
              <w:t xml:space="preserve"> </w:t>
            </w:r>
            <w:r>
              <w:rPr>
                <w:rFonts w:hint="eastAsia" w:cs="Arial"/>
                <w:bCs/>
                <w:iCs/>
                <w:szCs w:val="21"/>
                <w:vertAlign w:val="superscript"/>
              </w:rPr>
              <w:t>*</w:t>
            </w:r>
          </w:p>
        </w:tc>
        <w:tc>
          <w:tcPr>
            <w:tcW w:w="601" w:type="pct"/>
            <w:tcBorders>
              <w:top w:val="nil"/>
              <w:left w:val="nil"/>
              <w:bottom w:val="nil"/>
              <w:right w:val="nil"/>
            </w:tcBorders>
            <w:vAlign w:val="center"/>
          </w:tcPr>
          <w:p>
            <w:pPr>
              <w:pStyle w:val="2"/>
              <w:jc w:val="center"/>
              <w:rPr>
                <w:rFonts w:cs="Arial"/>
                <w:kern w:val="0"/>
                <w:sz w:val="18"/>
                <w:szCs w:val="18"/>
              </w:rPr>
            </w:pPr>
            <w:bookmarkStart w:id="33" w:name="OLE_LINK34"/>
            <w:r>
              <w:rPr>
                <w:rFonts w:cs="Arial"/>
                <w:kern w:val="0"/>
                <w:sz w:val="18"/>
                <w:szCs w:val="18"/>
              </w:rPr>
              <w:t>1 (Reference)</w:t>
            </w:r>
            <w:bookmarkEnd w:id="33"/>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1.00 (0.82-1.22)</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1.25 (1.03-1.52)</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1.05 (0.85-1.29)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1.05 (0.86-1.29)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1.03 (0.96-1.10)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nil"/>
              <w:right w:val="nil"/>
            </w:tcBorders>
            <w:vAlign w:val="center"/>
          </w:tcPr>
          <w:p>
            <w:pPr>
              <w:pStyle w:val="2"/>
              <w:ind w:firstLine="180" w:firstLineChars="100"/>
              <w:jc w:val="left"/>
              <w:rPr>
                <w:rFonts w:cs="Arial"/>
                <w:kern w:val="0"/>
                <w:sz w:val="18"/>
                <w:szCs w:val="18"/>
              </w:rPr>
            </w:pPr>
            <w:bookmarkStart w:id="34" w:name="OLE_LINK48" w:colFirst="1" w:colLast="6"/>
            <w:r>
              <w:rPr>
                <w:rFonts w:cs="Arial"/>
                <w:kern w:val="0"/>
                <w:sz w:val="18"/>
                <w:szCs w:val="18"/>
              </w:rPr>
              <w:t>HR (95% CI)</w:t>
            </w:r>
            <w:r>
              <w:rPr>
                <w:rFonts w:hint="eastAsia" w:cs="Arial"/>
                <w:kern w:val="0"/>
                <w:sz w:val="18"/>
                <w:szCs w:val="18"/>
              </w:rPr>
              <w:t xml:space="preserve"> </w:t>
            </w:r>
            <w:r>
              <w:rPr>
                <w:rFonts w:cs="Arial"/>
                <w:kern w:val="0"/>
                <w:sz w:val="18"/>
                <w:szCs w:val="18"/>
                <w:vertAlign w:val="superscript"/>
              </w:rPr>
              <w:t>†</w:t>
            </w:r>
          </w:p>
        </w:tc>
        <w:tc>
          <w:tcPr>
            <w:tcW w:w="601" w:type="pct"/>
            <w:tcBorders>
              <w:top w:val="nil"/>
              <w:left w:val="nil"/>
              <w:bottom w:val="nil"/>
              <w:right w:val="nil"/>
            </w:tcBorders>
            <w:vAlign w:val="center"/>
          </w:tcPr>
          <w:p>
            <w:pPr>
              <w:pStyle w:val="2"/>
              <w:ind w:firstLine="180" w:firstLineChars="100"/>
              <w:jc w:val="left"/>
              <w:rPr>
                <w:rFonts w:cs="Arial"/>
                <w:kern w:val="0"/>
                <w:sz w:val="18"/>
                <w:szCs w:val="18"/>
              </w:rPr>
            </w:pPr>
            <w:r>
              <w:rPr>
                <w:rFonts w:cs="Arial"/>
                <w:kern w:val="0"/>
                <w:sz w:val="18"/>
                <w:szCs w:val="18"/>
              </w:rPr>
              <w:t>1 (Reference)</w:t>
            </w:r>
          </w:p>
        </w:tc>
        <w:tc>
          <w:tcPr>
            <w:tcW w:w="673" w:type="pct"/>
            <w:tcBorders>
              <w:top w:val="nil"/>
              <w:left w:val="nil"/>
              <w:bottom w:val="nil"/>
              <w:right w:val="nil"/>
            </w:tcBorders>
            <w:vAlign w:val="center"/>
          </w:tcPr>
          <w:p>
            <w:pPr>
              <w:pStyle w:val="2"/>
              <w:jc w:val="center"/>
              <w:rPr>
                <w:rFonts w:cs="Arial"/>
                <w:kern w:val="0"/>
                <w:sz w:val="18"/>
                <w:szCs w:val="18"/>
              </w:rPr>
            </w:pPr>
            <w:r>
              <w:rPr>
                <w:rFonts w:hint="eastAsia" w:cs="Arial"/>
                <w:kern w:val="0"/>
                <w:sz w:val="18"/>
                <w:szCs w:val="18"/>
              </w:rPr>
              <w:t>1.00 (</w:t>
            </w:r>
            <w:r>
              <w:rPr>
                <w:rFonts w:cs="Arial"/>
                <w:kern w:val="0"/>
                <w:sz w:val="18"/>
                <w:szCs w:val="18"/>
              </w:rPr>
              <w:t>0.8</w:t>
            </w:r>
            <w:r>
              <w:rPr>
                <w:rFonts w:hint="eastAsia" w:cs="Arial"/>
                <w:kern w:val="0"/>
                <w:sz w:val="18"/>
                <w:szCs w:val="18"/>
              </w:rPr>
              <w:t>2-</w:t>
            </w:r>
            <w:r>
              <w:rPr>
                <w:rFonts w:cs="Arial"/>
                <w:kern w:val="0"/>
                <w:sz w:val="18"/>
                <w:szCs w:val="18"/>
              </w:rPr>
              <w:t>1.2</w:t>
            </w:r>
            <w:r>
              <w:rPr>
                <w:rFonts w:hint="eastAsia" w:cs="Arial"/>
                <w:kern w:val="0"/>
                <w:sz w:val="18"/>
                <w:szCs w:val="18"/>
              </w:rPr>
              <w:t>2)</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1.2</w:t>
            </w:r>
            <w:r>
              <w:rPr>
                <w:rFonts w:hint="eastAsia" w:cs="Arial"/>
                <w:kern w:val="0"/>
                <w:sz w:val="18"/>
                <w:szCs w:val="18"/>
              </w:rPr>
              <w:t>6 (</w:t>
            </w:r>
            <w:r>
              <w:rPr>
                <w:rFonts w:cs="Arial"/>
                <w:kern w:val="0"/>
                <w:sz w:val="18"/>
                <w:szCs w:val="18"/>
              </w:rPr>
              <w:t>1.03</w:t>
            </w:r>
            <w:r>
              <w:rPr>
                <w:rFonts w:hint="eastAsia" w:cs="Arial"/>
                <w:kern w:val="0"/>
                <w:sz w:val="18"/>
                <w:szCs w:val="18"/>
              </w:rPr>
              <w:t>-</w:t>
            </w:r>
            <w:r>
              <w:rPr>
                <w:rFonts w:cs="Arial"/>
                <w:kern w:val="0"/>
                <w:sz w:val="18"/>
                <w:szCs w:val="18"/>
              </w:rPr>
              <w:t>1.5</w:t>
            </w:r>
            <w:r>
              <w:rPr>
                <w:rFonts w:hint="eastAsia" w:cs="Arial"/>
                <w:kern w:val="0"/>
                <w:sz w:val="18"/>
                <w:szCs w:val="18"/>
              </w:rPr>
              <w:t>3)</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1.05</w:t>
            </w:r>
            <w:r>
              <w:rPr>
                <w:rFonts w:hint="eastAsia" w:cs="Arial"/>
                <w:kern w:val="0"/>
                <w:sz w:val="18"/>
                <w:szCs w:val="18"/>
              </w:rPr>
              <w:t xml:space="preserve"> (</w:t>
            </w:r>
            <w:r>
              <w:rPr>
                <w:rFonts w:cs="Arial"/>
                <w:kern w:val="0"/>
                <w:sz w:val="18"/>
                <w:szCs w:val="18"/>
              </w:rPr>
              <w:t>0.8</w:t>
            </w:r>
            <w:r>
              <w:rPr>
                <w:rFonts w:hint="eastAsia" w:cs="Arial"/>
                <w:kern w:val="0"/>
                <w:sz w:val="18"/>
                <w:szCs w:val="18"/>
              </w:rPr>
              <w:t>6-</w:t>
            </w:r>
            <w:r>
              <w:rPr>
                <w:rFonts w:cs="Arial"/>
                <w:kern w:val="0"/>
                <w:sz w:val="18"/>
                <w:szCs w:val="18"/>
              </w:rPr>
              <w:t>1.29</w:t>
            </w:r>
            <w:r>
              <w:rPr>
                <w:rFonts w:hint="eastAsia" w:cs="Arial"/>
                <w:kern w:val="0"/>
                <w:sz w:val="18"/>
                <w:szCs w:val="18"/>
              </w:rPr>
              <w:t>)</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1.05</w:t>
            </w:r>
            <w:r>
              <w:rPr>
                <w:rFonts w:hint="eastAsia" w:cs="Arial"/>
                <w:kern w:val="0"/>
                <w:sz w:val="18"/>
                <w:szCs w:val="18"/>
              </w:rPr>
              <w:t xml:space="preserve"> (</w:t>
            </w:r>
            <w:r>
              <w:rPr>
                <w:rFonts w:cs="Arial"/>
                <w:kern w:val="0"/>
                <w:sz w:val="18"/>
                <w:szCs w:val="18"/>
              </w:rPr>
              <w:t>0.8</w:t>
            </w:r>
            <w:r>
              <w:rPr>
                <w:rFonts w:hint="eastAsia" w:cs="Arial"/>
                <w:kern w:val="0"/>
                <w:sz w:val="18"/>
                <w:szCs w:val="18"/>
              </w:rPr>
              <w:t>6-</w:t>
            </w:r>
            <w:r>
              <w:rPr>
                <w:rFonts w:cs="Arial"/>
                <w:kern w:val="0"/>
                <w:sz w:val="18"/>
                <w:szCs w:val="18"/>
              </w:rPr>
              <w:t>1.2</w:t>
            </w:r>
            <w:r>
              <w:rPr>
                <w:rFonts w:hint="eastAsia" w:cs="Arial"/>
                <w:kern w:val="0"/>
                <w:sz w:val="18"/>
                <w:szCs w:val="18"/>
              </w:rPr>
              <w:t>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w:t>
            </w:r>
            <w:r>
              <w:rPr>
                <w:rFonts w:hint="eastAsia" w:cs="Arial"/>
                <w:kern w:val="0"/>
                <w:sz w:val="18"/>
                <w:szCs w:val="18"/>
              </w:rPr>
              <w:t>3 (</w:t>
            </w:r>
            <w:r>
              <w:rPr>
                <w:rFonts w:cs="Arial"/>
                <w:kern w:val="0"/>
                <w:sz w:val="18"/>
                <w:szCs w:val="18"/>
              </w:rPr>
              <w:t>0.96</w:t>
            </w:r>
            <w:r>
              <w:rPr>
                <w:rFonts w:hint="eastAsia" w:cs="Arial"/>
                <w:kern w:val="0"/>
                <w:sz w:val="18"/>
                <w:szCs w:val="18"/>
              </w:rPr>
              <w:t>-</w:t>
            </w:r>
            <w:r>
              <w:rPr>
                <w:rFonts w:cs="Arial"/>
                <w:kern w:val="0"/>
                <w:sz w:val="18"/>
                <w:szCs w:val="18"/>
              </w:rPr>
              <w:t>1.</w:t>
            </w:r>
            <w:r>
              <w:rPr>
                <w:rFonts w:hint="eastAsia" w:cs="Arial"/>
                <w:kern w:val="0"/>
                <w:sz w:val="18"/>
                <w:szCs w:val="18"/>
              </w:rPr>
              <w:t>10)</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single" w:color="auto" w:sz="4" w:space="0"/>
              <w:left w:val="nil"/>
              <w:bottom w:val="nil"/>
              <w:right w:val="nil"/>
            </w:tcBorders>
            <w:vAlign w:val="center"/>
          </w:tcPr>
          <w:p>
            <w:pPr>
              <w:pStyle w:val="2"/>
              <w:jc w:val="center"/>
              <w:rPr>
                <w:rFonts w:cs="Arial"/>
                <w:b/>
                <w:bCs/>
                <w:kern w:val="0"/>
                <w:sz w:val="18"/>
                <w:szCs w:val="18"/>
              </w:rPr>
            </w:pPr>
            <w:bookmarkStart w:id="35" w:name="OLE_LINK49" w:colFirst="0" w:colLast="0"/>
            <w:r>
              <w:rPr>
                <w:rFonts w:cs="Arial"/>
                <w:b/>
                <w:bCs/>
                <w:kern w:val="0"/>
                <w:sz w:val="18"/>
                <w:szCs w:val="18"/>
              </w:rPr>
              <w:t>EDIR</w:t>
            </w:r>
          </w:p>
        </w:tc>
        <w:tc>
          <w:tcPr>
            <w:tcW w:w="601" w:type="pct"/>
            <w:tcBorders>
              <w:top w:val="single" w:color="auto" w:sz="4" w:space="0"/>
              <w:left w:val="nil"/>
              <w:bottom w:val="nil"/>
              <w:right w:val="nil"/>
            </w:tcBorders>
            <w:vAlign w:val="center"/>
          </w:tcPr>
          <w:p>
            <w:pPr>
              <w:pStyle w:val="2"/>
              <w:jc w:val="center"/>
              <w:rPr>
                <w:rFonts w:cs="Arial"/>
                <w:kern w:val="0"/>
                <w:sz w:val="18"/>
                <w:szCs w:val="18"/>
              </w:rPr>
            </w:pPr>
          </w:p>
        </w:tc>
        <w:tc>
          <w:tcPr>
            <w:tcW w:w="673" w:type="pct"/>
            <w:tcBorders>
              <w:top w:val="single" w:color="auto" w:sz="4" w:space="0"/>
              <w:left w:val="nil"/>
              <w:bottom w:val="nil"/>
              <w:right w:val="nil"/>
            </w:tcBorders>
            <w:vAlign w:val="center"/>
          </w:tcPr>
          <w:p>
            <w:pPr>
              <w:pStyle w:val="2"/>
              <w:jc w:val="center"/>
              <w:rPr>
                <w:rFonts w:cs="Arial"/>
                <w:kern w:val="0"/>
                <w:sz w:val="18"/>
                <w:szCs w:val="18"/>
              </w:rPr>
            </w:pPr>
          </w:p>
        </w:tc>
        <w:tc>
          <w:tcPr>
            <w:tcW w:w="673" w:type="pct"/>
            <w:tcBorders>
              <w:top w:val="single" w:color="auto" w:sz="4" w:space="0"/>
              <w:left w:val="nil"/>
              <w:bottom w:val="nil"/>
              <w:right w:val="nil"/>
            </w:tcBorders>
            <w:vAlign w:val="center"/>
          </w:tcPr>
          <w:p>
            <w:pPr>
              <w:pStyle w:val="2"/>
              <w:jc w:val="center"/>
              <w:rPr>
                <w:rFonts w:cs="Arial"/>
                <w:kern w:val="0"/>
                <w:sz w:val="18"/>
                <w:szCs w:val="18"/>
              </w:rPr>
            </w:pPr>
          </w:p>
        </w:tc>
        <w:tc>
          <w:tcPr>
            <w:tcW w:w="673" w:type="pct"/>
            <w:tcBorders>
              <w:top w:val="single" w:color="auto" w:sz="4" w:space="0"/>
              <w:left w:val="nil"/>
              <w:bottom w:val="nil"/>
              <w:right w:val="nil"/>
            </w:tcBorders>
            <w:vAlign w:val="center"/>
          </w:tcPr>
          <w:p>
            <w:pPr>
              <w:pStyle w:val="2"/>
              <w:jc w:val="center"/>
              <w:rPr>
                <w:rFonts w:cs="Arial"/>
                <w:kern w:val="0"/>
                <w:sz w:val="18"/>
                <w:szCs w:val="18"/>
              </w:rPr>
            </w:pPr>
          </w:p>
        </w:tc>
        <w:tc>
          <w:tcPr>
            <w:tcW w:w="673" w:type="pct"/>
            <w:tcBorders>
              <w:top w:val="single" w:color="auto" w:sz="4" w:space="0"/>
              <w:left w:val="nil"/>
              <w:bottom w:val="nil"/>
              <w:right w:val="nil"/>
            </w:tcBorders>
            <w:vAlign w:val="center"/>
          </w:tcPr>
          <w:p>
            <w:pPr>
              <w:pStyle w:val="2"/>
              <w:jc w:val="center"/>
              <w:rPr>
                <w:rFonts w:cs="Arial"/>
                <w:kern w:val="0"/>
                <w:sz w:val="18"/>
                <w:szCs w:val="18"/>
              </w:rPr>
            </w:pPr>
          </w:p>
        </w:tc>
        <w:tc>
          <w:tcPr>
            <w:tcW w:w="673" w:type="pct"/>
            <w:tcBorders>
              <w:top w:val="single" w:color="auto" w:sz="4" w:space="0"/>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jc w:val="left"/>
              <w:rPr>
                <w:rFonts w:eastAsia="宋体" w:cs="Arial"/>
                <w:kern w:val="0"/>
                <w:sz w:val="18"/>
                <w:szCs w:val="18"/>
                <w:lang w:bidi="ar"/>
              </w:rPr>
            </w:pPr>
            <w:r>
              <w:rPr>
                <w:rFonts w:cs="Arial"/>
                <w:kern w:val="0"/>
                <w:sz w:val="18"/>
                <w:szCs w:val="18"/>
              </w:rPr>
              <w:t>All-cause mortality</w:t>
            </w:r>
          </w:p>
        </w:tc>
        <w:tc>
          <w:tcPr>
            <w:tcW w:w="601"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No. of deaths/person-years</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850/66864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937/64353</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1014/62604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1005/64338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1098/67747</w:t>
            </w: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HR (95% CI)</w:t>
            </w:r>
            <w:r>
              <w:rPr>
                <w:rFonts w:hint="eastAsia" w:cs="Arial"/>
                <w:kern w:val="0"/>
                <w:sz w:val="18"/>
                <w:szCs w:val="18"/>
              </w:rPr>
              <w:t xml:space="preserve"> </w:t>
            </w:r>
            <w:r>
              <w:rPr>
                <w:rFonts w:hint="eastAsia" w:cs="Arial"/>
                <w:bCs/>
                <w:iCs/>
                <w:szCs w:val="21"/>
                <w:vertAlign w:val="superscript"/>
              </w:rPr>
              <w:t>*</w:t>
            </w:r>
          </w:p>
        </w:tc>
        <w:tc>
          <w:tcPr>
            <w:tcW w:w="601" w:type="pct"/>
            <w:tcBorders>
              <w:top w:val="nil"/>
              <w:left w:val="nil"/>
              <w:bottom w:val="nil"/>
              <w:right w:val="nil"/>
            </w:tcBorders>
            <w:vAlign w:val="center"/>
          </w:tcPr>
          <w:p>
            <w:pPr>
              <w:pStyle w:val="2"/>
              <w:jc w:val="center"/>
              <w:rPr>
                <w:rFonts w:cs="Arial"/>
                <w:kern w:val="0"/>
                <w:sz w:val="18"/>
                <w:szCs w:val="18"/>
              </w:rPr>
            </w:pPr>
            <w:bookmarkStart w:id="36" w:name="OLE_LINK35"/>
            <w:r>
              <w:rPr>
                <w:rFonts w:cs="Arial"/>
                <w:kern w:val="0"/>
                <w:sz w:val="18"/>
                <w:szCs w:val="18"/>
              </w:rPr>
              <w:t>1 (Reference)</w:t>
            </w:r>
            <w:bookmarkEnd w:id="36"/>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0.98 (0.89-1.07)</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1.03 (0.94-1.13)</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1.07 (0.97-1.17)</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1.09 (0.99-1.19)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1.03 (1.00-1.06)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nil"/>
              <w:right w:val="nil"/>
            </w:tcBorders>
            <w:vAlign w:val="center"/>
          </w:tcPr>
          <w:p>
            <w:pPr>
              <w:pStyle w:val="2"/>
              <w:ind w:firstLine="180" w:firstLineChars="100"/>
              <w:jc w:val="left"/>
              <w:rPr>
                <w:rFonts w:cs="Arial"/>
                <w:kern w:val="0"/>
                <w:sz w:val="18"/>
                <w:szCs w:val="18"/>
              </w:rPr>
            </w:pPr>
            <w:bookmarkStart w:id="37" w:name="OLE_LINK50" w:colFirst="1" w:colLast="6"/>
            <w:r>
              <w:rPr>
                <w:rFonts w:cs="Arial"/>
                <w:kern w:val="0"/>
                <w:sz w:val="18"/>
                <w:szCs w:val="18"/>
              </w:rPr>
              <w:t>HR (95% CI)</w:t>
            </w:r>
            <w:r>
              <w:rPr>
                <w:rFonts w:hint="eastAsia" w:cs="Arial"/>
                <w:kern w:val="0"/>
                <w:sz w:val="18"/>
                <w:szCs w:val="18"/>
              </w:rPr>
              <w:t xml:space="preserve"> </w:t>
            </w:r>
            <w:r>
              <w:rPr>
                <w:rFonts w:cs="Arial"/>
                <w:kern w:val="0"/>
                <w:sz w:val="18"/>
                <w:szCs w:val="18"/>
                <w:vertAlign w:val="superscript"/>
              </w:rPr>
              <w:t>†</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 (Reference)</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0.98</w:t>
            </w:r>
            <w:r>
              <w:rPr>
                <w:rFonts w:hint="eastAsia" w:cs="Arial"/>
                <w:kern w:val="0"/>
                <w:sz w:val="18"/>
                <w:szCs w:val="18"/>
              </w:rPr>
              <w:t xml:space="preserve"> (</w:t>
            </w:r>
            <w:r>
              <w:rPr>
                <w:rFonts w:cs="Arial"/>
                <w:kern w:val="0"/>
                <w:sz w:val="18"/>
                <w:szCs w:val="18"/>
              </w:rPr>
              <w:t>0.89</w:t>
            </w:r>
            <w:r>
              <w:rPr>
                <w:rFonts w:hint="eastAsia" w:cs="Arial"/>
                <w:kern w:val="0"/>
                <w:sz w:val="18"/>
                <w:szCs w:val="18"/>
              </w:rPr>
              <w:t>-</w:t>
            </w:r>
            <w:r>
              <w:rPr>
                <w:rFonts w:cs="Arial"/>
                <w:kern w:val="0"/>
                <w:sz w:val="18"/>
                <w:szCs w:val="18"/>
              </w:rPr>
              <w:t>1.08</w:t>
            </w:r>
            <w:r>
              <w:rPr>
                <w:rFonts w:hint="eastAsia" w:cs="Arial"/>
                <w:kern w:val="0"/>
                <w:sz w:val="18"/>
                <w:szCs w:val="18"/>
              </w:rPr>
              <w:t>)</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w:t>
            </w:r>
            <w:r>
              <w:rPr>
                <w:rFonts w:hint="eastAsia" w:cs="Arial"/>
                <w:kern w:val="0"/>
                <w:sz w:val="18"/>
                <w:szCs w:val="18"/>
              </w:rPr>
              <w:t>6 (</w:t>
            </w:r>
            <w:r>
              <w:rPr>
                <w:rFonts w:cs="Arial"/>
                <w:kern w:val="0"/>
                <w:sz w:val="18"/>
                <w:szCs w:val="18"/>
              </w:rPr>
              <w:t>0.96</w:t>
            </w:r>
            <w:r>
              <w:rPr>
                <w:rFonts w:hint="eastAsia" w:cs="Arial"/>
                <w:kern w:val="0"/>
                <w:sz w:val="18"/>
                <w:szCs w:val="18"/>
              </w:rPr>
              <w:t>-</w:t>
            </w:r>
            <w:r>
              <w:rPr>
                <w:rFonts w:cs="Arial"/>
                <w:kern w:val="0"/>
                <w:sz w:val="18"/>
                <w:szCs w:val="18"/>
              </w:rPr>
              <w:t>1.16</w:t>
            </w:r>
            <w:r>
              <w:rPr>
                <w:rFonts w:hint="eastAsia" w:cs="Arial"/>
                <w:kern w:val="0"/>
                <w:sz w:val="18"/>
                <w:szCs w:val="18"/>
              </w:rPr>
              <w:t>)</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w:t>
            </w:r>
            <w:r>
              <w:rPr>
                <w:rFonts w:hint="eastAsia" w:cs="Arial"/>
                <w:kern w:val="0"/>
                <w:sz w:val="18"/>
                <w:szCs w:val="18"/>
              </w:rPr>
              <w:t>1 (</w:t>
            </w:r>
            <w:r>
              <w:rPr>
                <w:rFonts w:cs="Arial"/>
                <w:kern w:val="0"/>
                <w:sz w:val="18"/>
                <w:szCs w:val="18"/>
              </w:rPr>
              <w:t>1.0</w:t>
            </w:r>
            <w:r>
              <w:rPr>
                <w:rFonts w:hint="eastAsia" w:cs="Arial"/>
                <w:kern w:val="0"/>
                <w:sz w:val="18"/>
                <w:szCs w:val="18"/>
              </w:rPr>
              <w:t>0-</w:t>
            </w:r>
            <w:r>
              <w:rPr>
                <w:rFonts w:cs="Arial"/>
                <w:kern w:val="0"/>
                <w:sz w:val="18"/>
                <w:szCs w:val="18"/>
              </w:rPr>
              <w:t>1.2</w:t>
            </w:r>
            <w:r>
              <w:rPr>
                <w:rFonts w:hint="eastAsia" w:cs="Arial"/>
                <w:kern w:val="0"/>
                <w:sz w:val="18"/>
                <w:szCs w:val="18"/>
              </w:rPr>
              <w:t>2)</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w:t>
            </w:r>
            <w:r>
              <w:rPr>
                <w:rFonts w:hint="eastAsia" w:cs="Arial"/>
                <w:kern w:val="0"/>
                <w:sz w:val="18"/>
                <w:szCs w:val="18"/>
              </w:rPr>
              <w:t>8 (</w:t>
            </w:r>
            <w:r>
              <w:rPr>
                <w:rFonts w:cs="Arial"/>
                <w:kern w:val="0"/>
                <w:sz w:val="18"/>
                <w:szCs w:val="18"/>
              </w:rPr>
              <w:t>1.07</w:t>
            </w:r>
            <w:r>
              <w:rPr>
                <w:rFonts w:hint="eastAsia" w:cs="Arial"/>
                <w:kern w:val="0"/>
                <w:sz w:val="18"/>
                <w:szCs w:val="18"/>
              </w:rPr>
              <w:t>-</w:t>
            </w:r>
            <w:r>
              <w:rPr>
                <w:rFonts w:cs="Arial"/>
                <w:kern w:val="0"/>
                <w:sz w:val="18"/>
                <w:szCs w:val="18"/>
              </w:rPr>
              <w:t>1.2</w:t>
            </w:r>
            <w:r>
              <w:rPr>
                <w:rFonts w:hint="eastAsia" w:cs="Arial"/>
                <w:kern w:val="0"/>
                <w:sz w:val="18"/>
                <w:szCs w:val="18"/>
              </w:rPr>
              <w:t>9)</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w:t>
            </w:r>
            <w:r>
              <w:rPr>
                <w:rFonts w:hint="eastAsia" w:cs="Arial"/>
                <w:kern w:val="0"/>
                <w:sz w:val="18"/>
                <w:szCs w:val="18"/>
              </w:rPr>
              <w:t>6 (</w:t>
            </w:r>
            <w:r>
              <w:rPr>
                <w:rFonts w:cs="Arial"/>
                <w:kern w:val="0"/>
                <w:sz w:val="18"/>
                <w:szCs w:val="18"/>
              </w:rPr>
              <w:t>1.0</w:t>
            </w:r>
            <w:r>
              <w:rPr>
                <w:rFonts w:hint="eastAsia" w:cs="Arial"/>
                <w:kern w:val="0"/>
                <w:sz w:val="18"/>
                <w:szCs w:val="18"/>
              </w:rPr>
              <w:t>3-</w:t>
            </w:r>
            <w:r>
              <w:rPr>
                <w:rFonts w:cs="Arial"/>
                <w:kern w:val="0"/>
                <w:sz w:val="18"/>
                <w:szCs w:val="18"/>
              </w:rPr>
              <w:t>1.09</w:t>
            </w:r>
            <w:r>
              <w:rPr>
                <w:rFonts w:hint="eastAsia" w:cs="Arial"/>
                <w:kern w:val="0"/>
                <w:sz w:val="18"/>
                <w:szCs w:val="18"/>
              </w:rPr>
              <w:t>)</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jc w:val="left"/>
              <w:rPr>
                <w:rFonts w:eastAsia="宋体" w:cs="Arial"/>
                <w:kern w:val="0"/>
                <w:sz w:val="18"/>
                <w:szCs w:val="18"/>
                <w:lang w:bidi="ar"/>
              </w:rPr>
            </w:pPr>
            <w:bookmarkStart w:id="38" w:name="OLE_LINK51"/>
            <w:r>
              <w:rPr>
                <w:rFonts w:cs="Arial"/>
                <w:kern w:val="0"/>
                <w:sz w:val="18"/>
                <w:szCs w:val="18"/>
              </w:rPr>
              <w:t>CVD mortality</w:t>
            </w:r>
            <w:bookmarkEnd w:id="38"/>
          </w:p>
        </w:tc>
        <w:tc>
          <w:tcPr>
            <w:tcW w:w="601"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No. of deaths/person-years</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152/66864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205/64353</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227/62604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211/64338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234/67747</w:t>
            </w: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HR (95% CI)</w:t>
            </w:r>
            <w:r>
              <w:rPr>
                <w:rFonts w:hint="eastAsia" w:cs="Arial"/>
                <w:kern w:val="0"/>
                <w:sz w:val="18"/>
                <w:szCs w:val="18"/>
              </w:rPr>
              <w:t xml:space="preserve"> </w:t>
            </w:r>
            <w:r>
              <w:rPr>
                <w:rFonts w:hint="eastAsia" w:cs="Arial"/>
                <w:bCs/>
                <w:iCs/>
                <w:szCs w:val="21"/>
                <w:vertAlign w:val="superscript"/>
              </w:rPr>
              <w:t>*</w:t>
            </w:r>
          </w:p>
        </w:tc>
        <w:tc>
          <w:tcPr>
            <w:tcW w:w="601" w:type="pct"/>
            <w:tcBorders>
              <w:top w:val="nil"/>
              <w:left w:val="nil"/>
              <w:bottom w:val="nil"/>
              <w:right w:val="nil"/>
            </w:tcBorders>
            <w:vAlign w:val="center"/>
          </w:tcPr>
          <w:p>
            <w:pPr>
              <w:pStyle w:val="2"/>
              <w:jc w:val="center"/>
              <w:rPr>
                <w:rFonts w:cs="Arial"/>
                <w:kern w:val="0"/>
                <w:sz w:val="18"/>
                <w:szCs w:val="18"/>
              </w:rPr>
            </w:pPr>
            <w:bookmarkStart w:id="39" w:name="OLE_LINK36"/>
            <w:r>
              <w:rPr>
                <w:rFonts w:cs="Arial"/>
                <w:kern w:val="0"/>
                <w:sz w:val="18"/>
                <w:szCs w:val="18"/>
              </w:rPr>
              <w:t>1 (Reference)</w:t>
            </w:r>
            <w:bookmarkEnd w:id="39"/>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1.15 (0.93-1.42)</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1.20 (0.97-1.48)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1.16 (0.93-1.45)</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1.19 (0.97-1.48)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1.06 (0.99-1.14)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nil"/>
              <w:right w:val="nil"/>
            </w:tcBorders>
            <w:vAlign w:val="center"/>
          </w:tcPr>
          <w:p>
            <w:pPr>
              <w:pStyle w:val="2"/>
              <w:ind w:firstLine="180" w:firstLineChars="100"/>
              <w:jc w:val="left"/>
              <w:rPr>
                <w:rFonts w:cs="Arial"/>
                <w:kern w:val="0"/>
                <w:sz w:val="18"/>
                <w:szCs w:val="18"/>
              </w:rPr>
            </w:pPr>
            <w:bookmarkStart w:id="40" w:name="OLE_LINK52" w:colFirst="1" w:colLast="6"/>
            <w:r>
              <w:rPr>
                <w:rFonts w:cs="Arial"/>
                <w:kern w:val="0"/>
                <w:sz w:val="18"/>
                <w:szCs w:val="18"/>
              </w:rPr>
              <w:t>HR (95% CI)</w:t>
            </w:r>
            <w:r>
              <w:rPr>
                <w:rFonts w:hint="eastAsia" w:cs="Arial"/>
                <w:kern w:val="0"/>
                <w:sz w:val="18"/>
                <w:szCs w:val="18"/>
              </w:rPr>
              <w:t xml:space="preserve"> </w:t>
            </w:r>
            <w:r>
              <w:rPr>
                <w:rFonts w:cs="Arial"/>
                <w:kern w:val="0"/>
                <w:sz w:val="18"/>
                <w:szCs w:val="18"/>
                <w:vertAlign w:val="superscript"/>
              </w:rPr>
              <w:t>†</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 (Reference)</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w:t>
            </w:r>
            <w:r>
              <w:rPr>
                <w:rFonts w:hint="eastAsia" w:cs="Arial"/>
                <w:kern w:val="0"/>
                <w:sz w:val="18"/>
                <w:szCs w:val="18"/>
              </w:rPr>
              <w:t>6 (</w:t>
            </w:r>
            <w:r>
              <w:rPr>
                <w:rFonts w:cs="Arial"/>
                <w:kern w:val="0"/>
                <w:sz w:val="18"/>
                <w:szCs w:val="18"/>
              </w:rPr>
              <w:t>0.93</w:t>
            </w:r>
            <w:r>
              <w:rPr>
                <w:rFonts w:hint="eastAsia" w:cs="Arial"/>
                <w:kern w:val="0"/>
                <w:sz w:val="18"/>
                <w:szCs w:val="18"/>
              </w:rPr>
              <w:t>-</w:t>
            </w:r>
            <w:r>
              <w:rPr>
                <w:rFonts w:cs="Arial"/>
                <w:kern w:val="0"/>
                <w:sz w:val="18"/>
                <w:szCs w:val="18"/>
              </w:rPr>
              <w:t>1.43</w:t>
            </w:r>
            <w:r>
              <w:rPr>
                <w:rFonts w:hint="eastAsia" w:cs="Arial"/>
                <w:kern w:val="0"/>
                <w:sz w:val="18"/>
                <w:szCs w:val="18"/>
              </w:rPr>
              <w:t>)</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1.2</w:t>
            </w:r>
            <w:r>
              <w:rPr>
                <w:rFonts w:hint="eastAsia" w:cs="Arial"/>
                <w:kern w:val="0"/>
                <w:sz w:val="18"/>
                <w:szCs w:val="18"/>
              </w:rPr>
              <w:t>5 (</w:t>
            </w:r>
            <w:r>
              <w:rPr>
                <w:rFonts w:cs="Arial"/>
                <w:kern w:val="0"/>
                <w:sz w:val="18"/>
                <w:szCs w:val="18"/>
              </w:rPr>
              <w:t>1.0</w:t>
            </w:r>
            <w:r>
              <w:rPr>
                <w:rFonts w:hint="eastAsia" w:cs="Arial"/>
                <w:kern w:val="0"/>
                <w:sz w:val="18"/>
                <w:szCs w:val="18"/>
              </w:rPr>
              <w:t>1-</w:t>
            </w:r>
            <w:r>
              <w:rPr>
                <w:rFonts w:cs="Arial"/>
                <w:kern w:val="0"/>
                <w:sz w:val="18"/>
                <w:szCs w:val="18"/>
              </w:rPr>
              <w:t>1.5</w:t>
            </w:r>
            <w:r>
              <w:rPr>
                <w:rFonts w:hint="eastAsia" w:cs="Arial"/>
                <w:kern w:val="0"/>
                <w:sz w:val="18"/>
                <w:szCs w:val="18"/>
              </w:rPr>
              <w:t>5)</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1.23</w:t>
            </w:r>
            <w:r>
              <w:rPr>
                <w:rFonts w:hint="eastAsia" w:cs="Arial"/>
                <w:kern w:val="0"/>
                <w:sz w:val="18"/>
                <w:szCs w:val="18"/>
              </w:rPr>
              <w:t xml:space="preserve"> (</w:t>
            </w:r>
            <w:r>
              <w:rPr>
                <w:rFonts w:cs="Arial"/>
                <w:kern w:val="0"/>
                <w:sz w:val="18"/>
                <w:szCs w:val="18"/>
              </w:rPr>
              <w:t>0.9</w:t>
            </w:r>
            <w:r>
              <w:rPr>
                <w:rFonts w:hint="eastAsia" w:cs="Arial"/>
                <w:kern w:val="0"/>
                <w:sz w:val="18"/>
                <w:szCs w:val="18"/>
              </w:rPr>
              <w:t>9-</w:t>
            </w:r>
            <w:r>
              <w:rPr>
                <w:rFonts w:cs="Arial"/>
                <w:kern w:val="0"/>
                <w:sz w:val="18"/>
                <w:szCs w:val="18"/>
              </w:rPr>
              <w:t>1.53</w:t>
            </w:r>
            <w:r>
              <w:rPr>
                <w:rFonts w:hint="eastAsia" w:cs="Arial"/>
                <w:kern w:val="0"/>
                <w:sz w:val="18"/>
                <w:szCs w:val="18"/>
              </w:rPr>
              <w:t>)</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1.3</w:t>
            </w:r>
            <w:r>
              <w:rPr>
                <w:rFonts w:hint="eastAsia" w:cs="Arial"/>
                <w:kern w:val="0"/>
                <w:sz w:val="18"/>
                <w:szCs w:val="18"/>
              </w:rPr>
              <w:t>5 (</w:t>
            </w:r>
            <w:r>
              <w:rPr>
                <w:rFonts w:cs="Arial"/>
                <w:kern w:val="0"/>
                <w:sz w:val="18"/>
                <w:szCs w:val="18"/>
              </w:rPr>
              <w:t>1.09</w:t>
            </w:r>
            <w:r>
              <w:rPr>
                <w:rFonts w:hint="eastAsia" w:cs="Arial"/>
                <w:kern w:val="0"/>
                <w:sz w:val="18"/>
                <w:szCs w:val="18"/>
              </w:rPr>
              <w:t>-</w:t>
            </w:r>
            <w:r>
              <w:rPr>
                <w:rFonts w:cs="Arial"/>
                <w:kern w:val="0"/>
                <w:sz w:val="18"/>
                <w:szCs w:val="18"/>
              </w:rPr>
              <w:t>1.66</w:t>
            </w:r>
            <w:r>
              <w:rPr>
                <w:rFonts w:hint="eastAsia" w:cs="Arial"/>
                <w:kern w:val="0"/>
                <w:sz w:val="18"/>
                <w:szCs w:val="18"/>
              </w:rPr>
              <w:t>)</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1.11</w:t>
            </w:r>
            <w:r>
              <w:rPr>
                <w:rFonts w:hint="eastAsia" w:cs="Arial"/>
                <w:kern w:val="0"/>
                <w:sz w:val="18"/>
                <w:szCs w:val="18"/>
              </w:rPr>
              <w:t xml:space="preserve"> (</w:t>
            </w:r>
            <w:r>
              <w:rPr>
                <w:rFonts w:cs="Arial"/>
                <w:kern w:val="0"/>
                <w:sz w:val="18"/>
                <w:szCs w:val="18"/>
              </w:rPr>
              <w:t>1.0</w:t>
            </w:r>
            <w:r>
              <w:rPr>
                <w:rFonts w:hint="eastAsia" w:cs="Arial"/>
                <w:kern w:val="0"/>
                <w:sz w:val="18"/>
                <w:szCs w:val="18"/>
              </w:rPr>
              <w:t>4-</w:t>
            </w:r>
            <w:r>
              <w:rPr>
                <w:rFonts w:cs="Arial"/>
                <w:kern w:val="0"/>
                <w:sz w:val="18"/>
                <w:szCs w:val="18"/>
              </w:rPr>
              <w:t>1.</w:t>
            </w:r>
            <w:r>
              <w:rPr>
                <w:rFonts w:hint="eastAsia" w:cs="Arial"/>
                <w:kern w:val="0"/>
                <w:sz w:val="18"/>
                <w:szCs w:val="18"/>
              </w:rPr>
              <w:t>20)</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jc w:val="left"/>
              <w:rPr>
                <w:rFonts w:eastAsia="宋体" w:cs="Arial"/>
                <w:kern w:val="0"/>
                <w:sz w:val="18"/>
                <w:szCs w:val="18"/>
                <w:lang w:bidi="ar"/>
              </w:rPr>
            </w:pPr>
            <w:bookmarkStart w:id="41" w:name="OLE_LINK53"/>
            <w:r>
              <w:rPr>
                <w:rFonts w:cs="Arial"/>
                <w:kern w:val="0"/>
                <w:sz w:val="18"/>
                <w:szCs w:val="18"/>
              </w:rPr>
              <w:t>Cancer mortality</w:t>
            </w:r>
            <w:bookmarkEnd w:id="41"/>
          </w:p>
        </w:tc>
        <w:tc>
          <w:tcPr>
            <w:tcW w:w="601"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r>
              <w:rPr>
                <w:rFonts w:cs="Arial"/>
                <w:kern w:val="0"/>
                <w:sz w:val="18"/>
                <w:szCs w:val="18"/>
              </w:rPr>
              <w:t>No. of deaths/person-years</w:t>
            </w:r>
          </w:p>
        </w:tc>
        <w:tc>
          <w:tcPr>
            <w:tcW w:w="601"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221/66864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219/64353</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219/62604</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186/64338</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223/67747</w:t>
            </w:r>
          </w:p>
        </w:tc>
        <w:tc>
          <w:tcPr>
            <w:tcW w:w="673" w:type="pct"/>
            <w:tcBorders>
              <w:top w:val="nil"/>
              <w:left w:val="nil"/>
              <w:bottom w:val="nil"/>
              <w:right w:val="nil"/>
            </w:tcBorders>
            <w:vAlign w:val="center"/>
          </w:tcPr>
          <w:p>
            <w:pPr>
              <w:pStyle w:val="2"/>
              <w:jc w:val="center"/>
              <w:rPr>
                <w:rFonts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1031" w:type="pct"/>
            <w:tcBorders>
              <w:top w:val="nil"/>
              <w:left w:val="nil"/>
              <w:bottom w:val="nil"/>
              <w:right w:val="nil"/>
            </w:tcBorders>
            <w:vAlign w:val="center"/>
          </w:tcPr>
          <w:p>
            <w:pPr>
              <w:pStyle w:val="2"/>
              <w:ind w:firstLine="180" w:firstLineChars="100"/>
              <w:jc w:val="left"/>
              <w:rPr>
                <w:rFonts w:eastAsia="宋体" w:cs="Arial"/>
                <w:kern w:val="0"/>
                <w:sz w:val="18"/>
                <w:szCs w:val="18"/>
                <w:lang w:bidi="ar"/>
              </w:rPr>
            </w:pPr>
            <w:bookmarkStart w:id="42" w:name="OLE_LINK5" w:colFirst="0" w:colLast="6"/>
            <w:r>
              <w:rPr>
                <w:rFonts w:cs="Arial"/>
                <w:kern w:val="0"/>
                <w:sz w:val="18"/>
                <w:szCs w:val="18"/>
              </w:rPr>
              <w:t>HR (95% CI)</w:t>
            </w:r>
            <w:r>
              <w:rPr>
                <w:rFonts w:hint="eastAsia" w:cs="Arial"/>
                <w:kern w:val="0"/>
                <w:sz w:val="18"/>
                <w:szCs w:val="18"/>
              </w:rPr>
              <w:t xml:space="preserve"> </w:t>
            </w:r>
            <w:r>
              <w:rPr>
                <w:rFonts w:hint="eastAsia" w:cs="Arial"/>
                <w:bCs/>
                <w:iCs/>
                <w:szCs w:val="21"/>
                <w:vertAlign w:val="superscript"/>
              </w:rPr>
              <w:t>*</w:t>
            </w:r>
          </w:p>
        </w:tc>
        <w:tc>
          <w:tcPr>
            <w:tcW w:w="601" w:type="pct"/>
            <w:tcBorders>
              <w:top w:val="nil"/>
              <w:left w:val="nil"/>
              <w:bottom w:val="nil"/>
              <w:right w:val="nil"/>
            </w:tcBorders>
            <w:vAlign w:val="center"/>
          </w:tcPr>
          <w:p>
            <w:pPr>
              <w:pStyle w:val="2"/>
              <w:jc w:val="center"/>
              <w:rPr>
                <w:rFonts w:cs="Arial"/>
                <w:kern w:val="0"/>
                <w:sz w:val="18"/>
                <w:szCs w:val="18"/>
              </w:rPr>
            </w:pPr>
            <w:bookmarkStart w:id="43" w:name="OLE_LINK37"/>
            <w:r>
              <w:rPr>
                <w:rFonts w:cs="Arial"/>
                <w:kern w:val="0"/>
                <w:sz w:val="18"/>
                <w:szCs w:val="18"/>
              </w:rPr>
              <w:t>1 (Reference)</w:t>
            </w:r>
            <w:bookmarkEnd w:id="43"/>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0.96 (0.80-1.17)</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1.00 (0.82-1.22)</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0.90 (0.74-1.11)</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0.99 (0.81-1.20)</w:t>
            </w:r>
          </w:p>
        </w:tc>
        <w:tc>
          <w:tcPr>
            <w:tcW w:w="673" w:type="pct"/>
            <w:tcBorders>
              <w:top w:val="nil"/>
              <w:left w:val="nil"/>
              <w:bottom w:val="nil"/>
              <w:right w:val="nil"/>
            </w:tcBorders>
            <w:vAlign w:val="center"/>
          </w:tcPr>
          <w:p>
            <w:pPr>
              <w:pStyle w:val="2"/>
              <w:jc w:val="center"/>
              <w:rPr>
                <w:rFonts w:cs="Arial"/>
                <w:kern w:val="0"/>
                <w:sz w:val="18"/>
                <w:szCs w:val="18"/>
              </w:rPr>
            </w:pPr>
            <w:r>
              <w:rPr>
                <w:rFonts w:cs="Arial"/>
                <w:kern w:val="0"/>
                <w:sz w:val="18"/>
                <w:szCs w:val="18"/>
              </w:rPr>
              <w:t>0.97 (0.91-1.03)</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1031" w:type="pct"/>
            <w:tcBorders>
              <w:top w:val="nil"/>
              <w:left w:val="nil"/>
              <w:bottom w:val="single" w:color="auto" w:sz="4" w:space="0"/>
              <w:right w:val="nil"/>
            </w:tcBorders>
            <w:vAlign w:val="center"/>
          </w:tcPr>
          <w:p>
            <w:pPr>
              <w:pStyle w:val="2"/>
              <w:ind w:firstLine="180" w:firstLineChars="100"/>
              <w:jc w:val="left"/>
              <w:rPr>
                <w:rFonts w:cs="Arial"/>
                <w:kern w:val="0"/>
                <w:sz w:val="18"/>
                <w:szCs w:val="18"/>
              </w:rPr>
            </w:pPr>
            <w:bookmarkStart w:id="44" w:name="OLE_LINK54" w:colFirst="1" w:colLast="6"/>
            <w:r>
              <w:rPr>
                <w:rFonts w:cs="Arial"/>
                <w:kern w:val="0"/>
                <w:sz w:val="18"/>
                <w:szCs w:val="18"/>
              </w:rPr>
              <w:t>HR (95% CI)</w:t>
            </w:r>
            <w:r>
              <w:rPr>
                <w:rFonts w:hint="eastAsia" w:cs="Arial"/>
                <w:kern w:val="0"/>
                <w:sz w:val="18"/>
                <w:szCs w:val="18"/>
              </w:rPr>
              <w:t xml:space="preserve"> </w:t>
            </w:r>
            <w:bookmarkStart w:id="45" w:name="OLE_LINK11"/>
            <w:r>
              <w:rPr>
                <w:rFonts w:cs="Arial"/>
                <w:kern w:val="0"/>
                <w:sz w:val="18"/>
                <w:szCs w:val="18"/>
                <w:vertAlign w:val="superscript"/>
              </w:rPr>
              <w:t>†</w:t>
            </w:r>
            <w:bookmarkEnd w:id="45"/>
          </w:p>
        </w:tc>
        <w:tc>
          <w:tcPr>
            <w:tcW w:w="601" w:type="pct"/>
            <w:tcBorders>
              <w:top w:val="nil"/>
              <w:left w:val="nil"/>
              <w:bottom w:val="single" w:color="auto" w:sz="4" w:space="0"/>
              <w:right w:val="nil"/>
            </w:tcBorders>
            <w:vAlign w:val="center"/>
          </w:tcPr>
          <w:p>
            <w:pPr>
              <w:pStyle w:val="2"/>
              <w:jc w:val="center"/>
              <w:rPr>
                <w:rFonts w:cs="Arial"/>
                <w:kern w:val="0"/>
                <w:sz w:val="18"/>
                <w:szCs w:val="18"/>
              </w:rPr>
            </w:pPr>
            <w:r>
              <w:rPr>
                <w:rFonts w:cs="Arial"/>
                <w:kern w:val="0"/>
                <w:sz w:val="18"/>
                <w:szCs w:val="18"/>
              </w:rPr>
              <w:t>1 (Reference)</w:t>
            </w:r>
          </w:p>
        </w:tc>
        <w:tc>
          <w:tcPr>
            <w:tcW w:w="673" w:type="pct"/>
            <w:tcBorders>
              <w:top w:val="nil"/>
              <w:left w:val="nil"/>
              <w:bottom w:val="single" w:color="auto" w:sz="4" w:space="0"/>
              <w:right w:val="nil"/>
            </w:tcBorders>
            <w:vAlign w:val="center"/>
          </w:tcPr>
          <w:p>
            <w:pPr>
              <w:pStyle w:val="2"/>
              <w:jc w:val="center"/>
              <w:rPr>
                <w:rFonts w:cs="Arial"/>
                <w:kern w:val="0"/>
                <w:sz w:val="18"/>
                <w:szCs w:val="18"/>
              </w:rPr>
            </w:pPr>
            <w:r>
              <w:rPr>
                <w:rFonts w:cs="Arial"/>
                <w:kern w:val="0"/>
                <w:sz w:val="18"/>
                <w:szCs w:val="18"/>
              </w:rPr>
              <w:t>0.9</w:t>
            </w:r>
            <w:r>
              <w:rPr>
                <w:rFonts w:hint="eastAsia" w:cs="Arial"/>
                <w:kern w:val="0"/>
                <w:sz w:val="18"/>
                <w:szCs w:val="18"/>
              </w:rPr>
              <w:t>7 (</w:t>
            </w:r>
            <w:r>
              <w:rPr>
                <w:rFonts w:cs="Arial"/>
                <w:kern w:val="0"/>
                <w:sz w:val="18"/>
                <w:szCs w:val="18"/>
              </w:rPr>
              <w:t>0.</w:t>
            </w:r>
            <w:r>
              <w:rPr>
                <w:rFonts w:hint="eastAsia" w:cs="Arial"/>
                <w:kern w:val="0"/>
                <w:sz w:val="18"/>
                <w:szCs w:val="18"/>
              </w:rPr>
              <w:t>80-</w:t>
            </w:r>
            <w:r>
              <w:rPr>
                <w:rFonts w:cs="Arial"/>
                <w:kern w:val="0"/>
                <w:sz w:val="18"/>
                <w:szCs w:val="18"/>
              </w:rPr>
              <w:t>1.17</w:t>
            </w:r>
            <w:r>
              <w:rPr>
                <w:rFonts w:hint="eastAsia" w:cs="Arial"/>
                <w:kern w:val="0"/>
                <w:sz w:val="18"/>
                <w:szCs w:val="18"/>
              </w:rPr>
              <w:t>)</w:t>
            </w:r>
          </w:p>
        </w:tc>
        <w:tc>
          <w:tcPr>
            <w:tcW w:w="673" w:type="pct"/>
            <w:tcBorders>
              <w:top w:val="nil"/>
              <w:left w:val="nil"/>
              <w:bottom w:val="single" w:color="auto" w:sz="4" w:space="0"/>
              <w:right w:val="nil"/>
            </w:tcBorders>
            <w:vAlign w:val="center"/>
          </w:tcPr>
          <w:p>
            <w:pPr>
              <w:pStyle w:val="2"/>
              <w:jc w:val="center"/>
              <w:rPr>
                <w:rFonts w:cs="Arial"/>
                <w:kern w:val="0"/>
                <w:sz w:val="18"/>
                <w:szCs w:val="18"/>
              </w:rPr>
            </w:pPr>
            <w:r>
              <w:rPr>
                <w:rFonts w:cs="Arial"/>
                <w:kern w:val="0"/>
                <w:sz w:val="18"/>
                <w:szCs w:val="18"/>
              </w:rPr>
              <w:t>1.0</w:t>
            </w:r>
            <w:r>
              <w:rPr>
                <w:rFonts w:hint="eastAsia" w:cs="Arial"/>
                <w:kern w:val="0"/>
                <w:sz w:val="18"/>
                <w:szCs w:val="18"/>
              </w:rPr>
              <w:t>1 (</w:t>
            </w:r>
            <w:r>
              <w:rPr>
                <w:rFonts w:cs="Arial"/>
                <w:kern w:val="0"/>
                <w:sz w:val="18"/>
                <w:szCs w:val="18"/>
              </w:rPr>
              <w:t>0.8</w:t>
            </w:r>
            <w:r>
              <w:rPr>
                <w:rFonts w:hint="eastAsia" w:cs="Arial"/>
                <w:kern w:val="0"/>
                <w:sz w:val="18"/>
                <w:szCs w:val="18"/>
              </w:rPr>
              <w:t>3-</w:t>
            </w:r>
            <w:r>
              <w:rPr>
                <w:rFonts w:cs="Arial"/>
                <w:kern w:val="0"/>
                <w:sz w:val="18"/>
                <w:szCs w:val="18"/>
              </w:rPr>
              <w:t>1.22</w:t>
            </w:r>
            <w:r>
              <w:rPr>
                <w:rFonts w:hint="eastAsia" w:cs="Arial"/>
                <w:kern w:val="0"/>
                <w:sz w:val="18"/>
                <w:szCs w:val="18"/>
              </w:rPr>
              <w:t>)</w:t>
            </w:r>
          </w:p>
        </w:tc>
        <w:tc>
          <w:tcPr>
            <w:tcW w:w="673" w:type="pct"/>
            <w:tcBorders>
              <w:top w:val="nil"/>
              <w:left w:val="nil"/>
              <w:bottom w:val="single" w:color="auto" w:sz="4" w:space="0"/>
              <w:right w:val="nil"/>
            </w:tcBorders>
            <w:vAlign w:val="center"/>
          </w:tcPr>
          <w:p>
            <w:pPr>
              <w:pStyle w:val="2"/>
              <w:jc w:val="center"/>
              <w:rPr>
                <w:rFonts w:cs="Arial"/>
                <w:kern w:val="0"/>
                <w:sz w:val="18"/>
                <w:szCs w:val="18"/>
              </w:rPr>
            </w:pPr>
            <w:r>
              <w:rPr>
                <w:rFonts w:cs="Arial"/>
                <w:kern w:val="0"/>
                <w:sz w:val="18"/>
                <w:szCs w:val="18"/>
              </w:rPr>
              <w:t>0.91</w:t>
            </w:r>
            <w:r>
              <w:rPr>
                <w:rFonts w:hint="eastAsia" w:cs="Arial"/>
                <w:kern w:val="0"/>
                <w:sz w:val="18"/>
                <w:szCs w:val="18"/>
              </w:rPr>
              <w:t xml:space="preserve"> (</w:t>
            </w:r>
            <w:r>
              <w:rPr>
                <w:rFonts w:cs="Arial"/>
                <w:kern w:val="0"/>
                <w:sz w:val="18"/>
                <w:szCs w:val="18"/>
              </w:rPr>
              <w:t>0.74</w:t>
            </w:r>
            <w:r>
              <w:rPr>
                <w:rFonts w:hint="eastAsia" w:cs="Arial"/>
                <w:kern w:val="0"/>
                <w:sz w:val="18"/>
                <w:szCs w:val="18"/>
              </w:rPr>
              <w:t>-</w:t>
            </w:r>
            <w:r>
              <w:rPr>
                <w:rFonts w:cs="Arial"/>
                <w:kern w:val="0"/>
                <w:sz w:val="18"/>
                <w:szCs w:val="18"/>
              </w:rPr>
              <w:t>1.1</w:t>
            </w:r>
            <w:r>
              <w:rPr>
                <w:rFonts w:hint="eastAsia" w:cs="Arial"/>
                <w:kern w:val="0"/>
                <w:sz w:val="18"/>
                <w:szCs w:val="18"/>
              </w:rPr>
              <w:t>2)</w:t>
            </w:r>
          </w:p>
        </w:tc>
        <w:tc>
          <w:tcPr>
            <w:tcW w:w="673" w:type="pct"/>
            <w:tcBorders>
              <w:top w:val="nil"/>
              <w:left w:val="nil"/>
              <w:bottom w:val="single" w:color="auto" w:sz="4" w:space="0"/>
              <w:right w:val="nil"/>
            </w:tcBorders>
            <w:vAlign w:val="center"/>
          </w:tcPr>
          <w:p>
            <w:pPr>
              <w:pStyle w:val="2"/>
              <w:jc w:val="center"/>
              <w:rPr>
                <w:rFonts w:cs="Arial"/>
                <w:kern w:val="0"/>
                <w:sz w:val="18"/>
                <w:szCs w:val="18"/>
              </w:rPr>
            </w:pPr>
            <w:r>
              <w:rPr>
                <w:rFonts w:cs="Arial"/>
                <w:kern w:val="0"/>
                <w:sz w:val="18"/>
                <w:szCs w:val="18"/>
              </w:rPr>
              <w:t>0.99</w:t>
            </w:r>
            <w:r>
              <w:rPr>
                <w:rFonts w:hint="eastAsia" w:cs="Arial"/>
                <w:kern w:val="0"/>
                <w:sz w:val="18"/>
                <w:szCs w:val="18"/>
              </w:rPr>
              <w:t xml:space="preserve"> (</w:t>
            </w:r>
            <w:r>
              <w:rPr>
                <w:rFonts w:cs="Arial"/>
                <w:kern w:val="0"/>
                <w:sz w:val="18"/>
                <w:szCs w:val="18"/>
              </w:rPr>
              <w:t>0.82</w:t>
            </w:r>
            <w:r>
              <w:rPr>
                <w:rFonts w:hint="eastAsia" w:cs="Arial"/>
                <w:kern w:val="0"/>
                <w:sz w:val="18"/>
                <w:szCs w:val="18"/>
              </w:rPr>
              <w:t>-</w:t>
            </w:r>
            <w:r>
              <w:rPr>
                <w:rFonts w:cs="Arial"/>
                <w:kern w:val="0"/>
                <w:sz w:val="18"/>
                <w:szCs w:val="18"/>
              </w:rPr>
              <w:t>1.20</w:t>
            </w:r>
            <w:r>
              <w:rPr>
                <w:rFonts w:hint="eastAsia" w:cs="Arial"/>
                <w:kern w:val="0"/>
                <w:sz w:val="18"/>
                <w:szCs w:val="18"/>
              </w:rPr>
              <w:t>)</w:t>
            </w:r>
          </w:p>
        </w:tc>
        <w:tc>
          <w:tcPr>
            <w:tcW w:w="673" w:type="pct"/>
            <w:tcBorders>
              <w:top w:val="nil"/>
              <w:left w:val="nil"/>
              <w:bottom w:val="single" w:color="auto" w:sz="4" w:space="0"/>
              <w:right w:val="nil"/>
            </w:tcBorders>
            <w:vAlign w:val="center"/>
          </w:tcPr>
          <w:p>
            <w:pPr>
              <w:pStyle w:val="2"/>
              <w:jc w:val="center"/>
              <w:rPr>
                <w:rFonts w:cs="Arial"/>
                <w:kern w:val="0"/>
                <w:sz w:val="18"/>
                <w:szCs w:val="18"/>
              </w:rPr>
            </w:pPr>
            <w:r>
              <w:rPr>
                <w:rFonts w:cs="Arial"/>
                <w:kern w:val="0"/>
                <w:sz w:val="18"/>
                <w:szCs w:val="18"/>
              </w:rPr>
              <w:t>0.97</w:t>
            </w:r>
            <w:r>
              <w:rPr>
                <w:rFonts w:hint="eastAsia" w:cs="Arial"/>
                <w:kern w:val="0"/>
                <w:sz w:val="18"/>
                <w:szCs w:val="18"/>
              </w:rPr>
              <w:t xml:space="preserve"> (</w:t>
            </w:r>
            <w:r>
              <w:rPr>
                <w:rFonts w:cs="Arial"/>
                <w:kern w:val="0"/>
                <w:sz w:val="18"/>
                <w:szCs w:val="18"/>
              </w:rPr>
              <w:t>0.91</w:t>
            </w:r>
            <w:r>
              <w:rPr>
                <w:rFonts w:hint="eastAsia" w:cs="Arial"/>
                <w:kern w:val="0"/>
                <w:sz w:val="18"/>
                <w:szCs w:val="18"/>
              </w:rPr>
              <w:t>-</w:t>
            </w:r>
            <w:r>
              <w:rPr>
                <w:rFonts w:cs="Arial"/>
                <w:kern w:val="0"/>
                <w:sz w:val="18"/>
                <w:szCs w:val="18"/>
              </w:rPr>
              <w:t>1.03</w:t>
            </w:r>
            <w:r>
              <w:rPr>
                <w:rFonts w:hint="eastAsia" w:cs="Arial"/>
                <w:kern w:val="0"/>
                <w:sz w:val="18"/>
                <w:szCs w:val="18"/>
              </w:rPr>
              <w:t>)</w:t>
            </w:r>
          </w:p>
        </w:tc>
      </w:tr>
      <w:bookmarkEnd w:id="44"/>
    </w:tbl>
    <w:p>
      <w:pPr>
        <w:jc w:val="left"/>
        <w:rPr>
          <w:rFonts w:ascii="Arial" w:hAnsi="Arial" w:cs="Arial"/>
          <w:szCs w:val="21"/>
          <w:vertAlign w:val="superscript"/>
        </w:rPr>
      </w:pPr>
      <w:r>
        <w:rPr>
          <w:rFonts w:ascii="Arial" w:hAnsi="Arial" w:cs="Arial"/>
          <w:bCs/>
          <w:szCs w:val="21"/>
        </w:rPr>
        <w:t xml:space="preserve">BMI, body mass index; CI, confidence interval; </w:t>
      </w:r>
      <w:r>
        <w:rPr>
          <w:rFonts w:hint="eastAsia" w:ascii="Arial" w:hAnsi="Arial" w:cs="Arial"/>
          <w:bCs/>
          <w:szCs w:val="21"/>
        </w:rPr>
        <w:t>CVD, Cardiovascular diseases;</w:t>
      </w:r>
      <w:r>
        <w:rPr>
          <w:rFonts w:ascii="Arial" w:hAnsi="Arial" w:cs="Arial"/>
          <w:bCs/>
          <w:szCs w:val="21"/>
        </w:rPr>
        <w:t xml:space="preserve"> EDIH, Empirical dietary index for hyperinsulinemia; EDIR, empirical dietary index for insulin resistance; HR, hazard ratio; NHANES, National Health and Nutrition Examination Survey;</w:t>
      </w:r>
      <w:r>
        <w:rPr>
          <w:rFonts w:hint="eastAsia" w:ascii="Arial" w:hAnsi="Arial" w:cs="Arial"/>
          <w:bCs/>
          <w:szCs w:val="21"/>
        </w:rPr>
        <w:t xml:space="preserve"> </w:t>
      </w:r>
      <w:r>
        <w:rPr>
          <w:rFonts w:ascii="Arial" w:hAnsi="Arial" w:cs="Arial"/>
          <w:bCs/>
          <w:szCs w:val="21"/>
        </w:rPr>
        <w:t>PSU,</w:t>
      </w:r>
      <w:r>
        <w:t xml:space="preserve"> </w:t>
      </w:r>
      <w:r>
        <w:rPr>
          <w:rFonts w:ascii="Arial" w:hAnsi="Arial" w:cs="Arial"/>
          <w:bCs/>
          <w:szCs w:val="21"/>
        </w:rPr>
        <w:t>primary sampling unit; SD, standard deviation.</w:t>
      </w:r>
    </w:p>
    <w:p>
      <w:pPr>
        <w:widowControl/>
        <w:jc w:val="left"/>
        <w:rPr>
          <w:rFonts w:ascii="Arial" w:hAnsi="Arial" w:cs="Arial"/>
          <w:bCs/>
          <w:szCs w:val="21"/>
        </w:rPr>
      </w:pPr>
      <w:r>
        <w:rPr>
          <w:rFonts w:hint="eastAsia" w:ascii="Arial" w:hAnsi="Arial" w:cs="Arial"/>
          <w:bCs/>
          <w:iCs/>
          <w:szCs w:val="21"/>
          <w:vertAlign w:val="superscript"/>
        </w:rPr>
        <w:t>*</w:t>
      </w:r>
      <w:r>
        <w:rPr>
          <w:rFonts w:ascii="Arial" w:hAnsi="Arial" w:cs="Arial"/>
          <w:bCs/>
          <w:szCs w:val="21"/>
        </w:rPr>
        <w:t xml:space="preserve"> </w:t>
      </w:r>
      <w:bookmarkStart w:id="46" w:name="OLE_LINK12"/>
      <w:r>
        <w:rPr>
          <w:rFonts w:ascii="Arial" w:hAnsi="Arial" w:cs="Arial"/>
          <w:szCs w:val="21"/>
        </w:rPr>
        <w:t>Adjusted for sex, age</w:t>
      </w:r>
      <w:r>
        <w:rPr>
          <w:rFonts w:hint="eastAsia" w:ascii="Arial" w:hAnsi="Arial" w:cs="Arial"/>
          <w:szCs w:val="21"/>
        </w:rPr>
        <w:t xml:space="preserve">, </w:t>
      </w:r>
      <w:r>
        <w:rPr>
          <w:rFonts w:ascii="Arial" w:hAnsi="Arial" w:cs="Arial"/>
          <w:szCs w:val="21"/>
        </w:rPr>
        <w:t>total energy intake</w:t>
      </w:r>
      <w:r>
        <w:rPr>
          <w:rFonts w:hint="eastAsia" w:ascii="Arial" w:hAnsi="Arial" w:cs="Arial"/>
          <w:szCs w:val="21"/>
        </w:rPr>
        <w:t>,</w:t>
      </w:r>
      <w:r>
        <w:rPr>
          <w:rFonts w:ascii="Arial" w:hAnsi="Arial" w:cs="Arial"/>
          <w:szCs w:val="21"/>
        </w:rPr>
        <w:t xml:space="preserve"> race/ethnicity, education, </w:t>
      </w:r>
      <w:r>
        <w:fldChar w:fldCharType="begin"/>
      </w:r>
      <w:r>
        <w:instrText xml:space="preserve"> HYPERLINK "https://wwwn.cdc.gov/Nchs/Nhanes/2015-2016/DEMO_I.htm" \l "DMDMARTL" </w:instrText>
      </w:r>
      <w:r>
        <w:fldChar w:fldCharType="separate"/>
      </w:r>
      <w:r>
        <w:rPr>
          <w:rFonts w:ascii="Arial" w:hAnsi="Arial" w:cs="Arial"/>
          <w:szCs w:val="21"/>
        </w:rPr>
        <w:t>marital status</w:t>
      </w:r>
      <w:r>
        <w:rPr>
          <w:rFonts w:ascii="Arial" w:hAnsi="Arial" w:cs="Arial"/>
          <w:szCs w:val="21"/>
        </w:rPr>
        <w:fldChar w:fldCharType="end"/>
      </w:r>
      <w:r>
        <w:rPr>
          <w:rFonts w:ascii="Arial" w:hAnsi="Arial" w:cs="Arial"/>
          <w:szCs w:val="21"/>
        </w:rPr>
        <w:t xml:space="preserve">, ratio of family income to poverty, physical activity, and smoking, </w:t>
      </w:r>
      <w:bookmarkStart w:id="47" w:name="OLE_LINK10"/>
      <w:r>
        <w:rPr>
          <w:rFonts w:ascii="Arial" w:hAnsi="Arial" w:cs="Arial"/>
          <w:b/>
          <w:bCs/>
          <w:szCs w:val="21"/>
        </w:rPr>
        <w:t>plus</w:t>
      </w:r>
      <w:r>
        <w:rPr>
          <w:rFonts w:ascii="Arial" w:hAnsi="Arial" w:cs="Arial"/>
          <w:szCs w:val="21"/>
        </w:rPr>
        <w:t xml:space="preserve"> </w:t>
      </w:r>
      <w:r>
        <w:rPr>
          <w:rFonts w:hint="eastAsia" w:ascii="Arial" w:hAnsi="Arial" w:cs="Arial"/>
          <w:bCs/>
          <w:szCs w:val="21"/>
        </w:rPr>
        <w:t>body mass index (BMI, calculated as weight in kilograms divided by height in meters squared</w:t>
      </w:r>
      <w:r>
        <w:rPr>
          <w:rFonts w:ascii="Arial" w:hAnsi="Arial" w:cs="Arial"/>
          <w:bCs/>
          <w:szCs w:val="21"/>
        </w:rPr>
        <w:t xml:space="preserve">; </w:t>
      </w:r>
      <w:r>
        <w:rPr>
          <w:rFonts w:hint="eastAsia" w:ascii="Arial" w:hAnsi="Arial" w:cs="Arial"/>
          <w:bCs/>
          <w:szCs w:val="21"/>
        </w:rPr>
        <w:t xml:space="preserve">&lt;18.5, 18.5-24.9, 25.0-29.9, and </w:t>
      </w:r>
      <w:r>
        <w:rPr>
          <w:rFonts w:ascii="Arial" w:hAnsi="Arial" w:cs="Arial"/>
          <w:bCs/>
          <w:szCs w:val="21"/>
        </w:rPr>
        <w:t>≥</w:t>
      </w:r>
      <w:r>
        <w:rPr>
          <w:rFonts w:hint="eastAsia" w:ascii="Arial" w:hAnsi="Arial" w:cs="Arial"/>
          <w:bCs/>
          <w:szCs w:val="21"/>
        </w:rPr>
        <w:t>30.0) and diabetes (no, yes)</w:t>
      </w:r>
      <w:bookmarkEnd w:id="47"/>
      <w:r>
        <w:rPr>
          <w:rFonts w:hint="eastAsia" w:ascii="Arial" w:hAnsi="Arial" w:cs="Arial"/>
          <w:bCs/>
          <w:szCs w:val="21"/>
        </w:rPr>
        <w:t>.</w:t>
      </w:r>
      <w:bookmarkEnd w:id="46"/>
    </w:p>
    <w:p>
      <w:pPr>
        <w:widowControl/>
        <w:jc w:val="left"/>
        <w:rPr>
          <w:rFonts w:ascii="Arial" w:hAnsi="Arial" w:eastAsia="宋体" w:cs="Arial"/>
          <w:bCs/>
          <w:szCs w:val="21"/>
        </w:rPr>
      </w:pPr>
      <w:r>
        <w:rPr>
          <w:rFonts w:ascii="Arial" w:hAnsi="Arial" w:eastAsia="宋体" w:cs="Arial"/>
          <w:bCs/>
          <w:szCs w:val="21"/>
          <w:vertAlign w:val="superscript"/>
        </w:rPr>
        <w:t>†</w:t>
      </w:r>
      <w:r>
        <w:rPr>
          <w:rFonts w:hint="eastAsia" w:ascii="Arial" w:hAnsi="Arial" w:eastAsia="宋体" w:cs="Arial"/>
          <w:bCs/>
          <w:szCs w:val="21"/>
          <w:vertAlign w:val="superscript"/>
        </w:rPr>
        <w:t xml:space="preserve"> </w:t>
      </w:r>
      <w:r>
        <w:rPr>
          <w:rFonts w:ascii="Arial" w:hAnsi="Arial" w:cs="Arial"/>
          <w:szCs w:val="21"/>
        </w:rPr>
        <w:t>Adjusted for sex, age</w:t>
      </w:r>
      <w:r>
        <w:rPr>
          <w:rFonts w:hint="eastAsia" w:ascii="Arial" w:hAnsi="Arial" w:cs="Arial"/>
          <w:szCs w:val="21"/>
        </w:rPr>
        <w:t xml:space="preserve">, </w:t>
      </w:r>
      <w:r>
        <w:rPr>
          <w:rFonts w:ascii="Arial" w:hAnsi="Arial" w:cs="Arial"/>
          <w:szCs w:val="21"/>
        </w:rPr>
        <w:t>total energy intake</w:t>
      </w:r>
      <w:r>
        <w:rPr>
          <w:rFonts w:hint="eastAsia" w:ascii="Arial" w:hAnsi="Arial" w:cs="Arial"/>
          <w:szCs w:val="21"/>
        </w:rPr>
        <w:t>,</w:t>
      </w:r>
      <w:r>
        <w:rPr>
          <w:rFonts w:ascii="Arial" w:hAnsi="Arial" w:cs="Arial"/>
          <w:szCs w:val="21"/>
        </w:rPr>
        <w:t xml:space="preserve"> race/ethnicity, education, </w:t>
      </w:r>
      <w:r>
        <w:fldChar w:fldCharType="begin"/>
      </w:r>
      <w:r>
        <w:instrText xml:space="preserve"> HYPERLINK "https://wwwn.cdc.gov/Nchs/Nhanes/2015-2016/DEMO_I.htm" \l "DMDMARTL" </w:instrText>
      </w:r>
      <w:r>
        <w:fldChar w:fldCharType="separate"/>
      </w:r>
      <w:r>
        <w:rPr>
          <w:rFonts w:ascii="Arial" w:hAnsi="Arial" w:cs="Arial"/>
          <w:szCs w:val="21"/>
        </w:rPr>
        <w:t>marital status</w:t>
      </w:r>
      <w:r>
        <w:rPr>
          <w:rFonts w:ascii="Arial" w:hAnsi="Arial" w:cs="Arial"/>
          <w:szCs w:val="21"/>
        </w:rPr>
        <w:fldChar w:fldCharType="end"/>
      </w:r>
      <w:r>
        <w:rPr>
          <w:rFonts w:ascii="Arial" w:hAnsi="Arial" w:cs="Arial"/>
          <w:szCs w:val="21"/>
        </w:rPr>
        <w:t xml:space="preserve">, ratio of family income to poverty, physical activity, and smoking, </w:t>
      </w:r>
      <w:r>
        <w:rPr>
          <w:rFonts w:ascii="Arial" w:hAnsi="Arial" w:cs="Arial"/>
          <w:b/>
          <w:bCs/>
          <w:szCs w:val="21"/>
        </w:rPr>
        <w:t>plus</w:t>
      </w:r>
      <w:r>
        <w:rPr>
          <w:rFonts w:ascii="Arial" w:hAnsi="Arial" w:cs="Arial"/>
          <w:szCs w:val="21"/>
        </w:rPr>
        <w:t xml:space="preserve"> </w:t>
      </w:r>
      <w:r>
        <w:rPr>
          <w:rFonts w:hint="eastAsia" w:ascii="Arial" w:hAnsi="Arial" w:cs="Arial"/>
          <w:szCs w:val="21"/>
        </w:rPr>
        <w:t>primary sampling unit</w:t>
      </w:r>
      <w:r>
        <w:rPr>
          <w:rFonts w:hint="eastAsia" w:ascii="Arial" w:hAnsi="Arial" w:cs="Arial"/>
          <w:bCs/>
          <w:szCs w:val="21"/>
        </w:rPr>
        <w:t>.</w:t>
      </w:r>
    </w:p>
    <w:p>
      <w:pPr>
        <w:widowControl/>
        <w:rPr>
          <w:rFonts w:ascii="Arial" w:hAnsi="Arial" w:cs="Arial"/>
          <w:bCs/>
          <w:szCs w:val="21"/>
        </w:rPr>
      </w:pPr>
    </w:p>
    <w:p>
      <w:pPr>
        <w:rPr>
          <w:rFonts w:ascii="Arial" w:hAnsi="Arial" w:cs="Arial"/>
          <w:b/>
          <w:bCs/>
          <w:szCs w:val="21"/>
        </w:rPr>
      </w:pPr>
      <w:r>
        <w:rPr>
          <w:rFonts w:hint="eastAsia" w:ascii="Arial" w:hAnsi="Arial" w:cs="Arial"/>
          <w:b/>
          <w:bCs/>
          <w:szCs w:val="21"/>
        </w:rPr>
        <w:br w:type="page"/>
      </w:r>
    </w:p>
    <w:p>
      <w:pPr>
        <w:jc w:val="left"/>
        <w:rPr>
          <w:rFonts w:ascii="Arial" w:hAnsi="Arial" w:cs="Arial"/>
          <w:b/>
          <w:bCs/>
          <w:szCs w:val="21"/>
        </w:rPr>
        <w:sectPr>
          <w:pgSz w:w="16838" w:h="11906" w:orient="landscape"/>
          <w:pgMar w:top="1797" w:right="1440" w:bottom="1797" w:left="1440" w:header="851" w:footer="992" w:gutter="0"/>
          <w:cols w:space="0" w:num="1"/>
          <w:docGrid w:linePitch="312" w:charSpace="0"/>
        </w:sectPr>
      </w:pPr>
    </w:p>
    <w:p>
      <w:pPr>
        <w:jc w:val="left"/>
        <w:rPr>
          <w:rFonts w:ascii="Arial" w:hAnsi="Arial" w:cs="Arial"/>
          <w:bCs/>
          <w:iCs/>
          <w:szCs w:val="21"/>
        </w:rPr>
      </w:pPr>
      <w:r>
        <w:rPr>
          <w:rFonts w:hint="eastAsia" w:ascii="Arial" w:hAnsi="Arial" w:cs="Arial"/>
          <w:b/>
          <w:bCs/>
          <w:szCs w:val="21"/>
        </w:rPr>
        <w:t>S</w:t>
      </w:r>
      <w:r>
        <w:rPr>
          <w:rFonts w:ascii="Arial" w:hAnsi="Arial" w:cs="Arial"/>
          <w:b/>
          <w:bCs/>
          <w:szCs w:val="21"/>
        </w:rPr>
        <w:t xml:space="preserve">upplementary Table </w:t>
      </w:r>
      <w:r>
        <w:rPr>
          <w:rFonts w:hint="eastAsia" w:ascii="Arial" w:hAnsi="Arial" w:cs="Arial"/>
          <w:b/>
          <w:bCs/>
          <w:szCs w:val="21"/>
        </w:rPr>
        <w:t xml:space="preserve">5 </w:t>
      </w:r>
      <w:r>
        <w:rPr>
          <w:rFonts w:ascii="Arial" w:hAnsi="Arial" w:cs="Arial"/>
          <w:bCs/>
          <w:iCs/>
          <w:szCs w:val="21"/>
        </w:rPr>
        <w:t xml:space="preserve">Associations between 20 food groups in the dietary indices and all-cause mortality risk </w:t>
      </w:r>
      <w:r>
        <w:rPr>
          <w:rFonts w:hint="eastAsia" w:ascii="Arial" w:hAnsi="Arial" w:cs="Arial"/>
          <w:bCs/>
          <w:iCs/>
          <w:szCs w:val="21"/>
        </w:rPr>
        <w:t xml:space="preserve">in NHANES (1999-2014) </w:t>
      </w:r>
      <w:r>
        <w:rPr>
          <w:rFonts w:hint="eastAsia" w:ascii="Arial" w:hAnsi="Arial" w:cs="Arial"/>
          <w:bCs/>
          <w:iCs/>
          <w:szCs w:val="21"/>
          <w:vertAlign w:val="superscript"/>
        </w:rPr>
        <w:t>*</w:t>
      </w:r>
      <w:r>
        <w:rPr>
          <w:rFonts w:hint="eastAsia" w:ascii="Arial" w:hAnsi="Arial" w:cs="Arial"/>
          <w:bCs/>
          <w:iCs/>
          <w:szCs w:val="21"/>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144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947" w:type="dxa"/>
            <w:tcBorders>
              <w:top w:val="single" w:color="auto" w:sz="8" w:space="0"/>
              <w:left w:val="nil"/>
              <w:bottom w:val="single" w:color="auto" w:sz="4" w:space="0"/>
              <w:right w:val="nil"/>
            </w:tcBorders>
            <w:vAlign w:val="center"/>
          </w:tcPr>
          <w:p>
            <w:pPr>
              <w:jc w:val="center"/>
              <w:rPr>
                <w:rFonts w:ascii="Arial" w:hAnsi="Arial" w:cs="Arial"/>
                <w:iCs/>
                <w:sz w:val="18"/>
                <w:szCs w:val="18"/>
              </w:rPr>
            </w:pPr>
            <w:r>
              <w:rPr>
                <w:rFonts w:ascii="Arial" w:hAnsi="Arial" w:cs="Arial"/>
                <w:b/>
                <w:iCs/>
                <w:sz w:val="18"/>
                <w:szCs w:val="18"/>
                <w:lang w:eastAsia="ko-KR"/>
              </w:rPr>
              <w:t>Food groups</w:t>
            </w:r>
          </w:p>
        </w:tc>
        <w:tc>
          <w:tcPr>
            <w:tcW w:w="1686" w:type="dxa"/>
            <w:tcBorders>
              <w:top w:val="single" w:color="auto" w:sz="8" w:space="0"/>
              <w:left w:val="nil"/>
              <w:bottom w:val="single" w:color="auto" w:sz="4" w:space="0"/>
              <w:right w:val="nil"/>
            </w:tcBorders>
            <w:vAlign w:val="center"/>
          </w:tcPr>
          <w:p>
            <w:pPr>
              <w:jc w:val="center"/>
              <w:rPr>
                <w:rFonts w:ascii="Arial" w:hAnsi="Arial" w:cs="Arial"/>
                <w:iCs/>
                <w:sz w:val="18"/>
                <w:szCs w:val="18"/>
              </w:rPr>
            </w:pPr>
            <w:r>
              <w:rPr>
                <w:rFonts w:ascii="Arial" w:hAnsi="Arial" w:cs="Arial"/>
                <w:iCs/>
                <w:sz w:val="18"/>
                <w:szCs w:val="18"/>
              </w:rPr>
              <w:t>SD</w:t>
            </w:r>
            <w:r>
              <w:rPr>
                <w:rFonts w:hint="eastAsia" w:ascii="Arial" w:hAnsi="Arial" w:cs="Arial"/>
                <w:iCs/>
                <w:sz w:val="18"/>
                <w:szCs w:val="18"/>
              </w:rPr>
              <w:t xml:space="preserve"> </w:t>
            </w:r>
          </w:p>
        </w:tc>
        <w:tc>
          <w:tcPr>
            <w:tcW w:w="2826" w:type="dxa"/>
            <w:tcBorders>
              <w:top w:val="single" w:color="auto" w:sz="8" w:space="0"/>
              <w:left w:val="nil"/>
              <w:bottom w:val="single" w:color="auto" w:sz="4" w:space="0"/>
              <w:right w:val="nil"/>
            </w:tcBorders>
            <w:vAlign w:val="center"/>
          </w:tcPr>
          <w:p>
            <w:pPr>
              <w:jc w:val="center"/>
              <w:rPr>
                <w:rFonts w:ascii="Arial" w:hAnsi="Arial" w:eastAsia="宋体" w:cs="Arial"/>
                <w:iCs/>
                <w:sz w:val="18"/>
                <w:szCs w:val="18"/>
              </w:rPr>
            </w:pPr>
            <w:r>
              <w:rPr>
                <w:rFonts w:ascii="Arial" w:hAnsi="Arial" w:eastAsia="宋体" w:cs="Arial"/>
                <w:iCs/>
                <w:sz w:val="18"/>
                <w:szCs w:val="18"/>
              </w:rPr>
              <w:t>HR (95%CI)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947" w:type="dxa"/>
            <w:tcBorders>
              <w:top w:val="single" w:color="auto" w:sz="4" w:space="0"/>
              <w:left w:val="nil"/>
              <w:bottom w:val="nil"/>
              <w:right w:val="nil"/>
            </w:tcBorders>
            <w:vAlign w:val="center"/>
          </w:tcPr>
          <w:p>
            <w:pPr>
              <w:jc w:val="left"/>
              <w:rPr>
                <w:rFonts w:ascii="Arial" w:hAnsi="Arial" w:cs="Arial"/>
                <w:iCs/>
                <w:sz w:val="18"/>
                <w:szCs w:val="18"/>
              </w:rPr>
            </w:pPr>
            <w:r>
              <w:rPr>
                <w:rFonts w:ascii="Arial" w:hAnsi="Arial" w:cs="Arial"/>
                <w:bCs/>
                <w:iCs/>
                <w:sz w:val="18"/>
                <w:szCs w:val="18"/>
              </w:rPr>
              <w:t xml:space="preserve">Processed meat </w:t>
            </w:r>
            <w:bookmarkStart w:id="48" w:name="OLE_LINK27"/>
            <w:r>
              <w:rPr>
                <w:rFonts w:ascii="Arial" w:hAnsi="Arial" w:cs="Arial"/>
                <w:bCs/>
                <w:iCs/>
                <w:sz w:val="18"/>
                <w:szCs w:val="18"/>
              </w:rPr>
              <w:t>(g/day)</w:t>
            </w:r>
            <w:bookmarkEnd w:id="48"/>
          </w:p>
        </w:tc>
        <w:tc>
          <w:tcPr>
            <w:tcW w:w="1686" w:type="dxa"/>
            <w:tcBorders>
              <w:top w:val="single" w:color="auto" w:sz="4" w:space="0"/>
              <w:left w:val="nil"/>
              <w:bottom w:val="nil"/>
              <w:right w:val="nil"/>
            </w:tcBorders>
            <w:vAlign w:val="center"/>
          </w:tcPr>
          <w:p>
            <w:pPr>
              <w:jc w:val="center"/>
              <w:rPr>
                <w:rFonts w:ascii="Arial" w:hAnsi="Arial" w:cs="Arial"/>
                <w:iCs/>
                <w:sz w:val="18"/>
                <w:szCs w:val="18"/>
              </w:rPr>
            </w:pPr>
            <w:r>
              <w:rPr>
                <w:rFonts w:ascii="Arial" w:hAnsi="Arial" w:cs="Arial"/>
                <w:iCs/>
                <w:sz w:val="18"/>
                <w:szCs w:val="18"/>
              </w:rPr>
              <w:t>70.58</w:t>
            </w:r>
          </w:p>
        </w:tc>
        <w:tc>
          <w:tcPr>
            <w:tcW w:w="2826" w:type="dxa"/>
            <w:tcBorders>
              <w:top w:val="single" w:color="auto" w:sz="4" w:space="0"/>
              <w:left w:val="nil"/>
              <w:bottom w:val="nil"/>
              <w:right w:val="nil"/>
            </w:tcBorders>
            <w:vAlign w:val="center"/>
          </w:tcPr>
          <w:p>
            <w:pPr>
              <w:jc w:val="center"/>
              <w:rPr>
                <w:rFonts w:ascii="Arial" w:hAnsi="Arial" w:cs="Arial"/>
                <w:iCs/>
                <w:sz w:val="18"/>
                <w:szCs w:val="18"/>
              </w:rPr>
            </w:pPr>
            <w:r>
              <w:rPr>
                <w:rFonts w:ascii="Arial" w:hAnsi="Arial" w:cs="Arial"/>
                <w:iCs/>
                <w:sz w:val="18"/>
                <w:szCs w:val="18"/>
              </w:rPr>
              <w:t>1.02 (0.99-1.05)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cs="Arial"/>
                <w:iCs/>
                <w:sz w:val="18"/>
                <w:szCs w:val="18"/>
              </w:rPr>
            </w:pPr>
            <w:r>
              <w:rPr>
                <w:rFonts w:ascii="Arial" w:hAnsi="Arial" w:cs="Arial"/>
                <w:bCs/>
                <w:iCs/>
                <w:sz w:val="18"/>
                <w:szCs w:val="18"/>
              </w:rPr>
              <w:t>Potatoes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67.75</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1.01 (0.99 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cs="Arial"/>
                <w:iCs/>
                <w:sz w:val="18"/>
                <w:szCs w:val="18"/>
              </w:rPr>
            </w:pPr>
            <w:r>
              <w:rPr>
                <w:rFonts w:ascii="Arial" w:hAnsi="Arial" w:cs="Arial"/>
                <w:bCs/>
                <w:iCs/>
                <w:sz w:val="18"/>
                <w:szCs w:val="18"/>
              </w:rPr>
              <w:t>Low calorie carbonated drinks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297.46</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1.03 (1.00-1.06)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cs="Arial"/>
                <w:iCs/>
                <w:sz w:val="18"/>
                <w:szCs w:val="18"/>
              </w:rPr>
            </w:pPr>
            <w:r>
              <w:rPr>
                <w:rFonts w:ascii="Arial" w:hAnsi="Arial" w:cs="Arial"/>
                <w:bCs/>
                <w:iCs/>
                <w:sz w:val="18"/>
                <w:szCs w:val="18"/>
              </w:rPr>
              <w:t>Eggs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50.94</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1.03 (1.00-1.06)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cs="Arial"/>
                <w:iCs/>
                <w:sz w:val="18"/>
                <w:szCs w:val="18"/>
              </w:rPr>
            </w:pPr>
            <w:r>
              <w:rPr>
                <w:rFonts w:ascii="Arial" w:hAnsi="Arial" w:cs="Arial"/>
                <w:iCs/>
                <w:sz w:val="18"/>
                <w:szCs w:val="18"/>
              </w:rPr>
              <w:t>Red meat</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122.97</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1.03 (1.00-1.05)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sz w:val="18"/>
                <w:szCs w:val="18"/>
              </w:rPr>
            </w:pPr>
            <w:r>
              <w:rPr>
                <w:rFonts w:ascii="Arial" w:hAnsi="Arial" w:cs="Arial"/>
                <w:iCs/>
                <w:sz w:val="18"/>
                <w:szCs w:val="18"/>
              </w:rPr>
              <w:t>Margarine</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4.54</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1.01 (0.99-1.03)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cs="Arial"/>
                <w:iCs/>
                <w:sz w:val="18"/>
                <w:szCs w:val="18"/>
              </w:rPr>
            </w:pPr>
            <w:r>
              <w:rPr>
                <w:rFonts w:ascii="Arial" w:hAnsi="Arial" w:cs="Arial"/>
                <w:iCs/>
                <w:sz w:val="18"/>
                <w:szCs w:val="18"/>
              </w:rPr>
              <w:t>Beer</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421.07</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1.02 (0.99-1.06)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sz w:val="18"/>
                <w:szCs w:val="18"/>
              </w:rPr>
            </w:pPr>
            <w:r>
              <w:rPr>
                <w:rFonts w:ascii="Arial" w:hAnsi="Arial" w:eastAsia="MS Sans Serif" w:cs="Arial"/>
                <w:iCs/>
                <w:kern w:val="0"/>
                <w:sz w:val="18"/>
                <w:szCs w:val="18"/>
                <w:shd w:val="clear" w:color="auto" w:fill="FFFFFF"/>
              </w:rPr>
              <w:t>Wine</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68.32</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0.97 (0.94-1.01)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sz w:val="18"/>
                <w:szCs w:val="18"/>
              </w:rPr>
            </w:pPr>
            <w:r>
              <w:rPr>
                <w:rFonts w:ascii="Arial" w:hAnsi="Arial" w:eastAsia="MS Sans Serif" w:cs="Arial"/>
                <w:iCs/>
                <w:kern w:val="0"/>
                <w:sz w:val="18"/>
                <w:szCs w:val="18"/>
                <w:shd w:val="clear" w:color="auto" w:fill="FFFFFF"/>
              </w:rPr>
              <w:t>Coffee</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405.89</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0.96 (0.93-0.99)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kern w:val="0"/>
                <w:sz w:val="18"/>
                <w:szCs w:val="18"/>
                <w:shd w:val="clear" w:color="auto" w:fill="FFFFFF"/>
              </w:rPr>
            </w:pPr>
            <w:r>
              <w:rPr>
                <w:rFonts w:ascii="Arial" w:hAnsi="Arial" w:eastAsia="MS Sans Serif" w:cs="Arial"/>
                <w:iCs/>
                <w:kern w:val="0"/>
                <w:sz w:val="18"/>
                <w:szCs w:val="18"/>
                <w:shd w:val="clear" w:color="auto" w:fill="FFFFFF"/>
              </w:rPr>
              <w:t>Snacks</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25.31</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1.02 (0.98-1.05)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kern w:val="0"/>
                <w:sz w:val="18"/>
                <w:szCs w:val="18"/>
                <w:shd w:val="clear" w:color="auto" w:fill="FFFFFF"/>
              </w:rPr>
            </w:pPr>
            <w:r>
              <w:rPr>
                <w:rFonts w:ascii="Arial" w:hAnsi="Arial" w:eastAsia="MS Sans Serif" w:cs="Arial"/>
                <w:iCs/>
                <w:kern w:val="0"/>
                <w:sz w:val="18"/>
                <w:szCs w:val="18"/>
                <w:shd w:val="clear" w:color="auto" w:fill="FFFFFF"/>
              </w:rPr>
              <w:t>Fruit juice</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177.19</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1.03 (0.99-1.06)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kern w:val="0"/>
                <w:sz w:val="18"/>
                <w:szCs w:val="18"/>
                <w:shd w:val="clear" w:color="auto" w:fill="FFFFFF"/>
              </w:rPr>
            </w:pPr>
            <w:r>
              <w:rPr>
                <w:rFonts w:ascii="Arial" w:hAnsi="Arial" w:eastAsia="MS Sans Serif" w:cs="Arial"/>
                <w:iCs/>
                <w:kern w:val="0"/>
                <w:sz w:val="18"/>
                <w:szCs w:val="18"/>
                <w:shd w:val="clear" w:color="auto" w:fill="FFFFFF"/>
              </w:rPr>
              <w:t xml:space="preserve">Nuts </w:t>
            </w:r>
            <w:r>
              <w:rPr>
                <w:rFonts w:ascii="Arial" w:hAnsi="Arial" w:cs="Arial"/>
                <w:bCs/>
                <w:iCs/>
                <w:sz w:val="18"/>
                <w:szCs w:val="18"/>
              </w:rPr>
              <w:t>(g/day)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21.76</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0.96 (0.92-1.00)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kern w:val="0"/>
                <w:sz w:val="18"/>
                <w:szCs w:val="18"/>
                <w:shd w:val="clear" w:color="auto" w:fill="FFFFFF"/>
              </w:rPr>
            </w:pPr>
            <w:r>
              <w:rPr>
                <w:rFonts w:ascii="Arial" w:hAnsi="Arial" w:eastAsia="MS Sans Serif" w:cs="Arial"/>
                <w:iCs/>
                <w:kern w:val="0"/>
                <w:sz w:val="18"/>
                <w:szCs w:val="18"/>
                <w:shd w:val="clear" w:color="auto" w:fill="FFFFFF"/>
              </w:rPr>
              <w:t>Sweets desserts</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64.59</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0.97 (0.95-1.00)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kern w:val="0"/>
                <w:sz w:val="18"/>
                <w:szCs w:val="18"/>
                <w:shd w:val="clear" w:color="auto" w:fill="FFFFFF"/>
              </w:rPr>
            </w:pPr>
            <w:r>
              <w:rPr>
                <w:rFonts w:ascii="Arial" w:hAnsi="Arial" w:eastAsia="MS Sans Serif" w:cs="Arial"/>
                <w:iCs/>
                <w:kern w:val="0"/>
                <w:sz w:val="18"/>
                <w:szCs w:val="18"/>
                <w:shd w:val="clear" w:color="auto" w:fill="FFFFFF"/>
              </w:rPr>
              <w:t>Oil vinegar salad dressing</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6.94</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0.97 (0.94-1.01)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eastAsia="MS Sans Serif" w:cs="Arial"/>
                <w:iCs/>
                <w:kern w:val="0"/>
                <w:sz w:val="18"/>
                <w:szCs w:val="18"/>
                <w:shd w:val="clear" w:color="auto" w:fill="FFFFFF"/>
              </w:rPr>
            </w:pPr>
            <w:r>
              <w:rPr>
                <w:rFonts w:ascii="Arial" w:hAnsi="Arial" w:eastAsia="MS Sans Serif" w:cs="Arial"/>
                <w:iCs/>
                <w:kern w:val="0"/>
                <w:sz w:val="18"/>
                <w:szCs w:val="18"/>
                <w:shd w:val="clear" w:color="auto" w:fill="FFFFFF"/>
              </w:rPr>
              <w:t>Mayonnaise and other creamy salad dressing</w:t>
            </w:r>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11.65</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0.98 (0.95-1.01)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cs="Arial"/>
                <w:iCs/>
                <w:sz w:val="18"/>
                <w:szCs w:val="18"/>
              </w:rPr>
            </w:pPr>
            <w:r>
              <w:rPr>
                <w:rFonts w:hint="eastAsia" w:ascii="Arial" w:hAnsi="Arial" w:eastAsia="MS Sans Serif" w:cs="Arial"/>
                <w:iCs/>
                <w:kern w:val="0"/>
                <w:sz w:val="18"/>
                <w:szCs w:val="18"/>
                <w:shd w:val="clear" w:color="auto" w:fill="FFFFFF"/>
              </w:rPr>
              <w:t>D</w:t>
            </w:r>
            <w:r>
              <w:rPr>
                <w:rFonts w:ascii="Arial" w:hAnsi="Arial" w:eastAsia="MS Sans Serif" w:cs="Arial"/>
                <w:iCs/>
                <w:kern w:val="0"/>
                <w:sz w:val="18"/>
                <w:szCs w:val="18"/>
                <w:shd w:val="clear" w:color="auto" w:fill="FFFFFF"/>
              </w:rPr>
              <w:t xml:space="preserve">ark yellow vegetables </w:t>
            </w:r>
            <w:r>
              <w:rPr>
                <w:rFonts w:ascii="Arial" w:hAnsi="Arial" w:cs="Arial"/>
                <w:bCs/>
                <w:iCs/>
                <w:sz w:val="18"/>
                <w:szCs w:val="18"/>
              </w:rPr>
              <w:t>(g/day)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29.82</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0.97 (0.95-1.00)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47" w:type="dxa"/>
            <w:tcBorders>
              <w:top w:val="nil"/>
              <w:left w:val="nil"/>
              <w:bottom w:val="nil"/>
              <w:right w:val="nil"/>
            </w:tcBorders>
            <w:vAlign w:val="center"/>
          </w:tcPr>
          <w:p>
            <w:pPr>
              <w:jc w:val="left"/>
              <w:rPr>
                <w:rFonts w:ascii="Arial" w:hAnsi="Arial" w:cs="Arial"/>
                <w:iCs/>
                <w:sz w:val="18"/>
                <w:szCs w:val="18"/>
              </w:rPr>
            </w:pPr>
            <w:r>
              <w:rPr>
                <w:rFonts w:hint="eastAsia" w:ascii="Arial" w:hAnsi="Arial" w:cs="Arial"/>
                <w:bCs/>
                <w:iCs/>
                <w:sz w:val="18"/>
                <w:szCs w:val="18"/>
              </w:rPr>
              <w:t>L</w:t>
            </w:r>
            <w:r>
              <w:rPr>
                <w:rFonts w:ascii="Arial" w:hAnsi="Arial" w:cs="Arial"/>
                <w:bCs/>
                <w:iCs/>
                <w:sz w:val="18"/>
                <w:szCs w:val="18"/>
              </w:rPr>
              <w:t>eafy green vegetables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26.86</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0.99 (0.97-1.02)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947" w:type="dxa"/>
            <w:tcBorders>
              <w:top w:val="nil"/>
              <w:left w:val="nil"/>
              <w:bottom w:val="nil"/>
              <w:right w:val="nil"/>
            </w:tcBorders>
            <w:vAlign w:val="center"/>
          </w:tcPr>
          <w:p>
            <w:pPr>
              <w:jc w:val="left"/>
              <w:rPr>
                <w:rFonts w:ascii="Arial" w:hAnsi="Arial" w:cs="Arial"/>
                <w:bCs/>
                <w:iCs/>
                <w:sz w:val="18"/>
                <w:szCs w:val="18"/>
              </w:rPr>
            </w:pPr>
            <w:bookmarkStart w:id="49" w:name="OLE_LINK26"/>
            <w:r>
              <w:rPr>
                <w:rFonts w:ascii="Arial" w:hAnsi="Arial" w:cs="Arial"/>
                <w:bCs/>
                <w:iCs/>
                <w:sz w:val="18"/>
                <w:szCs w:val="18"/>
              </w:rPr>
              <w:t>Liquor</w:t>
            </w:r>
            <w:bookmarkEnd w:id="49"/>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28.95</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1.04 (1.01-1.06)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7" w:type="dxa"/>
            <w:tcBorders>
              <w:top w:val="nil"/>
              <w:left w:val="nil"/>
              <w:bottom w:val="nil"/>
              <w:right w:val="nil"/>
            </w:tcBorders>
            <w:vAlign w:val="center"/>
          </w:tcPr>
          <w:p>
            <w:pPr>
              <w:jc w:val="left"/>
              <w:rPr>
                <w:rFonts w:ascii="Arial" w:hAnsi="Arial" w:cs="Arial"/>
                <w:bCs/>
                <w:iCs/>
                <w:sz w:val="18"/>
                <w:szCs w:val="18"/>
              </w:rPr>
            </w:pPr>
            <w:bookmarkStart w:id="50" w:name="OLE_LINK22"/>
            <w:r>
              <w:rPr>
                <w:rFonts w:ascii="Arial" w:hAnsi="Arial" w:cs="Arial"/>
                <w:bCs/>
                <w:iCs/>
                <w:sz w:val="18"/>
                <w:szCs w:val="18"/>
              </w:rPr>
              <w:t>Pizza</w:t>
            </w:r>
            <w:bookmarkEnd w:id="50"/>
            <w:r>
              <w:rPr>
                <w:rFonts w:ascii="Arial" w:hAnsi="Arial" w:cs="Arial"/>
                <w:bCs/>
                <w:iCs/>
                <w:sz w:val="18"/>
                <w:szCs w:val="18"/>
              </w:rPr>
              <w:t xml:space="preserve"> (g/day)</w:t>
            </w:r>
          </w:p>
        </w:tc>
        <w:tc>
          <w:tcPr>
            <w:tcW w:w="168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70.57</w:t>
            </w:r>
          </w:p>
        </w:tc>
        <w:tc>
          <w:tcPr>
            <w:tcW w:w="2826" w:type="dxa"/>
            <w:tcBorders>
              <w:top w:val="nil"/>
              <w:left w:val="nil"/>
              <w:bottom w:val="nil"/>
              <w:right w:val="nil"/>
            </w:tcBorders>
            <w:vAlign w:val="center"/>
          </w:tcPr>
          <w:p>
            <w:pPr>
              <w:jc w:val="center"/>
              <w:rPr>
                <w:rFonts w:ascii="Arial" w:hAnsi="Arial" w:cs="Arial"/>
                <w:iCs/>
                <w:sz w:val="18"/>
                <w:szCs w:val="18"/>
              </w:rPr>
            </w:pPr>
            <w:r>
              <w:rPr>
                <w:rFonts w:ascii="Arial" w:hAnsi="Arial" w:cs="Arial"/>
                <w:iCs/>
                <w:sz w:val="18"/>
                <w:szCs w:val="18"/>
              </w:rPr>
              <w:t>0.95 (0.91-1.00)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947" w:type="dxa"/>
            <w:tcBorders>
              <w:top w:val="nil"/>
              <w:left w:val="nil"/>
              <w:bottom w:val="single" w:color="auto" w:sz="8" w:space="0"/>
              <w:right w:val="nil"/>
            </w:tcBorders>
            <w:vAlign w:val="center"/>
          </w:tcPr>
          <w:p>
            <w:pPr>
              <w:jc w:val="left"/>
              <w:rPr>
                <w:rFonts w:ascii="Arial" w:hAnsi="Arial" w:cs="Arial"/>
                <w:bCs/>
                <w:iCs/>
                <w:sz w:val="18"/>
                <w:szCs w:val="18"/>
              </w:rPr>
            </w:pPr>
            <w:r>
              <w:rPr>
                <w:rFonts w:ascii="Arial" w:hAnsi="Arial" w:cs="Arial"/>
                <w:bCs/>
                <w:iCs/>
                <w:sz w:val="18"/>
                <w:szCs w:val="18"/>
              </w:rPr>
              <w:t>Condiments (g/day)</w:t>
            </w:r>
          </w:p>
        </w:tc>
        <w:tc>
          <w:tcPr>
            <w:tcW w:w="1686" w:type="dxa"/>
            <w:tcBorders>
              <w:top w:val="nil"/>
              <w:left w:val="nil"/>
              <w:bottom w:val="single" w:color="auto" w:sz="8" w:space="0"/>
              <w:right w:val="nil"/>
            </w:tcBorders>
            <w:vAlign w:val="center"/>
          </w:tcPr>
          <w:p>
            <w:pPr>
              <w:jc w:val="center"/>
              <w:rPr>
                <w:rFonts w:ascii="Arial" w:hAnsi="Arial" w:cs="Arial"/>
                <w:iCs/>
                <w:sz w:val="18"/>
                <w:szCs w:val="18"/>
              </w:rPr>
            </w:pPr>
            <w:r>
              <w:rPr>
                <w:rFonts w:ascii="Arial" w:hAnsi="Arial" w:cs="Arial"/>
                <w:iCs/>
                <w:sz w:val="18"/>
                <w:szCs w:val="18"/>
              </w:rPr>
              <w:t>16.43</w:t>
            </w:r>
          </w:p>
        </w:tc>
        <w:tc>
          <w:tcPr>
            <w:tcW w:w="2826" w:type="dxa"/>
            <w:tcBorders>
              <w:top w:val="nil"/>
              <w:left w:val="nil"/>
              <w:bottom w:val="single" w:color="auto" w:sz="8" w:space="0"/>
              <w:right w:val="nil"/>
            </w:tcBorders>
            <w:vAlign w:val="center"/>
          </w:tcPr>
          <w:p>
            <w:pPr>
              <w:jc w:val="center"/>
              <w:rPr>
                <w:rFonts w:ascii="Arial" w:hAnsi="Arial" w:cs="Arial"/>
                <w:iCs/>
                <w:sz w:val="18"/>
                <w:szCs w:val="18"/>
              </w:rPr>
            </w:pPr>
            <w:r>
              <w:rPr>
                <w:rFonts w:ascii="Arial" w:hAnsi="Arial" w:cs="Arial"/>
                <w:iCs/>
                <w:sz w:val="18"/>
                <w:szCs w:val="18"/>
              </w:rPr>
              <w:t>1.00 (0.98-1.03)</w:t>
            </w:r>
          </w:p>
        </w:tc>
      </w:tr>
    </w:tbl>
    <w:p>
      <w:pPr>
        <w:jc w:val="left"/>
        <w:rPr>
          <w:rFonts w:ascii="Arial" w:hAnsi="Arial" w:cs="Arial"/>
          <w:szCs w:val="21"/>
        </w:rPr>
      </w:pPr>
      <w:r>
        <w:rPr>
          <w:rFonts w:ascii="Arial" w:hAnsi="Arial" w:eastAsia="等线" w:cs="Arial"/>
          <w:szCs w:val="21"/>
          <w:lang w:bidi="ar"/>
        </w:rPr>
        <w:t xml:space="preserve">CI, </w:t>
      </w:r>
      <w:bookmarkStart w:id="51" w:name="_Hlk68624803"/>
      <w:r>
        <w:rPr>
          <w:rFonts w:ascii="Arial" w:hAnsi="Arial" w:eastAsia="等线" w:cs="Arial"/>
          <w:szCs w:val="21"/>
          <w:lang w:bidi="ar"/>
        </w:rPr>
        <w:t>confidence interval</w:t>
      </w:r>
      <w:bookmarkEnd w:id="51"/>
      <w:r>
        <w:rPr>
          <w:rFonts w:ascii="Arial" w:hAnsi="Arial" w:eastAsia="等线" w:cs="Arial"/>
          <w:szCs w:val="21"/>
          <w:lang w:bidi="ar"/>
        </w:rPr>
        <w:t>; NHANES, National Health and Nutrition Examination Survey; HR, hazard ratios; SD, standard deviation.</w:t>
      </w:r>
    </w:p>
    <w:p>
      <w:pPr>
        <w:jc w:val="left"/>
        <w:rPr>
          <w:rFonts w:ascii="Arial" w:hAnsi="Arial" w:eastAsia="等线" w:cs="Arial"/>
          <w:szCs w:val="21"/>
          <w:lang w:bidi="ar"/>
        </w:rPr>
      </w:pPr>
      <w:r>
        <w:rPr>
          <w:rFonts w:ascii="Arial" w:hAnsi="Arial" w:cs="Arial"/>
          <w:bCs/>
          <w:iCs/>
          <w:szCs w:val="21"/>
          <w:vertAlign w:val="superscript"/>
        </w:rPr>
        <w:t>*</w:t>
      </w:r>
      <w:r>
        <w:rPr>
          <w:rFonts w:ascii="Arial" w:hAnsi="Arial" w:eastAsia="宋体" w:cs="Arial"/>
          <w:szCs w:val="21"/>
          <w:lang w:bidi="ar"/>
        </w:rPr>
        <w:t xml:space="preserve"> Model was adjusted for sex, age, total energy intake,</w:t>
      </w:r>
      <w:r>
        <w:rPr>
          <w:rFonts w:ascii="Arial" w:hAnsi="Arial" w:eastAsia="等线" w:cs="Arial"/>
          <w:szCs w:val="21"/>
          <w:lang w:bidi="ar"/>
        </w:rPr>
        <w:t xml:space="preserve"> race/ethnicity, education, </w:t>
      </w:r>
      <w:r>
        <w:fldChar w:fldCharType="begin"/>
      </w:r>
      <w:r>
        <w:instrText xml:space="preserve"> HYPERLINK "https://wwwn.cdc.gov/Nchs/Nhanes/2015-2016/DEMO_I.htm" \l "DMDMARTL" </w:instrText>
      </w:r>
      <w:r>
        <w:fldChar w:fldCharType="separate"/>
      </w:r>
      <w:r>
        <w:rPr>
          <w:rStyle w:val="12"/>
          <w:rFonts w:ascii="Arial" w:hAnsi="Arial" w:cs="Arial"/>
          <w:color w:val="auto"/>
          <w:szCs w:val="21"/>
          <w:u w:val="none"/>
        </w:rPr>
        <w:t>marital status</w:t>
      </w:r>
      <w:r>
        <w:rPr>
          <w:rStyle w:val="12"/>
          <w:rFonts w:ascii="Arial" w:hAnsi="Arial" w:cs="Arial"/>
          <w:color w:val="auto"/>
          <w:szCs w:val="21"/>
          <w:u w:val="none"/>
        </w:rPr>
        <w:fldChar w:fldCharType="end"/>
      </w:r>
      <w:r>
        <w:rPr>
          <w:rFonts w:ascii="Arial" w:hAnsi="Arial" w:eastAsia="等线" w:cs="Arial"/>
          <w:szCs w:val="21"/>
          <w:lang w:bidi="ar"/>
        </w:rPr>
        <w:t>, ratio of family income to poverty, physical activity, and smoking.</w:t>
      </w:r>
    </w:p>
    <w:p>
      <w:pPr>
        <w:widowControl/>
        <w:rPr>
          <w:rFonts w:ascii="Arial" w:hAnsi="Arial" w:cs="Arial"/>
          <w:bCs/>
          <w:szCs w:val="21"/>
        </w:rPr>
      </w:pPr>
    </w:p>
    <w:p>
      <w:pPr>
        <w:widowControl/>
        <w:jc w:val="left"/>
        <w:rPr>
          <w:rFonts w:ascii="Arial" w:hAnsi="Arial" w:cs="Arial"/>
          <w:b/>
        </w:rPr>
      </w:pPr>
      <w:r>
        <w:rPr>
          <w:rFonts w:ascii="Arial" w:hAnsi="Arial" w:cs="Arial"/>
          <w:b/>
        </w:rPr>
        <w:t>REFERENCES</w:t>
      </w:r>
    </w:p>
    <w:p>
      <w:pPr>
        <w:pStyle w:val="17"/>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ADDIN EN.REFLIST </w:instrText>
      </w:r>
      <w:r>
        <w:rPr>
          <w:rFonts w:ascii="Arial" w:hAnsi="Arial" w:cs="Arial"/>
          <w:sz w:val="21"/>
          <w:szCs w:val="21"/>
        </w:rPr>
        <w:fldChar w:fldCharType="separate"/>
      </w:r>
      <w:r>
        <w:rPr>
          <w:rFonts w:ascii="Arial" w:hAnsi="Arial" w:cs="Arial"/>
          <w:sz w:val="21"/>
          <w:szCs w:val="21"/>
        </w:rPr>
        <w:t xml:space="preserve">1. Desquilbet L, Mariotti F (2010) Dose-response analyses using restricted cubic spline functions in public health research. </w:t>
      </w:r>
      <w:r>
        <w:rPr>
          <w:rFonts w:ascii="Arial" w:hAnsi="Arial" w:cs="Arial"/>
          <w:i/>
          <w:sz w:val="21"/>
          <w:szCs w:val="21"/>
        </w:rPr>
        <w:t>Stat Med</w:t>
      </w:r>
      <w:r>
        <w:rPr>
          <w:rFonts w:ascii="Arial" w:hAnsi="Arial" w:cs="Arial"/>
          <w:sz w:val="21"/>
          <w:szCs w:val="21"/>
        </w:rPr>
        <w:t xml:space="preserve"> </w:t>
      </w:r>
      <w:r>
        <w:rPr>
          <w:rFonts w:ascii="Arial" w:hAnsi="Arial" w:cs="Arial"/>
          <w:b/>
          <w:sz w:val="21"/>
          <w:szCs w:val="21"/>
        </w:rPr>
        <w:t>29</w:t>
      </w:r>
      <w:r>
        <w:rPr>
          <w:rFonts w:ascii="Arial" w:hAnsi="Arial" w:cs="Arial"/>
          <w:sz w:val="21"/>
          <w:szCs w:val="21"/>
        </w:rPr>
        <w:t>, 1037-1057.</w:t>
      </w:r>
    </w:p>
    <w:p>
      <w:pPr>
        <w:pStyle w:val="17"/>
        <w:ind w:left="720" w:hanging="720"/>
      </w:pPr>
      <w:r>
        <w:rPr>
          <w:rFonts w:ascii="Arial" w:hAnsi="Arial" w:cs="Arial"/>
          <w:sz w:val="21"/>
          <w:szCs w:val="21"/>
        </w:rPr>
        <w:fldChar w:fldCharType="end"/>
      </w:r>
    </w:p>
    <w:sectPr>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ans Serif">
    <w:altName w:val="宋体"/>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891B"/>
    <w:multiLevelType w:val="singleLevel"/>
    <w:tmpl w:val="807D891B"/>
    <w:lvl w:ilvl="0" w:tentative="0">
      <w:start w:val="1"/>
      <w:numFmt w:val="decimal"/>
      <w:suff w:val="space"/>
      <w:lvlText w:val="%1."/>
      <w:lvlJc w:val="left"/>
    </w:lvl>
  </w:abstractNum>
  <w:abstractNum w:abstractNumId="1">
    <w:nsid w:val="8E41FD9C"/>
    <w:multiLevelType w:val="singleLevel"/>
    <w:tmpl w:val="8E41FD9C"/>
    <w:lvl w:ilvl="0" w:tentative="0">
      <w:start w:val="1"/>
      <w:numFmt w:val="decimal"/>
      <w:suff w:val="space"/>
      <w:lvlText w:val="%1."/>
      <w:lvlJc w:val="left"/>
    </w:lvl>
  </w:abstractNum>
  <w:abstractNum w:abstractNumId="2">
    <w:nsid w:val="AFE56394"/>
    <w:multiLevelType w:val="singleLevel"/>
    <w:tmpl w:val="AFE56394"/>
    <w:lvl w:ilvl="0" w:tentative="0">
      <w:start w:val="1"/>
      <w:numFmt w:val="decimal"/>
      <w:suff w:val="space"/>
      <w:lvlText w:val="%1."/>
      <w:lvlJc w:val="left"/>
    </w:lvl>
  </w:abstractNum>
  <w:abstractNum w:abstractNumId="3">
    <w:nsid w:val="B40CC538"/>
    <w:multiLevelType w:val="singleLevel"/>
    <w:tmpl w:val="B40CC538"/>
    <w:lvl w:ilvl="0" w:tentative="0">
      <w:start w:val="1"/>
      <w:numFmt w:val="decimal"/>
      <w:suff w:val="space"/>
      <w:lvlText w:val="%1."/>
      <w:lvlJc w:val="left"/>
    </w:lvl>
  </w:abstractNum>
  <w:abstractNum w:abstractNumId="4">
    <w:nsid w:val="BD9F79C5"/>
    <w:multiLevelType w:val="singleLevel"/>
    <w:tmpl w:val="BD9F79C5"/>
    <w:lvl w:ilvl="0" w:tentative="0">
      <w:start w:val="1"/>
      <w:numFmt w:val="decimal"/>
      <w:suff w:val="space"/>
      <w:lvlText w:val="%1."/>
      <w:lvlJc w:val="left"/>
    </w:lvl>
  </w:abstractNum>
  <w:abstractNum w:abstractNumId="5">
    <w:nsid w:val="F2267864"/>
    <w:multiLevelType w:val="singleLevel"/>
    <w:tmpl w:val="F2267864"/>
    <w:lvl w:ilvl="0" w:tentative="0">
      <w:start w:val="1"/>
      <w:numFmt w:val="decimal"/>
      <w:suff w:val="space"/>
      <w:lvlText w:val="%1."/>
      <w:lvlJc w:val="left"/>
    </w:lvl>
  </w:abstractNum>
  <w:abstractNum w:abstractNumId="6">
    <w:nsid w:val="14BC483E"/>
    <w:multiLevelType w:val="singleLevel"/>
    <w:tmpl w:val="14BC483E"/>
    <w:lvl w:ilvl="0" w:tentative="0">
      <w:start w:val="1"/>
      <w:numFmt w:val="decimal"/>
      <w:suff w:val="space"/>
      <w:lvlText w:val="%1."/>
      <w:lvlJc w:val="left"/>
    </w:lvl>
  </w:abstractNum>
  <w:abstractNum w:abstractNumId="7">
    <w:nsid w:val="191D8053"/>
    <w:multiLevelType w:val="singleLevel"/>
    <w:tmpl w:val="191D8053"/>
    <w:lvl w:ilvl="0" w:tentative="0">
      <w:start w:val="1"/>
      <w:numFmt w:val="decimal"/>
      <w:suff w:val="space"/>
      <w:lvlText w:val="%1."/>
      <w:lvlJc w:val="left"/>
    </w:lvl>
  </w:abstractNum>
  <w:abstractNum w:abstractNumId="8">
    <w:nsid w:val="6FBB42DF"/>
    <w:multiLevelType w:val="singleLevel"/>
    <w:tmpl w:val="6FBB42DF"/>
    <w:lvl w:ilvl="0" w:tentative="0">
      <w:start w:val="1"/>
      <w:numFmt w:val="decimal"/>
      <w:suff w:val="space"/>
      <w:lvlText w:val="%1."/>
      <w:lvlJc w:val="left"/>
    </w:lvl>
  </w:abstractNum>
  <w:num w:numId="1">
    <w:abstractNumId w:val="2"/>
  </w:num>
  <w:num w:numId="2">
    <w:abstractNumId w:val="8"/>
  </w:num>
  <w:num w:numId="3">
    <w:abstractNumId w:val="5"/>
  </w:num>
  <w:num w:numId="4">
    <w:abstractNumId w:val="6"/>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MTc0MzCzMDc1NjNS0lEKTi0uzszPAykwNKwFAKk9c8ItAAAA"/>
    <w:docVar w:name="EN.InstantFormat" w:val="&lt;ENInstantFormat&gt;&lt;Enabled&gt;1&lt;/Enabled&gt;&lt;ScanUnformatted&gt;1&lt;/ScanUnformatted&gt;&lt;ScanChanges&gt;1&lt;/ScanChanges&gt;&lt;Suspended&gt;1&lt;/Suspended&gt;&lt;/ENInstantFormat&gt;"/>
    <w:docVar w:name="EN.Layout" w:val="&lt;ENLayout&gt;&lt;Style&gt;Brit J Nutrition&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etfzw0nfzxwkezsabp9dphew9v09sdazat&quot;&gt;My EndNote Library&lt;record-ids&gt;&lt;item&gt;4776&lt;/item&gt;&lt;/record-ids&gt;&lt;/item&gt;&lt;/Libraries&gt;"/>
  </w:docVars>
  <w:rsids>
    <w:rsidRoot w:val="00A51D5B"/>
    <w:rsid w:val="00017B83"/>
    <w:rsid w:val="000A6DE2"/>
    <w:rsid w:val="000F7D3C"/>
    <w:rsid w:val="00132059"/>
    <w:rsid w:val="001D2291"/>
    <w:rsid w:val="001D22D9"/>
    <w:rsid w:val="001D3929"/>
    <w:rsid w:val="001E1FFB"/>
    <w:rsid w:val="00225E9E"/>
    <w:rsid w:val="00283177"/>
    <w:rsid w:val="002C66F4"/>
    <w:rsid w:val="00310DE4"/>
    <w:rsid w:val="003615D7"/>
    <w:rsid w:val="00431D90"/>
    <w:rsid w:val="004D76FF"/>
    <w:rsid w:val="005004E9"/>
    <w:rsid w:val="005A4C7C"/>
    <w:rsid w:val="005B5C6F"/>
    <w:rsid w:val="005B633C"/>
    <w:rsid w:val="005D3768"/>
    <w:rsid w:val="005E4AD3"/>
    <w:rsid w:val="007D4CF2"/>
    <w:rsid w:val="00836C94"/>
    <w:rsid w:val="00856B37"/>
    <w:rsid w:val="008B19D3"/>
    <w:rsid w:val="00974D7A"/>
    <w:rsid w:val="00A31BBF"/>
    <w:rsid w:val="00A469E5"/>
    <w:rsid w:val="00A51D5B"/>
    <w:rsid w:val="00AA26A4"/>
    <w:rsid w:val="00AF75D9"/>
    <w:rsid w:val="00B5762E"/>
    <w:rsid w:val="00B656E6"/>
    <w:rsid w:val="00BA4C0A"/>
    <w:rsid w:val="00BD3549"/>
    <w:rsid w:val="00C53233"/>
    <w:rsid w:val="00CB5DE9"/>
    <w:rsid w:val="00CE1771"/>
    <w:rsid w:val="00D4739F"/>
    <w:rsid w:val="00D74F1D"/>
    <w:rsid w:val="00E14533"/>
    <w:rsid w:val="00E5249A"/>
    <w:rsid w:val="00E66054"/>
    <w:rsid w:val="00EA5E6B"/>
    <w:rsid w:val="00F34E82"/>
    <w:rsid w:val="02BA0CDE"/>
    <w:rsid w:val="03D6484A"/>
    <w:rsid w:val="0563520C"/>
    <w:rsid w:val="06B62F2D"/>
    <w:rsid w:val="228004FA"/>
    <w:rsid w:val="29405C4F"/>
    <w:rsid w:val="2A9F5DC7"/>
    <w:rsid w:val="2DE56C29"/>
    <w:rsid w:val="310E03CB"/>
    <w:rsid w:val="327A7EA5"/>
    <w:rsid w:val="32D50B90"/>
    <w:rsid w:val="39F05CD3"/>
    <w:rsid w:val="3C2A111D"/>
    <w:rsid w:val="3D850D18"/>
    <w:rsid w:val="3F420AD1"/>
    <w:rsid w:val="45DF2C7E"/>
    <w:rsid w:val="461D0D00"/>
    <w:rsid w:val="4A245861"/>
    <w:rsid w:val="4AEA436C"/>
    <w:rsid w:val="54547A03"/>
    <w:rsid w:val="55DF7276"/>
    <w:rsid w:val="57E7641B"/>
    <w:rsid w:val="5A2B1470"/>
    <w:rsid w:val="6B3B5D1F"/>
    <w:rsid w:val="6EED64E6"/>
    <w:rsid w:val="74A70D97"/>
    <w:rsid w:val="762A40E8"/>
    <w:rsid w:val="796D5C50"/>
    <w:rsid w:val="7E92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szCs w:val="24"/>
    </w:rPr>
  </w:style>
  <w:style w:type="paragraph" w:styleId="3">
    <w:name w:val="annotation text"/>
    <w:basedOn w:val="1"/>
    <w:link w:val="21"/>
    <w:semiHidden/>
    <w:unhideWhenUsed/>
    <w:qFormat/>
    <w:uiPriority w:val="99"/>
    <w:pPr>
      <w:jc w:val="left"/>
    </w:p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annotation subject"/>
    <w:basedOn w:val="3"/>
    <w:next w:val="3"/>
    <w:link w:val="22"/>
    <w:semiHidden/>
    <w:unhideWhenUsed/>
    <w:qFormat/>
    <w:uiPriority w:val="99"/>
    <w:rPr>
      <w:b/>
      <w:bCs/>
    </w:rPr>
  </w:style>
  <w:style w:type="table" w:styleId="9">
    <w:name w:val="Table Grid"/>
    <w:basedOn w:val="8"/>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u w:val="single"/>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table" w:customStyle="1" w:styleId="14">
    <w:name w:val="网格型1"/>
    <w:basedOn w:val="8"/>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EndNote Bibliography Title"/>
    <w:basedOn w:val="1"/>
    <w:link w:val="16"/>
    <w:qFormat/>
    <w:uiPriority w:val="0"/>
    <w:pPr>
      <w:jc w:val="center"/>
    </w:pPr>
    <w:rPr>
      <w:rFonts w:ascii="等线" w:hAnsi="等线" w:eastAsia="等线"/>
      <w:sz w:val="20"/>
    </w:rPr>
  </w:style>
  <w:style w:type="character" w:customStyle="1" w:styleId="16">
    <w:name w:val="EndNote Bibliography Title 字符"/>
    <w:basedOn w:val="10"/>
    <w:link w:val="15"/>
    <w:qFormat/>
    <w:uiPriority w:val="0"/>
    <w:rPr>
      <w:rFonts w:ascii="等线" w:hAnsi="等线" w:eastAsia="等线" w:cstheme="minorBidi"/>
      <w:kern w:val="2"/>
      <w:szCs w:val="22"/>
    </w:rPr>
  </w:style>
  <w:style w:type="paragraph" w:customStyle="1" w:styleId="17">
    <w:name w:val="EndNote Bibliography"/>
    <w:basedOn w:val="1"/>
    <w:link w:val="18"/>
    <w:qFormat/>
    <w:uiPriority w:val="0"/>
    <w:rPr>
      <w:rFonts w:ascii="等线" w:hAnsi="等线" w:eastAsia="等线"/>
      <w:sz w:val="20"/>
    </w:rPr>
  </w:style>
  <w:style w:type="character" w:customStyle="1" w:styleId="18">
    <w:name w:val="EndNote Bibliography 字符"/>
    <w:basedOn w:val="10"/>
    <w:link w:val="17"/>
    <w:qFormat/>
    <w:uiPriority w:val="0"/>
    <w:rPr>
      <w:rFonts w:ascii="等线" w:hAnsi="等线" w:eastAsia="等线" w:cstheme="minorBidi"/>
      <w:kern w:val="2"/>
      <w:szCs w:val="22"/>
    </w:rPr>
  </w:style>
  <w:style w:type="character" w:customStyle="1" w:styleId="19">
    <w:name w:val="页眉 字符"/>
    <w:basedOn w:val="10"/>
    <w:link w:val="5"/>
    <w:qFormat/>
    <w:uiPriority w:val="99"/>
    <w:rPr>
      <w:rFonts w:asciiTheme="minorHAnsi" w:hAnsiTheme="minorHAnsi" w:eastAsiaTheme="minorEastAsia" w:cstheme="minorBidi"/>
      <w:kern w:val="2"/>
      <w:sz w:val="18"/>
      <w:szCs w:val="18"/>
    </w:rPr>
  </w:style>
  <w:style w:type="character" w:customStyle="1" w:styleId="20">
    <w:name w:val="页脚 字符"/>
    <w:basedOn w:val="10"/>
    <w:link w:val="4"/>
    <w:qFormat/>
    <w:uiPriority w:val="99"/>
    <w:rPr>
      <w:rFonts w:asciiTheme="minorHAnsi" w:hAnsiTheme="minorHAnsi" w:eastAsiaTheme="minorEastAsia" w:cstheme="minorBidi"/>
      <w:kern w:val="2"/>
      <w:sz w:val="18"/>
      <w:szCs w:val="18"/>
    </w:rPr>
  </w:style>
  <w:style w:type="character" w:customStyle="1" w:styleId="21">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7"/>
    <w:semiHidden/>
    <w:qFormat/>
    <w:uiPriority w:val="99"/>
    <w:rPr>
      <w:rFonts w:asciiTheme="minorHAnsi" w:hAnsiTheme="minorHAnsi" w:eastAsiaTheme="minorEastAsia" w:cstheme="minorBidi"/>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tiff"/><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2214</Words>
  <Characters>12625</Characters>
  <Lines>105</Lines>
  <Paragraphs>29</Paragraphs>
  <TotalTime>6</TotalTime>
  <ScaleCrop>false</ScaleCrop>
  <LinksUpToDate>false</LinksUpToDate>
  <CharactersWithSpaces>14810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2021-11-15T07:51:00Z</dcterms:created>
  <dc:creator>王 莹莹</dc:creator>
  <cp:lastModifiedBy>wang yingying</cp:lastModifiedBy>
  <dcterms:modified xsi:type="dcterms:W3CDTF">2021-11-15T14:37:41Z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EF66DB85F73F4700932A9553F3ABEC61</vt:lpwstr>
  </property>
</Properties>
</file>