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6E0A" w14:textId="77777777" w:rsidR="00512034" w:rsidRDefault="00512034" w:rsidP="00D50345">
      <w:pPr>
        <w:rPr>
          <w:b/>
          <w:sz w:val="36"/>
          <w:szCs w:val="36"/>
        </w:rPr>
      </w:pPr>
    </w:p>
    <w:p w14:paraId="2E404747" w14:textId="77777777" w:rsidR="00512034" w:rsidRDefault="00512034" w:rsidP="00512034">
      <w:pPr>
        <w:jc w:val="center"/>
        <w:rPr>
          <w:b/>
          <w:sz w:val="36"/>
          <w:szCs w:val="36"/>
        </w:rPr>
      </w:pPr>
    </w:p>
    <w:p w14:paraId="130BD1D2" w14:textId="5AC92C11" w:rsidR="00D50345" w:rsidRPr="00512034" w:rsidRDefault="001225BD" w:rsidP="00512034">
      <w:pPr>
        <w:jc w:val="center"/>
        <w:rPr>
          <w:b/>
          <w:sz w:val="36"/>
          <w:szCs w:val="36"/>
        </w:rPr>
      </w:pPr>
      <w:r w:rsidRPr="001225BD">
        <w:rPr>
          <w:b/>
          <w:sz w:val="36"/>
          <w:szCs w:val="36"/>
        </w:rPr>
        <w:t>Associations of dietary and lifestyle inflammation scores with mortality due to cardiovascular disease, cancer, and all causes among Black and White American men and women</w:t>
      </w:r>
    </w:p>
    <w:p w14:paraId="4155B9D9" w14:textId="10C79BFE" w:rsidR="00512034" w:rsidRDefault="00512034" w:rsidP="00D50345">
      <w:pPr>
        <w:rPr>
          <w:b/>
        </w:rPr>
      </w:pPr>
    </w:p>
    <w:p w14:paraId="54B810CD" w14:textId="388625AD" w:rsidR="00512034" w:rsidRDefault="00CA1D2D" w:rsidP="0051203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Alyssa </w:t>
      </w:r>
      <w:proofErr w:type="spellStart"/>
      <w:r w:rsidR="00512034" w:rsidRPr="00512034">
        <w:rPr>
          <w:bCs/>
          <w:sz w:val="24"/>
          <w:szCs w:val="24"/>
        </w:rPr>
        <w:t>Troeschel</w:t>
      </w:r>
      <w:proofErr w:type="spellEnd"/>
      <w:r w:rsidR="004207F5">
        <w:rPr>
          <w:bCs/>
          <w:sz w:val="24"/>
          <w:szCs w:val="24"/>
        </w:rPr>
        <w:t>,</w:t>
      </w:r>
      <w:r w:rsidR="00512034" w:rsidRPr="00512034">
        <w:rPr>
          <w:bCs/>
          <w:sz w:val="24"/>
          <w:szCs w:val="24"/>
        </w:rPr>
        <w:t xml:space="preserve"> </w:t>
      </w:r>
      <w:r w:rsidR="00512034" w:rsidRPr="004207F5">
        <w:rPr>
          <w:bCs/>
          <w:i/>
          <w:iCs/>
          <w:sz w:val="24"/>
          <w:szCs w:val="24"/>
        </w:rPr>
        <w:t>et al.</w:t>
      </w:r>
    </w:p>
    <w:p w14:paraId="2A63BFF4" w14:textId="77777777" w:rsidR="00512034" w:rsidRPr="00512034" w:rsidRDefault="00512034" w:rsidP="00512034">
      <w:pPr>
        <w:jc w:val="center"/>
        <w:rPr>
          <w:bCs/>
          <w:sz w:val="24"/>
          <w:szCs w:val="24"/>
        </w:rPr>
      </w:pPr>
    </w:p>
    <w:p w14:paraId="6A622446" w14:textId="77777777" w:rsidR="005635F6" w:rsidRDefault="002F0E9E" w:rsidP="008A1CB4">
      <w:pPr>
        <w:spacing w:after="0"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Online Supplementary Material</w:t>
      </w:r>
    </w:p>
    <w:p w14:paraId="425759A4" w14:textId="77777777" w:rsidR="008A1CB4" w:rsidRDefault="008A1CB4" w:rsidP="008A1CB4">
      <w:pPr>
        <w:spacing w:after="0" w:line="480" w:lineRule="auto"/>
        <w:jc w:val="center"/>
        <w:rPr>
          <w:b/>
          <w:bCs/>
          <w:sz w:val="28"/>
          <w:szCs w:val="28"/>
        </w:rPr>
      </w:pPr>
    </w:p>
    <w:p w14:paraId="26E974D5" w14:textId="5719CD08" w:rsidR="008A1CB4" w:rsidRPr="008A1CB4" w:rsidRDefault="008A1CB4" w:rsidP="008A1CB4">
      <w:pPr>
        <w:spacing w:after="0" w:line="480" w:lineRule="auto"/>
        <w:jc w:val="center"/>
        <w:rPr>
          <w:sz w:val="24"/>
          <w:szCs w:val="24"/>
        </w:rPr>
        <w:sectPr w:rsidR="008A1CB4" w:rsidRPr="008A1CB4" w:rsidSect="00F92D8B">
          <w:head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A1CB4">
        <w:rPr>
          <w:sz w:val="24"/>
          <w:szCs w:val="24"/>
        </w:rPr>
        <w:t xml:space="preserve">(Data collection forms and </w:t>
      </w:r>
      <w:r>
        <w:rPr>
          <w:sz w:val="24"/>
          <w:szCs w:val="24"/>
        </w:rPr>
        <w:t xml:space="preserve">study </w:t>
      </w:r>
      <w:r w:rsidRPr="008A1CB4">
        <w:rPr>
          <w:sz w:val="24"/>
          <w:szCs w:val="24"/>
        </w:rPr>
        <w:t xml:space="preserve">data available </w:t>
      </w:r>
      <w:r>
        <w:rPr>
          <w:sz w:val="24"/>
          <w:szCs w:val="24"/>
        </w:rPr>
        <w:t xml:space="preserve">upon reasonable request </w:t>
      </w:r>
      <w:r w:rsidRPr="008A1CB4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Suzanne Judd, PhD, </w:t>
      </w:r>
      <w:r w:rsidRPr="008A1CB4">
        <w:rPr>
          <w:sz w:val="24"/>
          <w:szCs w:val="24"/>
        </w:rPr>
        <w:t>Department of Biostatistics, School of Public Health, University of Alabama at Birmingham, AL, USA</w:t>
      </w:r>
      <w:r w:rsidR="006E4185">
        <w:rPr>
          <w:sz w:val="24"/>
          <w:szCs w:val="24"/>
        </w:rPr>
        <w:t>)</w:t>
      </w:r>
    </w:p>
    <w:p w14:paraId="41A85280" w14:textId="75E28093" w:rsidR="00D50345" w:rsidRPr="00C7099A" w:rsidRDefault="007D015D" w:rsidP="007D015D">
      <w:pPr>
        <w:pStyle w:val="Heading1"/>
        <w:ind w:right="180"/>
        <w:rPr>
          <w:b w:val="0"/>
        </w:rPr>
      </w:pPr>
      <w:r>
        <w:lastRenderedPageBreak/>
        <w:t>S</w:t>
      </w:r>
      <w:r w:rsidR="001F7B3D">
        <w:t>upplemental</w:t>
      </w:r>
      <w:r>
        <w:t xml:space="preserve"> T</w:t>
      </w:r>
      <w:r w:rsidR="001F7B3D">
        <w:t>able</w:t>
      </w:r>
      <w:r w:rsidR="00D50345">
        <w:t xml:space="preserve"> </w:t>
      </w:r>
      <w:r w:rsidR="0030611B">
        <w:t>1</w:t>
      </w:r>
      <w:r w:rsidR="001F7B3D">
        <w:t>.</w:t>
      </w:r>
      <w:r w:rsidR="00D50345">
        <w:t xml:space="preserve"> </w:t>
      </w:r>
      <w:r w:rsidR="001823A5">
        <w:t xml:space="preserve"> </w:t>
      </w:r>
      <w:r w:rsidR="00DD60F8" w:rsidRPr="007D015D">
        <w:rPr>
          <w:b w:val="0"/>
          <w:bCs/>
        </w:rPr>
        <w:t xml:space="preserve">Cumulative </w:t>
      </w:r>
      <w:r w:rsidR="00DE3D9A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ncidence of </w:t>
      </w:r>
      <w:r w:rsidR="00DE3D9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E3D9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ause, </w:t>
      </w:r>
      <w:r w:rsidR="00DE3D9A">
        <w:rPr>
          <w:b w:val="0"/>
          <w:bCs/>
        </w:rPr>
        <w:t>a</w:t>
      </w:r>
      <w:r w:rsidR="005208D0" w:rsidRPr="007D015D">
        <w:rPr>
          <w:b w:val="0"/>
          <w:bCs/>
        </w:rPr>
        <w:t>ll-</w:t>
      </w:r>
      <w:r w:rsidR="00DE3D9A">
        <w:rPr>
          <w:b w:val="0"/>
          <w:bCs/>
        </w:rPr>
        <w:t>c</w:t>
      </w:r>
      <w:r w:rsidR="00DD60F8" w:rsidRPr="007D015D">
        <w:rPr>
          <w:b w:val="0"/>
          <w:bCs/>
        </w:rPr>
        <w:t>ardiovascular</w:t>
      </w:r>
      <w:r w:rsidR="005208D0" w:rsidRPr="007D015D">
        <w:rPr>
          <w:b w:val="0"/>
          <w:bCs/>
        </w:rPr>
        <w:t xml:space="preserve"> </w:t>
      </w:r>
      <w:r w:rsidR="00DE3D9A">
        <w:rPr>
          <w:b w:val="0"/>
          <w:bCs/>
        </w:rPr>
        <w:t>d</w:t>
      </w:r>
      <w:r w:rsidR="005208D0" w:rsidRPr="007D015D">
        <w:rPr>
          <w:b w:val="0"/>
          <w:bCs/>
        </w:rPr>
        <w:t>isease</w:t>
      </w:r>
      <w:r w:rsidR="00DD60F8" w:rsidRPr="007D015D">
        <w:rPr>
          <w:b w:val="0"/>
          <w:bCs/>
        </w:rPr>
        <w:t xml:space="preserve">, and </w:t>
      </w:r>
      <w:r w:rsidR="00DE3D9A">
        <w:rPr>
          <w:b w:val="0"/>
          <w:bCs/>
        </w:rPr>
        <w:t>a</w:t>
      </w:r>
      <w:r w:rsidR="005208D0" w:rsidRPr="007D015D">
        <w:rPr>
          <w:b w:val="0"/>
          <w:bCs/>
        </w:rPr>
        <w:t>ll-</w:t>
      </w:r>
      <w:r w:rsidR="00DE3D9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ancer </w:t>
      </w:r>
      <w:r w:rsidR="00DE3D9A">
        <w:rPr>
          <w:b w:val="0"/>
          <w:bCs/>
        </w:rPr>
        <w:t>m</w:t>
      </w:r>
      <w:r w:rsidR="00D50345" w:rsidRPr="007D015D">
        <w:rPr>
          <w:b w:val="0"/>
          <w:bCs/>
        </w:rPr>
        <w:t xml:space="preserve">ortality </w:t>
      </w:r>
      <w:r w:rsidR="00DE3D9A">
        <w:rPr>
          <w:b w:val="0"/>
          <w:bCs/>
        </w:rPr>
        <w:t>o</w:t>
      </w:r>
      <w:r w:rsidR="00D50345" w:rsidRPr="007D015D">
        <w:rPr>
          <w:b w:val="0"/>
          <w:bCs/>
        </w:rPr>
        <w:t xml:space="preserve">ver </w:t>
      </w:r>
      <w:r w:rsidR="00DE3D9A">
        <w:rPr>
          <w:b w:val="0"/>
          <w:bCs/>
        </w:rPr>
        <w:t>t</w:t>
      </w:r>
      <w:r w:rsidR="00D50345" w:rsidRPr="007D015D">
        <w:rPr>
          <w:b w:val="0"/>
          <w:bCs/>
        </w:rPr>
        <w:t xml:space="preserve">ime </w:t>
      </w:r>
      <w:r w:rsidR="00DE3D9A">
        <w:rPr>
          <w:b w:val="0"/>
          <w:bCs/>
        </w:rPr>
        <w:t>a</w:t>
      </w:r>
      <w:r w:rsidR="00D50345" w:rsidRPr="007D015D">
        <w:rPr>
          <w:b w:val="0"/>
          <w:bCs/>
        </w:rPr>
        <w:t xml:space="preserve">ccording to </w:t>
      </w:r>
      <w:r w:rsidR="00DE3D9A">
        <w:rPr>
          <w:b w:val="0"/>
          <w:bCs/>
        </w:rPr>
        <w:t>q</w:t>
      </w:r>
      <w:r w:rsidR="00D50345" w:rsidRPr="007D015D">
        <w:rPr>
          <w:b w:val="0"/>
          <w:bCs/>
        </w:rPr>
        <w:t xml:space="preserve">uintiles of the </w:t>
      </w:r>
      <w:r w:rsidR="00DE3D9A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ietary </w:t>
      </w:r>
      <w:r w:rsidR="00DE3D9A">
        <w:rPr>
          <w:b w:val="0"/>
          <w:bCs/>
        </w:rPr>
        <w:t>i</w:t>
      </w:r>
      <w:r w:rsidR="00D50345" w:rsidRPr="007D015D">
        <w:rPr>
          <w:b w:val="0"/>
          <w:bCs/>
        </w:rPr>
        <w:t>nf</w:t>
      </w:r>
      <w:r w:rsidR="00DD60F8" w:rsidRPr="007D015D">
        <w:rPr>
          <w:b w:val="0"/>
          <w:bCs/>
        </w:rPr>
        <w:t xml:space="preserve">lammation </w:t>
      </w:r>
      <w:r w:rsidR="00DE3D9A">
        <w:rPr>
          <w:b w:val="0"/>
          <w:bCs/>
        </w:rPr>
        <w:t>s</w:t>
      </w:r>
      <w:r w:rsidR="00D50345" w:rsidRPr="007D015D">
        <w:rPr>
          <w:b w:val="0"/>
          <w:bCs/>
        </w:rPr>
        <w:t xml:space="preserve">core </w:t>
      </w:r>
      <w:r w:rsidR="00195014">
        <w:rPr>
          <w:b w:val="0"/>
          <w:bCs/>
        </w:rPr>
        <w:t xml:space="preserve">(DIS) </w:t>
      </w:r>
      <w:r w:rsidR="00D50345" w:rsidRPr="007D015D">
        <w:rPr>
          <w:b w:val="0"/>
          <w:bCs/>
        </w:rPr>
        <w:t>in REGARDS (</w:t>
      </w:r>
      <w:r w:rsidR="00D50345" w:rsidRPr="007D015D">
        <w:rPr>
          <w:b w:val="0"/>
          <w:bCs/>
          <w:i/>
        </w:rPr>
        <w:t>n</w:t>
      </w:r>
      <w:r w:rsidR="00D50345" w:rsidRPr="007D015D">
        <w:rPr>
          <w:b w:val="0"/>
          <w:bCs/>
        </w:rPr>
        <w:t xml:space="preserve"> = </w:t>
      </w:r>
      <w:r w:rsidR="00642966" w:rsidRPr="007D015D">
        <w:rPr>
          <w:b w:val="0"/>
          <w:bCs/>
        </w:rPr>
        <w:t>18,484</w:t>
      </w:r>
      <w:r w:rsidR="00D50345" w:rsidRPr="007D015D">
        <w:rPr>
          <w:b w:val="0"/>
          <w:bCs/>
        </w:rPr>
        <w:t xml:space="preserve">), </w:t>
      </w:r>
      <w:r w:rsidR="00DD60F8" w:rsidRPr="007D015D">
        <w:rPr>
          <w:b w:val="0"/>
          <w:bCs/>
        </w:rPr>
        <w:t>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1464"/>
        <w:gridCol w:w="1831"/>
        <w:gridCol w:w="1831"/>
        <w:gridCol w:w="1831"/>
      </w:tblGrid>
      <w:tr w:rsidR="006B3787" w:rsidRPr="0056517B" w14:paraId="3F99C916" w14:textId="77777777" w:rsidTr="00E43F47">
        <w:trPr>
          <w:trHeight w:val="290"/>
        </w:trPr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71D5EF" w14:textId="77777777" w:rsidR="00D50345" w:rsidRPr="0056517B" w:rsidRDefault="00D50345" w:rsidP="005A0F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Mortality type/</w:t>
            </w:r>
            <w:r w:rsidR="005A0F5D"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</w:t>
            </w: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score quintiles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1F12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 from baseline (years)</w:t>
            </w:r>
          </w:p>
        </w:tc>
      </w:tr>
      <w:tr w:rsidR="006B3787" w:rsidRPr="0056517B" w14:paraId="1D4C22F5" w14:textId="77777777" w:rsidTr="00E43F47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C418C7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3E38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</w:p>
          <w:p w14:paraId="221ABF77" w14:textId="72BF04FC" w:rsidR="00D50345" w:rsidRPr="001F7B3D" w:rsidRDefault="00D50345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1F7B3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="00755556" w:rsidRPr="001F7B3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F7B3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F8E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7</w:t>
            </w:r>
          </w:p>
          <w:p w14:paraId="066C39AB" w14:textId="1EC57A92" w:rsidR="00D50345" w:rsidRPr="001F7B3D" w:rsidRDefault="00D50345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7B3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="00755556" w:rsidRPr="001F7B3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F7B3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0BE6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12</w:t>
            </w:r>
          </w:p>
          <w:p w14:paraId="20EE2191" w14:textId="171F9594" w:rsidR="00D50345" w:rsidRPr="001F7B3D" w:rsidRDefault="00D50345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7B3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="00755556" w:rsidRPr="001F7B3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F7B3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753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13</w:t>
            </w:r>
          </w:p>
          <w:p w14:paraId="5CBEC303" w14:textId="4A591AA6" w:rsidR="00D50345" w:rsidRPr="001F7B3D" w:rsidRDefault="00D50345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F7B3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="00755556" w:rsidRPr="001F7B3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F7B3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</w:tr>
      <w:tr w:rsidR="006B3787" w:rsidRPr="0056517B" w14:paraId="7811E838" w14:textId="77777777" w:rsidTr="00E43F47">
        <w:trPr>
          <w:trHeight w:val="2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D4D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All-cause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829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CC9C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77635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9AB6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31AEC" w:rsidRPr="0056517B" w14:paraId="5EF19A82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9DB5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D2237" w14:textId="4D7CA0A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1.5 (1.1, 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5C50" w14:textId="00A3DDF5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8.2 (7.3, 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05C14" w14:textId="2DF6DA80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21.8 (20.2, 23.4)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93E23" w14:textId="2E02B325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24.8 (22.8, 26.8)</w:t>
            </w:r>
          </w:p>
        </w:tc>
      </w:tr>
      <w:tr w:rsidR="00F31AEC" w:rsidRPr="0056517B" w14:paraId="56F0ABF9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463D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8A46" w14:textId="529D4AC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1.4 (1.0,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55980" w14:textId="09C7291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9.6 (8.7, 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75492" w14:textId="500ADA44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24.0 (22.4, 25.7)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45369" w14:textId="5DE6C403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28.0 (25.9, 30.1)</w:t>
            </w:r>
          </w:p>
        </w:tc>
      </w:tr>
      <w:tr w:rsidR="00F31AEC" w:rsidRPr="0056517B" w14:paraId="0CAE43B0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5E93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3158D" w14:textId="41DCC655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1.4 (1.0,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EAE7F" w14:textId="2FFDC45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10.3 (9.3, 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903BF" w14:textId="107D72D4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27.7 (26.0, 29.5)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18669" w14:textId="338BB8C1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30.9 (28.8, 33.0)</w:t>
            </w:r>
          </w:p>
        </w:tc>
      </w:tr>
      <w:tr w:rsidR="00F31AEC" w:rsidRPr="0056517B" w14:paraId="35AD6B3D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6CBD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3522B" w14:textId="13023882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1.8 (1.4, 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42EB7" w14:textId="1471FCB0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11.6 (10.5, 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0D5F5" w14:textId="7DA5B76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28.8 (27.0, 30.5)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CE9AE" w14:textId="6453885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32.5 (30.4, 34.6)</w:t>
            </w:r>
          </w:p>
        </w:tc>
      </w:tr>
      <w:tr w:rsidR="00F31AEC" w:rsidRPr="0056517B" w14:paraId="21350B82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D162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88EB8" w14:textId="3432463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3.0 (2.5, 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7F4D2" w14:textId="66F6547E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14.5 (13.4, 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7FD2B" w14:textId="0E6592D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33.8 (32.0, 35.7)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85582" w14:textId="63DF21BD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05DC3">
              <w:t>37.9 (35.7, 40.0)</w:t>
            </w:r>
          </w:p>
        </w:tc>
      </w:tr>
      <w:tr w:rsidR="006B3787" w:rsidRPr="0056517B" w14:paraId="32BDC82D" w14:textId="77777777" w:rsidTr="00E43F47">
        <w:trPr>
          <w:trHeight w:val="2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454F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All-CVD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A9B5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59EC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86FFD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D0BE3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31AEC" w:rsidRPr="0056517B" w14:paraId="7449D19A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2F7B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B3FF4" w14:textId="7685397A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0.8 (0.5, 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124F2" w14:textId="0AA07239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3.3 (2.7, 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31F53" w14:textId="70E3FE9C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7.3 (6.4, 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5819A" w14:textId="5225940A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8.6 (7.4, 9.9)</w:t>
            </w:r>
          </w:p>
        </w:tc>
      </w:tr>
      <w:tr w:rsidR="00F31AEC" w:rsidRPr="0056517B" w14:paraId="493C2B2B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6EC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9CDD2" w14:textId="3B5330FD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0.5 (0.3,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99BD8" w14:textId="56248936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3.3 (2.8, 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CB444" w14:textId="6276AB11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7.0 (6.1, 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C65D9" w14:textId="3B5403A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7.5 (6.5, 8.6)</w:t>
            </w:r>
          </w:p>
        </w:tc>
      </w:tr>
      <w:tr w:rsidR="00F31AEC" w:rsidRPr="0056517B" w14:paraId="4687C8BB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FBB2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4A4CB" w14:textId="1B820AE0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0.5 (0.3,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2E45F" w14:textId="6A92BF3A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3.8 (3.2, 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00E8C" w14:textId="2B91401C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8.5 (7.4, 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AB1E7" w14:textId="25B44A6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9.5 (8.3, 10.8)</w:t>
            </w:r>
          </w:p>
        </w:tc>
      </w:tr>
      <w:tr w:rsidR="00F31AEC" w:rsidRPr="0056517B" w14:paraId="7026A40F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CC2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AFB9C" w14:textId="15B62E5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0.8 (0.6,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38769" w14:textId="528F5FE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4.3 (3.7, 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E84A9" w14:textId="1C2CD56A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8.9 (7.9, 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4261A" w14:textId="59D0090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9.9 (8.7, 11.1)</w:t>
            </w:r>
          </w:p>
        </w:tc>
      </w:tr>
      <w:tr w:rsidR="00F31AEC" w:rsidRPr="0056517B" w14:paraId="3B37E1F0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3E1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D1F1B" w14:textId="7F18109F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1.2 (0.9,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F0368" w14:textId="6AE9DFE0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4.7 (4.1, 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29A41" w14:textId="5CB7D2E6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10.1 (9.0, 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471A1" w14:textId="340EC814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10724">
              <w:t>11.3 (10.0, 12.6)</w:t>
            </w:r>
          </w:p>
        </w:tc>
      </w:tr>
      <w:tr w:rsidR="006B3787" w:rsidRPr="0056517B" w14:paraId="4F717260" w14:textId="77777777" w:rsidTr="00E43F47">
        <w:trPr>
          <w:trHeight w:val="2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3B8" w14:textId="3A76B6DD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All-</w:t>
            </w:r>
            <w:r w:rsidR="00B353FD"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c</w:t>
            </w: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EA62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AB0F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14927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0376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31AEC" w:rsidRPr="0056517B" w14:paraId="14B35338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2AB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65323" w14:textId="10ECF30C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0.3 (0.2,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03775" w14:textId="1D46CB35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2.0 (1.6, 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C8A39" w14:textId="3C431741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5.4 (4.6, 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F9D53" w14:textId="4E765D09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5.6 (4.7, 6.6)</w:t>
            </w:r>
          </w:p>
        </w:tc>
      </w:tr>
      <w:tr w:rsidR="00F31AEC" w:rsidRPr="0056517B" w14:paraId="5BF8C396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B8F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B79FA" w14:textId="6D5D7914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0.5 (0.3,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33B2C" w14:textId="77FA2BE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3.0 (2.5, 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1C82B" w14:textId="0AC5545B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6.4 (5.5, 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91ADF" w14:textId="2B30398A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6.9 (5.9, 8.1)</w:t>
            </w:r>
          </w:p>
        </w:tc>
      </w:tr>
      <w:tr w:rsidR="00F31AEC" w:rsidRPr="0056517B" w14:paraId="7723A070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4F4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64153" w14:textId="789E622C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0.4 (0.3,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4CA37" w14:textId="186644FC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2.7 (2.2, 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EA19B" w14:textId="5E305AFD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7.1 (6.2, 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A9A70" w14:textId="5467BC3A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7.8 (6.7, 8.9)</w:t>
            </w:r>
          </w:p>
        </w:tc>
      </w:tr>
      <w:tr w:rsidR="00F31AEC" w:rsidRPr="0056517B" w14:paraId="6DA1695B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DC27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09A90" w14:textId="4704E2F0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0.5 (0.3, 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64A59" w14:textId="39595C5E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3.2 (2.6, 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F0F79" w14:textId="15D5DE3E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8.0 (7.0, 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1784F" w14:textId="636110B8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8.8 (7.7, 10.1)</w:t>
            </w:r>
          </w:p>
        </w:tc>
      </w:tr>
      <w:tr w:rsidR="00F31AEC" w:rsidRPr="0056517B" w14:paraId="77BD1BA6" w14:textId="77777777" w:rsidTr="0056684E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AF3C" w14:textId="77777777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766F47" w14:textId="1C423073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0.6 (0.3, 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97F8DE" w14:textId="48391FD9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4.1 (3.5, 4.8)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34314" w14:textId="38DC0EF3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8.8 (7.8, 9.9)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A1155C" w14:textId="5834CDB1" w:rsidR="00F31AEC" w:rsidRPr="0056517B" w:rsidRDefault="00F31AEC" w:rsidP="00F31A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64E7">
              <w:t>9.6 (8.4, 10.8)</w:t>
            </w:r>
          </w:p>
        </w:tc>
      </w:tr>
    </w:tbl>
    <w:p w14:paraId="2CDA961C" w14:textId="77777777" w:rsidR="00D50345" w:rsidRPr="00FE1236" w:rsidRDefault="00D50345" w:rsidP="007D015D">
      <w:pPr>
        <w:ind w:right="180"/>
        <w:contextualSpacing/>
      </w:pPr>
      <w:r w:rsidRPr="00FE1236">
        <w:t xml:space="preserve">Abbreviations:  CI, confidence interval; CVD, cardiovascular diseases; CIF, cumulative incidence function; </w:t>
      </w:r>
      <w:r w:rsidR="005A0F5D">
        <w:t>DIS, diet inflammation score</w:t>
      </w:r>
      <w:r w:rsidRPr="00FE1236">
        <w:t xml:space="preserve">; REGARDS, </w:t>
      </w:r>
      <w:proofErr w:type="spellStart"/>
      <w:r w:rsidRPr="00FE1236">
        <w:t>R</w:t>
      </w:r>
      <w:r>
        <w:t>E</w:t>
      </w:r>
      <w:r w:rsidRPr="00FE1236">
        <w:t>asons</w:t>
      </w:r>
      <w:proofErr w:type="spellEnd"/>
      <w:r w:rsidRPr="00FE1236">
        <w:t xml:space="preserve"> for Geographic and Racial Differences in Stroke.</w:t>
      </w:r>
    </w:p>
    <w:p w14:paraId="58BD6BBD" w14:textId="20287201" w:rsidR="00D50345" w:rsidRDefault="00755556" w:rsidP="007D015D">
      <w:pPr>
        <w:ind w:right="180"/>
        <w:sectPr w:rsidR="00D50345" w:rsidSect="00E43F47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eastAsia="Times New Roman"/>
          <w:bCs/>
          <w:color w:val="000000"/>
          <w:vertAlign w:val="superscript"/>
        </w:rPr>
        <w:t>a</w:t>
      </w:r>
      <w:proofErr w:type="spellEnd"/>
      <w:r w:rsidR="00D50345" w:rsidRPr="00FE1236">
        <w:rPr>
          <w:rFonts w:eastAsia="Times New Roman"/>
          <w:bCs/>
          <w:color w:val="000000"/>
          <w:vertAlign w:val="superscript"/>
        </w:rPr>
        <w:t xml:space="preserve"> </w:t>
      </w:r>
      <w:proofErr w:type="gramStart"/>
      <w:r w:rsidR="00D50345" w:rsidRPr="00FE1236">
        <w:t>All CIF</w:t>
      </w:r>
      <w:proofErr w:type="gramEnd"/>
      <w:r w:rsidR="00D50345" w:rsidRPr="00FE1236">
        <w:t xml:space="preserve"> values expressed as percentages.</w:t>
      </w:r>
    </w:p>
    <w:p w14:paraId="75DB1B02" w14:textId="773D968B" w:rsidR="00D50345" w:rsidRPr="007D015D" w:rsidRDefault="001F7B3D" w:rsidP="007D015D">
      <w:pPr>
        <w:pStyle w:val="Heading1"/>
        <w:ind w:right="720"/>
        <w:rPr>
          <w:b w:val="0"/>
          <w:bCs/>
        </w:rPr>
      </w:pPr>
      <w:r>
        <w:lastRenderedPageBreak/>
        <w:t>Supplemental Table</w:t>
      </w:r>
      <w:r w:rsidR="007D015D">
        <w:t xml:space="preserve"> </w:t>
      </w:r>
      <w:r w:rsidR="0030611B">
        <w:t>2</w:t>
      </w:r>
      <w:r>
        <w:t>.</w:t>
      </w:r>
      <w:r w:rsidR="00D50345">
        <w:t xml:space="preserve"> </w:t>
      </w:r>
      <w:r w:rsidR="006B3787">
        <w:t xml:space="preserve"> </w:t>
      </w:r>
      <w:r w:rsidR="00195014" w:rsidRPr="007D015D">
        <w:rPr>
          <w:b w:val="0"/>
          <w:bCs/>
        </w:rPr>
        <w:t xml:space="preserve">Cumulative </w:t>
      </w:r>
      <w:r w:rsidR="00195014">
        <w:rPr>
          <w:b w:val="0"/>
          <w:bCs/>
        </w:rPr>
        <w:t>i</w:t>
      </w:r>
      <w:r w:rsidR="00195014" w:rsidRPr="007D015D">
        <w:rPr>
          <w:b w:val="0"/>
          <w:bCs/>
        </w:rPr>
        <w:t xml:space="preserve">ncidence of </w:t>
      </w:r>
      <w:r w:rsidR="00195014">
        <w:rPr>
          <w:b w:val="0"/>
          <w:bCs/>
        </w:rPr>
        <w:t>a</w:t>
      </w:r>
      <w:r w:rsidR="00195014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195014" w:rsidRPr="007D015D">
        <w:rPr>
          <w:b w:val="0"/>
          <w:bCs/>
        </w:rPr>
        <w:t xml:space="preserve">ause, </w:t>
      </w:r>
      <w:r w:rsidR="00195014">
        <w:rPr>
          <w:b w:val="0"/>
          <w:bCs/>
        </w:rPr>
        <w:t>a</w:t>
      </w:r>
      <w:r w:rsidR="00195014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195014" w:rsidRPr="007D015D">
        <w:rPr>
          <w:b w:val="0"/>
          <w:bCs/>
        </w:rPr>
        <w:t xml:space="preserve">ardiovascular </w:t>
      </w:r>
      <w:r w:rsidR="00195014">
        <w:rPr>
          <w:b w:val="0"/>
          <w:bCs/>
        </w:rPr>
        <w:t>d</w:t>
      </w:r>
      <w:r w:rsidR="00195014" w:rsidRPr="007D015D">
        <w:rPr>
          <w:b w:val="0"/>
          <w:bCs/>
        </w:rPr>
        <w:t xml:space="preserve">isease, and </w:t>
      </w:r>
      <w:r w:rsidR="00195014">
        <w:rPr>
          <w:b w:val="0"/>
          <w:bCs/>
        </w:rPr>
        <w:t>a</w:t>
      </w:r>
      <w:r w:rsidR="00195014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195014" w:rsidRPr="007D015D">
        <w:rPr>
          <w:b w:val="0"/>
          <w:bCs/>
        </w:rPr>
        <w:t xml:space="preserve">ancer </w:t>
      </w:r>
      <w:r w:rsidR="00195014">
        <w:rPr>
          <w:b w:val="0"/>
          <w:bCs/>
        </w:rPr>
        <w:t>m</w:t>
      </w:r>
      <w:r w:rsidR="00195014" w:rsidRPr="007D015D">
        <w:rPr>
          <w:b w:val="0"/>
          <w:bCs/>
        </w:rPr>
        <w:t xml:space="preserve">ortality </w:t>
      </w:r>
      <w:r w:rsidR="00195014">
        <w:rPr>
          <w:b w:val="0"/>
          <w:bCs/>
        </w:rPr>
        <w:t>o</w:t>
      </w:r>
      <w:r w:rsidR="00195014" w:rsidRPr="007D015D">
        <w:rPr>
          <w:b w:val="0"/>
          <w:bCs/>
        </w:rPr>
        <w:t xml:space="preserve">ver </w:t>
      </w:r>
      <w:r w:rsidR="00195014">
        <w:rPr>
          <w:b w:val="0"/>
          <w:bCs/>
        </w:rPr>
        <w:t>t</w:t>
      </w:r>
      <w:r w:rsidR="00195014" w:rsidRPr="007D015D">
        <w:rPr>
          <w:b w:val="0"/>
          <w:bCs/>
        </w:rPr>
        <w:t xml:space="preserve">ime </w:t>
      </w:r>
      <w:r w:rsidR="00195014">
        <w:rPr>
          <w:b w:val="0"/>
          <w:bCs/>
        </w:rPr>
        <w:t>a</w:t>
      </w:r>
      <w:r w:rsidR="00195014" w:rsidRPr="007D015D">
        <w:rPr>
          <w:b w:val="0"/>
          <w:bCs/>
        </w:rPr>
        <w:t xml:space="preserve">ccording to </w:t>
      </w:r>
      <w:r w:rsidR="00195014">
        <w:rPr>
          <w:b w:val="0"/>
          <w:bCs/>
        </w:rPr>
        <w:t>q</w:t>
      </w:r>
      <w:r w:rsidR="00195014" w:rsidRPr="007D015D">
        <w:rPr>
          <w:b w:val="0"/>
          <w:bCs/>
        </w:rPr>
        <w:t xml:space="preserve">uintiles of the </w:t>
      </w:r>
      <w:r w:rsidR="00195014">
        <w:rPr>
          <w:b w:val="0"/>
          <w:bCs/>
        </w:rPr>
        <w:t>l</w:t>
      </w:r>
      <w:r w:rsidR="00DD60F8" w:rsidRPr="007D015D">
        <w:rPr>
          <w:b w:val="0"/>
          <w:bCs/>
        </w:rPr>
        <w:t xml:space="preserve">ifestyle </w:t>
      </w:r>
      <w:r w:rsidR="00195014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195014">
        <w:rPr>
          <w:b w:val="0"/>
          <w:bCs/>
        </w:rPr>
        <w:t>s</w:t>
      </w:r>
      <w:r w:rsidR="00DD60F8" w:rsidRPr="007D015D">
        <w:rPr>
          <w:b w:val="0"/>
          <w:bCs/>
        </w:rPr>
        <w:t>core</w:t>
      </w:r>
      <w:r w:rsidR="00195014">
        <w:rPr>
          <w:b w:val="0"/>
          <w:bCs/>
        </w:rPr>
        <w:t xml:space="preserve"> (LIS)</w:t>
      </w:r>
      <w:r w:rsidR="00DD60F8" w:rsidRPr="007D015D">
        <w:rPr>
          <w:b w:val="0"/>
          <w:bCs/>
        </w:rPr>
        <w:t xml:space="preserve">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18,484),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2"/>
        <w:gridCol w:w="1456"/>
        <w:gridCol w:w="1684"/>
        <w:gridCol w:w="1684"/>
        <w:gridCol w:w="1684"/>
      </w:tblGrid>
      <w:tr w:rsidR="006B3787" w:rsidRPr="0056517B" w14:paraId="69A82F04" w14:textId="77777777" w:rsidTr="00E43F47">
        <w:trPr>
          <w:trHeight w:val="290"/>
        </w:trPr>
        <w:tc>
          <w:tcPr>
            <w:tcW w:w="20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A80466" w14:textId="77777777" w:rsidR="00D50345" w:rsidRPr="0056517B" w:rsidRDefault="005A0F5D" w:rsidP="005A0F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Mortality type/LIS</w:t>
            </w:r>
            <w:r w:rsidR="00D50345"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score quintiles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B3D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 from baseline (years)</w:t>
            </w:r>
          </w:p>
        </w:tc>
      </w:tr>
      <w:tr w:rsidR="006B3787" w:rsidRPr="0056517B" w14:paraId="3E3873D8" w14:textId="77777777" w:rsidTr="00E43F47">
        <w:trPr>
          <w:trHeight w:val="270"/>
        </w:trPr>
        <w:tc>
          <w:tcPr>
            <w:tcW w:w="20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20A157" w14:textId="77777777" w:rsidR="00755556" w:rsidRPr="0056517B" w:rsidRDefault="00755556" w:rsidP="007555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8FF6" w14:textId="77777777" w:rsidR="00755556" w:rsidRPr="0056517B" w:rsidRDefault="00755556" w:rsidP="007555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</w:p>
          <w:p w14:paraId="30C3AF5E" w14:textId="2551C136" w:rsidR="00755556" w:rsidRPr="00FC127D" w:rsidRDefault="00755556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4DEC" w14:textId="77777777" w:rsidR="00755556" w:rsidRPr="0056517B" w:rsidRDefault="00755556" w:rsidP="007555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7</w:t>
            </w:r>
          </w:p>
          <w:p w14:paraId="42E03D07" w14:textId="17F224E3" w:rsidR="00755556" w:rsidRPr="00FC127D" w:rsidRDefault="00755556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B059" w14:textId="77777777" w:rsidR="00755556" w:rsidRPr="0056517B" w:rsidRDefault="00755556" w:rsidP="007555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12</w:t>
            </w:r>
          </w:p>
          <w:p w14:paraId="0FF7E4B3" w14:textId="6E8326D6" w:rsidR="00755556" w:rsidRPr="00FC127D" w:rsidRDefault="00755556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1BC4" w14:textId="77777777" w:rsidR="00755556" w:rsidRPr="0056517B" w:rsidRDefault="00755556" w:rsidP="007555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13</w:t>
            </w:r>
          </w:p>
          <w:p w14:paraId="02F64EC4" w14:textId="29ADFE61" w:rsidR="00755556" w:rsidRPr="00FC127D" w:rsidRDefault="00755556" w:rsidP="007555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CIF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 (95% CI)</w:t>
            </w:r>
          </w:p>
        </w:tc>
      </w:tr>
      <w:tr w:rsidR="006B3787" w:rsidRPr="0056517B" w14:paraId="34C19E7B" w14:textId="77777777" w:rsidTr="00E43F4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F99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All-cause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EC3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D81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E1D2A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1C579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6B3787" w:rsidRPr="0056517B" w14:paraId="00ADA90F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A14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533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1.4 (1.1, 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24B7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9.6 (8.7, 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F75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23.9 (22.4, 25.5)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1441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26.5 (24.7, 28.3)</w:t>
            </w:r>
          </w:p>
        </w:tc>
      </w:tr>
      <w:tr w:rsidR="006B3787" w:rsidRPr="0056517B" w14:paraId="475A6F75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463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8F4A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2.2 (1.8, 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FFC4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11.8 (10.8, 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67A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28.6 (26.9, 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B52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32.8 (30.8, 34.9)</w:t>
            </w:r>
          </w:p>
        </w:tc>
      </w:tr>
      <w:tr w:rsidR="006B3787" w:rsidRPr="0056517B" w14:paraId="5BC11C9A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A56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7E3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1.2 (0.8, 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CC5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9.0 (8.0, 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3AB0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22.7 (21.0, 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3FBD7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27.2 (24.9, 29.6)</w:t>
            </w:r>
          </w:p>
        </w:tc>
      </w:tr>
      <w:tr w:rsidR="006B3787" w:rsidRPr="0056517B" w14:paraId="0DE0F4F9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345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97E9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1.7 (1.3, 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29DFC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11.5 (10.4, 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AC4F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28.7 (26.8, 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60B6C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32.1 (29.9, 34.3)</w:t>
            </w:r>
          </w:p>
        </w:tc>
      </w:tr>
      <w:tr w:rsidR="006B3787" w:rsidRPr="0056517B" w14:paraId="6C34F6DC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A8F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5E8F8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2.4 (1.9, 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54B2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12.0 (11.0, 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325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31.4 (29.7, 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03D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34.8 (32.7, 36.9)</w:t>
            </w:r>
          </w:p>
        </w:tc>
      </w:tr>
      <w:tr w:rsidR="006B3787" w:rsidRPr="0056517B" w14:paraId="609E484A" w14:textId="77777777" w:rsidTr="00F92D8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4DE2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All-CVD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BA998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62BE6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EDDD0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0446F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B3787" w:rsidRPr="0056517B" w14:paraId="4CE061DD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34A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90A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0.5 (0.3,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FDDB7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3.5 (2.9, 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6BF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6.9 (6.1, 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F4B8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8.0 (6.9, 9.1)</w:t>
            </w:r>
          </w:p>
        </w:tc>
      </w:tr>
      <w:tr w:rsidR="006B3787" w:rsidRPr="0056517B" w14:paraId="47016911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3892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1859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0.9 (0.6, 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CE9F8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3.8 (3.2, 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AE8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8.3 (7.3, 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D40F2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9.2 (8.1, 10.3)</w:t>
            </w:r>
          </w:p>
        </w:tc>
      </w:tr>
      <w:tr w:rsidR="006B3787" w:rsidRPr="0056517B" w14:paraId="6270DD3A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9369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DBA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0.6 (0.4,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5FAC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3.3 (2.7, 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296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7.3 (6.3, 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A24B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8.3 (7.1, 9.6)</w:t>
            </w:r>
          </w:p>
        </w:tc>
      </w:tr>
      <w:tr w:rsidR="006B3787" w:rsidRPr="0056517B" w14:paraId="6CAF8A76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ECF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5782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0.6 (0.4, 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E1B4C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4.1 (3.4, 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0AE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8.8 (7.7, 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0C2A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9.8 (8.5, 11.2)</w:t>
            </w:r>
          </w:p>
        </w:tc>
      </w:tr>
      <w:tr w:rsidR="006B3787" w:rsidRPr="0056517B" w14:paraId="7F9A9E5C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BD97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912E9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1.2 (0.9, 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7524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4.7 (4.1, 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D562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10.3 (9.2, 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D0A8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11.3 (10.0, 12.6)</w:t>
            </w:r>
          </w:p>
        </w:tc>
      </w:tr>
      <w:tr w:rsidR="006B3787" w:rsidRPr="0056517B" w14:paraId="73B8B234" w14:textId="77777777" w:rsidTr="00F92D8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DC0" w14:textId="77520F01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All-</w:t>
            </w:r>
            <w:r w:rsidR="00B353FD"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c</w:t>
            </w:r>
            <w:r w:rsidRPr="0056517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022F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79FA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2870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2880" w14:textId="77777777" w:rsidR="00D50345" w:rsidRPr="0056517B" w:rsidRDefault="00D50345" w:rsidP="00F92D8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B3787" w:rsidRPr="0056517B" w14:paraId="5EFD30D5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0E6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CF2B6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0.4 (0.3,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EAB7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2.9 (2.4, 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239A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6.2 (5.4, 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6C2D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6.6 (5.7, 7.6)</w:t>
            </w:r>
          </w:p>
        </w:tc>
      </w:tr>
      <w:tr w:rsidR="006B3787" w:rsidRPr="0056517B" w14:paraId="5E73970F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31D9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1CD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0.6 (0.4, 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10C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3.7 (3.1, 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EC9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7.8 (6.9, 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6DD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8.7 (7.6, 9.9)</w:t>
            </w:r>
          </w:p>
        </w:tc>
      </w:tr>
      <w:tr w:rsidR="006B3787" w:rsidRPr="0056517B" w14:paraId="1762A12C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F3C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6D75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0.4 (0.2, 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E17BE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2.5 (2.0, 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9FA0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5.9 (5.0, 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A187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6.4 (5.4, 7.6)</w:t>
            </w:r>
          </w:p>
        </w:tc>
      </w:tr>
      <w:tr w:rsidR="006B3787" w:rsidRPr="0056517B" w14:paraId="01EE06D4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C26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7530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0.3 (0.2, 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8E6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3.1 (2.5, 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F57C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7.6 (6.5, 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4C26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8.3 (7.1, 9.6)</w:t>
            </w:r>
          </w:p>
        </w:tc>
      </w:tr>
      <w:tr w:rsidR="006B3787" w:rsidRPr="0056517B" w14:paraId="50076208" w14:textId="77777777" w:rsidTr="00F92D8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AF43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85251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0.5 (0.3, 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3AC80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2.8 (2.3, 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80C14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7.9 (7.0, 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4582C" w14:textId="77777777" w:rsidR="00D50345" w:rsidRPr="0056517B" w:rsidRDefault="00D50345" w:rsidP="00F92D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517B">
              <w:rPr>
                <w:color w:val="000000"/>
                <w:sz w:val="20"/>
                <w:szCs w:val="20"/>
              </w:rPr>
              <w:t>8.5 (7.4, 9.7)</w:t>
            </w:r>
          </w:p>
        </w:tc>
      </w:tr>
    </w:tbl>
    <w:p w14:paraId="4648A2C6" w14:textId="77777777" w:rsidR="00D50345" w:rsidRPr="00FE1236" w:rsidRDefault="00D50345" w:rsidP="00E43F47">
      <w:pPr>
        <w:ind w:right="810"/>
        <w:contextualSpacing/>
      </w:pPr>
      <w:r w:rsidRPr="00FE1236">
        <w:t xml:space="preserve">Abbreviations:  CI, confidence interval; CVD, cardiovascular diseases; CIF, cumulative incidence function; </w:t>
      </w:r>
      <w:r w:rsidR="005A0F5D">
        <w:t>LIS, lifestyle inflammation score</w:t>
      </w:r>
      <w:r w:rsidRPr="00FE1236">
        <w:t xml:space="preserve">; REGARDS, </w:t>
      </w:r>
      <w:proofErr w:type="spellStart"/>
      <w:r w:rsidRPr="00FE1236">
        <w:t>R</w:t>
      </w:r>
      <w:r>
        <w:t>E</w:t>
      </w:r>
      <w:r w:rsidRPr="00FE1236">
        <w:t>asons</w:t>
      </w:r>
      <w:proofErr w:type="spellEnd"/>
      <w:r w:rsidRPr="00FE1236">
        <w:t xml:space="preserve"> for Geographic and Racial Differences in Stroke.</w:t>
      </w:r>
    </w:p>
    <w:p w14:paraId="6B9965E9" w14:textId="3122A09E" w:rsidR="00D50345" w:rsidRDefault="00755556" w:rsidP="00E43F47">
      <w:pPr>
        <w:ind w:right="810"/>
      </w:pPr>
      <w:proofErr w:type="spellStart"/>
      <w:r>
        <w:rPr>
          <w:rFonts w:eastAsia="Times New Roman"/>
          <w:bCs/>
          <w:color w:val="000000"/>
          <w:vertAlign w:val="superscript"/>
        </w:rPr>
        <w:t>a</w:t>
      </w:r>
      <w:proofErr w:type="spellEnd"/>
      <w:r w:rsidR="00D50345" w:rsidRPr="00FE1236">
        <w:rPr>
          <w:rFonts w:eastAsia="Times New Roman"/>
          <w:bCs/>
          <w:color w:val="000000"/>
          <w:vertAlign w:val="superscript"/>
        </w:rPr>
        <w:t xml:space="preserve"> </w:t>
      </w:r>
      <w:proofErr w:type="gramStart"/>
      <w:r w:rsidR="00D50345" w:rsidRPr="00FE1236">
        <w:t>All CIF</w:t>
      </w:r>
      <w:proofErr w:type="gramEnd"/>
      <w:r w:rsidR="00D50345" w:rsidRPr="00FE1236">
        <w:t xml:space="preserve"> values expressed as percentages.</w:t>
      </w:r>
    </w:p>
    <w:p w14:paraId="76E78FA1" w14:textId="77777777" w:rsidR="00D50345" w:rsidRDefault="00D50345" w:rsidP="00D50345">
      <w:pPr>
        <w:pStyle w:val="Heading1"/>
        <w:sectPr w:rsidR="00D50345" w:rsidSect="00E43F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56A3D7" w14:textId="20E17379" w:rsidR="00241800" w:rsidRDefault="001F7B3D" w:rsidP="007D015D">
      <w:pPr>
        <w:pStyle w:val="Heading1"/>
        <w:ind w:right="432"/>
      </w:pPr>
      <w:r>
        <w:lastRenderedPageBreak/>
        <w:t>Supplemental Table</w:t>
      </w:r>
      <w:r w:rsidR="007D015D">
        <w:t xml:space="preserve"> </w:t>
      </w:r>
      <w:r w:rsidR="00241800">
        <w:t>3</w:t>
      </w:r>
      <w:r>
        <w:t>.</w:t>
      </w:r>
      <w:r w:rsidR="00241800">
        <w:t xml:space="preserve">  </w:t>
      </w:r>
      <w:r w:rsidR="00241800" w:rsidRPr="007D015D">
        <w:rPr>
          <w:b w:val="0"/>
          <w:bCs/>
        </w:rPr>
        <w:t>Joint/</w:t>
      </w:r>
      <w:r w:rsidR="00195014">
        <w:rPr>
          <w:b w:val="0"/>
          <w:bCs/>
        </w:rPr>
        <w:t>c</w:t>
      </w:r>
      <w:r w:rsidR="00241800" w:rsidRPr="007D015D">
        <w:rPr>
          <w:b w:val="0"/>
          <w:bCs/>
        </w:rPr>
        <w:t>ombined (</w:t>
      </w:r>
      <w:r w:rsidR="00195014">
        <w:rPr>
          <w:b w:val="0"/>
          <w:bCs/>
        </w:rPr>
        <w:t>c</w:t>
      </w:r>
      <w:r w:rsidR="00241800" w:rsidRPr="007D015D">
        <w:rPr>
          <w:b w:val="0"/>
          <w:bCs/>
        </w:rPr>
        <w:t>ross-</w:t>
      </w:r>
      <w:r w:rsidR="00195014">
        <w:rPr>
          <w:b w:val="0"/>
          <w:bCs/>
        </w:rPr>
        <w:t>c</w:t>
      </w:r>
      <w:r w:rsidR="00241800" w:rsidRPr="007D015D">
        <w:rPr>
          <w:b w:val="0"/>
          <w:bCs/>
        </w:rPr>
        <w:t xml:space="preserve">lassification) </w:t>
      </w:r>
      <w:proofErr w:type="spellStart"/>
      <w:r w:rsidR="00195014">
        <w:rPr>
          <w:b w:val="0"/>
          <w:bCs/>
        </w:rPr>
        <w:t>a</w:t>
      </w:r>
      <w:r w:rsidR="00241800" w:rsidRPr="007D015D">
        <w:rPr>
          <w:b w:val="0"/>
          <w:bCs/>
        </w:rPr>
        <w:t>ssociations</w:t>
      </w:r>
      <w:r w:rsidR="00241800" w:rsidRPr="007D015D">
        <w:rPr>
          <w:b w:val="0"/>
          <w:bCs/>
          <w:vertAlign w:val="superscript"/>
        </w:rPr>
        <w:t>a</w:t>
      </w:r>
      <w:proofErr w:type="spellEnd"/>
      <w:r w:rsidR="00241800" w:rsidRPr="007D015D">
        <w:rPr>
          <w:b w:val="0"/>
          <w:bCs/>
        </w:rPr>
        <w:t xml:space="preserve"> of the </w:t>
      </w:r>
      <w:r w:rsidR="00195014">
        <w:rPr>
          <w:b w:val="0"/>
          <w:bCs/>
        </w:rPr>
        <w:t>d</w:t>
      </w:r>
      <w:r w:rsidR="00241800" w:rsidRPr="007D015D">
        <w:rPr>
          <w:b w:val="0"/>
          <w:bCs/>
        </w:rPr>
        <w:t>iet</w:t>
      </w:r>
      <w:r w:rsidR="00195014">
        <w:rPr>
          <w:b w:val="0"/>
          <w:bCs/>
        </w:rPr>
        <w:t>ary</w:t>
      </w:r>
      <w:r w:rsidR="00241800" w:rsidRPr="007D015D">
        <w:rPr>
          <w:b w:val="0"/>
          <w:bCs/>
        </w:rPr>
        <w:t xml:space="preserve"> and </w:t>
      </w:r>
      <w:r w:rsidR="00195014">
        <w:rPr>
          <w:b w:val="0"/>
          <w:bCs/>
        </w:rPr>
        <w:t>l</w:t>
      </w:r>
      <w:r w:rsidR="00241800" w:rsidRPr="007D015D">
        <w:rPr>
          <w:b w:val="0"/>
          <w:bCs/>
        </w:rPr>
        <w:t xml:space="preserve">ifestyle </w:t>
      </w:r>
      <w:r w:rsidR="00195014">
        <w:rPr>
          <w:b w:val="0"/>
          <w:bCs/>
        </w:rPr>
        <w:t>i</w:t>
      </w:r>
      <w:r w:rsidR="00241800" w:rsidRPr="007D015D">
        <w:rPr>
          <w:b w:val="0"/>
          <w:bCs/>
        </w:rPr>
        <w:t xml:space="preserve">nflammation </w:t>
      </w:r>
      <w:r w:rsidR="00195014">
        <w:rPr>
          <w:b w:val="0"/>
          <w:bCs/>
        </w:rPr>
        <w:t>s</w:t>
      </w:r>
      <w:r w:rsidR="00241800" w:rsidRPr="007D015D">
        <w:rPr>
          <w:b w:val="0"/>
          <w:bCs/>
        </w:rPr>
        <w:t xml:space="preserve">cores with </w:t>
      </w:r>
      <w:r w:rsidR="00195014">
        <w:rPr>
          <w:b w:val="0"/>
          <w:bCs/>
        </w:rPr>
        <w:t>a</w:t>
      </w:r>
      <w:r w:rsidR="00241800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241800" w:rsidRPr="007D015D">
        <w:rPr>
          <w:b w:val="0"/>
          <w:bCs/>
        </w:rPr>
        <w:t xml:space="preserve">ancer </w:t>
      </w:r>
      <w:r w:rsidR="00195014">
        <w:rPr>
          <w:b w:val="0"/>
          <w:bCs/>
        </w:rPr>
        <w:t>m</w:t>
      </w:r>
      <w:r w:rsidR="00241800" w:rsidRPr="007D015D">
        <w:rPr>
          <w:b w:val="0"/>
          <w:bCs/>
        </w:rPr>
        <w:t xml:space="preserve">ortality </w:t>
      </w:r>
      <w:r w:rsidR="00195014">
        <w:rPr>
          <w:b w:val="0"/>
          <w:bCs/>
        </w:rPr>
        <w:t>r</w:t>
      </w:r>
      <w:r w:rsidR="00241800" w:rsidRPr="007D015D">
        <w:rPr>
          <w:b w:val="0"/>
          <w:bCs/>
        </w:rPr>
        <w:t>isk in REGARDS (</w:t>
      </w:r>
      <w:r w:rsidR="00241800" w:rsidRPr="007D015D">
        <w:rPr>
          <w:b w:val="0"/>
          <w:bCs/>
          <w:i/>
        </w:rPr>
        <w:t>n</w:t>
      </w:r>
      <w:r w:rsidR="00241800" w:rsidRPr="007D015D">
        <w:rPr>
          <w:b w:val="0"/>
          <w:bCs/>
        </w:rPr>
        <w:t xml:space="preserve"> = 17,757), United States,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328"/>
        <w:gridCol w:w="984"/>
        <w:gridCol w:w="606"/>
        <w:gridCol w:w="1106"/>
        <w:gridCol w:w="272"/>
        <w:gridCol w:w="984"/>
        <w:gridCol w:w="606"/>
        <w:gridCol w:w="1106"/>
        <w:gridCol w:w="266"/>
        <w:gridCol w:w="984"/>
        <w:gridCol w:w="606"/>
        <w:gridCol w:w="1106"/>
        <w:gridCol w:w="272"/>
        <w:gridCol w:w="984"/>
        <w:gridCol w:w="714"/>
        <w:gridCol w:w="1106"/>
      </w:tblGrid>
      <w:tr w:rsidR="00241800" w:rsidRPr="0082718A" w14:paraId="62805DA2" w14:textId="77777777" w:rsidTr="00DC13F4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3F0F" w14:textId="77777777" w:rsidR="00241800" w:rsidRPr="0082718A" w:rsidRDefault="00241800" w:rsidP="00DC13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CEA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E35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LIS quartiles</w:t>
            </w:r>
          </w:p>
        </w:tc>
      </w:tr>
      <w:tr w:rsidR="00241800" w:rsidRPr="0082718A" w14:paraId="476F7678" w14:textId="77777777" w:rsidTr="00DC13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0D6E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1F48" w14:textId="77777777" w:rsidR="00241800" w:rsidRPr="0082718A" w:rsidRDefault="00241800" w:rsidP="00DC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03C5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64B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E3FA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AE7B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1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F9B86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1A73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1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9A583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800" w:rsidRPr="00FC127D" w14:paraId="56EE5C2F" w14:textId="77777777" w:rsidTr="00DC13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B84E" w14:textId="77777777" w:rsidR="00241800" w:rsidRPr="00FC127D" w:rsidRDefault="00241800" w:rsidP="00DC13F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5296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44EC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D219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E40B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6777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2888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BD41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23E9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4515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2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339D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C09C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11D1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3D0A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98BA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E739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2C69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</w:tr>
      <w:tr w:rsidR="00241800" w:rsidRPr="0082718A" w14:paraId="7D0C7BF8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5F15" w14:textId="77777777" w:rsidR="00241800" w:rsidRPr="0082718A" w:rsidRDefault="00241800" w:rsidP="00DC13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 quartiles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513D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7C3B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D2EE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B2BA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613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289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207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1EC6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0.82, 1.72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0C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64CB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B2E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7574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0.72, 1.53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B0B2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1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10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66E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A354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0.98, 2.24</w:t>
            </w:r>
          </w:p>
        </w:tc>
      </w:tr>
      <w:tr w:rsidR="00241800" w:rsidRPr="0082718A" w14:paraId="18F554A7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CA9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A3B5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12D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DC3B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B5A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0.98, 1.93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8E12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254D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CFDE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49C5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1.20, 2.38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76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364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362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79D2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0.86, 1.74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263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A770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2CC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DE3A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1.07, 2.27</w:t>
            </w:r>
          </w:p>
        </w:tc>
      </w:tr>
      <w:tr w:rsidR="00241800" w:rsidRPr="0082718A" w14:paraId="6F4FED23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4EA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46A9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A8DF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470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E2F4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0.94, 1.90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929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9C0B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23E5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D020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1.17, 2.37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D7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114A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0572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DC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0.91, 1.83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738E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D684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6E2E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A7A9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1.26, 2.52</w:t>
            </w:r>
          </w:p>
        </w:tc>
      </w:tr>
      <w:tr w:rsidR="00241800" w:rsidRPr="0082718A" w14:paraId="25C4D4E5" w14:textId="77777777" w:rsidTr="00DC13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4362" w14:textId="77777777" w:rsidR="00241800" w:rsidRPr="0082718A" w:rsidRDefault="00241800" w:rsidP="00DC13F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078D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9D3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1D8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6FA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1.02, 2.15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2891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26C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93E8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0F9D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1.44, 2.91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9B5D3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1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5DE9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6997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BDAC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1.19, 2.34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0DAF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ADC5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3092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2.17</w:t>
            </w:r>
            <w:r w:rsidRPr="00CB7D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5D02" w14:textId="77777777" w:rsidR="00241800" w:rsidRPr="0082718A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2718A">
              <w:rPr>
                <w:rFonts w:eastAsia="Times New Roman"/>
                <w:color w:val="000000"/>
                <w:sz w:val="20"/>
                <w:szCs w:val="20"/>
              </w:rPr>
              <w:t>1.57, 3.01</w:t>
            </w:r>
          </w:p>
        </w:tc>
      </w:tr>
    </w:tbl>
    <w:p w14:paraId="0B280D64" w14:textId="77777777" w:rsidR="00241800" w:rsidRPr="0023193D" w:rsidRDefault="00241800" w:rsidP="007D015D">
      <w:pPr>
        <w:ind w:right="432"/>
        <w:contextualSpacing/>
      </w:pPr>
      <w:r w:rsidRPr="0023193D">
        <w:t xml:space="preserve">Abbreviations:  DIS, diet inflammation score; LIS, lifestyle inflammation score; REGARDS, </w:t>
      </w:r>
      <w:proofErr w:type="spellStart"/>
      <w:r w:rsidRPr="0023193D">
        <w:t>REasons</w:t>
      </w:r>
      <w:proofErr w:type="spellEnd"/>
      <w:r w:rsidRPr="0023193D">
        <w:t xml:space="preserve"> for Geographic a</w:t>
      </w:r>
      <w:r>
        <w:t>nd Racial Differences in Stroke</w:t>
      </w:r>
      <w:r w:rsidRPr="0023193D">
        <w:t>.</w:t>
      </w:r>
    </w:p>
    <w:p w14:paraId="1A9671A6" w14:textId="77777777" w:rsidR="00241800" w:rsidRPr="008005FB" w:rsidRDefault="00241800" w:rsidP="007D015D">
      <w:pPr>
        <w:ind w:left="90" w:right="432" w:hanging="90"/>
        <w:contextualSpacing/>
      </w:pPr>
      <w:r w:rsidRPr="0023193D">
        <w:rPr>
          <w:vertAlign w:val="superscript"/>
        </w:rPr>
        <w:t xml:space="preserve">a </w:t>
      </w:r>
      <w:proofErr w:type="gramStart"/>
      <w:r w:rsidRPr="0023193D">
        <w:t>From</w:t>
      </w:r>
      <w:proofErr w:type="gramEnd"/>
      <w:r w:rsidRPr="0023193D">
        <w:t xml:space="preserve"> multivariable</w:t>
      </w:r>
      <w:r w:rsidRPr="0023193D">
        <w:rPr>
          <w:vertAlign w:val="superscript"/>
        </w:rPr>
        <w:t xml:space="preserve"> </w:t>
      </w:r>
      <w:r w:rsidRPr="0023193D">
        <w:t>Cox proportional hazards model adjusting for age, sex/HRT use, race, income, education, insurance, marital status, region, comorbidities (score 0–</w:t>
      </w:r>
      <w:r>
        <w:t>3</w:t>
      </w:r>
      <w:r w:rsidRPr="0023193D">
        <w:t>), aspirin/NSAID use, statin use, total energy intake.</w:t>
      </w:r>
      <w:r w:rsidRPr="0023193D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t>The interaction between the DIS and the LIS was modeled by including dummy variables representing the 2</w:t>
      </w:r>
      <w:r w:rsidRPr="00AB4A45">
        <w:rPr>
          <w:vertAlign w:val="superscript"/>
        </w:rPr>
        <w:t>nd</w:t>
      </w:r>
      <w:r>
        <w:t xml:space="preserve"> through 4</w:t>
      </w:r>
      <w:r w:rsidRPr="00AB4A45">
        <w:rPr>
          <w:vertAlign w:val="superscript"/>
        </w:rPr>
        <w:t>th</w:t>
      </w:r>
      <w:r>
        <w:t xml:space="preserve"> quartiles of the DIS and the LIS (3 dummy variables each, with quartile 1 as the referent group) as well as their product terms (9 total product terms).  </w:t>
      </w:r>
      <w:r w:rsidRPr="00E43F47">
        <w:t xml:space="preserve">Excludes </w:t>
      </w:r>
      <w:r w:rsidRPr="00E43F47">
        <w:rPr>
          <w:i/>
        </w:rPr>
        <w:t>n</w:t>
      </w:r>
      <w:r w:rsidRPr="00E43F47">
        <w:t xml:space="preserve"> = 727 participants with missing data for covariates.</w:t>
      </w:r>
    </w:p>
    <w:p w14:paraId="1892A940" w14:textId="77777777" w:rsidR="00241800" w:rsidRPr="009051DB" w:rsidRDefault="00241800" w:rsidP="007D015D">
      <w:pPr>
        <w:ind w:left="90" w:right="432" w:hanging="90"/>
        <w:contextualSpacing/>
      </w:pPr>
      <w:r w:rsidRPr="0023193D">
        <w:rPr>
          <w:vertAlign w:val="superscript"/>
        </w:rPr>
        <w:t xml:space="preserve">b </w:t>
      </w:r>
      <w:r w:rsidRPr="0023193D">
        <w:t>From DIS x LIS interaction term in the Cox proportional hazards model; relative excess risk due to interaction = 0.</w:t>
      </w:r>
      <w:r>
        <w:t>21</w:t>
      </w:r>
      <w:r w:rsidRPr="0023193D">
        <w:t>, 95% CI: -0.</w:t>
      </w:r>
      <w:r>
        <w:t>57</w:t>
      </w:r>
      <w:r w:rsidRPr="0023193D">
        <w:t>, 0.</w:t>
      </w:r>
      <w:r>
        <w:t>99</w:t>
      </w:r>
      <w:r w:rsidRPr="0023193D">
        <w:t>; likelihood ratio test for multiplicative interaction: χ</w:t>
      </w:r>
      <w:r w:rsidRPr="0023193D">
        <w:rPr>
          <w:vertAlign w:val="superscript"/>
        </w:rPr>
        <w:t>2</w:t>
      </w:r>
      <w:r w:rsidRPr="0023193D">
        <w:t xml:space="preserve"> = </w:t>
      </w:r>
      <w:r>
        <w:t>2.29</w:t>
      </w:r>
      <w:r w:rsidRPr="0023193D">
        <w:t xml:space="preserve">, </w:t>
      </w:r>
      <w:r w:rsidRPr="0023193D">
        <w:rPr>
          <w:i/>
          <w:iCs/>
        </w:rPr>
        <w:t>P</w:t>
      </w:r>
      <w:r w:rsidRPr="0023193D">
        <w:t xml:space="preserve"> = 0.</w:t>
      </w:r>
      <w:r>
        <w:t>99</w:t>
      </w:r>
      <w:r w:rsidRPr="0023193D">
        <w:t>.</w:t>
      </w:r>
    </w:p>
    <w:p w14:paraId="6EE7CAA9" w14:textId="77777777" w:rsidR="00241800" w:rsidRDefault="00241800" w:rsidP="00E43F47">
      <w:pPr>
        <w:pStyle w:val="Heading1"/>
        <w:ind w:right="792"/>
      </w:pPr>
    </w:p>
    <w:p w14:paraId="58B91AC0" w14:textId="77777777" w:rsidR="00241800" w:rsidRDefault="00241800" w:rsidP="00E43F47">
      <w:pPr>
        <w:pStyle w:val="Heading1"/>
        <w:ind w:right="792"/>
        <w:sectPr w:rsidR="00241800" w:rsidSect="00E43F47">
          <w:pgSz w:w="15840" w:h="12240" w:orient="landscape"/>
          <w:pgMar w:top="1440" w:right="864" w:bottom="1440" w:left="864" w:header="720" w:footer="720" w:gutter="0"/>
          <w:cols w:space="720"/>
          <w:docGrid w:linePitch="360"/>
        </w:sectPr>
      </w:pPr>
    </w:p>
    <w:p w14:paraId="2E8C29AB" w14:textId="518E8E25" w:rsidR="00F44F0F" w:rsidRDefault="001F7B3D" w:rsidP="007D015D">
      <w:pPr>
        <w:pStyle w:val="Heading1"/>
        <w:ind w:right="342"/>
      </w:pPr>
      <w:r>
        <w:lastRenderedPageBreak/>
        <w:t>Supplemental Table</w:t>
      </w:r>
      <w:r w:rsidR="00F44F0F">
        <w:t xml:space="preserve"> </w:t>
      </w:r>
      <w:r w:rsidR="00007360">
        <w:t>4</w:t>
      </w:r>
      <w:r>
        <w:t>.</w:t>
      </w:r>
      <w:r w:rsidR="00F44F0F">
        <w:t xml:space="preserve">  </w:t>
      </w:r>
      <w:r w:rsidR="00195014" w:rsidRPr="007D015D">
        <w:rPr>
          <w:b w:val="0"/>
          <w:bCs/>
        </w:rPr>
        <w:t>Joint/</w:t>
      </w:r>
      <w:r w:rsidR="00195014">
        <w:rPr>
          <w:b w:val="0"/>
          <w:bCs/>
        </w:rPr>
        <w:t>c</w:t>
      </w:r>
      <w:r w:rsidR="00195014" w:rsidRPr="007D015D">
        <w:rPr>
          <w:b w:val="0"/>
          <w:bCs/>
        </w:rPr>
        <w:t>ombined (</w:t>
      </w:r>
      <w:r w:rsidR="00195014">
        <w:rPr>
          <w:b w:val="0"/>
          <w:bCs/>
        </w:rPr>
        <w:t>c</w:t>
      </w:r>
      <w:r w:rsidR="00195014" w:rsidRPr="007D015D">
        <w:rPr>
          <w:b w:val="0"/>
          <w:bCs/>
        </w:rPr>
        <w:t>ross-</w:t>
      </w:r>
      <w:r w:rsidR="00195014">
        <w:rPr>
          <w:b w:val="0"/>
          <w:bCs/>
        </w:rPr>
        <w:t>c</w:t>
      </w:r>
      <w:r w:rsidR="00195014" w:rsidRPr="007D015D">
        <w:rPr>
          <w:b w:val="0"/>
          <w:bCs/>
        </w:rPr>
        <w:t xml:space="preserve">lassification) </w:t>
      </w:r>
      <w:proofErr w:type="spellStart"/>
      <w:r w:rsidR="00195014">
        <w:rPr>
          <w:b w:val="0"/>
          <w:bCs/>
        </w:rPr>
        <w:t>a</w:t>
      </w:r>
      <w:r w:rsidR="00195014" w:rsidRPr="007D015D">
        <w:rPr>
          <w:b w:val="0"/>
          <w:bCs/>
        </w:rPr>
        <w:t>ssociations</w:t>
      </w:r>
      <w:r w:rsidR="00195014" w:rsidRPr="007D015D">
        <w:rPr>
          <w:b w:val="0"/>
          <w:bCs/>
          <w:vertAlign w:val="superscript"/>
        </w:rPr>
        <w:t>a</w:t>
      </w:r>
      <w:proofErr w:type="spellEnd"/>
      <w:r w:rsidR="00195014" w:rsidRPr="007D015D">
        <w:rPr>
          <w:b w:val="0"/>
          <w:bCs/>
        </w:rPr>
        <w:t xml:space="preserve"> of the </w:t>
      </w:r>
      <w:r w:rsidR="00195014">
        <w:rPr>
          <w:b w:val="0"/>
          <w:bCs/>
        </w:rPr>
        <w:t>d</w:t>
      </w:r>
      <w:r w:rsidR="00195014" w:rsidRPr="007D015D">
        <w:rPr>
          <w:b w:val="0"/>
          <w:bCs/>
        </w:rPr>
        <w:t>iet</w:t>
      </w:r>
      <w:r w:rsidR="00195014">
        <w:rPr>
          <w:b w:val="0"/>
          <w:bCs/>
        </w:rPr>
        <w:t>ary</w:t>
      </w:r>
      <w:r w:rsidR="00195014" w:rsidRPr="007D015D">
        <w:rPr>
          <w:b w:val="0"/>
          <w:bCs/>
        </w:rPr>
        <w:t xml:space="preserve"> and </w:t>
      </w:r>
      <w:r w:rsidR="00195014">
        <w:rPr>
          <w:b w:val="0"/>
          <w:bCs/>
        </w:rPr>
        <w:t>l</w:t>
      </w:r>
      <w:r w:rsidR="00195014" w:rsidRPr="007D015D">
        <w:rPr>
          <w:b w:val="0"/>
          <w:bCs/>
        </w:rPr>
        <w:t xml:space="preserve">ifestyle </w:t>
      </w:r>
      <w:r w:rsidR="00195014">
        <w:rPr>
          <w:b w:val="0"/>
          <w:bCs/>
        </w:rPr>
        <w:t>i</w:t>
      </w:r>
      <w:r w:rsidR="00195014" w:rsidRPr="007D015D">
        <w:rPr>
          <w:b w:val="0"/>
          <w:bCs/>
        </w:rPr>
        <w:t xml:space="preserve">nflammation </w:t>
      </w:r>
      <w:r w:rsidR="00195014">
        <w:rPr>
          <w:b w:val="0"/>
          <w:bCs/>
        </w:rPr>
        <w:t>s</w:t>
      </w:r>
      <w:r w:rsidR="00195014" w:rsidRPr="007D015D">
        <w:rPr>
          <w:b w:val="0"/>
          <w:bCs/>
        </w:rPr>
        <w:t xml:space="preserve">cores with </w:t>
      </w:r>
      <w:r w:rsidR="00195014">
        <w:rPr>
          <w:b w:val="0"/>
          <w:bCs/>
        </w:rPr>
        <w:t>a</w:t>
      </w:r>
      <w:r w:rsidR="00A9775D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A9775D" w:rsidRPr="007D015D">
        <w:rPr>
          <w:b w:val="0"/>
          <w:bCs/>
        </w:rPr>
        <w:t xml:space="preserve">ardiovascular </w:t>
      </w:r>
      <w:r w:rsidR="00195014">
        <w:rPr>
          <w:b w:val="0"/>
          <w:bCs/>
        </w:rPr>
        <w:t>d</w:t>
      </w:r>
      <w:r w:rsidR="00A9775D" w:rsidRPr="007D015D">
        <w:rPr>
          <w:b w:val="0"/>
          <w:bCs/>
        </w:rPr>
        <w:t>isease</w:t>
      </w:r>
      <w:r w:rsidR="00F44F0F" w:rsidRPr="007D015D">
        <w:rPr>
          <w:b w:val="0"/>
          <w:bCs/>
        </w:rPr>
        <w:t xml:space="preserve"> </w:t>
      </w:r>
      <w:r w:rsidR="00195014">
        <w:rPr>
          <w:b w:val="0"/>
          <w:bCs/>
        </w:rPr>
        <w:t>m</w:t>
      </w:r>
      <w:r w:rsidR="00F44F0F" w:rsidRPr="007D015D">
        <w:rPr>
          <w:b w:val="0"/>
          <w:bCs/>
        </w:rPr>
        <w:t xml:space="preserve">ortality </w:t>
      </w:r>
      <w:r w:rsidR="00195014">
        <w:rPr>
          <w:b w:val="0"/>
          <w:bCs/>
        </w:rPr>
        <w:t>r</w:t>
      </w:r>
      <w:r w:rsidR="00AD628A" w:rsidRPr="007D015D">
        <w:rPr>
          <w:b w:val="0"/>
          <w:bCs/>
        </w:rPr>
        <w:t xml:space="preserve">isk </w:t>
      </w:r>
      <w:r w:rsidR="00F44F0F" w:rsidRPr="007D015D">
        <w:rPr>
          <w:b w:val="0"/>
          <w:bCs/>
        </w:rPr>
        <w:t>in REGARDS (</w:t>
      </w:r>
      <w:r w:rsidR="00F44F0F" w:rsidRPr="007D015D">
        <w:rPr>
          <w:b w:val="0"/>
          <w:bCs/>
          <w:i/>
        </w:rPr>
        <w:t>n</w:t>
      </w:r>
      <w:r w:rsidR="00F44F0F" w:rsidRPr="007D015D">
        <w:rPr>
          <w:b w:val="0"/>
          <w:bCs/>
        </w:rPr>
        <w:t xml:space="preserve"> = </w:t>
      </w:r>
      <w:r w:rsidR="007415C3" w:rsidRPr="007D015D">
        <w:rPr>
          <w:b w:val="0"/>
          <w:bCs/>
        </w:rPr>
        <w:t>17,757</w:t>
      </w:r>
      <w:r w:rsidR="00F44F0F" w:rsidRPr="007D015D">
        <w:rPr>
          <w:b w:val="0"/>
          <w:bCs/>
        </w:rPr>
        <w:t xml:space="preserve">), United States, </w:t>
      </w:r>
      <w:r w:rsidR="00DD60F8" w:rsidRPr="007D015D">
        <w:rPr>
          <w:b w:val="0"/>
          <w:bCs/>
        </w:rPr>
        <w:t>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328"/>
        <w:gridCol w:w="984"/>
        <w:gridCol w:w="606"/>
        <w:gridCol w:w="1106"/>
        <w:gridCol w:w="272"/>
        <w:gridCol w:w="984"/>
        <w:gridCol w:w="606"/>
        <w:gridCol w:w="1106"/>
        <w:gridCol w:w="272"/>
        <w:gridCol w:w="984"/>
        <w:gridCol w:w="606"/>
        <w:gridCol w:w="1106"/>
        <w:gridCol w:w="272"/>
        <w:gridCol w:w="984"/>
        <w:gridCol w:w="714"/>
        <w:gridCol w:w="1106"/>
      </w:tblGrid>
      <w:tr w:rsidR="007A0FB3" w:rsidRPr="007A0FB3" w14:paraId="077D11B6" w14:textId="77777777" w:rsidTr="007A0FB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F3FD" w14:textId="77777777" w:rsidR="007A0FB3" w:rsidRPr="007A0FB3" w:rsidRDefault="007A0FB3" w:rsidP="007A0F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393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6951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LIS quartiles</w:t>
            </w:r>
          </w:p>
        </w:tc>
      </w:tr>
      <w:tr w:rsidR="007A0FB3" w:rsidRPr="007A0FB3" w14:paraId="53890E5E" w14:textId="77777777" w:rsidTr="007A0FB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8F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3E6D" w14:textId="77777777" w:rsidR="007A0FB3" w:rsidRPr="007A0FB3" w:rsidRDefault="007A0FB3" w:rsidP="007A0FB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CA1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B7A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DBA2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BEC0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EB0F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4FD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CEACF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A0FB3" w:rsidRPr="00FC127D" w14:paraId="33AAF1C5" w14:textId="77777777" w:rsidTr="007A0FB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2010" w14:textId="77777777" w:rsidR="007A0FB3" w:rsidRPr="00FC127D" w:rsidRDefault="007A0FB3" w:rsidP="007A0F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DF94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FB79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081B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C1A9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3FAB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63B3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CF65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622F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6EBA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C49E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9C5F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9A1C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2DD2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7853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deaths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FA58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D4EB" w14:textId="77777777" w:rsidR="007A0FB3" w:rsidRPr="00FC127D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</w:tr>
      <w:tr w:rsidR="007A0FB3" w:rsidRPr="007A0FB3" w14:paraId="4696336E" w14:textId="77777777" w:rsidTr="007A0FB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E776" w14:textId="77777777" w:rsidR="007A0FB3" w:rsidRPr="007A0FB3" w:rsidRDefault="007A0FB3" w:rsidP="007A0F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 quartiles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6BFD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A5B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6C40" w14:textId="692EC27B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A167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B133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E7FD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B56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A1E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0.55, 1.12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51E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8766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94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FF6D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0.76, 1.42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E6BD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E176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4EFF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7263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1.09, 2.12</w:t>
            </w:r>
          </w:p>
        </w:tc>
      </w:tr>
      <w:tr w:rsidR="007A0FB3" w:rsidRPr="007A0FB3" w14:paraId="6F5B15AA" w14:textId="77777777" w:rsidTr="007A0FB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95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3C18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3BDC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4A46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5A17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0.70, 1.32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E52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8108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E4A7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9ED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0.81, 1.53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F64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B68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C78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D94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0.64, 1.20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E14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C632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337F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65F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0.97, 1.85</w:t>
            </w:r>
          </w:p>
        </w:tc>
      </w:tr>
      <w:tr w:rsidR="007A0FB3" w:rsidRPr="007A0FB3" w14:paraId="3C6E5898" w14:textId="77777777" w:rsidTr="007A0FB3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F8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107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D1E9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B21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C9B0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0.99, 1.80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3AA7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111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0236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923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0.78, 1.53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C4C1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79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688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D8D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0.81, 1.48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88DA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E29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B5E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F23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0.83, 1.56</w:t>
            </w:r>
          </w:p>
        </w:tc>
      </w:tr>
      <w:tr w:rsidR="007A0FB3" w:rsidRPr="007A0FB3" w14:paraId="585720D3" w14:textId="77777777" w:rsidTr="007A0FB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81C1" w14:textId="77777777" w:rsidR="007A0FB3" w:rsidRPr="007A0FB3" w:rsidRDefault="007A0FB3" w:rsidP="007A0FB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AE57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28B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61B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1313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0.82, 1.62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B431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920B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8C75" w14:textId="63CF99C6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43E4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0.85, 1.69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E3E13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13E0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6253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DDD9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0.97, 1.77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A38D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2A45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6EF0" w14:textId="1FCE3110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1.46</w:t>
            </w:r>
            <w:r w:rsidRPr="007A0FB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A6CE" w14:textId="77777777" w:rsidR="007A0FB3" w:rsidRPr="007A0FB3" w:rsidRDefault="007A0FB3" w:rsidP="007A0F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A0FB3">
              <w:rPr>
                <w:rFonts w:eastAsia="Times New Roman"/>
                <w:color w:val="000000"/>
                <w:sz w:val="20"/>
                <w:szCs w:val="20"/>
              </w:rPr>
              <w:t>1.09, 1.95</w:t>
            </w:r>
          </w:p>
        </w:tc>
      </w:tr>
    </w:tbl>
    <w:p w14:paraId="1F8E1575" w14:textId="555C4076" w:rsidR="00F44F0F" w:rsidRPr="00E43F47" w:rsidRDefault="00F44F0F" w:rsidP="007D015D">
      <w:pPr>
        <w:snapToGrid w:val="0"/>
        <w:spacing w:after="0" w:line="240" w:lineRule="auto"/>
        <w:ind w:right="432"/>
      </w:pPr>
      <w:r w:rsidRPr="00E43F47">
        <w:t xml:space="preserve">Abbreviations:  DIS, diet inflammation score; LIS, lifestyle inflammation score; REGARDS, </w:t>
      </w:r>
      <w:proofErr w:type="spellStart"/>
      <w:r w:rsidRPr="00E43F47">
        <w:t>REasons</w:t>
      </w:r>
      <w:proofErr w:type="spellEnd"/>
      <w:r w:rsidRPr="00E43F47">
        <w:t xml:space="preserve"> for Geographic and Racial Differences in Stroke; </w:t>
      </w:r>
      <w:r w:rsidR="001823A5" w:rsidRPr="00E43F47">
        <w:t>R</w:t>
      </w:r>
      <w:r w:rsidRPr="00E43F47">
        <w:t>ef, referent.</w:t>
      </w:r>
    </w:p>
    <w:p w14:paraId="28D9EC91" w14:textId="33605193" w:rsidR="00F44F0F" w:rsidRPr="00E43F47" w:rsidRDefault="00F44F0F" w:rsidP="007D015D">
      <w:pPr>
        <w:snapToGrid w:val="0"/>
        <w:spacing w:after="0" w:line="240" w:lineRule="auto"/>
        <w:ind w:left="90" w:right="432" w:hanging="90"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>Cox proportional hazards model adjusting for age, sex/HRT use, race, income, education, insurance, marital status, region, comorbidities (score 0–</w:t>
      </w:r>
      <w:r w:rsidR="00B353FD">
        <w:t>3</w:t>
      </w:r>
      <w:r w:rsidRPr="00E43F47">
        <w:t>), aspirin/NSAID use, statin use, total energy intake.</w:t>
      </w:r>
      <w:r w:rsidRPr="00E43F47">
        <w:rPr>
          <w:color w:val="FF0000"/>
        </w:rPr>
        <w:t xml:space="preserve"> </w:t>
      </w:r>
      <w:r w:rsidR="001823A5" w:rsidRPr="00E43F47">
        <w:rPr>
          <w:color w:val="FF0000"/>
        </w:rPr>
        <w:t xml:space="preserve"> </w:t>
      </w:r>
      <w:r w:rsidR="0094066D">
        <w:t>The interaction between the DIS and the LIS was modeled by including dummy variables representing the 2</w:t>
      </w:r>
      <w:r w:rsidR="0094066D" w:rsidRPr="00AB4A45">
        <w:rPr>
          <w:vertAlign w:val="superscript"/>
        </w:rPr>
        <w:t>nd</w:t>
      </w:r>
      <w:r w:rsidR="0094066D">
        <w:t xml:space="preserve"> through 4</w:t>
      </w:r>
      <w:r w:rsidR="0094066D" w:rsidRPr="00AB4A45">
        <w:rPr>
          <w:vertAlign w:val="superscript"/>
        </w:rPr>
        <w:t>th</w:t>
      </w:r>
      <w:r w:rsidR="0094066D">
        <w:t xml:space="preserve"> quartiles of the DIS and the LIS (3 dummy variables each, with quartile 1 as the referent group) as well as their product terms (9 total product terms). 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7F64625E" w14:textId="55038213" w:rsidR="000E5F54" w:rsidRDefault="00F44F0F" w:rsidP="007D015D">
      <w:pPr>
        <w:snapToGrid w:val="0"/>
        <w:spacing w:after="0" w:line="240" w:lineRule="auto"/>
        <w:ind w:left="90" w:right="432" w:hanging="90"/>
        <w:sectPr w:rsidR="000E5F54" w:rsidSect="00E43F47">
          <w:pgSz w:w="15840" w:h="12240" w:orient="landscape"/>
          <w:pgMar w:top="1440" w:right="864" w:bottom="1440" w:left="864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 xml:space="preserve">b </w:t>
      </w:r>
      <w:r w:rsidRPr="00E43F47">
        <w:t xml:space="preserve">From DIS x LIS interaction term in the Cox proportional hazards model; relative excess risk due to interaction = </w:t>
      </w:r>
      <w:r w:rsidR="00A9775D" w:rsidRPr="00E43F47">
        <w:t>-</w:t>
      </w:r>
      <w:r w:rsidRPr="00E43F47">
        <w:t>0.</w:t>
      </w:r>
      <w:r w:rsidR="00A9775D" w:rsidRPr="00E43F47">
        <w:t>2</w:t>
      </w:r>
      <w:r w:rsidR="007A0FB3">
        <w:t>1</w:t>
      </w:r>
      <w:r w:rsidRPr="00E43F47">
        <w:t>, 95% CI: -0.</w:t>
      </w:r>
      <w:r w:rsidR="00A9775D" w:rsidRPr="00E43F47">
        <w:t>8</w:t>
      </w:r>
      <w:r w:rsidR="007A0FB3">
        <w:t>1</w:t>
      </w:r>
      <w:r w:rsidRPr="00E43F47">
        <w:t>, 0.</w:t>
      </w:r>
      <w:r w:rsidR="00A9775D" w:rsidRPr="00E43F47">
        <w:t>3</w:t>
      </w:r>
      <w:r w:rsidR="007A0FB3">
        <w:t>9</w:t>
      </w:r>
      <w:r w:rsidRPr="00E43F47">
        <w:t>; likelihood ratio test for multiplicative interaction: χ</w:t>
      </w:r>
      <w:r w:rsidRPr="00E43F47">
        <w:rPr>
          <w:vertAlign w:val="superscript"/>
        </w:rPr>
        <w:t>2</w:t>
      </w:r>
      <w:r w:rsidRPr="00E43F47">
        <w:t xml:space="preserve"> = </w:t>
      </w:r>
      <w:r w:rsidR="007A0FB3">
        <w:t>14.1</w:t>
      </w:r>
      <w:r w:rsidRPr="00E43F47">
        <w:t xml:space="preserve">, </w:t>
      </w:r>
      <w:r w:rsidRPr="00E43F47">
        <w:rPr>
          <w:i/>
          <w:iCs/>
        </w:rPr>
        <w:t>P</w:t>
      </w:r>
      <w:r w:rsidRPr="00E43F47">
        <w:t xml:space="preserve"> = 0.</w:t>
      </w:r>
      <w:r w:rsidR="007A0FB3">
        <w:t>12</w:t>
      </w:r>
      <w:r w:rsidR="000F1A3D">
        <w:t xml:space="preserve">. </w:t>
      </w:r>
    </w:p>
    <w:p w14:paraId="2C7E1A96" w14:textId="743B05F1" w:rsidR="005A0F5D" w:rsidRDefault="001F7B3D" w:rsidP="007D015D">
      <w:pPr>
        <w:pStyle w:val="Heading1"/>
        <w:ind w:right="1062"/>
      </w:pPr>
      <w:r>
        <w:lastRenderedPageBreak/>
        <w:t>Supplemental Table</w:t>
      </w:r>
      <w:r w:rsidR="005A0F5D" w:rsidRPr="004553C8">
        <w:t xml:space="preserve"> </w:t>
      </w:r>
      <w:r w:rsidR="00DA38C0">
        <w:t>5</w:t>
      </w:r>
      <w:r>
        <w:t>.</w:t>
      </w:r>
      <w:r w:rsidR="005A0F5D">
        <w:t xml:space="preserve"> </w:t>
      </w:r>
      <w:r w:rsidR="005A0F5D" w:rsidRPr="00277F18">
        <w:t xml:space="preserve"> </w:t>
      </w:r>
      <w:r w:rsidR="005A0F5D" w:rsidRPr="007D015D">
        <w:rPr>
          <w:b w:val="0"/>
          <w:bCs/>
        </w:rPr>
        <w:t>Adjusted</w:t>
      </w:r>
      <w:r w:rsidR="00DD60F8" w:rsidRPr="007D015D">
        <w:rPr>
          <w:b w:val="0"/>
          <w:bCs/>
        </w:rPr>
        <w:t xml:space="preserve"> </w:t>
      </w:r>
      <w:r w:rsidR="00195014">
        <w:rPr>
          <w:b w:val="0"/>
          <w:bCs/>
        </w:rPr>
        <w:t>a</w:t>
      </w:r>
      <w:r w:rsidR="005A0F5D" w:rsidRPr="007D015D">
        <w:rPr>
          <w:b w:val="0"/>
          <w:bCs/>
        </w:rPr>
        <w:t xml:space="preserve">ssociations of </w:t>
      </w:r>
      <w:r w:rsidR="00E10DE4" w:rsidRPr="007D015D">
        <w:rPr>
          <w:b w:val="0"/>
          <w:bCs/>
        </w:rPr>
        <w:t xml:space="preserve">the </w:t>
      </w:r>
      <w:r w:rsidR="00195014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ietary </w:t>
      </w:r>
      <w:r w:rsidR="00195014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195014">
        <w:rPr>
          <w:b w:val="0"/>
          <w:bCs/>
        </w:rPr>
        <w:t>s</w:t>
      </w:r>
      <w:r w:rsidR="00E10DE4" w:rsidRPr="007D015D">
        <w:rPr>
          <w:b w:val="0"/>
          <w:bCs/>
        </w:rPr>
        <w:t>core</w:t>
      </w:r>
      <w:r w:rsidR="005A0F5D" w:rsidRPr="007D015D">
        <w:rPr>
          <w:b w:val="0"/>
          <w:bCs/>
        </w:rPr>
        <w:t xml:space="preserve"> </w:t>
      </w:r>
      <w:r w:rsidR="00195014">
        <w:rPr>
          <w:b w:val="0"/>
          <w:bCs/>
        </w:rPr>
        <w:t xml:space="preserve">(DIS) </w:t>
      </w:r>
      <w:r w:rsidR="005A0F5D" w:rsidRPr="007D015D">
        <w:rPr>
          <w:b w:val="0"/>
          <w:bCs/>
        </w:rPr>
        <w:t xml:space="preserve">with </w:t>
      </w:r>
      <w:r w:rsidR="00195014">
        <w:rPr>
          <w:b w:val="0"/>
          <w:bCs/>
        </w:rPr>
        <w:t>a</w:t>
      </w:r>
      <w:r w:rsidR="005A0F5D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5A0F5D" w:rsidRPr="007D015D">
        <w:rPr>
          <w:b w:val="0"/>
          <w:bCs/>
        </w:rPr>
        <w:t xml:space="preserve">ause </w:t>
      </w:r>
      <w:r w:rsidR="00195014">
        <w:rPr>
          <w:b w:val="0"/>
          <w:bCs/>
        </w:rPr>
        <w:t>m</w:t>
      </w:r>
      <w:r w:rsidR="005A0F5D" w:rsidRPr="007D015D">
        <w:rPr>
          <w:b w:val="0"/>
          <w:bCs/>
        </w:rPr>
        <w:t xml:space="preserve">ortality </w:t>
      </w:r>
      <w:r w:rsidR="00195014">
        <w:rPr>
          <w:b w:val="0"/>
          <w:bCs/>
        </w:rPr>
        <w:t>r</w:t>
      </w:r>
      <w:r w:rsidR="00AD628A" w:rsidRPr="007D015D">
        <w:rPr>
          <w:b w:val="0"/>
          <w:bCs/>
        </w:rPr>
        <w:t xml:space="preserve">isk </w:t>
      </w:r>
      <w:r w:rsidR="00195014">
        <w:rPr>
          <w:b w:val="0"/>
          <w:bCs/>
        </w:rPr>
        <w:t>a</w:t>
      </w:r>
      <w:r w:rsidR="005A0F5D" w:rsidRPr="007D015D">
        <w:rPr>
          <w:b w:val="0"/>
          <w:bCs/>
        </w:rPr>
        <w:t xml:space="preserve">ccording to </w:t>
      </w:r>
      <w:r w:rsidR="00195014">
        <w:rPr>
          <w:b w:val="0"/>
          <w:bCs/>
        </w:rPr>
        <w:t>c</w:t>
      </w:r>
      <w:r w:rsidR="005A0F5D" w:rsidRPr="007D015D">
        <w:rPr>
          <w:b w:val="0"/>
          <w:bCs/>
        </w:rPr>
        <w:t xml:space="preserve">ategories of </w:t>
      </w:r>
      <w:r w:rsidR="00195014">
        <w:rPr>
          <w:b w:val="0"/>
          <w:bCs/>
        </w:rPr>
        <w:t>s</w:t>
      </w:r>
      <w:r w:rsidR="005A0F5D" w:rsidRPr="007D015D">
        <w:rPr>
          <w:b w:val="0"/>
          <w:bCs/>
        </w:rPr>
        <w:t xml:space="preserve">elected </w:t>
      </w:r>
      <w:r w:rsidR="00195014">
        <w:rPr>
          <w:b w:val="0"/>
          <w:bCs/>
        </w:rPr>
        <w:t>p</w:t>
      </w:r>
      <w:r w:rsidR="005A0F5D" w:rsidRPr="007D015D">
        <w:rPr>
          <w:b w:val="0"/>
          <w:bCs/>
        </w:rPr>
        <w:t>articipant</w:t>
      </w:r>
      <w:r w:rsidR="00DD60F8" w:rsidRPr="007D015D">
        <w:rPr>
          <w:b w:val="0"/>
          <w:bCs/>
        </w:rPr>
        <w:t xml:space="preserve"> </w:t>
      </w:r>
      <w:r w:rsidR="00195014">
        <w:rPr>
          <w:b w:val="0"/>
          <w:bCs/>
        </w:rPr>
        <w:t>c</w:t>
      </w:r>
      <w:r w:rsidR="005A0F5D" w:rsidRPr="007D015D">
        <w:rPr>
          <w:b w:val="0"/>
          <w:bCs/>
        </w:rPr>
        <w:t>haracteristics in REGARDS (</w:t>
      </w:r>
      <w:r w:rsidR="005A0F5D" w:rsidRPr="007D015D">
        <w:rPr>
          <w:b w:val="0"/>
          <w:bCs/>
          <w:i/>
        </w:rPr>
        <w:t>n</w:t>
      </w:r>
      <w:r w:rsidR="005A0F5D" w:rsidRPr="007D015D">
        <w:rPr>
          <w:b w:val="0"/>
          <w:bCs/>
        </w:rPr>
        <w:t xml:space="preserve"> = 17,</w:t>
      </w:r>
      <w:r w:rsidR="007415C3" w:rsidRPr="007D015D">
        <w:rPr>
          <w:b w:val="0"/>
          <w:bCs/>
        </w:rPr>
        <w:t>757</w:t>
      </w:r>
      <w:r w:rsidR="005A0F5D" w:rsidRPr="007D015D">
        <w:rPr>
          <w:b w:val="0"/>
          <w:bCs/>
        </w:rPr>
        <w:t xml:space="preserve">), </w:t>
      </w:r>
      <w:r w:rsidR="00DD60F8" w:rsidRPr="007D015D">
        <w:rPr>
          <w:b w:val="0"/>
          <w:bCs/>
        </w:rPr>
        <w:t>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1428"/>
        <w:gridCol w:w="1017"/>
        <w:gridCol w:w="606"/>
        <w:gridCol w:w="1567"/>
        <w:gridCol w:w="272"/>
        <w:gridCol w:w="1017"/>
        <w:gridCol w:w="606"/>
        <w:gridCol w:w="1683"/>
        <w:gridCol w:w="1014"/>
      </w:tblGrid>
      <w:tr w:rsidR="0056684E" w:rsidRPr="0056684E" w14:paraId="3449ED51" w14:textId="77777777" w:rsidTr="0056684E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9FAC2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Participant characteristics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5D51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 quintiles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D3C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1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863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78E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E5E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2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747F70" w14:textId="6A7B42E5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56684E" w:rsidRPr="0056684E" w14:paraId="7B4E1257" w14:textId="77777777" w:rsidTr="0056684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21F932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61B28E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BEB0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3C41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6D0B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F1A42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38F4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E6D2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DBA2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C5AB6C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684E" w:rsidRPr="0056684E" w14:paraId="06FC9F3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9813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1680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013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921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A1C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C54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B6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925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FAF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29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4A136735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1EC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809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2C3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34C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D1F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C24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03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79A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7A1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BC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B15EBD8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29A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DDD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3D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086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793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0.88, 1.18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067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0AB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848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B5D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0.93, 1.29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D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D014680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5E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0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31A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2DB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68A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7CD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3A1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42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3B4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0.98, 1.36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23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1012E1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35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BE7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268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FB3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45F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F3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206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208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018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1.06, 1.46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896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961ACA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4E9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DFF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73F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345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488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1.06, 1.41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CD2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9C9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796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BD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1.23, 1.69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001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</w:tr>
      <w:tr w:rsidR="0056684E" w:rsidRPr="0056684E" w14:paraId="6D8EB4A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1F2C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A8FB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A8C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F2D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1BAF" w14:textId="7C76395B" w:rsidR="0056684E" w:rsidRPr="0056684E" w:rsidRDefault="0056684E" w:rsidP="005208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&lt;65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E7A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052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87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65DD" w14:textId="5E834D8B" w:rsidR="0056684E" w:rsidRPr="0056684E" w:rsidRDefault="0056684E" w:rsidP="005208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&gt;65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11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081AFC11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AF4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289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BF2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931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5F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26E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5EE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C9B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877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6C8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5F15D5A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22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AC1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A7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EF8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FFA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0.85, 1.38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049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EEE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4A1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CDB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0.93, 1.19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28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181ADD7D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324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3C1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DD1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340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5EA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0.95, 1.53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83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63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C0C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DDF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819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EE511D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CC4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2DF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07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623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986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1.22, 1.90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FCB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976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B2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FB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1B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4B1FC54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4DD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7BC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8EB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9D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CED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1.36, 2.09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EA1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5CD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52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E93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1.06, 1.37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6EF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&lt;0.01</w:t>
            </w:r>
          </w:p>
        </w:tc>
      </w:tr>
      <w:tr w:rsidR="0056684E" w:rsidRPr="0056684E" w14:paraId="7101EA0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135B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907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BC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6FA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384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A58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0C8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54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D59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CB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4BA1024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1E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092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650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555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346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53A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F28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FC1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9AB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81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571F574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30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C74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B64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A64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BB4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0.93, 1.18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79F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D76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AE3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10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0.84, 1.40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B91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8C9D6B7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E0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790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876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E75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BC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1.02, 1.30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662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4EC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03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AED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0.87, 1.40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44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61DDAF1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CE1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6D1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026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8E7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9C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1.00, 1.29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5E8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F4A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A12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094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1.03, 1.62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8A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58DA0B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54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274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244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0B2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0DA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1.10, 1.43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055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47C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469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9EE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1.16, 1.80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8BD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</w:tr>
      <w:tr w:rsidR="0056684E" w:rsidRPr="0056684E" w14:paraId="3E42BD2A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C435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 of 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76B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B64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94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F70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Stroke </w:t>
            </w: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belt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60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7C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40C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0EA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Non-stroke belt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A6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200271F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D5B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998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045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BED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4F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105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C28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DA3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23C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A6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A841878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0CA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B0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97F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2E6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1032" w14:textId="585A88C8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FB6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2CF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95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62FA" w14:textId="590DA51D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E0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C4AA20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E5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2B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82D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38F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5B88" w14:textId="5ACEA24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0.91,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2C0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B8A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A96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A51E" w14:textId="1B757BB3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3B6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A56CE94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FA2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7D9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DD8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19D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6E34" w14:textId="27A82CCD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0.93,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88C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E8A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2F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2897" w14:textId="67D0D77F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1.11,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F5C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B03BCC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EF7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763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C8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37F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B0F0" w14:textId="0DAFCC50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8F1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915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CB3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D1B2" w14:textId="4FB7E843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6AA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0.39</w:t>
            </w:r>
          </w:p>
        </w:tc>
      </w:tr>
      <w:tr w:rsidR="0056684E" w:rsidRPr="0056684E" w14:paraId="246BBFC6" w14:textId="77777777" w:rsidTr="005668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AB10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non-aspirin NSAID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D44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1C5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328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9D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6C3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37B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817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49C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72A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55C45B8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C48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5DD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8D7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D4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6BF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A0A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88B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21C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EA2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ED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148F2EA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34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5D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076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95F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4B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0.94, 1.19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2E0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CD0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F6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874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0.79, 1.37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B20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59AF885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73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320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982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E6E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45B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CD0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653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141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A9F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0.82, 1.45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735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976C87C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25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8C7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131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26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8CC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1.04, 1.31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424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90C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022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6BA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0.95, 1.63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B4D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B804751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21F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40F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541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23C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A96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1.19, 1.50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27B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7A0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997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0B9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0.93, 1.58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D9C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0.84</w:t>
            </w:r>
          </w:p>
        </w:tc>
      </w:tr>
      <w:tr w:rsidR="0056684E" w:rsidRPr="0056684E" w14:paraId="495581D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0F5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aspirin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261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71E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98E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EF4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E36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51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617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AE2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14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5F19A0F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551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351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A16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A5E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19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A45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D84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B4C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EFC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F1E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EB494BD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46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8CD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956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877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1F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0.87, 1.20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A1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89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0AA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AE4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0.94, 1.25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52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438EA5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D9A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779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B8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604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8F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0.99, 1.35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E53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556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362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DC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D4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38B1DF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544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78D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A1A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22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C18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1.09, 1.49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A22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34D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370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EB9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0.94, 1.27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2CA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1FFFF21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E1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27E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200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BFD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C5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1.12, 1.52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479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409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F20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2AA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1.16, 1.55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D56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</w:tr>
      <w:tr w:rsidR="0056684E" w:rsidRPr="0056684E" w14:paraId="57BD87C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61D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C58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5F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BF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77C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2C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D6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D6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1AD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DFD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7C20E3B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F35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C34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FB2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76F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B89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60A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166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38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B3A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968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629F55A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F2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E7C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6A6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B26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1F97" w14:textId="4F59A1D4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0.90,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89F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C09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7F1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D42B" w14:textId="43DDA656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0.92,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E6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1B5992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440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961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E0D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84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289C" w14:textId="33722274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A72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C7E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CF0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0F3C" w14:textId="0E90D956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61A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BC1771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A4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370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192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DE0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9B78" w14:textId="76FA179D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97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882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50F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B7B2" w14:textId="063A086F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8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85C487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DD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DE5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073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CCD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BB69" w14:textId="167A756A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1.20,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7A6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3B7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B02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87EE" w14:textId="03512E7E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A56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</w:tr>
      <w:tr w:rsidR="0056684E" w:rsidRPr="0056684E" w14:paraId="3C30C4F8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EF13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Comorbidities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BEC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57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49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6E3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463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819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E86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796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20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6CC03F14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60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C0B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934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363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199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B89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EAC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81C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92A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4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DDC494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7D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752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1DE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2FF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D2AD" w14:textId="0E16BDC1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0.85,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F64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2F2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FDB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8768" w14:textId="02189FA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04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1E874C4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1C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9C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4A9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2D3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7C54" w14:textId="0425902F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7F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7A8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3A1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CB1C" w14:textId="03743921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3B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43DC4D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4B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A1E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C2B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84A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08B5" w14:textId="4E94AEC5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B0A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4A5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CA9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CF29" w14:textId="1C88A3D5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7D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E37F6A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6B4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5FF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24E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79A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E8B0" w14:textId="0E76F551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1.18,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8CD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DD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951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A51" w14:textId="001C9139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896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0.58</w:t>
            </w:r>
          </w:p>
        </w:tc>
      </w:tr>
      <w:tr w:rsidR="0056684E" w:rsidRPr="0056684E" w14:paraId="25A264D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7A7A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Ever smoked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9188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E7F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0B1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C1C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BC0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E5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2FB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E5C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F7E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16298B9D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18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F5A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DC3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F31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37B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F4B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FCA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A3F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62F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D58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5FD2105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CB4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E99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F3D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733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DA19" w14:textId="1CC4C4A5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0.81,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D81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7AA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E8E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B5E6" w14:textId="769C8EAF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FE5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0C86E7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B47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893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7F4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1D9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BADE" w14:textId="1D5A5471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0.84,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930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CFE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D8F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365A" w14:textId="6FD61750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0FB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5E7C3C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D7C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C3E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747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D2D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B1B2" w14:textId="453C7F8E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0.81,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B6B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FF3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044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9700" w14:textId="306173BA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1.18,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A81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B64CDFE" w14:textId="77777777" w:rsidTr="005668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F346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795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6E7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D5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C6FD" w14:textId="51243ED1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E87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4E0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80D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70FA" w14:textId="3D63E05E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1.27,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6684E"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FB7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0.03</w:t>
            </w:r>
          </w:p>
        </w:tc>
      </w:tr>
    </w:tbl>
    <w:p w14:paraId="3BBE2DF7" w14:textId="1143157B" w:rsidR="00611621" w:rsidRPr="00E43F47" w:rsidRDefault="00611621" w:rsidP="007D015D">
      <w:pPr>
        <w:ind w:right="1062"/>
        <w:contextualSpacing/>
      </w:pPr>
      <w:r w:rsidRPr="00E43F47">
        <w:t xml:space="preserve">Abbreviations:  CI, confidence interval; DIS, diet inflammation score; HR, hazards ratio; </w:t>
      </w:r>
      <w:r w:rsidR="00145A53" w:rsidRPr="00E43F47">
        <w:t xml:space="preserve">Ref., reference; </w:t>
      </w:r>
      <w:r w:rsidRPr="00E43F47">
        <w:t xml:space="preserve">REGARDS, Reasons for Geographic and Racial Differences in Stroke; NSAID, nonsteroidal anti-inflammatory drug. </w:t>
      </w:r>
    </w:p>
    <w:p w14:paraId="09F62EA1" w14:textId="73DF7807" w:rsidR="00611621" w:rsidRPr="00E43F47" w:rsidRDefault="00611621" w:rsidP="007D015D">
      <w:pPr>
        <w:ind w:left="90" w:right="1062" w:hanging="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 xml:space="preserve">model adjusting for age, </w:t>
      </w:r>
      <w:r w:rsidR="005306C3" w:rsidRPr="00E43F47">
        <w:t>sex</w:t>
      </w:r>
      <w:r w:rsidRPr="00E43F47">
        <w:t>/HRT use, race, income, education, insurance, marital status, region, comorbidities (score 0–</w:t>
      </w:r>
      <w:r w:rsidR="000428FE">
        <w:t>3</w:t>
      </w:r>
      <w:r w:rsidRPr="00E43F47">
        <w:t xml:space="preserve">), aspirin/NSAID use, statin use, </w:t>
      </w:r>
      <w:r w:rsidR="00941563" w:rsidRPr="00E43F47">
        <w:t>total energy intake</w:t>
      </w:r>
      <w:r w:rsidRPr="00E43F47">
        <w:t xml:space="preserve">, physical activity (none, 1–3 times/week, </w:t>
      </w:r>
      <w:r w:rsidR="005306C3" w:rsidRPr="00E43F47">
        <w:rPr>
          <w:rFonts w:ascii="Cambria Math" w:hAnsi="Cambria Math"/>
          <w:iCs/>
        </w:rPr>
        <w:t>≥</w:t>
      </w:r>
      <w:r w:rsidRPr="00E43F47">
        <w:t xml:space="preserve">4 times/week), body mass </w:t>
      </w:r>
      <w:r w:rsidRPr="00E43F47">
        <w:lastRenderedPageBreak/>
        <w:t xml:space="preserve">index (healthy weight, overweight, obese), alcohol intake (none, moderate, heavy), and tobacco use (pack-years). </w:t>
      </w:r>
      <w:r w:rsidR="005306C3" w:rsidRPr="00E43F47">
        <w:t xml:space="preserve">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56355718" w14:textId="2367F262" w:rsidR="00611621" w:rsidRPr="00E43F47" w:rsidRDefault="007D307C" w:rsidP="007D015D">
      <w:pPr>
        <w:ind w:right="1062"/>
        <w:contextualSpacing/>
      </w:pPr>
      <w:r w:rsidRPr="00E43F47">
        <w:rPr>
          <w:vertAlign w:val="superscript"/>
        </w:rPr>
        <w:t>b</w:t>
      </w:r>
      <w:r w:rsidR="00611621" w:rsidRPr="00E43F47">
        <w:t xml:space="preserve"> North Carolina, South Carolina, </w:t>
      </w:r>
      <w:r w:rsidR="00755556" w:rsidRPr="00E43F47">
        <w:t xml:space="preserve">Arkansas, </w:t>
      </w:r>
      <w:r w:rsidR="00611621" w:rsidRPr="00E43F47">
        <w:t>Georgia, Tennessee, Alabama, Mississippi, and Louisiana.</w:t>
      </w:r>
    </w:p>
    <w:p w14:paraId="575B26F5" w14:textId="1278AABF" w:rsidR="00611621" w:rsidRPr="00E43F47" w:rsidRDefault="007D307C" w:rsidP="007D015D">
      <w:pPr>
        <w:tabs>
          <w:tab w:val="left" w:pos="180"/>
        </w:tabs>
        <w:ind w:left="180" w:right="1062" w:hanging="180"/>
        <w:contextualSpacing/>
      </w:pPr>
      <w:r w:rsidRPr="00E43F47">
        <w:rPr>
          <w:vertAlign w:val="superscript"/>
        </w:rPr>
        <w:t>c</w:t>
      </w:r>
      <w:r w:rsidR="00611621" w:rsidRPr="00E43F47">
        <w:t xml:space="preserve"> Twice a week or more.</w:t>
      </w:r>
    </w:p>
    <w:p w14:paraId="5115C59B" w14:textId="3F203FBE" w:rsidR="00611621" w:rsidRDefault="007D307C" w:rsidP="007D015D">
      <w:pPr>
        <w:ind w:left="90" w:right="1062" w:hanging="90"/>
        <w:contextualSpacing/>
        <w:sectPr w:rsidR="00611621" w:rsidSect="00E43F47">
          <w:pgSz w:w="15840" w:h="12240" w:orient="landscape"/>
          <w:pgMar w:top="1440" w:right="864" w:bottom="1440" w:left="864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 xml:space="preserve">d </w:t>
      </w:r>
      <w:r w:rsidR="00611621" w:rsidRPr="00E43F47">
        <w:t xml:space="preserve">Included diabetes, heart disease </w:t>
      </w:r>
      <w:r w:rsidR="00394913" w:rsidRPr="00E43F47">
        <w:t>(</w:t>
      </w:r>
      <w:r w:rsidR="00611621" w:rsidRPr="00E43F47">
        <w:t>surgery or procedure on arteries, angioplasty or stenting of coronary arteries, repair of an aortic aneurism, self-reported myocardial infarction, or evidence of a myocardial infarction via electrocardiogram</w:t>
      </w:r>
      <w:r w:rsidR="00394913" w:rsidRPr="00E43F47">
        <w:t>)</w:t>
      </w:r>
      <w:r w:rsidR="00611621" w:rsidRPr="00E43F47">
        <w:t xml:space="preserve">, or kidney disease </w:t>
      </w:r>
      <w:r w:rsidR="00394913" w:rsidRPr="00E43F47">
        <w:t>(</w:t>
      </w:r>
      <w:r w:rsidR="00611621" w:rsidRPr="00E43F47">
        <w:t xml:space="preserve">based on glomerular filtration rate &gt;60 </w:t>
      </w:r>
      <w:r w:rsidR="00611621" w:rsidRPr="00E43F47">
        <w:rPr>
          <w:bCs/>
        </w:rPr>
        <w:t>mL/min/1.73 square meters</w:t>
      </w:r>
      <w:r w:rsidR="00611621" w:rsidRPr="00E43F47">
        <w:t xml:space="preserve"> or a urinary </w:t>
      </w:r>
      <w:proofErr w:type="spellStart"/>
      <w:r w:rsidR="00611621" w:rsidRPr="00E43F47">
        <w:t>albumin:creatinine</w:t>
      </w:r>
      <w:proofErr w:type="spellEnd"/>
      <w:r w:rsidR="00611621" w:rsidRPr="00E43F47">
        <w:t xml:space="preserve"> ratio &gt; </w:t>
      </w:r>
      <w:r w:rsidR="00611621" w:rsidRPr="00E43F47">
        <w:rPr>
          <w:bCs/>
        </w:rPr>
        <w:t>30 mg/g</w:t>
      </w:r>
      <w:r w:rsidR="00611621" w:rsidRPr="00E43F47">
        <w:t>) at baseline</w:t>
      </w:r>
      <w:r w:rsidR="005306C3" w:rsidRPr="00E43F47">
        <w:t>;</w:t>
      </w:r>
      <w:r w:rsidR="00611621" w:rsidRPr="00E43F47">
        <w:t xml:space="preserve"> score</w:t>
      </w:r>
      <w:r w:rsidR="005306C3" w:rsidRPr="00E43F47">
        <w:t>d</w:t>
      </w:r>
      <w:r w:rsidR="00611621" w:rsidRPr="00E43F47">
        <w:t xml:space="preserve"> 0–3</w:t>
      </w:r>
      <w:r w:rsidR="00145A53" w:rsidRPr="008005FB">
        <w:t>.</w:t>
      </w:r>
    </w:p>
    <w:p w14:paraId="72CAD043" w14:textId="70BAA4C6" w:rsidR="00FC430B" w:rsidRDefault="001F7B3D" w:rsidP="00E43F47">
      <w:pPr>
        <w:pStyle w:val="Heading1"/>
        <w:ind w:right="180"/>
      </w:pPr>
      <w:r>
        <w:lastRenderedPageBreak/>
        <w:t>Supplemental Table</w:t>
      </w:r>
      <w:r w:rsidR="00FC430B" w:rsidRPr="00611621">
        <w:t xml:space="preserve"> </w:t>
      </w:r>
      <w:r w:rsidR="00DA38C0">
        <w:t>6</w:t>
      </w:r>
      <w:r>
        <w:t>.</w:t>
      </w:r>
      <w:r w:rsidR="00FC430B" w:rsidRPr="00611621">
        <w:t xml:space="preserve"> </w:t>
      </w:r>
      <w:r w:rsidR="006719DC">
        <w:t xml:space="preserve"> </w:t>
      </w:r>
      <w:r w:rsidR="00DD60F8" w:rsidRPr="007D015D">
        <w:rPr>
          <w:b w:val="0"/>
          <w:bCs/>
        </w:rPr>
        <w:t xml:space="preserve">Adjusted </w:t>
      </w:r>
      <w:r w:rsidR="00195014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ssociations of the </w:t>
      </w:r>
      <w:r w:rsidR="00195014">
        <w:rPr>
          <w:b w:val="0"/>
          <w:bCs/>
        </w:rPr>
        <w:t>l</w:t>
      </w:r>
      <w:r w:rsidR="00DD60F8" w:rsidRPr="007D015D">
        <w:rPr>
          <w:b w:val="0"/>
          <w:bCs/>
        </w:rPr>
        <w:t xml:space="preserve">ifestyle </w:t>
      </w:r>
      <w:r w:rsidR="00195014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195014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core </w:t>
      </w:r>
      <w:r w:rsidR="00195014">
        <w:rPr>
          <w:b w:val="0"/>
          <w:bCs/>
        </w:rPr>
        <w:t xml:space="preserve">(LIS) </w:t>
      </w:r>
      <w:r w:rsidR="00DD60F8" w:rsidRPr="007D015D">
        <w:rPr>
          <w:b w:val="0"/>
          <w:bCs/>
        </w:rPr>
        <w:t xml:space="preserve">with </w:t>
      </w:r>
      <w:r w:rsidR="00195014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195014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ause </w:t>
      </w:r>
      <w:r w:rsidR="00195014">
        <w:rPr>
          <w:b w:val="0"/>
          <w:bCs/>
        </w:rPr>
        <w:t>m</w:t>
      </w:r>
      <w:r w:rsidR="00DD60F8" w:rsidRPr="007D015D">
        <w:rPr>
          <w:b w:val="0"/>
          <w:bCs/>
        </w:rPr>
        <w:t xml:space="preserve">ortality </w:t>
      </w:r>
      <w:r w:rsidR="00195014">
        <w:rPr>
          <w:b w:val="0"/>
          <w:bCs/>
        </w:rPr>
        <w:t>r</w:t>
      </w:r>
      <w:r w:rsidR="00DD60F8" w:rsidRPr="007D015D">
        <w:rPr>
          <w:b w:val="0"/>
          <w:bCs/>
        </w:rPr>
        <w:t xml:space="preserve">isk </w:t>
      </w:r>
      <w:r w:rsidR="00195014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ccording to </w:t>
      </w:r>
      <w:r w:rsidR="00195014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ategories of </w:t>
      </w:r>
      <w:r w:rsidR="00195014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elected </w:t>
      </w:r>
      <w:r w:rsidR="00195014">
        <w:rPr>
          <w:b w:val="0"/>
          <w:bCs/>
        </w:rPr>
        <w:t>p</w:t>
      </w:r>
      <w:r w:rsidR="00DD60F8" w:rsidRPr="007D015D">
        <w:rPr>
          <w:b w:val="0"/>
          <w:bCs/>
        </w:rPr>
        <w:t xml:space="preserve">articipant </w:t>
      </w:r>
      <w:r w:rsidR="00195014">
        <w:rPr>
          <w:b w:val="0"/>
          <w:bCs/>
        </w:rPr>
        <w:t>c</w:t>
      </w:r>
      <w:r w:rsidR="00DD60F8" w:rsidRPr="007D015D">
        <w:rPr>
          <w:b w:val="0"/>
          <w:bCs/>
        </w:rPr>
        <w:t>haracteristics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17,757),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1405"/>
        <w:gridCol w:w="1017"/>
        <w:gridCol w:w="606"/>
        <w:gridCol w:w="1567"/>
        <w:gridCol w:w="272"/>
        <w:gridCol w:w="1017"/>
        <w:gridCol w:w="606"/>
        <w:gridCol w:w="1683"/>
        <w:gridCol w:w="1014"/>
      </w:tblGrid>
      <w:tr w:rsidR="0056684E" w:rsidRPr="0056684E" w14:paraId="33BCEA48" w14:textId="77777777" w:rsidTr="0056684E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5A6E6A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Participant characteristics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A87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LIS quintiles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DC3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1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DC8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6A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D28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2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0691A" w14:textId="3F158923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="00FC127D"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i</w:t>
            </w:r>
            <w:r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nteraction</w:t>
            </w:r>
            <w:proofErr w:type="spellEnd"/>
          </w:p>
        </w:tc>
      </w:tr>
      <w:tr w:rsidR="0056684E" w:rsidRPr="0056684E" w14:paraId="6DCFDF64" w14:textId="77777777" w:rsidTr="0056684E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748BD8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25C672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C953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3AAF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3AFE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60002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B2F7C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6B1B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DA74" w14:textId="77777777" w:rsidR="0056684E" w:rsidRPr="00FC127D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6F605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6684E" w:rsidRPr="0056684E" w14:paraId="1859910D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EDD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74AD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D85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34B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69D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8F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AF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720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CD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37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4B0301E6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AE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4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3C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B3A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98F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05A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C90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31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A77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0CB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1E3EAEE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A5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F1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51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A0A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E43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0.92, 1.18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77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97C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2CD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30D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1.01, 1.38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525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89F769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FD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193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607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CCD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C66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0.87, 1.14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2076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097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9DD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9D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0.86, 1.22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0D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FFC061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DC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303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F6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969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19D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0.96, 1.26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1D2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0E4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A0C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AE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0.90, 1.24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8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87B229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96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61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1DC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1C7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4F7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E42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3DB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E93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160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1.04, 1.40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F5D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0.33</w:t>
            </w:r>
          </w:p>
        </w:tc>
      </w:tr>
      <w:tr w:rsidR="0056684E" w:rsidRPr="0056684E" w14:paraId="33A509A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648F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8A07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4B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86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D67E" w14:textId="6E42C681" w:rsidR="0056684E" w:rsidRPr="0056684E" w:rsidRDefault="0056684E" w:rsidP="005208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&lt;65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622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63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7A5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3434" w14:textId="12C62A1E" w:rsidR="0056684E" w:rsidRPr="0056684E" w:rsidRDefault="0056684E" w:rsidP="005208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&gt;65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706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6C6A4B4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883B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2D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C1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ED8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604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91B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CDB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897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E18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B4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D98F347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483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6D9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57D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098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71D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1.08, 1.74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21B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30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6C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F8F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5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CE01B97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A3D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452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5DF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6A0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693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1.00, 1.63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E7D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689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47B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35C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0.85, 1.09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6FB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55C2967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97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63B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960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AB5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FAC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1.15, 1.85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E4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718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32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5C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0.90, 1.14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7D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36C733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90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9D7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43B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6B3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411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1.36, 2.12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47C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4B7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768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E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FDE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0.02</w:t>
            </w:r>
          </w:p>
        </w:tc>
      </w:tr>
      <w:tr w:rsidR="0056684E" w:rsidRPr="0056684E" w14:paraId="35A8767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FB57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89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DB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7E1B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91D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FD7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5D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801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4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DDD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0A0BC6E0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DE3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D12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919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588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D50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D2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564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D99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D3C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D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876F5E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F8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2C8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38D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CC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C09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1F2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2FD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99E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19B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0.88, 1.31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3A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882235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B99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A60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68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F2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948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0.89, 1.16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56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499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7B3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05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0.78, 1.19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B1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EB018B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C6B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F29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3E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5AC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39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0FE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399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E1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3E2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0.83, 1.23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F6B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C8E1D68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806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80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D77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233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663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1.16, 1.47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549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6A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46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F1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0.93, 1.35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F39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0.62</w:t>
            </w:r>
          </w:p>
        </w:tc>
      </w:tr>
      <w:tr w:rsidR="0056684E" w:rsidRPr="0056684E" w14:paraId="0665742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FD0B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 of 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55CE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C4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CAA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E44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Stroke </w:t>
            </w: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belt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4FA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C8E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7DE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3E7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Non-stroke belt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28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33D1307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F0FA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ADD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73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826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84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43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54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759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036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C00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AC6E524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5AE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59C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564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B41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6E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0.92, 1.19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B79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9CA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DF3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740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1.00, 1.34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BD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B12F927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6E5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EC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BA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6EE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8FE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0.79, 1.07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887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6C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6B6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BD0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0.95, 1.32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D6B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19AD36CE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42B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D98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B2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90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583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0.84, 1.12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385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D6F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C99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186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1.05, 1.43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D9C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922C88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75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B70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881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DB6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364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1.00, 1.30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AB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2F7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335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3AA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1.19, 1.60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A1B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</w:tc>
      </w:tr>
      <w:tr w:rsidR="0056684E" w:rsidRPr="0056684E" w14:paraId="089552AE" w14:textId="77777777" w:rsidTr="005668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0352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non-aspirin NSAID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235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58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A9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401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764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B8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5DBC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E86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63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09A6DE7B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E9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298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6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D4C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B92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84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99F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9FF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E83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0D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72FF298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BBA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942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E65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DAB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785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0.99, 1.21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6D3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94B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70A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931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0.78, 1.42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12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49E6C9E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A4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D1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272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7D7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6C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0.90, 1.14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2AE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8A0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31A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883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0.66, 1.27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601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1AA40C66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58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799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1E8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BD6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B20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2E7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006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091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A95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0.72, 1.29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B94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30EB2FF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79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F11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9BA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2F0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66E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1.09, 1.36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5E9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48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AC5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67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0.98, 1.67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FDC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0.71</w:t>
            </w:r>
          </w:p>
        </w:tc>
      </w:tr>
      <w:tr w:rsidR="0056684E" w:rsidRPr="0056684E" w14:paraId="04AE427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8786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aspirin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03F0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DA0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E65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BD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A5F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B2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BC4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47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D1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6AA6C49A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EB8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06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16A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F80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00B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E34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746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79C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7F2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7D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F54C585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3A10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43C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7D4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6E3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56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0.99, 1.32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85C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D6E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EBF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EAA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0.91, 1.19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24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700F64D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417A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CE1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5FD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394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57C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0.91, 1.26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489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0C5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1F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EE7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0.81, 1.10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36F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1592F8E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CDD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E56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E1A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D52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15D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0.99, 1.34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86B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5C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46F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6DD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0.88, 1.17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CC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2201C72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C0C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7C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302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4A5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18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1.02, 1.36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A80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879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28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8FD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9D5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</w:tr>
      <w:tr w:rsidR="0056684E" w:rsidRPr="0056684E" w14:paraId="6CBB4D3E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0A1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BE6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6F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CD6F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0E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F27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8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198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07F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57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636B0000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603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FFE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59E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892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B0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6C5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692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84B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076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AB7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188845C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EA2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829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7DD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C10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0EA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7EA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9F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A64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DC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0.87, 1.20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7A4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5A66B2C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9397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4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FB2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2A6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B69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0.85, 1.13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A9E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B28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992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B0B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0.87, 1.23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D2E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3E60D8A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3CBD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22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EEF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711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8D0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0.91, 1.19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11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B5F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0A8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3E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0.96, 1.33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3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184DFB1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C9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965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C31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9B9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30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1.06, 1.37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6B0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EC9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6EA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35A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1.09, 1.49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809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</w:tr>
      <w:tr w:rsidR="0056684E" w:rsidRPr="0056684E" w14:paraId="4C6BB82D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58CE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Comorbidities</w:t>
            </w:r>
            <w:r w:rsidRPr="0056684E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7F9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33A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AD2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DE5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0A7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8D6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91A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77F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145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14FE3DC1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249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2F7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A77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B23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C43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62E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E12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853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04E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A4B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16EFB7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1D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662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4C4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EC4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1BE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0.96, 1.30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C6F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4E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101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385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0.92, 1.19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18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267C366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34E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32B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65F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1D4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325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0.83, 1.17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413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E6B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17D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0AF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0.85, 1.13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AB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CFDEFDA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DF41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B5D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DD8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AD5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97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0.97, 1.35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96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834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D0D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17A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0.94, 1.23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679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2FBBFC69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77A8" w14:textId="77777777" w:rsidR="0056684E" w:rsidRPr="0056684E" w:rsidRDefault="0056684E" w:rsidP="0056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2C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BEA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9B3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22F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1.11, 1.54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336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B4F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CEA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D61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1.09, 1.40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4E3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</w:tr>
      <w:tr w:rsidR="0056684E" w:rsidRPr="0056684E" w14:paraId="0AC79280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0D01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Ever smoked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B66D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765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0CD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C20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974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A8B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C04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66A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54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684E" w:rsidRPr="0056684E" w14:paraId="4901CEC3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FDD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C8B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D82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B7D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A57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A11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28A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49F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37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70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621D1725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DBC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C32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E4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D42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9349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0.90, 1.23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3322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06A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C6E7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84A1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0.97, 1.24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DFD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0C8ECBB6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DBE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0C1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4F1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D7D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B0A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0.68, 0.99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482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84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6BF0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AD1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B342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7B5DF1BE" w14:textId="77777777" w:rsidTr="0056684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CBB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F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2E5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7A46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B1E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0.89, 1.25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81ED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F67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7944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0278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0.95, 1.24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641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6684E" w:rsidRPr="0056684E" w14:paraId="51E197C8" w14:textId="77777777" w:rsidTr="005668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0939" w14:textId="77777777" w:rsidR="0056684E" w:rsidRPr="0056684E" w:rsidRDefault="0056684E" w:rsidP="0056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ABA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ADEA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9CBB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B103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1.01, 1.37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B9C55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0CFE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5B3F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4ABD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1.12, 1.45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201C" w14:textId="77777777" w:rsidR="0056684E" w:rsidRPr="0056684E" w:rsidRDefault="0056684E" w:rsidP="005668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684E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</w:tc>
      </w:tr>
    </w:tbl>
    <w:p w14:paraId="494DC970" w14:textId="6E9DAE03" w:rsidR="005A0F5D" w:rsidRPr="00E43F47" w:rsidRDefault="005A0F5D" w:rsidP="00E43F47">
      <w:pPr>
        <w:ind w:right="270"/>
        <w:contextualSpacing/>
      </w:pPr>
      <w:r w:rsidRPr="00E43F47">
        <w:t xml:space="preserve">Abbreviations:  CI, confidence interval; </w:t>
      </w:r>
      <w:r w:rsidR="00393B1A" w:rsidRPr="00E43F47">
        <w:t>LIS, lifestyle inflammation score;</w:t>
      </w:r>
      <w:r w:rsidRPr="00E43F47">
        <w:t xml:space="preserve"> HR, hazards ratio; </w:t>
      </w:r>
      <w:r w:rsidR="001C5B9A" w:rsidRPr="00E43F47">
        <w:t xml:space="preserve">Ref., reference; </w:t>
      </w:r>
      <w:r w:rsidRPr="00E43F47">
        <w:t xml:space="preserve">REGARDS, Reasons for Geographic and Racial Differences in Stroke; NSAID, nonsteroidal anti-inflammatory drug. </w:t>
      </w:r>
    </w:p>
    <w:p w14:paraId="5014D8EF" w14:textId="1377E275" w:rsidR="005A0F5D" w:rsidRPr="00E43F47" w:rsidRDefault="005A0F5D" w:rsidP="00E43F47">
      <w:pPr>
        <w:ind w:left="90" w:right="270" w:hanging="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 xml:space="preserve">model adjusting for age, </w:t>
      </w:r>
      <w:r w:rsidR="00941563" w:rsidRPr="00E43F47">
        <w:t>sex</w:t>
      </w:r>
      <w:r w:rsidRPr="00E43F47">
        <w:t>/HRT use, race, income, education, insurance, marital status, region, comorbidities (score 0–</w:t>
      </w:r>
      <w:r w:rsidR="000428FE">
        <w:t>3</w:t>
      </w:r>
      <w:r w:rsidRPr="00E43F47">
        <w:t xml:space="preserve">), aspirin/NSAID use, statin use, </w:t>
      </w:r>
      <w:r w:rsidR="001C5B9A" w:rsidRPr="00E43F47">
        <w:t>total energy intake</w:t>
      </w:r>
      <w:r w:rsidRPr="00E43F47">
        <w:t xml:space="preserve">, former smoking status (yes, no), and the DIS (equal weights). </w:t>
      </w:r>
      <w:r w:rsidR="001C5B9A" w:rsidRPr="00E43F47">
        <w:t xml:space="preserve">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4AD332D9" w14:textId="1B598791" w:rsidR="005A0F5D" w:rsidRPr="00E43F47" w:rsidRDefault="007D307C" w:rsidP="00E43F47">
      <w:pPr>
        <w:ind w:right="270"/>
        <w:contextualSpacing/>
      </w:pPr>
      <w:r w:rsidRPr="00E43F47">
        <w:rPr>
          <w:vertAlign w:val="superscript"/>
        </w:rPr>
        <w:lastRenderedPageBreak/>
        <w:t>b</w:t>
      </w:r>
      <w:r w:rsidR="00393B1A" w:rsidRPr="00E43F47">
        <w:t xml:space="preserve"> </w:t>
      </w:r>
      <w:r w:rsidR="005A0F5D" w:rsidRPr="00E43F47">
        <w:t xml:space="preserve">North Carolina, South Carolina, </w:t>
      </w:r>
      <w:r w:rsidRPr="00E43F47">
        <w:t xml:space="preserve">Arkansas, </w:t>
      </w:r>
      <w:r w:rsidR="005A0F5D" w:rsidRPr="00E43F47">
        <w:t>Georgia, Tennessee, Alabama, Mississippi, and Louisiana.</w:t>
      </w:r>
    </w:p>
    <w:p w14:paraId="2352897F" w14:textId="7BF63F67" w:rsidR="005A0F5D" w:rsidRPr="00E43F47" w:rsidRDefault="007D307C" w:rsidP="00E43F47">
      <w:pPr>
        <w:tabs>
          <w:tab w:val="left" w:pos="180"/>
        </w:tabs>
        <w:ind w:left="180" w:right="270" w:hanging="180"/>
        <w:contextualSpacing/>
      </w:pPr>
      <w:r w:rsidRPr="00E43F47">
        <w:rPr>
          <w:vertAlign w:val="superscript"/>
        </w:rPr>
        <w:t>c</w:t>
      </w:r>
      <w:r w:rsidR="00393B1A" w:rsidRPr="00E43F47">
        <w:t xml:space="preserve"> </w:t>
      </w:r>
      <w:r w:rsidR="005A0F5D" w:rsidRPr="00E43F47">
        <w:t>Twice a week or more.</w:t>
      </w:r>
    </w:p>
    <w:p w14:paraId="11E364B9" w14:textId="7D5541AB" w:rsidR="00393B1A" w:rsidRDefault="007D307C" w:rsidP="00E43F47">
      <w:pPr>
        <w:ind w:left="90" w:right="270" w:hanging="90"/>
        <w:contextualSpacing/>
        <w:rPr>
          <w:sz w:val="20"/>
          <w:szCs w:val="20"/>
        </w:rPr>
        <w:sectPr w:rsidR="00393B1A" w:rsidSect="00D5034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>d</w:t>
      </w:r>
      <w:r w:rsidR="00393B1A" w:rsidRPr="00E43F47">
        <w:t xml:space="preserve"> Included diabetes, heart disease </w:t>
      </w:r>
      <w:r w:rsidR="00EF4CA0" w:rsidRPr="00E43F47">
        <w:t>(</w:t>
      </w:r>
      <w:r w:rsidR="00393B1A" w:rsidRPr="00E43F47">
        <w:t>surgery or procedure on arteries, angioplasty or stenting of coronary arteries, repair of an aortic aneurism, self-reported myocardial infarction, or evidence of a myocardial infarction via electrocardiogram</w:t>
      </w:r>
      <w:r w:rsidR="00EF4CA0" w:rsidRPr="00E43F47">
        <w:t>)</w:t>
      </w:r>
      <w:r w:rsidR="00393B1A" w:rsidRPr="00E43F47">
        <w:t xml:space="preserve">, or kidney disease </w:t>
      </w:r>
      <w:r w:rsidR="00EF4CA0" w:rsidRPr="00E43F47">
        <w:t>(</w:t>
      </w:r>
      <w:r w:rsidR="00393B1A" w:rsidRPr="00E43F47">
        <w:t xml:space="preserve">based on glomerular filtration rate &gt;60 </w:t>
      </w:r>
      <w:r w:rsidR="00393B1A" w:rsidRPr="00E43F47">
        <w:rPr>
          <w:bCs/>
        </w:rPr>
        <w:t>mL/min/1.73 square meters</w:t>
      </w:r>
      <w:r w:rsidR="00393B1A" w:rsidRPr="00E43F47">
        <w:t xml:space="preserve"> or a urinary </w:t>
      </w:r>
      <w:proofErr w:type="spellStart"/>
      <w:r w:rsidR="00393B1A" w:rsidRPr="00E43F47">
        <w:t>albumin:creatinine</w:t>
      </w:r>
      <w:proofErr w:type="spellEnd"/>
      <w:r w:rsidR="00393B1A" w:rsidRPr="00E43F47">
        <w:t xml:space="preserve"> ratio &gt;</w:t>
      </w:r>
      <w:r w:rsidR="00393B1A" w:rsidRPr="00E43F47">
        <w:rPr>
          <w:bCs/>
        </w:rPr>
        <w:t>30 mg/g</w:t>
      </w:r>
      <w:r w:rsidR="00393B1A" w:rsidRPr="00E43F47">
        <w:t>) at baseline</w:t>
      </w:r>
      <w:r w:rsidR="00394913" w:rsidRPr="00E43F47">
        <w:t>;</w:t>
      </w:r>
      <w:r w:rsidR="00393B1A" w:rsidRPr="00E43F47">
        <w:t xml:space="preserve"> score</w:t>
      </w:r>
      <w:r w:rsidR="00EF4CA0" w:rsidRPr="00E43F47">
        <w:t>d</w:t>
      </w:r>
      <w:r w:rsidR="00393B1A" w:rsidRPr="00E43F47">
        <w:t xml:space="preserve"> 0–3</w:t>
      </w:r>
      <w:r w:rsidR="001C5B9A" w:rsidRPr="00E43F47">
        <w:t>.</w:t>
      </w:r>
    </w:p>
    <w:p w14:paraId="40D52E29" w14:textId="77777777" w:rsidR="00415444" w:rsidRDefault="00415444" w:rsidP="007D015D">
      <w:pPr>
        <w:pStyle w:val="Heading1"/>
        <w:ind w:right="-90"/>
      </w:pPr>
    </w:p>
    <w:p w14:paraId="5B9BB930" w14:textId="2886307D" w:rsidR="005A0F5D" w:rsidRDefault="001F7B3D" w:rsidP="007D015D">
      <w:pPr>
        <w:pStyle w:val="Heading1"/>
        <w:ind w:right="-90"/>
      </w:pPr>
      <w:r>
        <w:t>Supplemental Table</w:t>
      </w:r>
      <w:r w:rsidR="005A0F5D" w:rsidRPr="004553C8">
        <w:t xml:space="preserve"> </w:t>
      </w:r>
      <w:r w:rsidR="00DA38C0">
        <w:t>7</w:t>
      </w:r>
      <w:r>
        <w:t>.</w:t>
      </w:r>
      <w:r w:rsidR="005A0F5D">
        <w:t xml:space="preserve"> </w:t>
      </w:r>
      <w:r w:rsidR="005A0F5D" w:rsidRPr="00277F18">
        <w:t xml:space="preserve"> </w:t>
      </w:r>
      <w:r w:rsidR="00DD60F8" w:rsidRPr="007D015D">
        <w:rPr>
          <w:b w:val="0"/>
          <w:bCs/>
        </w:rPr>
        <w:t xml:space="preserve">Adjusted </w:t>
      </w:r>
      <w:r w:rsidR="00195014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ssociations of the </w:t>
      </w:r>
      <w:r w:rsidR="00D6044A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ietary </w:t>
      </w:r>
      <w:r w:rsidR="00D6044A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core </w:t>
      </w:r>
      <w:r w:rsidR="00D6044A">
        <w:rPr>
          <w:b w:val="0"/>
          <w:bCs/>
        </w:rPr>
        <w:t xml:space="preserve">(DIS) </w:t>
      </w:r>
      <w:r w:rsidR="00DD60F8" w:rsidRPr="007D015D">
        <w:rPr>
          <w:b w:val="0"/>
          <w:bCs/>
        </w:rPr>
        <w:t xml:space="preserve">with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ardiovascular </w:t>
      </w:r>
      <w:r w:rsidR="00D6044A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isease </w:t>
      </w:r>
      <w:r w:rsidR="00D6044A">
        <w:rPr>
          <w:b w:val="0"/>
          <w:bCs/>
        </w:rPr>
        <w:t>m</w:t>
      </w:r>
      <w:r w:rsidR="00DD60F8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DD60F8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ccording to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ategories of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elected </w:t>
      </w:r>
      <w:r w:rsidR="00D6044A">
        <w:rPr>
          <w:b w:val="0"/>
          <w:bCs/>
        </w:rPr>
        <w:t>p</w:t>
      </w:r>
      <w:r w:rsidR="00DD60F8" w:rsidRPr="007D015D">
        <w:rPr>
          <w:b w:val="0"/>
          <w:bCs/>
        </w:rPr>
        <w:t xml:space="preserve">articipant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>haracteristics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17,757), 2003–2016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1170"/>
        <w:gridCol w:w="1170"/>
        <w:gridCol w:w="720"/>
        <w:gridCol w:w="1710"/>
        <w:gridCol w:w="552"/>
        <w:gridCol w:w="888"/>
        <w:gridCol w:w="762"/>
        <w:gridCol w:w="1675"/>
        <w:gridCol w:w="1433"/>
      </w:tblGrid>
      <w:tr w:rsidR="008752FB" w:rsidRPr="008752FB" w14:paraId="0ED91C51" w14:textId="77777777" w:rsidTr="008752FB">
        <w:trPr>
          <w:trHeight w:val="300"/>
        </w:trPr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50F0AE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Participant characteristics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2E07E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 quartiles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B1D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1</w:t>
            </w:r>
            <w:r w:rsidRPr="008752F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4FE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9BC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2</w:t>
            </w:r>
            <w:r w:rsidRPr="008752F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9FE321" w14:textId="383ACFEB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752F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8752FB" w:rsidRPr="008752FB" w14:paraId="52201293" w14:textId="77777777" w:rsidTr="008752FB">
        <w:trPr>
          <w:trHeight w:val="300"/>
        </w:trPr>
        <w:tc>
          <w:tcPr>
            <w:tcW w:w="2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201329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8BED86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42185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BE42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ED1B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DD37E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4278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DCA2F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700D" w14:textId="77777777" w:rsidR="008752FB" w:rsidRPr="00FC127D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169AE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752FB" w:rsidRPr="008752FB" w14:paraId="036C8F75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6D7E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751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EF47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29E5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0B6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9C9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65F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5F3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745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783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5F6F40A2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BD4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6A4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5F8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160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30F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375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184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A94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B1F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805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0464F64B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775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0E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0FD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044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87A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0.69, 1.07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629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F82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B9B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02A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0.84, 1.43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DAA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50773073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DC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829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908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3A9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12F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0.83, 1.28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4CA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060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C55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53C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0.79, 1.34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E99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7FD742F1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7E47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1CB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92A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93D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848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0.75, 1.17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138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C56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1CC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74C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1.03, 1.72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39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</w:tr>
      <w:tr w:rsidR="008752FB" w:rsidRPr="008752FB" w14:paraId="49E0D23A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1C41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911A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61B8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BED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0BC7" w14:textId="3E8F6A5D" w:rsidR="008752FB" w:rsidRPr="008752FB" w:rsidRDefault="008752FB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&lt;65 years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9F7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9D3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7DA1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3A3" w14:textId="1EF04A6D" w:rsidR="008752FB" w:rsidRPr="008752FB" w:rsidRDefault="008752FB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&gt;65 years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16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354DB014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4B9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DC4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646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C05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283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B8E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01A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A42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5EA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1BC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09C2051D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78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60D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2DC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AFD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8E3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0.69, 1.45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F6F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5E8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CBB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1B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0.78, 1.14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CC9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0798D035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79D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971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834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15C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345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0.84, 1.71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940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910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88E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7A6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0.81, 1.19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B62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354A4EC4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7EC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31B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476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C8B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7C0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0.97, 1.90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3CE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648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62A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D36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0.82, 1.23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7F4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</w:tr>
      <w:tr w:rsidR="008752FB" w:rsidRPr="008752FB" w14:paraId="635511EA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8BF7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8FF9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0611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66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6F7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0F3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185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57A9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F13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D0E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10DE733C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777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BAE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091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706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1B9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AF7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4D7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90A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FAD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997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53B3EB77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6CF5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DAA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345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F67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60D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0.80, 1.17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12B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F02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48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72C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0.64, 1.34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836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20959DA7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C28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01E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A67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81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32C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0.83, 1.23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562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04F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2A3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9D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0.77, 1.54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346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01E8F4F4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CCBD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238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07E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0D4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22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0.82, 1.27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3E4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3AA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109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9CD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0.88, 1.70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D29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0.60</w:t>
            </w:r>
          </w:p>
        </w:tc>
      </w:tr>
      <w:tr w:rsidR="008752FB" w:rsidRPr="008752FB" w14:paraId="7B23FBA3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DF0C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 of residence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C838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FCA8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C3F3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122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Stroke </w:t>
            </w:r>
            <w:proofErr w:type="spellStart"/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belt</w:t>
            </w:r>
            <w:r w:rsidRPr="008752F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2F1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5A8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9ADB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8FE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Non-stroke belt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BB0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7FF1F3C5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A19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6A8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894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2B6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FA9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3DF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F9F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66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01E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CA7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77630B9C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C3C8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82D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018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036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01A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0.71, 1.12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18F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6EC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FCC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E78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0.80, 1.32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734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447C76CD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EF1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435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985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70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E36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0.75, 1.18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FDE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051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42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DEE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0.89, 1.45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876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280C41BF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E07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1E4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DE8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3B6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BDC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0.81, 1.28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8A4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91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C88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605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0.92, 1.52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219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0.69</w:t>
            </w:r>
          </w:p>
        </w:tc>
      </w:tr>
      <w:tr w:rsidR="008752FB" w:rsidRPr="008752FB" w14:paraId="0AE9162F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1673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8752F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non-aspirin NSAID use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205B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102A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CB37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BA0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39A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6BE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EF95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43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51C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72BACBDA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DFA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EAD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17B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001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AEC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9B8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3DE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6E6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812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6D2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422F619E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8DE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FB1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7A6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310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224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0.79, 1.14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C8D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ED0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F8A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29B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0.61, 1.56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362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396CC3AD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00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183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C78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6B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D8E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0.86, 1.23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943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152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8FC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A29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0.59, 1.55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0D5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548892F9" w14:textId="77777777" w:rsidTr="00415444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93A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E6B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FF3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0F4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6A3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0.88, 1.27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708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063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730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ACF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0.90, 2.17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D4D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0.45</w:t>
            </w:r>
          </w:p>
        </w:tc>
      </w:tr>
      <w:tr w:rsidR="008752FB" w:rsidRPr="008752FB" w14:paraId="6DCCA3D4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2FA7" w14:textId="118D2096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Regular</w:t>
            </w:r>
            <w:r w:rsidRPr="008752F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aspirin use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E14E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1353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3483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6BD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FB2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5A1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A7B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00A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E23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424C5DE0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F79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8A1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277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E60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E7B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380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EEA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90E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C64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6B8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6477EC3F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39B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CA3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591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177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7A8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0.66, 1.11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C41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9CE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BE7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4A0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0.83, 1.28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9E0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2B7A9955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233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2E1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555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BA4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52C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0.74, 1.22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17A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0B1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CF7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0A9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0.87, 1.35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923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7F0391BE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8B0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45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A81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42B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583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0.79, 1.31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2C1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25F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F90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827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0.92, 1.45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0CC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0.74</w:t>
            </w:r>
          </w:p>
        </w:tc>
      </w:tr>
      <w:tr w:rsidR="008752FB" w:rsidRPr="008752FB" w14:paraId="3B071DEF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1E5C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Statin use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7E79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B3A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93A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24B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2E4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998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C98C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D7F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5CA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4ACEA6D4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F6F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B55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F0E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774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9CB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7A8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DA5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67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97D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967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677EA50D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B0E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625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469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EC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6D6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0.75, 1.19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6A6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C4A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800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77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0.75, 1.24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321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1C688A4A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E31B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2E3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EE2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707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8B4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0.85, 1.33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210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EBF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63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9BD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0.76, 1.25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BEF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5732E8E4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9F5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5B3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D0C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72B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11A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0.83, 1.31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037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73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B49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13F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0.91, 1.49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E86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0.68</w:t>
            </w:r>
          </w:p>
        </w:tc>
      </w:tr>
      <w:tr w:rsidR="008752FB" w:rsidRPr="008752FB" w14:paraId="7104A698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653E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Comorbidities</w:t>
            </w:r>
            <w:r w:rsidRPr="008752FB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E360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AA46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157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A45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3CA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A7C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8AF3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856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E89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5123D2F2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8D5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B7B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7CE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CE8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3A1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091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08D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683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A61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F08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4BCBF951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E9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BD0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247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8CD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38D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0.87, 1.62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872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482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B73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8C7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0.71, 1.06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251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44508701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735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23D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C50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44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7A9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0.83, 1.55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EDC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FB1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1DE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3FD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0.79, 1.17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375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13971487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403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BEF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7F8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FC9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CAFB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0.91, 1.72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B36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8DC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BB7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E2E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0.82, 1.23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935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0.39</w:t>
            </w:r>
          </w:p>
        </w:tc>
      </w:tr>
      <w:tr w:rsidR="008752FB" w:rsidRPr="008752FB" w14:paraId="2096DC81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4C4C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Ever smoke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BD80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B2B1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E5F4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773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4DF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3C5F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BADD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8C8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BB2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2FB" w:rsidRPr="008752FB" w14:paraId="3FBBD48D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F4B6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DEA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B1A3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8A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FF9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5C1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558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722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542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498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7D392E6F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FF83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19B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1BC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982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06F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0.69, 1.17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6841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71B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174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104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0.79, 1.24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2A5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774BB3BD" w14:textId="77777777" w:rsidTr="008752FB">
        <w:trPr>
          <w:trHeight w:val="2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892" w14:textId="77777777" w:rsidR="008752FB" w:rsidRPr="008752FB" w:rsidRDefault="008752FB" w:rsidP="0087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C06A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5EE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86D4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54B9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0.72, 1.21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11A6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025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B92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805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0.88, 1.36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40CC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752FB" w:rsidRPr="008752FB" w14:paraId="7165924E" w14:textId="77777777" w:rsidTr="008752F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4D80" w14:textId="77777777" w:rsidR="008752FB" w:rsidRPr="008752FB" w:rsidRDefault="008752FB" w:rsidP="008752F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FA72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C42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C73E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67A5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0.85, 1.43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B01C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00B27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CB88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FDB0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0.88, 1.37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4E9D" w14:textId="77777777" w:rsidR="008752FB" w:rsidRPr="008752FB" w:rsidRDefault="008752FB" w:rsidP="008752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52FB">
              <w:rPr>
                <w:rFonts w:eastAsia="Times New Roman"/>
                <w:color w:val="000000"/>
                <w:sz w:val="20"/>
                <w:szCs w:val="20"/>
              </w:rPr>
              <w:t>0.72</w:t>
            </w:r>
          </w:p>
        </w:tc>
      </w:tr>
    </w:tbl>
    <w:p w14:paraId="2C30BB39" w14:textId="219E0BA1" w:rsidR="00393B1A" w:rsidRPr="00E43F47" w:rsidRDefault="00393B1A" w:rsidP="00E43F47">
      <w:pPr>
        <w:ind w:right="90"/>
        <w:contextualSpacing/>
      </w:pPr>
      <w:r w:rsidRPr="00E43F47">
        <w:t xml:space="preserve">Abbreviations:  CI, confidence interval; CVD, cardiovascular diseases, </w:t>
      </w:r>
      <w:r w:rsidR="00885256" w:rsidRPr="00E43F47">
        <w:t xml:space="preserve">DIS, diet inflammation score; </w:t>
      </w:r>
      <w:r w:rsidRPr="00E43F47">
        <w:t xml:space="preserve">HR, hazards ratio; </w:t>
      </w:r>
      <w:r w:rsidR="00EF4CA0" w:rsidRPr="00E43F47">
        <w:t xml:space="preserve">Ref., reference; </w:t>
      </w:r>
      <w:r w:rsidRPr="00E43F47">
        <w:t xml:space="preserve">REGARDS, Reasons for Geographic and Racial Differences in Stroke; NSAID, nonsteroidal anti-inflammatory drug. </w:t>
      </w:r>
    </w:p>
    <w:p w14:paraId="641EA9D5" w14:textId="6A5DF9E1" w:rsidR="007D307C" w:rsidRPr="00E43F47" w:rsidRDefault="007D307C" w:rsidP="00E43F47">
      <w:pPr>
        <w:ind w:left="90" w:right="90" w:hanging="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 xml:space="preserve">model adjusting for age, </w:t>
      </w:r>
      <w:r w:rsidR="00941563" w:rsidRPr="00E43F47">
        <w:t>sex</w:t>
      </w:r>
      <w:r w:rsidRPr="00E43F47">
        <w:t>/HRT use, race, income, education, insurance, marital status, region, comorbidities (score 0–</w:t>
      </w:r>
      <w:r w:rsidR="000428FE">
        <w:t>3</w:t>
      </w:r>
      <w:r w:rsidRPr="00E43F47">
        <w:t xml:space="preserve">), aspirin/NSAID use, statin use, </w:t>
      </w:r>
      <w:r w:rsidR="00EF4CA0" w:rsidRPr="00E43F47">
        <w:t>total energy intake</w:t>
      </w:r>
      <w:r w:rsidRPr="00E43F47">
        <w:t xml:space="preserve">, physical activity (none, 1–3 times/week, </w:t>
      </w:r>
      <w:r w:rsidR="00EF4CA0" w:rsidRPr="00E43F47">
        <w:rPr>
          <w:rFonts w:ascii="Cambria Math" w:hAnsi="Cambria Math"/>
          <w:iCs/>
        </w:rPr>
        <w:t>≥</w:t>
      </w:r>
      <w:r w:rsidRPr="00E43F47">
        <w:t xml:space="preserve">4 times/week), body mass index (healthy weight, overweight, obese), alcohol intake (none, moderate, heavy), and tobacco use (pack-years). </w:t>
      </w:r>
      <w:r w:rsidR="00EF4CA0" w:rsidRPr="00E43F47">
        <w:t xml:space="preserve">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076642E0" w14:textId="5430BE68" w:rsidR="007D307C" w:rsidRPr="00E43F47" w:rsidRDefault="007D307C" w:rsidP="00E43F47">
      <w:pPr>
        <w:ind w:right="90"/>
        <w:contextualSpacing/>
      </w:pPr>
      <w:r w:rsidRPr="00E43F47">
        <w:rPr>
          <w:vertAlign w:val="superscript"/>
        </w:rPr>
        <w:t>b</w:t>
      </w:r>
      <w:r w:rsidRPr="00E43F47">
        <w:t xml:space="preserve"> North Carolina, South Carolina,</w:t>
      </w:r>
      <w:r w:rsidR="00755556" w:rsidRPr="00E43F47">
        <w:t xml:space="preserve"> Arkansas,</w:t>
      </w:r>
      <w:r w:rsidRPr="00E43F47">
        <w:t xml:space="preserve"> Georgia, Tennessee, Alabama, Mississippi, and Louisiana.</w:t>
      </w:r>
    </w:p>
    <w:p w14:paraId="79202D77" w14:textId="77777777" w:rsidR="007D307C" w:rsidRPr="00E43F47" w:rsidRDefault="007D307C" w:rsidP="00E43F47">
      <w:pPr>
        <w:tabs>
          <w:tab w:val="left" w:pos="180"/>
        </w:tabs>
        <w:ind w:left="180" w:right="90" w:hanging="180"/>
        <w:contextualSpacing/>
      </w:pPr>
      <w:r w:rsidRPr="00E43F47">
        <w:rPr>
          <w:vertAlign w:val="superscript"/>
        </w:rPr>
        <w:t>c</w:t>
      </w:r>
      <w:r w:rsidRPr="00E43F47">
        <w:t xml:space="preserve"> Twice a week or more.</w:t>
      </w:r>
    </w:p>
    <w:p w14:paraId="6E361B77" w14:textId="30CF34B8" w:rsidR="005A0F5D" w:rsidRDefault="007D307C" w:rsidP="00E43F47">
      <w:pPr>
        <w:ind w:left="90" w:right="90" w:hanging="90"/>
        <w:contextualSpacing/>
        <w:sectPr w:rsidR="005A0F5D" w:rsidSect="00996C89">
          <w:pgSz w:w="15840" w:h="12240" w:orient="landscape"/>
          <w:pgMar w:top="1296" w:right="1440" w:bottom="1296" w:left="1440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 xml:space="preserve">d </w:t>
      </w:r>
      <w:r w:rsidRPr="00E43F47">
        <w:t xml:space="preserve">Included diabetes, heart disease </w:t>
      </w:r>
      <w:r w:rsidR="00EF4CA0" w:rsidRPr="00E43F47">
        <w:t>(</w:t>
      </w:r>
      <w:r w:rsidRPr="00E43F47">
        <w:t>surgery or procedure on arteries, angioplasty or stenting of coronary arteries, repair of an aortic aneurism, self-reported myocardial infarction, or evidence of a myocardial infarction via electrocardiogram</w:t>
      </w:r>
      <w:r w:rsidR="00EF4CA0" w:rsidRPr="00E43F47">
        <w:t>)</w:t>
      </w:r>
      <w:r w:rsidRPr="00E43F47">
        <w:t xml:space="preserve">, or kidney disease </w:t>
      </w:r>
      <w:r w:rsidR="00EF4CA0" w:rsidRPr="00E43F47">
        <w:t>(</w:t>
      </w:r>
      <w:r w:rsidRPr="00E43F47">
        <w:t xml:space="preserve">based on glomerular filtration rate &gt;60 </w:t>
      </w:r>
      <w:r w:rsidRPr="00E43F47">
        <w:rPr>
          <w:bCs/>
        </w:rPr>
        <w:t>mL/min/1.73 square meters</w:t>
      </w:r>
      <w:r w:rsidRPr="00E43F47">
        <w:t xml:space="preserve"> or a urinary </w:t>
      </w:r>
      <w:proofErr w:type="spellStart"/>
      <w:r w:rsidRPr="00E43F47">
        <w:t>albumin:creatinine</w:t>
      </w:r>
      <w:proofErr w:type="spellEnd"/>
      <w:r w:rsidRPr="00E43F47">
        <w:t xml:space="preserve"> ratio &gt;</w:t>
      </w:r>
      <w:r w:rsidRPr="00E43F47">
        <w:rPr>
          <w:bCs/>
        </w:rPr>
        <w:t>30 mg/g</w:t>
      </w:r>
      <w:r w:rsidRPr="00E43F47">
        <w:t>) at baseline</w:t>
      </w:r>
      <w:r w:rsidR="00EF4CA0" w:rsidRPr="00E43F47">
        <w:t>;</w:t>
      </w:r>
      <w:r w:rsidRPr="00E43F47">
        <w:t xml:space="preserve"> score</w:t>
      </w:r>
      <w:r w:rsidR="00EF4CA0" w:rsidRPr="00E43F47">
        <w:t>d</w:t>
      </w:r>
      <w:r w:rsidRPr="00E43F47">
        <w:t xml:space="preserve"> 0–3</w:t>
      </w:r>
      <w:r w:rsidR="00EF4CA0" w:rsidRPr="008005FB">
        <w:t>.</w:t>
      </w:r>
    </w:p>
    <w:p w14:paraId="5EB006C1" w14:textId="77777777" w:rsidR="00415444" w:rsidRDefault="00415444" w:rsidP="007D015D">
      <w:pPr>
        <w:pStyle w:val="Heading1"/>
      </w:pPr>
    </w:p>
    <w:p w14:paraId="70DFDE2B" w14:textId="326EFF2D" w:rsidR="00DB7C9C" w:rsidRDefault="001F7B3D" w:rsidP="007D015D">
      <w:pPr>
        <w:pStyle w:val="Heading1"/>
      </w:pPr>
      <w:r>
        <w:t>Supplemental Table</w:t>
      </w:r>
      <w:r w:rsidR="00DB7C9C" w:rsidRPr="004553C8">
        <w:t xml:space="preserve"> </w:t>
      </w:r>
      <w:r w:rsidR="00DA38C0">
        <w:t>8</w:t>
      </w:r>
      <w:r>
        <w:t>.</w:t>
      </w:r>
      <w:r w:rsidR="00DB7C9C">
        <w:t xml:space="preserve"> </w:t>
      </w:r>
      <w:r w:rsidR="00DB7C9C" w:rsidRPr="00277F18">
        <w:t xml:space="preserve"> </w:t>
      </w:r>
      <w:r w:rsidR="00DD60F8" w:rsidRPr="007D015D">
        <w:rPr>
          <w:b w:val="0"/>
          <w:bCs/>
        </w:rPr>
        <w:t xml:space="preserve">Adjusted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ssociations of the </w:t>
      </w:r>
      <w:r w:rsidR="00D6044A">
        <w:rPr>
          <w:b w:val="0"/>
          <w:bCs/>
        </w:rPr>
        <w:t>l</w:t>
      </w:r>
      <w:r w:rsidR="00DD60F8" w:rsidRPr="007D015D">
        <w:rPr>
          <w:b w:val="0"/>
          <w:bCs/>
        </w:rPr>
        <w:t xml:space="preserve">ifestyle </w:t>
      </w:r>
      <w:r w:rsidR="00D6044A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core </w:t>
      </w:r>
      <w:r w:rsidR="00D6044A">
        <w:rPr>
          <w:b w:val="0"/>
          <w:bCs/>
        </w:rPr>
        <w:t xml:space="preserve">(LIS) </w:t>
      </w:r>
      <w:r w:rsidR="00DD60F8" w:rsidRPr="007D015D">
        <w:rPr>
          <w:b w:val="0"/>
          <w:bCs/>
        </w:rPr>
        <w:t xml:space="preserve">with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ardiovascular </w:t>
      </w:r>
      <w:r w:rsidR="00D6044A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isease </w:t>
      </w:r>
      <w:r w:rsidR="00D6044A">
        <w:rPr>
          <w:b w:val="0"/>
          <w:bCs/>
        </w:rPr>
        <w:t>m</w:t>
      </w:r>
      <w:r w:rsidR="00DD60F8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DD60F8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ccording to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ategories of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elected </w:t>
      </w:r>
      <w:r w:rsidR="00D6044A">
        <w:rPr>
          <w:b w:val="0"/>
          <w:bCs/>
        </w:rPr>
        <w:t>p</w:t>
      </w:r>
      <w:r w:rsidR="00DD60F8" w:rsidRPr="007D015D">
        <w:rPr>
          <w:b w:val="0"/>
          <w:bCs/>
        </w:rPr>
        <w:t xml:space="preserve">articipant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>haracteristics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17,757),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1417"/>
        <w:gridCol w:w="1017"/>
        <w:gridCol w:w="606"/>
        <w:gridCol w:w="1567"/>
        <w:gridCol w:w="272"/>
        <w:gridCol w:w="1017"/>
        <w:gridCol w:w="606"/>
        <w:gridCol w:w="1683"/>
        <w:gridCol w:w="1014"/>
      </w:tblGrid>
      <w:tr w:rsidR="00D83398" w:rsidRPr="00D83398" w14:paraId="1A6B0B31" w14:textId="77777777" w:rsidTr="00D8339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F5B95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Participant characteristics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1962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LIS quartiles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072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1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34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3BB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2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E7D1DE" w14:textId="434739CC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D83398" w:rsidRPr="00D83398" w14:paraId="6989AE25" w14:textId="77777777" w:rsidTr="00D8339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990C9A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85337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DC3B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9D47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2581A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AB6D5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FDF8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DED9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F6D0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DD441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83398" w:rsidRPr="00D83398" w14:paraId="3578DE2B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BD7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AFD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3E8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6078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ACB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C40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F8B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2740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808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1F9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03DB7D25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F56E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66B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2CC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9D8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EA7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517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1C5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75E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833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0D2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3690944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E1B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24F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B3B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10C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7CF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0.70, 1.07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949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AA5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AA8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958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0.82, 1.46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B87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158FF8E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859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659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A8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4DE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489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0.79, 1.18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FF9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FE4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776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930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0.75, 1.24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164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6C1E970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DB0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3E2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717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0D1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DE3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0.93, 1.45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AA4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6E7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B0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072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0.96, 1.56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5D5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0.57</w:t>
            </w:r>
          </w:p>
        </w:tc>
      </w:tr>
      <w:tr w:rsidR="00D83398" w:rsidRPr="00D83398" w14:paraId="2A462629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39D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CF6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AEE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C42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1064" w14:textId="03640CDF" w:rsidR="00D83398" w:rsidRPr="00D83398" w:rsidRDefault="00D83398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&lt;65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7D1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582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178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6352" w14:textId="304E6F40" w:rsidR="00D83398" w:rsidRPr="00D83398" w:rsidRDefault="00D83398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&gt;65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3E9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3CC28CF4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DAC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53F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F47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228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FF0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06D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E7A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172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233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B13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E9747B2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328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10C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AB8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5E1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8DF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0.87, 1.98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119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F93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C2B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0F2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0.73, 1.08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D36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522EDA61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EBB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A12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F96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341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2A2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0.94, 2.01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EA5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CCF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DC2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A0B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0.75, 1.08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FF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31CDDBB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2D4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B5D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F4D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5EE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D2F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1.17, 2.47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D15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529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505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78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0.90, 1.32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094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</w:tr>
      <w:tr w:rsidR="00D83398" w:rsidRPr="00D83398" w14:paraId="3314A926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FD9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5019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944E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5EFF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38F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93B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0B0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F2AC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A18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7BB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6C55DDED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E614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6DD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FCD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AA3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896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0FF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D99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101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BF2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5C7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191E58A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CD1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712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774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36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209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0.78, 1.16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E93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C5B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EC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0B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0.63, 1.24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787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236AD74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DDB1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7AD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2BA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4DB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0BF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0.81, 1.18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F70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772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ED4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B6E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0.68, 1.22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C50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5846CA1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F8CE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E37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CE0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F04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19D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0.99, 1.48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708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CA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5FE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3A4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0.83, 1.48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487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</w:tr>
      <w:tr w:rsidR="00D83398" w:rsidRPr="00D83398" w14:paraId="13BBFB98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1D1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 of 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51C5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D3A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56E9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F1E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Stroke </w:t>
            </w: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belt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DD4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A27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CB15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B74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Non-stroke belt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DF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7CDCD73D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07B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533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531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132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FCB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812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518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41A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1B9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E50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3B30BF6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4AFA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309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D2B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83A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7B3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0.73, 1.17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1B5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A61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66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926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0.74, 1.21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165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E77B3A1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0EC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85A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44B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F8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49F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0.80, 1.23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F70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664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2A7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855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0.73, 1.17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14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C296B4A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23A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43A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928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A4C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289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1.02, 1.57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6C8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BB8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27B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2B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0.84, 1.37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308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0.66</w:t>
            </w:r>
          </w:p>
        </w:tc>
      </w:tr>
      <w:tr w:rsidR="00D83398" w:rsidRPr="00D83398" w14:paraId="0F53A009" w14:textId="77777777" w:rsidTr="00D83398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B61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non-aspirin NSAID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AA1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C385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CDF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B28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359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E8E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7920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C73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ABB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7436BE39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40FB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8A2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605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EA1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D54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422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CC8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485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FD7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845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532A8BF8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73C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DEC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312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ECE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23A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0.79, 1.14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8D0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E01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F7B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497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0.46, 1.38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9BE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1CF9E98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7DC4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856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43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E44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50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0.83, 1.16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879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A0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608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C0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0.49, 1.28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517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BF4EEA3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0EE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6E8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992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C3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0B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0.97, 1.39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F3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B8E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4F9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1DA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0.81, 1.97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8CE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0.53</w:t>
            </w:r>
          </w:p>
        </w:tc>
      </w:tr>
      <w:tr w:rsidR="00D83398" w:rsidRPr="00D83398" w14:paraId="70A9670D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C3F7" w14:textId="77777777" w:rsidR="006901D2" w:rsidRDefault="006901D2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4E739FD5" w14:textId="4EEA010A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aspirin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863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018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ADCC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2F3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557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226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918B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651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732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54C82C8E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888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282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5CB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148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15D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FB8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FC2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22B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99B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20C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56529AAA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3661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E53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DE0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4A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559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0.83, 1.40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46C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6B5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29B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28A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0.67, 1.06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653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AAAA444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1A0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771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3AC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84D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190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0.81, 1.32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E59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5C0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4D0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0E5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0.74, 1.12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D32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9AB86C4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7A7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98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991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19A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453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0.88, 1.44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DB4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A74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69A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B04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1.00, 1.53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172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</w:tr>
      <w:tr w:rsidR="00D83398" w:rsidRPr="00D83398" w14:paraId="656FD5F0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E53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65C6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2623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1F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2A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A8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84C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0FE5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A2F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220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55FD4CC8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3F24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119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623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813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30F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261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F5F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A68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397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B14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9969EF8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79E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BC2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F11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FAA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516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9E8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9CA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416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EA7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0.68, 1.16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628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DB2C3A6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B19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A11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462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FD2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60C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0.77, 1.17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CB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F20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E03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4FC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0.76, 1.23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D03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4BA88D2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8B13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349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2C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98E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8C1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0.97, 1.49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34B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E23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19D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667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0.91, 1.48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BC2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0.93</w:t>
            </w:r>
          </w:p>
        </w:tc>
      </w:tr>
      <w:tr w:rsidR="00D83398" w:rsidRPr="00D83398" w14:paraId="0A5083BD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AEA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Comorbidities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8973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C483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B739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D34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64B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97B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9816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2B7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DCF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5709710F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B051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F84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A85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D93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0BB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0A7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F83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CA9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EB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677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475D74E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4011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8A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895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90C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BE0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0.67, 1.25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A75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1A9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850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136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0.77, 1.16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BA5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4A40CA4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F2F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229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BFA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C6A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BB5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0.86, 1.50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6A1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2B6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050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CC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0.80, 1.17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589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AE1EA7B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88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857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1EA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758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0CC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1.01, 1.86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A38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5C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EAC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B8E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1.00, 1.46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539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0.67</w:t>
            </w:r>
          </w:p>
        </w:tc>
      </w:tr>
      <w:tr w:rsidR="00D83398" w:rsidRPr="00D83398" w14:paraId="688818EF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43DA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Ever smoke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F3D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DD2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7E2C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304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23D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2DC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CF84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BDB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E9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7D5E9BE2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D1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97C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9C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08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3A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463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2B4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7D6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F75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A86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96D413F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38D8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872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482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B73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8C6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0.62, 1.11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452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AF8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BD1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FC4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0.79, 1.21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AAC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6603D17E" w14:textId="77777777" w:rsidTr="00D8339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0D7D" w14:textId="77777777" w:rsidR="00D83398" w:rsidRPr="00D83398" w:rsidRDefault="00D83398" w:rsidP="00D83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5B2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28C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423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F9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0.69, 1.12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F49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318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09F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479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0.84, 1.27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0C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A834EDF" w14:textId="77777777" w:rsidTr="00D8339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BC9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DE2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49F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D4C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C16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0.87, 1.42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1225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78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CFC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F32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0.98, 1.51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244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0.75</w:t>
            </w:r>
          </w:p>
        </w:tc>
      </w:tr>
    </w:tbl>
    <w:p w14:paraId="613983AC" w14:textId="55002FC8" w:rsidR="00DB7C9C" w:rsidRPr="00E43F47" w:rsidRDefault="00DB7C9C" w:rsidP="007D015D">
      <w:pPr>
        <w:contextualSpacing/>
      </w:pPr>
      <w:r w:rsidRPr="00E43F47">
        <w:t>Abbreviations:  CI, confidence interval; CVD, cardiovascular diseases</w:t>
      </w:r>
      <w:r w:rsidR="000428FE">
        <w:t xml:space="preserve">; </w:t>
      </w:r>
      <w:r w:rsidRPr="00E43F47">
        <w:t>LIS, lifestyle inflammation score; HR, hazards ratio</w:t>
      </w:r>
      <w:r w:rsidR="00941563" w:rsidRPr="00E43F47">
        <w:t xml:space="preserve">; Ref., reference; </w:t>
      </w:r>
      <w:r w:rsidRPr="00E43F47">
        <w:t xml:space="preserve">REGARDS, Reasons for Geographic and Racial Differences in Stroke; NSAID, nonsteroidal anti-inflammatory drug. </w:t>
      </w:r>
    </w:p>
    <w:p w14:paraId="26BA03E3" w14:textId="1480FBC8" w:rsidR="007D307C" w:rsidRPr="00E43F47" w:rsidRDefault="007D307C" w:rsidP="007D015D">
      <w:pPr>
        <w:ind w:left="90" w:hanging="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 xml:space="preserve">model adjusting for age, </w:t>
      </w:r>
      <w:r w:rsidR="00941563" w:rsidRPr="00E43F47">
        <w:t>sex</w:t>
      </w:r>
      <w:r w:rsidRPr="00E43F47">
        <w:t>/HRT use, race, income, education, insurance, marital status, region, comorbidities (score 0–</w:t>
      </w:r>
      <w:r w:rsidR="000428FE">
        <w:t>3</w:t>
      </w:r>
      <w:r w:rsidRPr="00E43F47">
        <w:t xml:space="preserve">), aspirin/NSAID use, statin use, </w:t>
      </w:r>
      <w:r w:rsidR="00941563" w:rsidRPr="00E43F47">
        <w:t>total energy intake</w:t>
      </w:r>
      <w:r w:rsidRPr="00E43F47">
        <w:t xml:space="preserve">, former smoking status (yes, no), and the DIS (equal weights).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4933F24E" w14:textId="77777777" w:rsidR="007D307C" w:rsidRPr="00E43F47" w:rsidRDefault="007D307C" w:rsidP="007D015D">
      <w:pPr>
        <w:contextualSpacing/>
      </w:pPr>
      <w:r w:rsidRPr="00E43F47">
        <w:rPr>
          <w:vertAlign w:val="superscript"/>
        </w:rPr>
        <w:t>b</w:t>
      </w:r>
      <w:r w:rsidRPr="00E43F47">
        <w:t xml:space="preserve"> North Carolina, South Carolina, Arkansas, Georgia, Tennessee, Alabama, Mississippi, and Louisiana.</w:t>
      </w:r>
    </w:p>
    <w:p w14:paraId="68E3882E" w14:textId="77777777" w:rsidR="007D307C" w:rsidRPr="00E43F47" w:rsidRDefault="007D307C" w:rsidP="007D015D">
      <w:pPr>
        <w:tabs>
          <w:tab w:val="left" w:pos="180"/>
        </w:tabs>
        <w:ind w:left="180" w:hanging="180"/>
        <w:contextualSpacing/>
      </w:pPr>
      <w:r w:rsidRPr="00E43F47">
        <w:rPr>
          <w:vertAlign w:val="superscript"/>
        </w:rPr>
        <w:t>c</w:t>
      </w:r>
      <w:r w:rsidRPr="00E43F47">
        <w:t xml:space="preserve"> Twice a week or more.</w:t>
      </w:r>
    </w:p>
    <w:p w14:paraId="2F336E04" w14:textId="74DB1817" w:rsidR="007D307C" w:rsidRDefault="007D307C" w:rsidP="007D015D">
      <w:pPr>
        <w:ind w:left="90" w:hanging="90"/>
        <w:contextualSpacing/>
        <w:rPr>
          <w:sz w:val="20"/>
          <w:szCs w:val="20"/>
        </w:rPr>
        <w:sectPr w:rsidR="007D307C" w:rsidSect="00D5034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>d</w:t>
      </w:r>
      <w:r w:rsidRPr="00E43F47">
        <w:t xml:space="preserve"> Included diabetes, heart disease </w:t>
      </w:r>
      <w:r w:rsidR="000428FE">
        <w:t>(</w:t>
      </w:r>
      <w:r w:rsidRPr="00E43F47">
        <w:t>surgery or procedure on arteries, angioplasty or stenting of coronary arteries, repair of an aortic aneurism, self-reported myocardial infarction, or evidence of a myocardial infarction via electrocardiogram</w:t>
      </w:r>
      <w:r w:rsidR="000428FE">
        <w:t>)</w:t>
      </w:r>
      <w:r w:rsidRPr="00E43F47">
        <w:t xml:space="preserve">, or kidney disease </w:t>
      </w:r>
      <w:r w:rsidR="000428FE">
        <w:t>(</w:t>
      </w:r>
      <w:r w:rsidRPr="00E43F47">
        <w:t xml:space="preserve">based on glomerular filtration rate &gt;60 </w:t>
      </w:r>
      <w:r w:rsidRPr="00E43F47">
        <w:rPr>
          <w:bCs/>
        </w:rPr>
        <w:t>mL/min/1.73 square meters</w:t>
      </w:r>
      <w:r w:rsidRPr="00E43F47">
        <w:t xml:space="preserve"> or a urinary </w:t>
      </w:r>
      <w:proofErr w:type="spellStart"/>
      <w:r w:rsidRPr="00E43F47">
        <w:t>albumin:creatinine</w:t>
      </w:r>
      <w:proofErr w:type="spellEnd"/>
      <w:r w:rsidRPr="00E43F47">
        <w:t xml:space="preserve"> ratio &gt;</w:t>
      </w:r>
      <w:r w:rsidRPr="00E43F47">
        <w:rPr>
          <w:bCs/>
        </w:rPr>
        <w:t>30 mg/g</w:t>
      </w:r>
      <w:r w:rsidRPr="00E43F47">
        <w:t>) at baseline</w:t>
      </w:r>
      <w:r w:rsidR="000428FE">
        <w:t>;</w:t>
      </w:r>
      <w:r w:rsidRPr="00E43F47">
        <w:t xml:space="preserve"> score</w:t>
      </w:r>
      <w:r w:rsidR="000428FE">
        <w:t>d</w:t>
      </w:r>
      <w:r w:rsidRPr="00E43F47">
        <w:t xml:space="preserve"> 0–3</w:t>
      </w:r>
      <w:r w:rsidR="00941563">
        <w:rPr>
          <w:sz w:val="20"/>
          <w:szCs w:val="20"/>
        </w:rPr>
        <w:t>.</w:t>
      </w:r>
    </w:p>
    <w:p w14:paraId="2CC88497" w14:textId="3FBDA651" w:rsidR="005A0F5D" w:rsidRPr="007D015D" w:rsidRDefault="001F7B3D" w:rsidP="008005FB">
      <w:pPr>
        <w:pStyle w:val="Heading1"/>
        <w:rPr>
          <w:b w:val="0"/>
          <w:bCs/>
        </w:rPr>
      </w:pPr>
      <w:r>
        <w:lastRenderedPageBreak/>
        <w:t>Supplemental Table</w:t>
      </w:r>
      <w:r w:rsidR="005A0F5D" w:rsidRPr="007D307C">
        <w:t xml:space="preserve"> </w:t>
      </w:r>
      <w:r w:rsidR="00DA38C0">
        <w:t>9</w:t>
      </w:r>
      <w:r>
        <w:t>.</w:t>
      </w:r>
      <w:r w:rsidR="005A0F5D" w:rsidRPr="007D307C">
        <w:t xml:space="preserve">  </w:t>
      </w:r>
      <w:r w:rsidR="00DD60F8" w:rsidRPr="007D015D">
        <w:rPr>
          <w:b w:val="0"/>
          <w:bCs/>
        </w:rPr>
        <w:t xml:space="preserve">Adjusted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ssociations of the </w:t>
      </w:r>
      <w:r w:rsidR="00D6044A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ietary </w:t>
      </w:r>
      <w:r w:rsidR="00D6044A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core </w:t>
      </w:r>
      <w:r w:rsidR="00D6044A">
        <w:rPr>
          <w:b w:val="0"/>
          <w:bCs/>
        </w:rPr>
        <w:t xml:space="preserve">(DIS) </w:t>
      </w:r>
      <w:r w:rsidR="00DD60F8" w:rsidRPr="007D015D">
        <w:rPr>
          <w:b w:val="0"/>
          <w:bCs/>
        </w:rPr>
        <w:t xml:space="preserve">with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ancer </w:t>
      </w:r>
      <w:r w:rsidR="00D6044A">
        <w:rPr>
          <w:b w:val="0"/>
          <w:bCs/>
        </w:rPr>
        <w:t>m</w:t>
      </w:r>
      <w:r w:rsidR="00DD60F8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DD60F8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ccording to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ategories of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elected </w:t>
      </w:r>
      <w:r w:rsidR="00D6044A">
        <w:rPr>
          <w:b w:val="0"/>
          <w:bCs/>
        </w:rPr>
        <w:t>p</w:t>
      </w:r>
      <w:r w:rsidR="00DD60F8" w:rsidRPr="007D015D">
        <w:rPr>
          <w:b w:val="0"/>
          <w:bCs/>
        </w:rPr>
        <w:t xml:space="preserve">articipant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>haracteristics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17,757), 2003–2016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81"/>
        <w:gridCol w:w="1169"/>
        <w:gridCol w:w="1350"/>
        <w:gridCol w:w="811"/>
        <w:gridCol w:w="1721"/>
        <w:gridCol w:w="259"/>
        <w:gridCol w:w="990"/>
        <w:gridCol w:w="674"/>
        <w:gridCol w:w="1755"/>
        <w:gridCol w:w="1350"/>
      </w:tblGrid>
      <w:tr w:rsidR="00D83398" w:rsidRPr="00D83398" w14:paraId="29CD16CF" w14:textId="77777777" w:rsidTr="00D83398">
        <w:trPr>
          <w:trHeight w:val="300"/>
        </w:trPr>
        <w:tc>
          <w:tcPr>
            <w:tcW w:w="111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27553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Participant characteristics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FD857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 quartiles</w:t>
            </w:r>
          </w:p>
        </w:tc>
        <w:tc>
          <w:tcPr>
            <w:tcW w:w="14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CF3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1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588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344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2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8307BF" w14:textId="1E810F45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D83398" w:rsidRPr="00D83398" w14:paraId="7421E46A" w14:textId="77777777" w:rsidTr="00D83398">
        <w:trPr>
          <w:trHeight w:val="300"/>
        </w:trPr>
        <w:tc>
          <w:tcPr>
            <w:tcW w:w="111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F0D6A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68454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5305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BB90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477F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3B836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F118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FAC3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EAE6" w14:textId="77777777" w:rsidR="00D83398" w:rsidRPr="00FC127D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52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EB4E27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83398" w:rsidRPr="00D83398" w14:paraId="6744E3A6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A3D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D675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033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73F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27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BE7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DC1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BBB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1EA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89D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087BD811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78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7E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3BF2" w14:textId="3B2D4D41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107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88123" w14:textId="26757758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F0DD6" w14:textId="00805F41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706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13D1" w14:textId="2EF5B3F4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90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E2F6" w14:textId="205E4A33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CD63" w14:textId="32D7ADC9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168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0D1F8E5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BF7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45E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B0E9F" w14:textId="50026986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DF07" w14:textId="4A759FBF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1.09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CD49" w14:textId="0EB1108E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0.84, 1.41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36C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07D2" w14:textId="14420FBE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127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6DE7A" w14:textId="753FCFA4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CA55" w14:textId="2639A7B8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1.01, 1.74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FAD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C06F889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26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5C9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0C708" w14:textId="365355E5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6023" w14:textId="1348A603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FD93" w14:textId="06058F3E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0.92, 1.53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C89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410A" w14:textId="241D1561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117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03F6" w14:textId="007EC24C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BA59" w14:textId="3F1FD1F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0.91, 1.59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DB3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C283A85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4D9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53F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3FF6" w14:textId="3E7CFE5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7A11" w14:textId="25A4434B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8C68" w14:textId="54D8689D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1.13, 1.87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4E6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3FA5" w14:textId="5E0453DE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128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9DAC" w14:textId="45FD3BAE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1.28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855C" w14:textId="2F2494FB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sz w:val="20"/>
                <w:szCs w:val="20"/>
              </w:rPr>
              <w:t>0.96, 1.70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E4E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0.30</w:t>
            </w:r>
          </w:p>
        </w:tc>
      </w:tr>
      <w:tr w:rsidR="00D83398" w:rsidRPr="00D83398" w14:paraId="3F13A2E6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00F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FF49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818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714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9AB3" w14:textId="4C0EB27B" w:rsidR="00D83398" w:rsidRPr="00D83398" w:rsidRDefault="00D83398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&lt;65 years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84F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E9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110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5FC8" w14:textId="6AE1F66B" w:rsidR="00D83398" w:rsidRPr="00D83398" w:rsidRDefault="00D83398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&gt;65 years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3E4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27F90AB3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67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03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682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1A5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B58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9C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1AB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662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A17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CCF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83C1A39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440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9F1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650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C88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077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0.85, 1.81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1B3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054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09B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E58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0.95, 1.48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58A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77BD75D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BEF3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34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113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1C7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C9C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0.94, 1.95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1F7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32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9F1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371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0.92, 1.43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242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A73C37A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C84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10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D3D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461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53D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1.19, 2.38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529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815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637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A4A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1.00, 1.59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5AC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0.44</w:t>
            </w:r>
          </w:p>
        </w:tc>
      </w:tr>
      <w:tr w:rsidR="00D83398" w:rsidRPr="00D83398" w14:paraId="1C5ED9D7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1AF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D16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BF7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40A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43F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498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B8B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967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3FE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5BB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44B1CC0C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D196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687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A81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646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DDF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4EF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011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F6F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E9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9A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3A3BE29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F8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992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4E7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A2B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1F2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0.96, 1.46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774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DE8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B54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654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0.82, 1.89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220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FBFC067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20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8DD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8D1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256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4C5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0.95, 1.47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655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B71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D59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821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0.83, 1.86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280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8AD9210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39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1BB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7CB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63E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40F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1.09, 1.72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892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021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695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2C8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0.97, 2.09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970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</w:tr>
      <w:tr w:rsidR="00D83398" w:rsidRPr="00D83398" w14:paraId="12912150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161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 of residence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B65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173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985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32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Stroke </w:t>
            </w: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belt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F8F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7F4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0616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496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Non-stroke belt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560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2599A26F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A93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824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A93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F2A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C47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D96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05C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5FB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CBF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BBF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0F2710B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14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1A8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B3A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96A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A37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0.75, 1.23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FBE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465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DE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C04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1.16, 2.05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D4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EEAF87F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7D5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BA2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7F8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51C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3E1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0.72, 1.19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455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B3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421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EE3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1.22, 2.15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15A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6DB17CF6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DC8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105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D52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4DC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59C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0.91, 1.49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433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4F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5E2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241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1.25, 2.24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ECE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0.02</w:t>
            </w:r>
          </w:p>
        </w:tc>
      </w:tr>
      <w:tr w:rsidR="00D83398" w:rsidRPr="00D83398" w14:paraId="4409F7D6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CCC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non-aspirin NSAID use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8973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C45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F77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FF6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E47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7F1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C210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D3C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403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757A5396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AA0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ACD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AEF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CF7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AF6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75A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B8E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ECE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67F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CAE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5498B8F9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A6D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526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762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F1E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655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1.04, 1.58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B79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F48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78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A5C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0.55, 1.42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99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12820A6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6A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C1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F8D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F53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0F6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1.00, 1.51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F88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19A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A6C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5BF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0.74, 1.81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D33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0AD9F74" w14:textId="77777777" w:rsidTr="00415444">
        <w:trPr>
          <w:trHeight w:val="441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40F7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3A9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A9D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61E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F1B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1.16, 1.78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E652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409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F6F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E22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0.76, 1.87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223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0.49</w:t>
            </w:r>
          </w:p>
        </w:tc>
      </w:tr>
      <w:tr w:rsidR="00D83398" w:rsidRPr="00D83398" w14:paraId="7BFC6F11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E834" w14:textId="0A087A5B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Regular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aspirin use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DC2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02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10DD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B67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E3D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AFC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345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5B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0CB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0CB5534D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DE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9C3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EC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50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4F6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A73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B4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DCC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22B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F2C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62E61B13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B6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911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456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214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C9E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1.08, 1.89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C7F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348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FFE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FB9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0.81, 1.35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B20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7DA83CBB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81E4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E7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84D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D4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3B6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1.20, 2.07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899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45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BC3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33D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0.70, 1.21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93B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1F534F75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CE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EF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524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04E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DCD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1.27, 2.18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3CE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1F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0E0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6BA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0.90, 1.54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D3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0.05</w:t>
            </w:r>
          </w:p>
        </w:tc>
      </w:tr>
      <w:tr w:rsidR="00D83398" w:rsidRPr="00D83398" w14:paraId="28EB1185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F69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Statin use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17A9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AFC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F342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161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99E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EE8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AE2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4D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44D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2D379DAA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E13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790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2AF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C6E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6EB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CBE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297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FF6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48C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71E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34139214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34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BB4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EB9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B97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4D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0.98, 1.59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A2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500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517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420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0.85, 1.55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54D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C9D91BC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367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D3F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73C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C3A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C60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1.09, 1.76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B50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D53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5D3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57C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0.69, 1.30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368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8F3776B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ACD7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A2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4B8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C24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F84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1.15, 1.87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8C4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9D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AE7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623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0.94, 1.73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1D3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0.23</w:t>
            </w:r>
          </w:p>
        </w:tc>
      </w:tr>
      <w:tr w:rsidR="00D83398" w:rsidRPr="00D83398" w14:paraId="279C0A07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79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Comorbidities</w:t>
            </w:r>
            <w:r w:rsidRPr="00D83398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829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B480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68D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FD5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675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97C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3861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DCF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58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7A40DE5B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8889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A90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CF9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15E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C39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754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4DE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95B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C2C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227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BEC603C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2EE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305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E56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6C3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59B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0.91, 1.55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9DB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8C6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AB2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DF8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0.91, 1.56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B25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051A3B85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A7FB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F4E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9FB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AF6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FBA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1.03, 1.73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0B9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469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31C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8E6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0.80, 1.39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3A4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EB51688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22D9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CE4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4AE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A86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716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1.05, 1.79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715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CB0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B7A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190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1.05, 1.79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888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0.47</w:t>
            </w:r>
          </w:p>
        </w:tc>
      </w:tr>
      <w:tr w:rsidR="00D83398" w:rsidRPr="00D83398" w14:paraId="3E38C9C7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2C6F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Ever smoke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6DAC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470A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FF2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880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875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750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AE9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D7A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2B1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398" w:rsidRPr="00D83398" w14:paraId="42D0D7FD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898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85C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930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A2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B16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1E3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42D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9BDA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D60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CB7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443A8213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D40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C00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EBD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514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961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0.76, 1.40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F2A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C60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F06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BB00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1.04, 1.69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BF67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6297E944" w14:textId="77777777" w:rsidTr="00D83398">
        <w:trPr>
          <w:trHeight w:val="290"/>
        </w:trPr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DA76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A64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C6B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D9D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C1C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0.55, 1.06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E3B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611D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69C2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F13F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1.18, 1.90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D973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398" w:rsidRPr="00D83398" w14:paraId="23FDC496" w14:textId="77777777" w:rsidTr="00D83398">
        <w:trPr>
          <w:trHeight w:val="300"/>
        </w:trPr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C365" w14:textId="77777777" w:rsidR="00D83398" w:rsidRPr="00D83398" w:rsidRDefault="00D83398" w:rsidP="00D8339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F6E5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9D1C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26EB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E701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0.78, 1.47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3BDED6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B0E8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5CBE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C229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1.26, 2.04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7044" w14:textId="77777777" w:rsidR="00D83398" w:rsidRPr="00D83398" w:rsidRDefault="00D83398" w:rsidP="00D833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398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</w:tr>
    </w:tbl>
    <w:p w14:paraId="6DE1DC8D" w14:textId="38A01D2E" w:rsidR="00393B1A" w:rsidRPr="00E43F47" w:rsidRDefault="00393B1A" w:rsidP="00E43F47">
      <w:pPr>
        <w:ind w:right="90"/>
        <w:contextualSpacing/>
      </w:pPr>
      <w:r w:rsidRPr="00E43F47">
        <w:t xml:space="preserve">Abbreviations:  CI, confidence interval; </w:t>
      </w:r>
      <w:r w:rsidR="00885256" w:rsidRPr="00E43F47">
        <w:t xml:space="preserve">DIS, diet inflammation score; </w:t>
      </w:r>
      <w:r w:rsidRPr="00E43F47">
        <w:t xml:space="preserve">HR, hazards ratio; </w:t>
      </w:r>
      <w:r w:rsidR="00941563" w:rsidRPr="00E43F47">
        <w:t xml:space="preserve">Ref., reference; </w:t>
      </w:r>
      <w:r w:rsidRPr="00E43F47">
        <w:t xml:space="preserve">REGARDS, Reasons for Geographic and Racial Differences in Stroke; NSAID, nonsteroidal anti-inflammatory drug. </w:t>
      </w:r>
    </w:p>
    <w:p w14:paraId="66B6D1C8" w14:textId="34B65828" w:rsidR="007D307C" w:rsidRPr="00E43F47" w:rsidRDefault="007D307C" w:rsidP="00E43F47">
      <w:pPr>
        <w:ind w:left="90" w:right="90" w:hanging="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 xml:space="preserve">model adjusting for age, </w:t>
      </w:r>
      <w:r w:rsidR="00941563" w:rsidRPr="00E43F47">
        <w:t>sex</w:t>
      </w:r>
      <w:r w:rsidRPr="00E43F47">
        <w:t>/HRT use, race, income, education, insurance, marital status, region, comorbidities (score 0–</w:t>
      </w:r>
      <w:r w:rsidR="002434E6">
        <w:t>3</w:t>
      </w:r>
      <w:r w:rsidRPr="00E43F47">
        <w:t xml:space="preserve">), aspirin/NSAID use, statin use, </w:t>
      </w:r>
      <w:r w:rsidR="00941563" w:rsidRPr="00E43F47">
        <w:t>total energy intake</w:t>
      </w:r>
      <w:r w:rsidRPr="00E43F47">
        <w:t xml:space="preserve">, physical activity (none, 1–3 times/week, </w:t>
      </w:r>
      <w:r w:rsidR="002434E6" w:rsidRPr="008005FB">
        <w:rPr>
          <w:rFonts w:ascii="Cambria Math" w:hAnsi="Cambria Math"/>
          <w:iCs/>
        </w:rPr>
        <w:t>≥</w:t>
      </w:r>
      <w:r w:rsidRPr="00E43F47">
        <w:t xml:space="preserve">4 times/week), body mass index (healthy weight, overweight, obese), alcohol intake (none, moderate, heavy), and tobacco use (pack-years).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0E9ADF1E" w14:textId="69BEA5CE" w:rsidR="007D307C" w:rsidRPr="00E43F47" w:rsidRDefault="007D307C" w:rsidP="00E43F47">
      <w:pPr>
        <w:ind w:right="90"/>
        <w:contextualSpacing/>
      </w:pPr>
      <w:r w:rsidRPr="00E43F47">
        <w:rPr>
          <w:vertAlign w:val="superscript"/>
        </w:rPr>
        <w:t>b</w:t>
      </w:r>
      <w:r w:rsidRPr="00E43F47">
        <w:t xml:space="preserve"> North Carolina, South Carolina, </w:t>
      </w:r>
      <w:r w:rsidR="00755556" w:rsidRPr="00E43F47">
        <w:t xml:space="preserve">Arkansas, </w:t>
      </w:r>
      <w:r w:rsidRPr="00E43F47">
        <w:t>Georgia, Tennessee, Alabama, Mississippi, and Louisiana.</w:t>
      </w:r>
    </w:p>
    <w:p w14:paraId="666E463B" w14:textId="77777777" w:rsidR="007D307C" w:rsidRPr="00E43F47" w:rsidRDefault="007D307C" w:rsidP="00E43F47">
      <w:pPr>
        <w:tabs>
          <w:tab w:val="left" w:pos="180"/>
        </w:tabs>
        <w:ind w:left="180" w:right="90" w:hanging="180"/>
        <w:contextualSpacing/>
      </w:pPr>
      <w:r w:rsidRPr="00E43F47">
        <w:rPr>
          <w:vertAlign w:val="superscript"/>
        </w:rPr>
        <w:t>c</w:t>
      </w:r>
      <w:r w:rsidRPr="00E43F47">
        <w:t xml:space="preserve"> Twice a week or more.</w:t>
      </w:r>
    </w:p>
    <w:p w14:paraId="1D729ACE" w14:textId="5484FEEE" w:rsidR="00393B1A" w:rsidRDefault="007D307C" w:rsidP="00E43F47">
      <w:pPr>
        <w:ind w:left="90" w:right="90" w:hanging="90"/>
        <w:contextualSpacing/>
        <w:rPr>
          <w:b/>
        </w:rPr>
        <w:sectPr w:rsidR="00393B1A" w:rsidSect="00F92D8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 xml:space="preserve">d </w:t>
      </w:r>
      <w:r w:rsidRPr="00E43F47">
        <w:t xml:space="preserve">Included diabetes, heart disease </w:t>
      </w:r>
      <w:r w:rsidR="002434E6">
        <w:t>(</w:t>
      </w:r>
      <w:r w:rsidRPr="00E43F47">
        <w:t>surgery or procedure on arteries, angioplasty or stenting of coronary arteries, repair of an aortic aneurism, self-reported myocardial infarction, or evidence of a myocardial infarction via electrocardiogram</w:t>
      </w:r>
      <w:r w:rsidR="002434E6">
        <w:t>)</w:t>
      </w:r>
      <w:r w:rsidRPr="00E43F47">
        <w:t xml:space="preserve">, or kidney disease </w:t>
      </w:r>
      <w:r w:rsidR="002434E6">
        <w:t>(</w:t>
      </w:r>
      <w:r w:rsidRPr="00E43F47">
        <w:t xml:space="preserve">based on glomerular filtration rate &gt;60 </w:t>
      </w:r>
      <w:r w:rsidRPr="00E43F47">
        <w:rPr>
          <w:bCs/>
        </w:rPr>
        <w:t>mL/min/1.73 square meters</w:t>
      </w:r>
      <w:r w:rsidRPr="00E43F47">
        <w:t xml:space="preserve"> or a urinary </w:t>
      </w:r>
      <w:proofErr w:type="spellStart"/>
      <w:r w:rsidRPr="00E43F47">
        <w:t>albumin:creatinine</w:t>
      </w:r>
      <w:proofErr w:type="spellEnd"/>
      <w:r w:rsidRPr="00E43F47">
        <w:t xml:space="preserve"> ratio &gt;</w:t>
      </w:r>
      <w:r w:rsidRPr="00E43F47">
        <w:rPr>
          <w:bCs/>
        </w:rPr>
        <w:t>30 mg/g</w:t>
      </w:r>
      <w:r w:rsidRPr="00E43F47">
        <w:t>) at baseline</w:t>
      </w:r>
      <w:r w:rsidR="002434E6">
        <w:t>;</w:t>
      </w:r>
      <w:r w:rsidRPr="00E43F47">
        <w:t xml:space="preserve"> score</w:t>
      </w:r>
      <w:r w:rsidR="002434E6">
        <w:t>d</w:t>
      </w:r>
      <w:r w:rsidRPr="00E43F47">
        <w:t xml:space="preserve"> 0–3</w:t>
      </w:r>
      <w:r w:rsidR="00941563">
        <w:t>.</w:t>
      </w:r>
    </w:p>
    <w:p w14:paraId="5B1730ED" w14:textId="77777777" w:rsidR="00415444" w:rsidRDefault="00415444" w:rsidP="007D015D">
      <w:pPr>
        <w:pStyle w:val="Heading1"/>
      </w:pPr>
    </w:p>
    <w:p w14:paraId="29226EBB" w14:textId="561B500B" w:rsidR="000E22A4" w:rsidRDefault="001F7B3D" w:rsidP="007D015D">
      <w:pPr>
        <w:pStyle w:val="Heading1"/>
      </w:pPr>
      <w:r>
        <w:t>Supplemental Table</w:t>
      </w:r>
      <w:r w:rsidR="000E22A4" w:rsidRPr="004553C8">
        <w:t xml:space="preserve"> </w:t>
      </w:r>
      <w:r w:rsidR="000E22A4">
        <w:t>1</w:t>
      </w:r>
      <w:r w:rsidR="00DA38C0">
        <w:t>0</w:t>
      </w:r>
      <w:r>
        <w:t>.</w:t>
      </w:r>
      <w:r w:rsidR="000E22A4">
        <w:t xml:space="preserve"> </w:t>
      </w:r>
      <w:r w:rsidR="000E22A4" w:rsidRPr="00277F18">
        <w:t xml:space="preserve"> </w:t>
      </w:r>
      <w:r w:rsidR="00DD60F8" w:rsidRPr="007D015D">
        <w:rPr>
          <w:b w:val="0"/>
          <w:bCs/>
        </w:rPr>
        <w:t xml:space="preserve">Adjusted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ssociations of the </w:t>
      </w:r>
      <w:r w:rsidR="00D6044A">
        <w:rPr>
          <w:b w:val="0"/>
          <w:bCs/>
        </w:rPr>
        <w:t>l</w:t>
      </w:r>
      <w:r w:rsidR="00DD60F8" w:rsidRPr="007D015D">
        <w:rPr>
          <w:b w:val="0"/>
          <w:bCs/>
        </w:rPr>
        <w:t xml:space="preserve">ifestyle </w:t>
      </w:r>
      <w:r w:rsidR="00D6044A">
        <w:rPr>
          <w:b w:val="0"/>
          <w:bCs/>
        </w:rPr>
        <w:t>i</w:t>
      </w:r>
      <w:r w:rsidR="00DD60F8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core </w:t>
      </w:r>
      <w:r w:rsidR="00D6044A">
        <w:rPr>
          <w:b w:val="0"/>
          <w:bCs/>
        </w:rPr>
        <w:t xml:space="preserve">(LIS) </w:t>
      </w:r>
      <w:r w:rsidR="00DD60F8" w:rsidRPr="007D015D">
        <w:rPr>
          <w:b w:val="0"/>
          <w:bCs/>
        </w:rPr>
        <w:t xml:space="preserve">with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ancer </w:t>
      </w:r>
      <w:r w:rsidR="00D6044A">
        <w:rPr>
          <w:b w:val="0"/>
          <w:bCs/>
        </w:rPr>
        <w:t>m</w:t>
      </w:r>
      <w:r w:rsidR="00DD60F8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DD60F8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ccording to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ategories of </w:t>
      </w:r>
      <w:r w:rsidR="00D6044A">
        <w:rPr>
          <w:b w:val="0"/>
          <w:bCs/>
        </w:rPr>
        <w:t>s</w:t>
      </w:r>
      <w:r w:rsidR="00DD60F8" w:rsidRPr="007D015D">
        <w:rPr>
          <w:b w:val="0"/>
          <w:bCs/>
        </w:rPr>
        <w:t xml:space="preserve">elected </w:t>
      </w:r>
      <w:r w:rsidR="00D6044A">
        <w:rPr>
          <w:b w:val="0"/>
          <w:bCs/>
        </w:rPr>
        <w:t>p</w:t>
      </w:r>
      <w:r w:rsidR="00DD60F8" w:rsidRPr="007D015D">
        <w:rPr>
          <w:b w:val="0"/>
          <w:bCs/>
        </w:rPr>
        <w:t xml:space="preserve">articipant 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>haracteristics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17,757),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9"/>
        <w:gridCol w:w="1417"/>
        <w:gridCol w:w="1017"/>
        <w:gridCol w:w="606"/>
        <w:gridCol w:w="1567"/>
        <w:gridCol w:w="272"/>
        <w:gridCol w:w="1017"/>
        <w:gridCol w:w="606"/>
        <w:gridCol w:w="1683"/>
        <w:gridCol w:w="1014"/>
      </w:tblGrid>
      <w:tr w:rsidR="00746C71" w:rsidRPr="00746C71" w14:paraId="5450DE07" w14:textId="77777777" w:rsidTr="00746C7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61231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Participant characteristics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24CBE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LIS quartiles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183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1</w:t>
            </w:r>
            <w:r w:rsidRPr="00746C7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B6E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01C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Stratum 2</w:t>
            </w:r>
            <w:r w:rsidRPr="00746C7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A70AA9" w14:textId="58337A78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46C7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FC127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bscript"/>
              </w:rPr>
              <w:t>interaction</w:t>
            </w:r>
            <w:proofErr w:type="spellEnd"/>
          </w:p>
        </w:tc>
      </w:tr>
      <w:tr w:rsidR="00746C71" w:rsidRPr="00746C71" w14:paraId="1B48EA53" w14:textId="77777777" w:rsidTr="00746C7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628AF5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79BFBC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43E6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95AA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5CB2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4EC81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1AE2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1A0F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6FA5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89B748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46C71" w:rsidRPr="00746C71" w14:paraId="1E76A566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293A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6875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C25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D7C3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121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6D7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A8B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C562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03F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98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0EAECC0B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0B0D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D92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6D9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8F2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6A1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B50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776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C54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934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C36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2BD0F72B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7E03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5E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456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61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CD8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0.95, 1.52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5D5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62A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289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127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1.04, 1.81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96F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088F2051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F03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70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5B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7C7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C8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0.87, 1.39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CA8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996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B22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6DE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0.66, 1.13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8B7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0C1867BD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7819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4B8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11A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C91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9BF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1.20, 1.99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7BC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117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582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9A0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0.88, 1.47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9BF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0.05</w:t>
            </w:r>
          </w:p>
        </w:tc>
      </w:tr>
      <w:tr w:rsidR="00746C71" w:rsidRPr="00746C71" w14:paraId="4BC25499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274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B6BB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25C8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618B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DCF2" w14:textId="79B749A0" w:rsidR="00746C71" w:rsidRPr="00746C71" w:rsidRDefault="00746C71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&lt;65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2CB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668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9D1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56D8" w14:textId="0790688E" w:rsidR="00746C71" w:rsidRPr="00746C71" w:rsidRDefault="00746C71" w:rsidP="00E71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Age &gt;65 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6E1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5BDF0805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43ED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CCD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23C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802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08C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95D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A4F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14A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601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9A1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497EDE10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9357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3D2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FFF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F3B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4BF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1.06, 2.22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0B7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561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120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E75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0.95, 1.43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E3F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2E51A9FF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E96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C2E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68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DA0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0D7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0.74, 1.56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45F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C44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CB8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F8C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0.80, 1.21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BD3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6E0F040C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7794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175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709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9CA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DBA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1.22, 2.46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A05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A57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604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B87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0.94, 1.46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7E8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0.17</w:t>
            </w:r>
          </w:p>
        </w:tc>
      </w:tr>
      <w:tr w:rsidR="00746C71" w:rsidRPr="00746C71" w14:paraId="7EC1644C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20DE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BCB1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962F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78A5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172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ECE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D4F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2EBF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2A8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7DE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2F716943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B1B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F29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824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85A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23B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0B9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E5B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78D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F9F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707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4B33FA1A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5A0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BD2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C28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49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BBF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1.11, 1.66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060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656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D34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112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0.68, 1.41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A80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6336800F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8932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FD2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D80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442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6E7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0.79, 1.21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D7B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77B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ABB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C92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0.70, 1.34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5A0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21E6FFE1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A96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81C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787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65A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1A7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1.08, 1.71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676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81C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B0D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046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0.88, 1.66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283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0.34</w:t>
            </w:r>
          </w:p>
        </w:tc>
      </w:tr>
      <w:tr w:rsidR="00746C71" w:rsidRPr="00746C71" w14:paraId="1A787473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273E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Region of 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3A75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788A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1E6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07D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Stroke </w:t>
            </w:r>
            <w:proofErr w:type="spellStart"/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belt</w:t>
            </w:r>
            <w:r w:rsidRPr="00746C7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CCA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CF3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ED3C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ED7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Non-stroke belt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B45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63AA8536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1E45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034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75D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71A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D90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EF9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D00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F03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4CF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6C0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1E4457FE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0B2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7B9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B2F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767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5B3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0.88, 1.41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797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833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EAC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187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1.12, 1.93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C24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6D815923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6D3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47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868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8C7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47A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0.69, 1.09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1DB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26E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712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040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0.91, 1.58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106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5D212784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963E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8C3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C1B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414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537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0.86, 1.39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224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9EA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95C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82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1.29, 2.23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E7A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0.10</w:t>
            </w:r>
          </w:p>
        </w:tc>
      </w:tr>
      <w:tr w:rsidR="00746C71" w:rsidRPr="00746C71" w14:paraId="15E8950D" w14:textId="77777777" w:rsidTr="00746C71">
        <w:trPr>
          <w:trHeight w:val="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ED16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Regular</w:t>
            </w:r>
            <w:r w:rsidRPr="00746C7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non-aspirin NSAID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41AF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7E22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DAF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C58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257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E48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111F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25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5F9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006787BA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21A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B2C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19A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706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79E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868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CDB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D0E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001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82A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6E732FB7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C40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072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A14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143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448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1.02, 1.50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612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0AC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A7A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1F6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0.79, 2.14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E68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4B41B508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08C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887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23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92F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553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0.81, 1.19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BA6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3D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A91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1D8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0.64, 1.63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21D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4F11FE9C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6DA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75F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0CE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A5A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BAA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1.10, 1.65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A77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41B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DA2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BC2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0.71, 1.81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B73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0.77</w:t>
            </w:r>
          </w:p>
        </w:tc>
      </w:tr>
      <w:tr w:rsidR="00746C71" w:rsidRPr="00746C71" w14:paraId="31543CC0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93C6" w14:textId="0330CF76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Regular</w:t>
            </w:r>
            <w:r w:rsidRPr="00746C7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aspirin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B207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78A2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A8A7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0BA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B83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13B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251C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68C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90A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460A27FC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6DEA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6D8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40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03D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FA7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6DC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E8A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DA9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817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8B2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0ECB2B77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D4D4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7A2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A37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7F3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3C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1.06, 1.73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8F2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A38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4BC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552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0.88, 1.48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BF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686336B0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D54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B2B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60C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E95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A53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0.85, 1.38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1D6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AE6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3B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9F7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0.68, 1.15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A9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21D75CD9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F4E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565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C4C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4A2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B32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0.95, 1.57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AC9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4EF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03F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EBD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1.10, 1.86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2BE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</w:tr>
      <w:tr w:rsidR="00746C71" w:rsidRPr="00746C71" w14:paraId="6644A66E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AF65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Statin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A93B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19B9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8726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EC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C46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3AC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4B45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64A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BC5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10CC063D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CB7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D1C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BAE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BE9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0AD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A6D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0B4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0D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87D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AB0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7D75F6FC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6F1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120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DDA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EE9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1DD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1.12, 1.72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DA4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FA4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647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0DA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0.74, 1.38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0F1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6BCBFD7D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C65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96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A98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6E5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F8B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0.75, 1.18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662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EDC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2F8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36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0.78, 1.40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25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42193C06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55E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F71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F85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8E5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D27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1.11, 1.74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C27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777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DBB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C52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0.86, 1.58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986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</w:tr>
      <w:tr w:rsidR="00746C71" w:rsidRPr="00746C71" w14:paraId="442030A0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8A25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Comorbidities</w:t>
            </w:r>
            <w:r w:rsidRPr="00746C71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90B9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D688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0AA0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998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B8F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00D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51BE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AB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931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12E4E689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3E59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61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3F0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85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D36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7E7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B03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FF2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DB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C4E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0E00801C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C3D9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0D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4A5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92F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355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0.98, 1.59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578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62F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4DA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160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0.84, 1.42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FA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588CABA6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63A0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C67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BF2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725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5E4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0.79, 1.28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E93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914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811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855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0.74, 1.23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D5C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7D0C4F82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B6E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929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493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D2C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EF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0.96, 1.62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ED6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728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39A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935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0.93, 1.53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37B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0.91</w:t>
            </w:r>
          </w:p>
        </w:tc>
      </w:tr>
      <w:tr w:rsidR="00746C71" w:rsidRPr="00746C71" w14:paraId="00A3395D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261C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Ever smoke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F1FC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4D61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4D65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D64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8A0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405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8292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13C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783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6C71" w:rsidRPr="00746C71" w14:paraId="3CCB44B1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96E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AD9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75A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810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8D5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D58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13B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9A3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188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AF7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41D6B6F7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19AF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312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D0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EF4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7D6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0.89, 1.75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617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AB1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569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8C4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0.93, 1.43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7CC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53BD462A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EA2F" w14:textId="77777777" w:rsidR="00746C71" w:rsidRPr="00746C71" w:rsidRDefault="00746C71" w:rsidP="0074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FFB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E5D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866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414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0.77, 1.41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70E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15A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283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EA2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0.78, 1.21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8CB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6C71" w:rsidRPr="00746C71" w14:paraId="15C4D79F" w14:textId="77777777" w:rsidTr="00746C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9DBD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256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3CF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1FE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F9E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0.92, 1.74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E830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B6A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C077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5D4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1.03, 1.60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996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</w:tr>
    </w:tbl>
    <w:p w14:paraId="556A43BE" w14:textId="4435B95D" w:rsidR="000E22A4" w:rsidRPr="00E43F47" w:rsidRDefault="000E22A4" w:rsidP="007D015D">
      <w:pPr>
        <w:contextualSpacing/>
      </w:pPr>
      <w:r w:rsidRPr="00E43F47">
        <w:t>Abbreviations:  CI, confidence interval; LIS, lifestyle inflammation score; HR, hazards ratio</w:t>
      </w:r>
      <w:r w:rsidR="00941563" w:rsidRPr="00E43F47">
        <w:t xml:space="preserve">; Ref., reference; </w:t>
      </w:r>
      <w:r w:rsidRPr="00E43F47">
        <w:t xml:space="preserve">REGARDS, Reasons for Geographic and Racial Differences in Stroke; NSAID, nonsteroidal anti-inflammatory drug. </w:t>
      </w:r>
    </w:p>
    <w:p w14:paraId="63104E9E" w14:textId="5915C7F5" w:rsidR="007D307C" w:rsidRPr="00E43F47" w:rsidRDefault="007D307C" w:rsidP="007D015D">
      <w:pPr>
        <w:ind w:left="90" w:hanging="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 xml:space="preserve">model adjusting for age, </w:t>
      </w:r>
      <w:r w:rsidR="00941563" w:rsidRPr="00E43F47">
        <w:t>sex</w:t>
      </w:r>
      <w:r w:rsidRPr="00E43F47">
        <w:t>/HRT use, race, income, education, insurance, marital status, region, comorbidities (score 0–</w:t>
      </w:r>
      <w:r w:rsidR="00BA2B31">
        <w:t>3</w:t>
      </w:r>
      <w:r w:rsidRPr="00E43F47">
        <w:t xml:space="preserve">), aspirin/NSAID use, statin use, </w:t>
      </w:r>
      <w:r w:rsidR="00941563" w:rsidRPr="00E43F47">
        <w:t>total energy intake</w:t>
      </w:r>
      <w:r w:rsidRPr="00E43F47">
        <w:t xml:space="preserve">, former smoking status (yes, no), and the DIS (equal weights). </w:t>
      </w:r>
      <w:r w:rsidR="00BA2B31">
        <w:t xml:space="preserve">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03A4E1F6" w14:textId="77777777" w:rsidR="007D307C" w:rsidRPr="00E43F47" w:rsidRDefault="007D307C" w:rsidP="007D015D">
      <w:pPr>
        <w:contextualSpacing/>
      </w:pPr>
      <w:r w:rsidRPr="00E43F47">
        <w:rPr>
          <w:vertAlign w:val="superscript"/>
        </w:rPr>
        <w:t>b</w:t>
      </w:r>
      <w:r w:rsidRPr="00E43F47">
        <w:t xml:space="preserve"> North Carolina, South Carolina, Arkansas, Georgia, Tennessee, Alabama, Mississippi, and Louisiana.</w:t>
      </w:r>
    </w:p>
    <w:p w14:paraId="677D56AF" w14:textId="77777777" w:rsidR="007D307C" w:rsidRPr="00E43F47" w:rsidRDefault="007D307C" w:rsidP="007D015D">
      <w:pPr>
        <w:tabs>
          <w:tab w:val="left" w:pos="180"/>
        </w:tabs>
        <w:ind w:left="180" w:hanging="180"/>
        <w:contextualSpacing/>
      </w:pPr>
      <w:r w:rsidRPr="00E43F47">
        <w:rPr>
          <w:vertAlign w:val="superscript"/>
        </w:rPr>
        <w:t>c</w:t>
      </w:r>
      <w:r w:rsidRPr="00E43F47">
        <w:t xml:space="preserve"> Twice a week or more.</w:t>
      </w:r>
    </w:p>
    <w:p w14:paraId="3A4BF291" w14:textId="0B985FF2" w:rsidR="007D307C" w:rsidRDefault="007D307C" w:rsidP="007D015D">
      <w:pPr>
        <w:ind w:left="90" w:hanging="90"/>
        <w:contextualSpacing/>
        <w:rPr>
          <w:sz w:val="20"/>
          <w:szCs w:val="20"/>
        </w:rPr>
        <w:sectPr w:rsidR="007D307C" w:rsidSect="00D5034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43F47">
        <w:rPr>
          <w:vertAlign w:val="superscript"/>
        </w:rPr>
        <w:t>d</w:t>
      </w:r>
      <w:r w:rsidRPr="00E43F47">
        <w:t xml:space="preserve"> Included diabetes, heart disease </w:t>
      </w:r>
      <w:r w:rsidR="00BA2B31">
        <w:t>(</w:t>
      </w:r>
      <w:r w:rsidRPr="00E43F47">
        <w:t>surgery or procedure on arteries, angioplasty or stenting of coronary arteries, repair of an aortic aneurism, self-reported myocardial infarction, or evidence of a myocardial infarction via electrocardiogram</w:t>
      </w:r>
      <w:r w:rsidR="00BA2B31">
        <w:t>)</w:t>
      </w:r>
      <w:r w:rsidRPr="00E43F47">
        <w:t xml:space="preserve">, or kidney disease </w:t>
      </w:r>
      <w:r w:rsidR="00BA2B31">
        <w:t>(</w:t>
      </w:r>
      <w:r w:rsidRPr="00E43F47">
        <w:t xml:space="preserve">based on glomerular filtration rate &gt;60 </w:t>
      </w:r>
      <w:r w:rsidRPr="00E43F47">
        <w:rPr>
          <w:bCs/>
        </w:rPr>
        <w:t>mL/min/1.73 square meters</w:t>
      </w:r>
      <w:r w:rsidRPr="00E43F47">
        <w:t xml:space="preserve"> or a urinary </w:t>
      </w:r>
      <w:proofErr w:type="spellStart"/>
      <w:r w:rsidRPr="00E43F47">
        <w:t>albumin:creatinine</w:t>
      </w:r>
      <w:proofErr w:type="spellEnd"/>
      <w:r w:rsidRPr="00E43F47">
        <w:t xml:space="preserve"> ratio &gt;</w:t>
      </w:r>
      <w:r w:rsidRPr="00E43F47">
        <w:rPr>
          <w:bCs/>
        </w:rPr>
        <w:t>30 mg/g</w:t>
      </w:r>
      <w:r w:rsidRPr="00E43F47">
        <w:t>) at baseline</w:t>
      </w:r>
      <w:r w:rsidR="00BA2B31">
        <w:t>;</w:t>
      </w:r>
      <w:r w:rsidRPr="00E43F47">
        <w:t xml:space="preserve"> score</w:t>
      </w:r>
      <w:r w:rsidR="00BA2B31">
        <w:t>d</w:t>
      </w:r>
      <w:r w:rsidRPr="00E43F47">
        <w:t xml:space="preserve"> 0–3</w:t>
      </w:r>
      <w:r w:rsidR="00941563">
        <w:rPr>
          <w:sz w:val="20"/>
          <w:szCs w:val="20"/>
        </w:rPr>
        <w:t>.</w:t>
      </w:r>
    </w:p>
    <w:p w14:paraId="7BCC3548" w14:textId="736E6355" w:rsidR="00241800" w:rsidRDefault="001F7B3D" w:rsidP="007D015D">
      <w:pPr>
        <w:pStyle w:val="Heading1"/>
        <w:snapToGrid w:val="0"/>
        <w:spacing w:after="0" w:line="240" w:lineRule="auto"/>
        <w:ind w:right="900"/>
        <w:contextualSpacing/>
      </w:pPr>
      <w:r>
        <w:lastRenderedPageBreak/>
        <w:t>Supplemental Table</w:t>
      </w:r>
      <w:r w:rsidR="00241800">
        <w:t xml:space="preserve"> 11</w:t>
      </w:r>
      <w:r>
        <w:t>.</w:t>
      </w:r>
      <w:r w:rsidR="00241800">
        <w:t xml:space="preserve">  </w:t>
      </w:r>
      <w:r w:rsidR="00241800" w:rsidRPr="007D015D">
        <w:rPr>
          <w:b w:val="0"/>
          <w:bCs/>
        </w:rPr>
        <w:t xml:space="preserve">Adjusted </w:t>
      </w:r>
      <w:proofErr w:type="spellStart"/>
      <w:r w:rsidR="00D6044A">
        <w:rPr>
          <w:b w:val="0"/>
          <w:bCs/>
        </w:rPr>
        <w:t>a</w:t>
      </w:r>
      <w:r w:rsidR="00241800" w:rsidRPr="007D015D">
        <w:rPr>
          <w:b w:val="0"/>
          <w:bCs/>
        </w:rPr>
        <w:t>ssociations</w:t>
      </w:r>
      <w:r w:rsidR="00241800" w:rsidRPr="007D015D">
        <w:rPr>
          <w:b w:val="0"/>
          <w:bCs/>
          <w:vertAlign w:val="superscript"/>
        </w:rPr>
        <w:t>a</w:t>
      </w:r>
      <w:proofErr w:type="spellEnd"/>
      <w:r w:rsidR="00241800" w:rsidRPr="007D015D">
        <w:rPr>
          <w:b w:val="0"/>
          <w:bCs/>
        </w:rPr>
        <w:t xml:space="preserve"> of </w:t>
      </w:r>
      <w:r w:rsidR="00D6044A">
        <w:rPr>
          <w:b w:val="0"/>
          <w:bCs/>
        </w:rPr>
        <w:t>e</w:t>
      </w:r>
      <w:r w:rsidR="00241800" w:rsidRPr="007D015D">
        <w:rPr>
          <w:b w:val="0"/>
          <w:bCs/>
        </w:rPr>
        <w:t>qual-</w:t>
      </w:r>
      <w:r w:rsidR="00D6044A">
        <w:rPr>
          <w:b w:val="0"/>
          <w:bCs/>
        </w:rPr>
        <w:t>w</w:t>
      </w:r>
      <w:r w:rsidR="00241800" w:rsidRPr="007D015D">
        <w:rPr>
          <w:b w:val="0"/>
          <w:bCs/>
        </w:rPr>
        <w:t xml:space="preserve">eight </w:t>
      </w:r>
      <w:r w:rsidR="00D6044A">
        <w:rPr>
          <w:b w:val="0"/>
          <w:bCs/>
        </w:rPr>
        <w:t>d</w:t>
      </w:r>
      <w:r w:rsidR="00241800" w:rsidRPr="007D015D">
        <w:rPr>
          <w:b w:val="0"/>
          <w:bCs/>
        </w:rPr>
        <w:t>iet</w:t>
      </w:r>
      <w:r w:rsidR="00D6044A">
        <w:rPr>
          <w:b w:val="0"/>
          <w:bCs/>
        </w:rPr>
        <w:t>ary</w:t>
      </w:r>
      <w:r w:rsidR="00241800" w:rsidRPr="007D015D">
        <w:rPr>
          <w:b w:val="0"/>
          <w:bCs/>
        </w:rPr>
        <w:t xml:space="preserve"> and </w:t>
      </w:r>
      <w:r w:rsidR="00D6044A">
        <w:rPr>
          <w:b w:val="0"/>
          <w:bCs/>
        </w:rPr>
        <w:t>l</w:t>
      </w:r>
      <w:r w:rsidR="00241800" w:rsidRPr="007D015D">
        <w:rPr>
          <w:b w:val="0"/>
          <w:bCs/>
        </w:rPr>
        <w:t xml:space="preserve">ifestyle </w:t>
      </w:r>
      <w:r w:rsidR="00D6044A">
        <w:rPr>
          <w:b w:val="0"/>
          <w:bCs/>
        </w:rPr>
        <w:t>i</w:t>
      </w:r>
      <w:r w:rsidR="00241800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241800" w:rsidRPr="007D015D">
        <w:rPr>
          <w:b w:val="0"/>
          <w:bCs/>
        </w:rPr>
        <w:t xml:space="preserve">cores with </w:t>
      </w:r>
      <w:r w:rsidR="00D6044A">
        <w:rPr>
          <w:b w:val="0"/>
          <w:bCs/>
        </w:rPr>
        <w:t>a</w:t>
      </w:r>
      <w:r w:rsidR="00241800" w:rsidRPr="007D015D">
        <w:rPr>
          <w:b w:val="0"/>
          <w:bCs/>
        </w:rPr>
        <w:t xml:space="preserve">ll-cause, </w:t>
      </w:r>
      <w:r w:rsidR="00D6044A">
        <w:rPr>
          <w:b w:val="0"/>
          <w:bCs/>
        </w:rPr>
        <w:t>a</w:t>
      </w:r>
      <w:r w:rsidR="00241800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241800" w:rsidRPr="007D015D">
        <w:rPr>
          <w:b w:val="0"/>
          <w:bCs/>
        </w:rPr>
        <w:t xml:space="preserve">ardiovascular </w:t>
      </w:r>
      <w:r w:rsidR="00D6044A">
        <w:rPr>
          <w:b w:val="0"/>
          <w:bCs/>
        </w:rPr>
        <w:t>d</w:t>
      </w:r>
      <w:r w:rsidR="00241800" w:rsidRPr="007D015D">
        <w:rPr>
          <w:b w:val="0"/>
          <w:bCs/>
        </w:rPr>
        <w:t xml:space="preserve">iseases, and </w:t>
      </w:r>
      <w:r w:rsidR="00D6044A">
        <w:rPr>
          <w:b w:val="0"/>
          <w:bCs/>
        </w:rPr>
        <w:t>a</w:t>
      </w:r>
      <w:r w:rsidR="00241800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241800" w:rsidRPr="007D015D">
        <w:rPr>
          <w:b w:val="0"/>
          <w:bCs/>
        </w:rPr>
        <w:t xml:space="preserve">ancer </w:t>
      </w:r>
      <w:r w:rsidR="00D6044A">
        <w:rPr>
          <w:b w:val="0"/>
          <w:bCs/>
        </w:rPr>
        <w:t>m</w:t>
      </w:r>
      <w:r w:rsidR="00241800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241800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241800" w:rsidRPr="007D015D">
        <w:rPr>
          <w:b w:val="0"/>
          <w:bCs/>
        </w:rPr>
        <w:t xml:space="preserve">mong </w:t>
      </w:r>
      <w:r w:rsidR="00D6044A">
        <w:rPr>
          <w:b w:val="0"/>
          <w:bCs/>
        </w:rPr>
        <w:t>p</w:t>
      </w:r>
      <w:r w:rsidR="00241800" w:rsidRPr="007D015D">
        <w:rPr>
          <w:b w:val="0"/>
          <w:bCs/>
        </w:rPr>
        <w:t>articipants in REGARDS (</w:t>
      </w:r>
      <w:r w:rsidR="00241800" w:rsidRPr="007D015D">
        <w:rPr>
          <w:b w:val="0"/>
          <w:bCs/>
          <w:i/>
        </w:rPr>
        <w:t>n</w:t>
      </w:r>
      <w:r w:rsidR="00241800" w:rsidRPr="007D015D">
        <w:rPr>
          <w:b w:val="0"/>
          <w:bCs/>
        </w:rPr>
        <w:t xml:space="preserve"> = 17,757), United States,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6"/>
        <w:gridCol w:w="1017"/>
        <w:gridCol w:w="606"/>
        <w:gridCol w:w="1106"/>
        <w:gridCol w:w="222"/>
        <w:gridCol w:w="1017"/>
        <w:gridCol w:w="606"/>
        <w:gridCol w:w="1106"/>
        <w:gridCol w:w="222"/>
        <w:gridCol w:w="1017"/>
        <w:gridCol w:w="606"/>
        <w:gridCol w:w="1106"/>
      </w:tblGrid>
      <w:tr w:rsidR="00241800" w:rsidRPr="00746C71" w14:paraId="2BFA2794" w14:textId="77777777" w:rsidTr="00DC13F4">
        <w:trPr>
          <w:trHeight w:val="74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5164C" w14:textId="77777777" w:rsidR="00241800" w:rsidRPr="00746C71" w:rsidRDefault="00241800" w:rsidP="00DC13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Equal-weights scores, quintiles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5474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All-cause mortality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80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67BE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All-CVD mortality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CF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CE8C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All-cancer mortality</w:t>
            </w:r>
          </w:p>
        </w:tc>
      </w:tr>
      <w:tr w:rsidR="00241800" w:rsidRPr="00746C71" w14:paraId="6A36D367" w14:textId="77777777" w:rsidTr="00DC13F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CD2F15" w14:textId="77777777" w:rsidR="00241800" w:rsidRPr="00746C71" w:rsidRDefault="00241800" w:rsidP="00DC13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41C0E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546B6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69740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531A3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E2DAF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B4286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4187A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BB54B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6E832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69A02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  <w:r w:rsidRPr="00FC127D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F2261" w14:textId="77777777" w:rsidR="00241800" w:rsidRPr="00FC127D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</w:tr>
      <w:tr w:rsidR="00241800" w:rsidRPr="00746C71" w14:paraId="490EC615" w14:textId="77777777" w:rsidTr="00DC13F4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1379" w14:textId="77777777" w:rsidR="00241800" w:rsidRPr="00746C71" w:rsidRDefault="00241800" w:rsidP="00DC13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Equal-weight 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E8D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34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C4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9E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1A0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377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920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5D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FC8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1B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03C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41800" w:rsidRPr="00746C71" w14:paraId="45A3B0E9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021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62B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580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C6B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D03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AC5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6D3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2C3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5ED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494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38E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F4E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</w:tr>
      <w:tr w:rsidR="00241800" w:rsidRPr="00746C71" w14:paraId="2E55D086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ABA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99F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FF2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AA1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0.98, 1.22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468B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049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A9E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2B0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0.78, 1.15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C00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D36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3B7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BDB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1.04, 1.60</w:t>
            </w:r>
          </w:p>
        </w:tc>
      </w:tr>
      <w:tr w:rsidR="00241800" w:rsidRPr="00746C71" w14:paraId="5A0F9440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839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FD3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434D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E9F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1.03, 1.28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516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87C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7DB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881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0.89, 1.30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985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63F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12C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452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0.95, 1.48</w:t>
            </w:r>
          </w:p>
        </w:tc>
      </w:tr>
      <w:tr w:rsidR="00241800" w:rsidRPr="00746C71" w14:paraId="3740FBE0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461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07AB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1C1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5B1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1.14, 1.42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E03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531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4A8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F6D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0.94, 1.38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541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18B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3C8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EFF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1.12, 1.73</w:t>
            </w:r>
          </w:p>
        </w:tc>
      </w:tr>
      <w:tr w:rsidR="00241800" w:rsidRPr="00746C71" w14:paraId="5CDEA914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80B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AD9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9A3B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B1C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1.23, 1.54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E2D0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AB9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E34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FA6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0.93, 1.39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38A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780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373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A83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1.22, 1.91</w:t>
            </w:r>
          </w:p>
        </w:tc>
      </w:tr>
      <w:tr w:rsidR="00241800" w:rsidRPr="00746C71" w14:paraId="4897B3B4" w14:textId="77777777" w:rsidTr="00DC13F4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440D" w14:textId="77777777" w:rsidR="00241800" w:rsidRPr="00746C71" w:rsidRDefault="00241800" w:rsidP="00DC13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Equal-weight 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8D3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02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B57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30A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61B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C56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DA4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A16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AA3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DA3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381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41800" w:rsidRPr="00746C71" w14:paraId="7B7D2C1C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E91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017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5A8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9EF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A8C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7AF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36C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DF63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CA68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D1C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522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598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</w:tr>
      <w:tr w:rsidR="00241800" w:rsidRPr="00746C71" w14:paraId="3532AC8D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194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5AA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BD0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E75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0.97, 1.22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1C7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167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66A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56C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0.91, 1.37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9E8E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EE18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DD5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5B0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0.93, 1.44</w:t>
            </w:r>
          </w:p>
        </w:tc>
      </w:tr>
      <w:tr w:rsidR="00241800" w:rsidRPr="00746C71" w14:paraId="24072D89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7FF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831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6118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A36E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1.06, 1.32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799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6FE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4ADA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82E9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0.99, 1.47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E5D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F74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D23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015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0.90, 1.38</w:t>
            </w:r>
          </w:p>
        </w:tc>
      </w:tr>
      <w:tr w:rsidR="00241800" w:rsidRPr="00746C71" w14:paraId="6949118C" w14:textId="77777777" w:rsidTr="00DC13F4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A19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AF8B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15E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CEC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1.17, 1.46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6ED0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FCA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4DE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03E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1.03, 1.55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F00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4C0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C8C6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07E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1.15, 1.78</w:t>
            </w:r>
          </w:p>
        </w:tc>
      </w:tr>
      <w:tr w:rsidR="00241800" w:rsidRPr="00746C71" w14:paraId="23FA3F06" w14:textId="77777777" w:rsidTr="00DC13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30AC4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0D20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71631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B04A2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1.46, 1.87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D827B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39B67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D757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129A8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1.28, 2.00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7E56D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966CF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9CF5E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51D85" w14:textId="77777777" w:rsidR="00241800" w:rsidRPr="00746C71" w:rsidRDefault="00241800" w:rsidP="00DC13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1.36, 2.20</w:t>
            </w:r>
          </w:p>
        </w:tc>
      </w:tr>
    </w:tbl>
    <w:p w14:paraId="52509C80" w14:textId="77777777" w:rsidR="00241800" w:rsidRPr="00E43F47" w:rsidRDefault="00241800" w:rsidP="007D015D">
      <w:pPr>
        <w:snapToGrid w:val="0"/>
        <w:spacing w:after="0" w:line="240" w:lineRule="auto"/>
        <w:ind w:right="990"/>
        <w:contextualSpacing/>
      </w:pPr>
      <w:r w:rsidRPr="00E43F47">
        <w:t xml:space="preserve">Abbreviations:  CI, confidence interval; CVD, cardiovascular diseases, DIS, diet inflammation score; LIS, lifestyle inflammation score; HR, hazards ratio; Ref., reference; REGARDS, Reasons for Geographic and Racial Differences in Stroke. </w:t>
      </w:r>
    </w:p>
    <w:p w14:paraId="7990B3BD" w14:textId="77777777" w:rsidR="00241800" w:rsidRPr="00E43F47" w:rsidRDefault="00241800" w:rsidP="007D015D">
      <w:pPr>
        <w:snapToGrid w:val="0"/>
        <w:spacing w:after="0" w:line="240" w:lineRule="auto"/>
        <w:ind w:right="990"/>
        <w:contextualSpacing/>
      </w:pPr>
      <w:r w:rsidRPr="00E43F47">
        <w:rPr>
          <w:vertAlign w:val="superscript"/>
        </w:rPr>
        <w:t xml:space="preserve">a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>model adjusting for age, sex/HRT use, race, income, education, insurance, marital status, region, comorbidities (score 0–</w:t>
      </w:r>
      <w:r>
        <w:t>3</w:t>
      </w:r>
      <w:r w:rsidRPr="00E43F47">
        <w:t xml:space="preserve">), aspirin/NSAID use, statin use, total energy intake, physical activity (none, 1–3 times/week, </w:t>
      </w:r>
      <w:r w:rsidRPr="00A24210">
        <w:rPr>
          <w:rFonts w:ascii="Cambria Math" w:hAnsi="Cambria Math"/>
          <w:iCs/>
        </w:rPr>
        <w:t>≥</w:t>
      </w:r>
      <w:r w:rsidRPr="00E43F47">
        <w:t xml:space="preserve">4 times/week), body mass index (healthy weight, overweight, obese), alcohol intake (none, moderate, heavy), and tobacco use (pack-years). </w:t>
      </w:r>
      <w:r>
        <w:t xml:space="preserve"> </w:t>
      </w:r>
      <w:r w:rsidRPr="00E43F47">
        <w:t xml:space="preserve">Excludes </w:t>
      </w:r>
      <w:r w:rsidRPr="00E43F47">
        <w:rPr>
          <w:i/>
        </w:rPr>
        <w:t>n</w:t>
      </w:r>
      <w:r w:rsidRPr="00E43F47">
        <w:t xml:space="preserve"> = 727 participants with missing data for covariates.</w:t>
      </w:r>
    </w:p>
    <w:p w14:paraId="3F4C4050" w14:textId="77777777" w:rsidR="00241800" w:rsidRPr="00E43F47" w:rsidRDefault="00241800" w:rsidP="007D015D">
      <w:pPr>
        <w:snapToGrid w:val="0"/>
        <w:spacing w:after="0" w:line="240" w:lineRule="auto"/>
        <w:ind w:right="990"/>
        <w:contextualSpacing/>
      </w:pPr>
      <w:r w:rsidRPr="00E43F47">
        <w:rPr>
          <w:vertAlign w:val="superscript"/>
        </w:rPr>
        <w:t xml:space="preserve">b </w:t>
      </w:r>
      <w:proofErr w:type="gramStart"/>
      <w:r w:rsidRPr="00E43F47">
        <w:t>From</w:t>
      </w:r>
      <w:proofErr w:type="gramEnd"/>
      <w:r w:rsidRPr="00E43F47">
        <w:t xml:space="preserve"> multivariable</w:t>
      </w:r>
      <w:r w:rsidRPr="00E43F47">
        <w:rPr>
          <w:vertAlign w:val="superscript"/>
        </w:rPr>
        <w:t xml:space="preserve"> </w:t>
      </w:r>
      <w:r w:rsidRPr="00E43F47">
        <w:t>model adjusting for age, sex/HRT use, race, income, education, insurance, marital status, region, comorbidities (score 0–</w:t>
      </w:r>
      <w:r>
        <w:t>3</w:t>
      </w:r>
      <w:r w:rsidRPr="00E43F47">
        <w:t xml:space="preserve">), aspirin/NSAID use, statin use, total energy intake, former smoking status (yes, no), and the DIS (equal weights). </w:t>
      </w:r>
      <w:r>
        <w:t xml:space="preserve"> </w:t>
      </w:r>
      <w:r w:rsidRPr="00E43F47">
        <w:t xml:space="preserve">Excludes </w:t>
      </w:r>
      <w:r w:rsidRPr="00E43F47">
        <w:rPr>
          <w:i/>
        </w:rPr>
        <w:t>n</w:t>
      </w:r>
      <w:r w:rsidRPr="00E43F47">
        <w:t xml:space="preserve"> = 727 participants with missing data for covariates.</w:t>
      </w:r>
    </w:p>
    <w:p w14:paraId="250CEC26" w14:textId="77777777" w:rsidR="00241800" w:rsidRDefault="00241800" w:rsidP="00E43F47">
      <w:pPr>
        <w:pStyle w:val="Heading1"/>
        <w:ind w:right="720"/>
        <w:sectPr w:rsidR="00241800" w:rsidSect="00F92D8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0A99937" w14:textId="33083ADA" w:rsidR="005A0F5D" w:rsidRPr="007D015D" w:rsidRDefault="001F7B3D" w:rsidP="007D015D">
      <w:pPr>
        <w:pStyle w:val="Heading1"/>
        <w:ind w:right="2700"/>
        <w:rPr>
          <w:b w:val="0"/>
          <w:bCs/>
        </w:rPr>
      </w:pPr>
      <w:r>
        <w:lastRenderedPageBreak/>
        <w:t>Supplemental Table</w:t>
      </w:r>
      <w:r w:rsidR="005A0F5D">
        <w:t xml:space="preserve"> </w:t>
      </w:r>
      <w:r w:rsidR="000E22A4">
        <w:t>1</w:t>
      </w:r>
      <w:r w:rsidR="000C77D2">
        <w:t>2</w:t>
      </w:r>
      <w:r>
        <w:t>.</w:t>
      </w:r>
      <w:r w:rsidR="005A0F5D">
        <w:t xml:space="preserve"> </w:t>
      </w:r>
      <w:r w:rsidR="006719DC">
        <w:t xml:space="preserve"> </w:t>
      </w:r>
      <w:r w:rsidR="00DD60F8" w:rsidRPr="007D015D">
        <w:rPr>
          <w:b w:val="0"/>
          <w:bCs/>
        </w:rPr>
        <w:t xml:space="preserve">Adjusted </w:t>
      </w:r>
      <w:proofErr w:type="spellStart"/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ssociations</w:t>
      </w:r>
      <w:r w:rsidR="00DD60F8" w:rsidRPr="007D015D">
        <w:rPr>
          <w:b w:val="0"/>
          <w:bCs/>
          <w:vertAlign w:val="superscript"/>
        </w:rPr>
        <w:t>a</w:t>
      </w:r>
      <w:proofErr w:type="spellEnd"/>
      <w:r w:rsidR="00DD60F8" w:rsidRPr="007D015D">
        <w:rPr>
          <w:b w:val="0"/>
          <w:bCs/>
        </w:rPr>
        <w:t xml:space="preserve"> of the Diet</w:t>
      </w:r>
      <w:r w:rsidR="00D6044A">
        <w:rPr>
          <w:b w:val="0"/>
          <w:bCs/>
        </w:rPr>
        <w:t>ary</w:t>
      </w:r>
      <w:r w:rsidR="00DD60F8" w:rsidRPr="007D015D">
        <w:rPr>
          <w:b w:val="0"/>
          <w:bCs/>
        </w:rPr>
        <w:t xml:space="preserve"> Inflammation Index (DII) with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ll-cause,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ardiovascular </w:t>
      </w:r>
      <w:r w:rsidR="00D6044A">
        <w:rPr>
          <w:b w:val="0"/>
          <w:bCs/>
        </w:rPr>
        <w:t>d</w:t>
      </w:r>
      <w:r w:rsidR="00DD60F8" w:rsidRPr="007D015D">
        <w:rPr>
          <w:b w:val="0"/>
          <w:bCs/>
        </w:rPr>
        <w:t xml:space="preserve">iseases, and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D60F8" w:rsidRPr="007D015D">
        <w:rPr>
          <w:b w:val="0"/>
          <w:bCs/>
        </w:rPr>
        <w:t xml:space="preserve">ancer </w:t>
      </w:r>
      <w:r w:rsidR="00D6044A">
        <w:rPr>
          <w:b w:val="0"/>
          <w:bCs/>
        </w:rPr>
        <w:t>m</w:t>
      </w:r>
      <w:r w:rsidR="00DD60F8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4C4FB8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DD60F8" w:rsidRPr="007D015D">
        <w:rPr>
          <w:b w:val="0"/>
          <w:bCs/>
        </w:rPr>
        <w:t xml:space="preserve">mong </w:t>
      </w:r>
      <w:r w:rsidR="00D6044A">
        <w:rPr>
          <w:b w:val="0"/>
          <w:bCs/>
        </w:rPr>
        <w:t>p</w:t>
      </w:r>
      <w:r w:rsidR="00DD60F8" w:rsidRPr="007D015D">
        <w:rPr>
          <w:b w:val="0"/>
          <w:bCs/>
        </w:rPr>
        <w:t>articipants in REGARDS (</w:t>
      </w:r>
      <w:r w:rsidR="00DD60F8" w:rsidRPr="007D015D">
        <w:rPr>
          <w:b w:val="0"/>
          <w:bCs/>
          <w:i/>
        </w:rPr>
        <w:t>n</w:t>
      </w:r>
      <w:r w:rsidR="00DD60F8" w:rsidRPr="007D015D">
        <w:rPr>
          <w:b w:val="0"/>
          <w:bCs/>
        </w:rPr>
        <w:t xml:space="preserve"> = 17,757), United States, 2003–2016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1017"/>
        <w:gridCol w:w="606"/>
        <w:gridCol w:w="1106"/>
        <w:gridCol w:w="272"/>
        <w:gridCol w:w="1017"/>
        <w:gridCol w:w="606"/>
        <w:gridCol w:w="1106"/>
        <w:gridCol w:w="272"/>
        <w:gridCol w:w="1017"/>
        <w:gridCol w:w="606"/>
        <w:gridCol w:w="1106"/>
      </w:tblGrid>
      <w:tr w:rsidR="00746C71" w:rsidRPr="00746C71" w14:paraId="2AC62768" w14:textId="77777777" w:rsidTr="00746C71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E61F7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DII quintiles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1F97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All-cause mortality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D016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BDA2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All-CVD mortality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0A0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376EC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All-cancer mortality</w:t>
            </w:r>
          </w:p>
        </w:tc>
      </w:tr>
      <w:tr w:rsidR="00746C71" w:rsidRPr="00746C71" w14:paraId="6C96730F" w14:textId="77777777" w:rsidTr="00746C7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E29B4C" w14:textId="77777777" w:rsidR="00746C71" w:rsidRPr="00746C71" w:rsidRDefault="00746C71" w:rsidP="00746C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C7646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20FBB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24A88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215D4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C385D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B132A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B01C1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F3E99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16C97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FC41B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3252F" w14:textId="77777777" w:rsidR="00746C71" w:rsidRPr="00FC127D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C127D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</w:tr>
      <w:tr w:rsidR="00746C71" w:rsidRPr="00746C71" w14:paraId="28145DBA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F15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AB2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77E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452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517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5F8E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759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2C1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99D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AAE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02F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319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</w:tr>
      <w:tr w:rsidR="00746C71" w:rsidRPr="00746C71" w14:paraId="454634A3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636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BD5B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379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1BB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0.92, 1.14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BAA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98F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548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A0D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0.73, 1.07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C05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6CF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360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F07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0.86, 1.31</w:t>
            </w:r>
          </w:p>
        </w:tc>
      </w:tr>
      <w:tr w:rsidR="00746C71" w:rsidRPr="00746C71" w14:paraId="643091F4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338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5B2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6E83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69C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0.94, 1.17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27D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A16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6E2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3BC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0.83, 1.20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612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A65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AED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758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0.83, 1.26</w:t>
            </w:r>
          </w:p>
        </w:tc>
      </w:tr>
      <w:tr w:rsidR="00746C71" w:rsidRPr="00746C71" w14:paraId="341D8543" w14:textId="77777777" w:rsidTr="00746C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316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2E9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E99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2F2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1.01, 1.25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0CF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3352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AC5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D13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0.77, 1.12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E5C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8D6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BCA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2B0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1.07, 1.60</w:t>
            </w:r>
          </w:p>
        </w:tc>
      </w:tr>
      <w:tr w:rsidR="00746C71" w:rsidRPr="00746C71" w14:paraId="60CB1651" w14:textId="77777777" w:rsidTr="00746C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E38A0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F316F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84AF7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09ED4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1.10, 1.36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9EE39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4FE4A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C20D8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4CEA5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0.83, 1.20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8510D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A5A0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BCE86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ED5C1" w14:textId="77777777" w:rsidR="00746C71" w:rsidRPr="00746C71" w:rsidRDefault="00746C71" w:rsidP="00746C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46C71">
              <w:rPr>
                <w:rFonts w:eastAsia="Times New Roman"/>
                <w:color w:val="000000"/>
                <w:sz w:val="20"/>
                <w:szCs w:val="20"/>
              </w:rPr>
              <w:t>1.05, 1.58</w:t>
            </w:r>
          </w:p>
        </w:tc>
      </w:tr>
    </w:tbl>
    <w:p w14:paraId="363CAFE1" w14:textId="5B2A5A01" w:rsidR="00885256" w:rsidRPr="003E7452" w:rsidRDefault="00885256" w:rsidP="007D015D">
      <w:pPr>
        <w:ind w:right="2700"/>
        <w:contextualSpacing/>
      </w:pPr>
      <w:r w:rsidRPr="003E7452">
        <w:t>Abbreviations:  CI, confidence interval; CVD, cardiovascular diseases, DII, diet inflammatory index; HR, hazards ratio</w:t>
      </w:r>
      <w:r w:rsidR="00941563" w:rsidRPr="00E43F47">
        <w:t>; Ref., reference;</w:t>
      </w:r>
      <w:r w:rsidRPr="003E7452">
        <w:t xml:space="preserve"> REGARDS, Reasons for Geographic and Racial Differences in Stroke. </w:t>
      </w:r>
    </w:p>
    <w:p w14:paraId="589FD11C" w14:textId="4EEA160F" w:rsidR="005A0F5D" w:rsidRPr="008005FB" w:rsidRDefault="005A0F5D" w:rsidP="007D015D">
      <w:pPr>
        <w:ind w:right="2700"/>
        <w:sectPr w:rsidR="005A0F5D" w:rsidRPr="008005FB" w:rsidSect="00F92D8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E7452">
        <w:rPr>
          <w:vertAlign w:val="superscript"/>
        </w:rPr>
        <w:t xml:space="preserve">1 </w:t>
      </w:r>
      <w:r w:rsidRPr="003E7452">
        <w:t>From multivariable</w:t>
      </w:r>
      <w:r w:rsidRPr="003E7452">
        <w:rPr>
          <w:vertAlign w:val="superscript"/>
        </w:rPr>
        <w:t xml:space="preserve"> </w:t>
      </w:r>
      <w:r w:rsidRPr="003E7452">
        <w:t xml:space="preserve">model adjusting for age, </w:t>
      </w:r>
      <w:r w:rsidR="00941563" w:rsidRPr="003E7452">
        <w:t>sex</w:t>
      </w:r>
      <w:r w:rsidRPr="003E7452">
        <w:t>/HRT use, race, income, education, insurance, marital status, region, comorbidities (score 0</w:t>
      </w:r>
      <w:r w:rsidRPr="008005FB">
        <w:t>–</w:t>
      </w:r>
      <w:r w:rsidR="00F87BF4">
        <w:t>3</w:t>
      </w:r>
      <w:r w:rsidRPr="008005FB">
        <w:t xml:space="preserve">), aspirin/NSAID use, statin use, physical activity </w:t>
      </w:r>
      <w:r w:rsidRPr="003E7452">
        <w:t>(none, 1</w:t>
      </w:r>
      <w:r w:rsidRPr="008005FB">
        <w:t xml:space="preserve">–3 times/week, </w:t>
      </w:r>
      <w:r w:rsidR="0004521C" w:rsidRPr="00A24210">
        <w:rPr>
          <w:rFonts w:ascii="Cambria Math" w:hAnsi="Cambria Math"/>
          <w:iCs/>
        </w:rPr>
        <w:t>≥</w:t>
      </w:r>
      <w:r w:rsidRPr="008005FB">
        <w:t>4 times/week), body mass index (healthy weight, overwe</w:t>
      </w:r>
      <w:r w:rsidRPr="003E7452">
        <w:t>ight, obese), alcohol intake (none, moderate, heavy),</w:t>
      </w:r>
      <w:r w:rsidR="007415C3" w:rsidRPr="003E7452">
        <w:t xml:space="preserve"> and tobacco use (pack-years).  </w:t>
      </w:r>
      <w:r w:rsidR="007415C3" w:rsidRPr="00E43F47">
        <w:t xml:space="preserve">Excludes </w:t>
      </w:r>
      <w:r w:rsidR="007415C3" w:rsidRPr="00E43F47">
        <w:rPr>
          <w:i/>
        </w:rPr>
        <w:t>n</w:t>
      </w:r>
      <w:r w:rsidR="007415C3" w:rsidRPr="00E43F47">
        <w:t xml:space="preserve"> = 727 participants with missing data for covariates.</w:t>
      </w:r>
    </w:p>
    <w:p w14:paraId="77DC121C" w14:textId="0F6CEC55" w:rsidR="00DB554D" w:rsidRDefault="001F7B3D" w:rsidP="007D015D">
      <w:pPr>
        <w:pStyle w:val="Heading1"/>
      </w:pPr>
      <w:r>
        <w:lastRenderedPageBreak/>
        <w:t>Supplemental Table</w:t>
      </w:r>
      <w:r w:rsidR="00DB554D">
        <w:t xml:space="preserve"> 1</w:t>
      </w:r>
      <w:r w:rsidR="00B607BB">
        <w:t>3</w:t>
      </w:r>
      <w:r>
        <w:t>.</w:t>
      </w:r>
      <w:r w:rsidR="00DB554D">
        <w:t xml:space="preserve"> </w:t>
      </w:r>
      <w:r w:rsidR="00DB554D" w:rsidRPr="00DA3470">
        <w:t xml:space="preserve"> </w:t>
      </w:r>
      <w:r w:rsidR="00DB554D" w:rsidRPr="007D015D">
        <w:rPr>
          <w:b w:val="0"/>
          <w:bCs/>
        </w:rPr>
        <w:t xml:space="preserve">Adjusted </w:t>
      </w:r>
      <w:proofErr w:type="spellStart"/>
      <w:r w:rsidR="00D6044A">
        <w:rPr>
          <w:b w:val="0"/>
          <w:bCs/>
        </w:rPr>
        <w:t>a</w:t>
      </w:r>
      <w:r w:rsidR="00DB554D" w:rsidRPr="007D015D">
        <w:rPr>
          <w:b w:val="0"/>
          <w:bCs/>
        </w:rPr>
        <w:t>ssociations</w:t>
      </w:r>
      <w:r w:rsidR="00DB554D" w:rsidRPr="007D015D">
        <w:rPr>
          <w:b w:val="0"/>
          <w:bCs/>
          <w:vertAlign w:val="superscript"/>
        </w:rPr>
        <w:t>a</w:t>
      </w:r>
      <w:proofErr w:type="spellEnd"/>
      <w:r w:rsidR="00DB554D" w:rsidRPr="007D015D">
        <w:rPr>
          <w:b w:val="0"/>
          <w:bCs/>
        </w:rPr>
        <w:t xml:space="preserve"> </w:t>
      </w:r>
      <w:r w:rsidR="00C53035" w:rsidRPr="007D015D">
        <w:rPr>
          <w:b w:val="0"/>
          <w:bCs/>
        </w:rPr>
        <w:t>(</w:t>
      </w:r>
      <w:r w:rsidR="00D6044A">
        <w:rPr>
          <w:b w:val="0"/>
          <w:bCs/>
        </w:rPr>
        <w:t>e</w:t>
      </w:r>
      <w:r w:rsidR="00C53035" w:rsidRPr="007D015D">
        <w:rPr>
          <w:b w:val="0"/>
          <w:bCs/>
        </w:rPr>
        <w:t xml:space="preserve">xcluding </w:t>
      </w:r>
      <w:r w:rsidR="00D6044A">
        <w:rPr>
          <w:b w:val="0"/>
          <w:bCs/>
        </w:rPr>
        <w:t>c</w:t>
      </w:r>
      <w:r w:rsidR="00C53035" w:rsidRPr="007D015D">
        <w:rPr>
          <w:b w:val="0"/>
          <w:bCs/>
        </w:rPr>
        <w:t>omorbidities</w:t>
      </w:r>
      <w:r w:rsidR="00C80BAF" w:rsidRPr="007D015D">
        <w:rPr>
          <w:b w:val="0"/>
          <w:bCs/>
        </w:rPr>
        <w:t xml:space="preserve"> as a </w:t>
      </w:r>
      <w:r w:rsidR="00D6044A">
        <w:rPr>
          <w:b w:val="0"/>
          <w:bCs/>
        </w:rPr>
        <w:t>c</w:t>
      </w:r>
      <w:r w:rsidR="00C80BAF" w:rsidRPr="007D015D">
        <w:rPr>
          <w:b w:val="0"/>
          <w:bCs/>
        </w:rPr>
        <w:t>ovariate</w:t>
      </w:r>
      <w:r w:rsidR="00C53035" w:rsidRPr="007D015D">
        <w:rPr>
          <w:b w:val="0"/>
          <w:bCs/>
        </w:rPr>
        <w:t xml:space="preserve">) </w:t>
      </w:r>
      <w:r w:rsidR="00DB554D" w:rsidRPr="007D015D">
        <w:rPr>
          <w:b w:val="0"/>
          <w:bCs/>
        </w:rPr>
        <w:t xml:space="preserve">of </w:t>
      </w:r>
      <w:r w:rsidR="00D6044A">
        <w:rPr>
          <w:b w:val="0"/>
          <w:bCs/>
        </w:rPr>
        <w:t>the d</w:t>
      </w:r>
      <w:r w:rsidR="00DB554D" w:rsidRPr="007D015D">
        <w:rPr>
          <w:b w:val="0"/>
          <w:bCs/>
        </w:rPr>
        <w:t>iet</w:t>
      </w:r>
      <w:r w:rsidR="00D6044A">
        <w:rPr>
          <w:b w:val="0"/>
          <w:bCs/>
        </w:rPr>
        <w:t>ary</w:t>
      </w:r>
      <w:r w:rsidR="00DB554D" w:rsidRPr="007D015D">
        <w:rPr>
          <w:b w:val="0"/>
          <w:bCs/>
        </w:rPr>
        <w:t xml:space="preserve"> and </w:t>
      </w:r>
      <w:r w:rsidR="00D6044A">
        <w:rPr>
          <w:b w:val="0"/>
          <w:bCs/>
        </w:rPr>
        <w:t>l</w:t>
      </w:r>
      <w:r w:rsidR="00DB554D" w:rsidRPr="007D015D">
        <w:rPr>
          <w:b w:val="0"/>
          <w:bCs/>
        </w:rPr>
        <w:t xml:space="preserve">ifestyle </w:t>
      </w:r>
      <w:r w:rsidR="00D6044A">
        <w:rPr>
          <w:b w:val="0"/>
          <w:bCs/>
        </w:rPr>
        <w:t>i</w:t>
      </w:r>
      <w:r w:rsidR="00DB554D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DB554D" w:rsidRPr="007D015D">
        <w:rPr>
          <w:b w:val="0"/>
          <w:bCs/>
        </w:rPr>
        <w:t xml:space="preserve">cores with </w:t>
      </w:r>
      <w:r w:rsidR="00D6044A">
        <w:rPr>
          <w:b w:val="0"/>
          <w:bCs/>
        </w:rPr>
        <w:t>a</w:t>
      </w:r>
      <w:r w:rsidR="00DB554D" w:rsidRPr="007D015D">
        <w:rPr>
          <w:b w:val="0"/>
          <w:bCs/>
        </w:rPr>
        <w:t xml:space="preserve">ll-cause, </w:t>
      </w:r>
      <w:r w:rsidR="00D6044A">
        <w:rPr>
          <w:b w:val="0"/>
          <w:bCs/>
        </w:rPr>
        <w:t>a</w:t>
      </w:r>
      <w:r w:rsidR="00DB554D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B554D" w:rsidRPr="007D015D">
        <w:rPr>
          <w:b w:val="0"/>
          <w:bCs/>
        </w:rPr>
        <w:t xml:space="preserve">ardiovascular </w:t>
      </w:r>
      <w:r w:rsidR="00D6044A">
        <w:rPr>
          <w:b w:val="0"/>
          <w:bCs/>
        </w:rPr>
        <w:t>d</w:t>
      </w:r>
      <w:r w:rsidR="00DB554D" w:rsidRPr="007D015D">
        <w:rPr>
          <w:b w:val="0"/>
          <w:bCs/>
        </w:rPr>
        <w:t xml:space="preserve">iseases, and </w:t>
      </w:r>
      <w:r w:rsidR="00D6044A">
        <w:rPr>
          <w:b w:val="0"/>
          <w:bCs/>
        </w:rPr>
        <w:t>a</w:t>
      </w:r>
      <w:r w:rsidR="00DB554D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DB554D" w:rsidRPr="007D015D">
        <w:rPr>
          <w:b w:val="0"/>
          <w:bCs/>
        </w:rPr>
        <w:t xml:space="preserve">ancer </w:t>
      </w:r>
      <w:r w:rsidR="00D6044A">
        <w:rPr>
          <w:b w:val="0"/>
          <w:bCs/>
        </w:rPr>
        <w:t>m</w:t>
      </w:r>
      <w:r w:rsidR="00DB554D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DB554D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DB554D" w:rsidRPr="007D015D">
        <w:rPr>
          <w:b w:val="0"/>
          <w:bCs/>
        </w:rPr>
        <w:t xml:space="preserve">mong </w:t>
      </w:r>
      <w:r w:rsidR="00D6044A">
        <w:rPr>
          <w:b w:val="0"/>
          <w:bCs/>
        </w:rPr>
        <w:t>p</w:t>
      </w:r>
      <w:r w:rsidR="00DB554D" w:rsidRPr="007D015D">
        <w:rPr>
          <w:b w:val="0"/>
          <w:bCs/>
        </w:rPr>
        <w:t>articipants in REGARDS (</w:t>
      </w:r>
      <w:r w:rsidR="00DB554D" w:rsidRPr="007D015D">
        <w:rPr>
          <w:b w:val="0"/>
          <w:bCs/>
          <w:i/>
        </w:rPr>
        <w:t>n</w:t>
      </w:r>
      <w:r w:rsidR="00DB554D" w:rsidRPr="007D015D">
        <w:rPr>
          <w:b w:val="0"/>
          <w:bCs/>
        </w:rPr>
        <w:t xml:space="preserve"> = 17,757), United States, 2003–2016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17"/>
        <w:gridCol w:w="913"/>
        <w:gridCol w:w="716"/>
        <w:gridCol w:w="1231"/>
        <w:gridCol w:w="895"/>
        <w:gridCol w:w="272"/>
        <w:gridCol w:w="984"/>
        <w:gridCol w:w="627"/>
        <w:gridCol w:w="1215"/>
        <w:gridCol w:w="753"/>
        <w:gridCol w:w="272"/>
        <w:gridCol w:w="984"/>
        <w:gridCol w:w="654"/>
        <w:gridCol w:w="1117"/>
        <w:gridCol w:w="810"/>
      </w:tblGrid>
      <w:tr w:rsidR="003E7083" w:rsidRPr="003E7083" w14:paraId="0826521F" w14:textId="77777777" w:rsidTr="003E7083">
        <w:trPr>
          <w:trHeight w:val="740"/>
        </w:trPr>
        <w:tc>
          <w:tcPr>
            <w:tcW w:w="15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61B0E7" w14:textId="77777777" w:rsidR="003E7083" w:rsidRPr="003E7083" w:rsidRDefault="003E7083" w:rsidP="003E7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Inflammation score, quintiles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7F1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All-cause mortality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471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A1E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All-CVD mortality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153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565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All-cancer mortality</w:t>
            </w:r>
          </w:p>
        </w:tc>
      </w:tr>
      <w:tr w:rsidR="003E7083" w:rsidRPr="003E7083" w14:paraId="011A51C0" w14:textId="77777777" w:rsidTr="003E7083">
        <w:trPr>
          <w:trHeight w:val="300"/>
        </w:trPr>
        <w:tc>
          <w:tcPr>
            <w:tcW w:w="15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2929EE" w14:textId="77777777" w:rsidR="003E7083" w:rsidRPr="003E7083" w:rsidRDefault="003E7083" w:rsidP="003E7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71EA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11C5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A4C1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796C" w14:textId="538EF50A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C7E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2C7E0C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30113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EB67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9C6C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9215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07F9" w14:textId="2E5B5DEC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C7E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2C7E0C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B94DA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4E48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# Deaths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E6E3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HR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7E4A" w14:textId="77777777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7E0C">
              <w:rPr>
                <w:rFonts w:eastAsia="Times New Roman"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9F0C" w14:textId="022EDFAF" w:rsidR="003E7083" w:rsidRPr="002C7E0C" w:rsidRDefault="003E7083" w:rsidP="003E708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C7E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2C7E0C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trend</w:t>
            </w:r>
            <w:proofErr w:type="spellEnd"/>
          </w:p>
        </w:tc>
      </w:tr>
      <w:tr w:rsidR="003E7083" w:rsidRPr="003E7083" w14:paraId="57B8E7CA" w14:textId="77777777" w:rsidTr="003E7083">
        <w:trPr>
          <w:trHeight w:val="29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E3AD" w14:textId="77777777" w:rsidR="003E7083" w:rsidRPr="003E7083" w:rsidRDefault="003E7083" w:rsidP="003E7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DIS </w:t>
            </w:r>
            <w:proofErr w:type="spellStart"/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quintiles</w:t>
            </w:r>
            <w:r w:rsidRPr="003E708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524" w14:textId="77777777" w:rsidR="003E7083" w:rsidRPr="003E7083" w:rsidRDefault="003E7083" w:rsidP="003E7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1D99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00E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48C7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BCE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D61E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FB77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168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6011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4B7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AFAF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C1C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85B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083" w:rsidRPr="003E7083" w14:paraId="0E6D23F8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1B1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14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BA1A" w14:textId="032CA7DE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543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4A2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65ED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11E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D9AF" w14:textId="168E6BA9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031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E2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8B2E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1DE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1278" w14:textId="3C4D3265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6BB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1D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1759DACC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9BE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386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B5F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B6E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0.95, 1.19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94E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407B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6B0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C14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B32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0.74, 1.08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265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36B6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C7E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807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96B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0.94, 1.44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045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4B067418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7F6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9B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346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165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1.02, 1.27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C5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A18D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54B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0C8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650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0.81, 1.17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43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AD98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7FF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78E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230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0.99, 1.51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15E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5FF3B1D7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9E8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6FE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2E9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19E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1.05, 1.30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F8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0F79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7C9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420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22CD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0.84, 1.22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D4C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F359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5D0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71C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E9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1.06, 1.62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8B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71D626E8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626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75A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C9D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8FB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1.19, 1.48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C31D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02A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C52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8F1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383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0.90, 1.33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DED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9D4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64B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DE3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584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1.11, 1.73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023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&lt;0.01</w:t>
            </w:r>
          </w:p>
        </w:tc>
      </w:tr>
      <w:tr w:rsidR="003E7083" w:rsidRPr="003E7083" w14:paraId="605A8396" w14:textId="77777777" w:rsidTr="003E7083">
        <w:trPr>
          <w:trHeight w:val="29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7DF4" w14:textId="77777777" w:rsidR="003E7083" w:rsidRPr="003E7083" w:rsidRDefault="003E7083" w:rsidP="003E7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LIS </w:t>
            </w:r>
            <w:proofErr w:type="spellStart"/>
            <w:r w:rsidRPr="003E708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quintiles</w:t>
            </w:r>
            <w:r w:rsidRPr="003E708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D43A" w14:textId="77777777" w:rsidR="003E7083" w:rsidRPr="003E7083" w:rsidRDefault="003E7083" w:rsidP="003E7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A61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A5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9707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CC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AEF2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0CE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3CBB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9469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CE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6E08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E0A8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5E7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7083" w:rsidRPr="003E7083" w14:paraId="6BEC69A3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F51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9CB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D966" w14:textId="75FC01D9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F6B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FE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A26D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F7D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5DC0" w14:textId="7A61D371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719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2B0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C951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D6E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6741" w14:textId="6F25473C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099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18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0517A7B5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8AF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515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8EB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AB9D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1.05, 1.27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9B8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3654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56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55C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43B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0.96, 1.36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7D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7E31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EB4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D59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D0A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1.01, 1.48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05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34306F35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884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DC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A58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C600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0.97, 1.21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52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94FB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30F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F82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E53D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0.94, 1.40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79F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0D05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65FD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675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329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0.82, 1.27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ED3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5382896E" w14:textId="77777777" w:rsidTr="003E7083">
        <w:trPr>
          <w:trHeight w:val="29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0824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164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B3C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C6A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1.09, 1.35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092E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DDA4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8B5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2E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EEC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1.04, 1.52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3F1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8BE1" w14:textId="77777777" w:rsidR="003E7083" w:rsidRPr="003E7083" w:rsidRDefault="003E7083" w:rsidP="003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22DD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2FE1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C26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1.00, 1.51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00A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7083" w:rsidRPr="003E7083" w14:paraId="7FCA69E6" w14:textId="77777777" w:rsidTr="003E7083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2D15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5C9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DE26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5B28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1.37, 1.68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D10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D5FB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160B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9C08" w14:textId="15F994AF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B872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1.42, 2.04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C993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FF64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CE99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7E07" w14:textId="042AC089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A017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1.15, 1.71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927C" w14:textId="77777777" w:rsidR="003E7083" w:rsidRPr="003E7083" w:rsidRDefault="003E7083" w:rsidP="003E70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7083">
              <w:rPr>
                <w:rFonts w:eastAsia="Times New Roman"/>
                <w:color w:val="000000"/>
                <w:sz w:val="20"/>
                <w:szCs w:val="20"/>
              </w:rPr>
              <w:t>&lt;0.01</w:t>
            </w:r>
          </w:p>
        </w:tc>
      </w:tr>
    </w:tbl>
    <w:p w14:paraId="4F0B6C31" w14:textId="77777777" w:rsidR="00DB554D" w:rsidRPr="00CB1E37" w:rsidRDefault="00DB554D" w:rsidP="00DB554D">
      <w:pPr>
        <w:contextualSpacing/>
      </w:pPr>
      <w:r w:rsidRPr="00CB1E37">
        <w:t xml:space="preserve">Abbreviations:  CVD, cardiovascular disease; DIS, diet inflammation score; LIS, lifestyle inflammation score; REGARDS, </w:t>
      </w:r>
      <w:proofErr w:type="spellStart"/>
      <w:r w:rsidRPr="00CB1E37">
        <w:t>REasons</w:t>
      </w:r>
      <w:proofErr w:type="spellEnd"/>
      <w:r w:rsidRPr="00CB1E37">
        <w:t xml:space="preserve"> for Geographic and Racial Differences in Stroke; ref, referent.</w:t>
      </w:r>
    </w:p>
    <w:p w14:paraId="04427D74" w14:textId="7C159DA5" w:rsidR="00DB554D" w:rsidRDefault="00DB554D" w:rsidP="00DB554D">
      <w:pPr>
        <w:ind w:left="86" w:hanging="86"/>
        <w:contextualSpacing/>
      </w:pPr>
      <w:r w:rsidRPr="00CB1E37">
        <w:rPr>
          <w:vertAlign w:val="superscript"/>
        </w:rPr>
        <w:t xml:space="preserve">a </w:t>
      </w:r>
      <w:r w:rsidRPr="00CB1E37">
        <w:t>From multivariable</w:t>
      </w:r>
      <w:r w:rsidRPr="00CB1E37">
        <w:rPr>
          <w:vertAlign w:val="superscript"/>
        </w:rPr>
        <w:t xml:space="preserve"> </w:t>
      </w:r>
      <w:r w:rsidRPr="00CB1E37">
        <w:t>Cox proportional hazards models; models for DIS adjusted for age, sex/HRT use, race, income, education, insurance, marital status, region, aspirin/NSAID use, statin use, total energy int</w:t>
      </w:r>
      <w:r w:rsidR="002A1A25">
        <w:t>ake, physical activity (none, 1</w:t>
      </w:r>
      <w:r w:rsidRPr="00CB1E37">
        <w:t xml:space="preserve">–3 times/week, </w:t>
      </w:r>
      <w:r w:rsidRPr="00CB1E37">
        <w:rPr>
          <w:iCs/>
        </w:rPr>
        <w:t>≥</w:t>
      </w:r>
      <w:r w:rsidRPr="00CB1E37">
        <w:t xml:space="preserve">4 times/week), body mass index (healthy weight, overweight, obese), alcohol intake (none, moderate, heavy), and tobacco use (pack-years); models for LIS adjusted for age, sex/HRT use, race, income, education, insurance, marital status, region, comorbidities (score 0–3), aspirin/NSAID use, statin use, total energy intake, former smoking status (yes, no), and the DIS (equal weights).  Excludes </w:t>
      </w:r>
      <w:r w:rsidRPr="00CB1E37">
        <w:rPr>
          <w:i/>
        </w:rPr>
        <w:t>n</w:t>
      </w:r>
      <w:r w:rsidRPr="00CB1E37">
        <w:t xml:space="preserve"> = 727 participants with missing data for covariates.</w:t>
      </w:r>
    </w:p>
    <w:p w14:paraId="05D382F7" w14:textId="77777777" w:rsidR="00DB554D" w:rsidRPr="00CB1E37" w:rsidRDefault="00DB554D" w:rsidP="00DB554D">
      <w:pPr>
        <w:ind w:left="86" w:hanging="86"/>
        <w:contextualSpacing/>
      </w:pPr>
      <w:r>
        <w:rPr>
          <w:vertAlign w:val="superscript"/>
        </w:rPr>
        <w:t>b</w:t>
      </w:r>
      <w:r w:rsidRPr="00CB1E37">
        <w:rPr>
          <w:vertAlign w:val="superscript"/>
        </w:rPr>
        <w:t xml:space="preserve"> </w:t>
      </w:r>
      <w:r w:rsidRPr="00CB1E37">
        <w:t xml:space="preserve">DIS quintile ranges were as follows: </w:t>
      </w:r>
      <w:r w:rsidRPr="00FE1236">
        <w:rPr>
          <w:szCs w:val="20"/>
        </w:rPr>
        <w:t xml:space="preserve">quintile 1, </w:t>
      </w:r>
      <w:r>
        <w:rPr>
          <w:szCs w:val="20"/>
        </w:rPr>
        <w:t>-10.4 to -2.1</w:t>
      </w:r>
      <w:r w:rsidRPr="00FE1236">
        <w:rPr>
          <w:szCs w:val="20"/>
        </w:rPr>
        <w:t xml:space="preserve">; quintile 2, </w:t>
      </w:r>
      <w:r>
        <w:rPr>
          <w:szCs w:val="20"/>
        </w:rPr>
        <w:t>-2.2 to -0.6</w:t>
      </w:r>
      <w:r w:rsidRPr="00FE1236">
        <w:rPr>
          <w:szCs w:val="20"/>
        </w:rPr>
        <w:t xml:space="preserve">; quintile 3, </w:t>
      </w:r>
      <w:r>
        <w:rPr>
          <w:szCs w:val="20"/>
        </w:rPr>
        <w:t>-0.7 to 0.6</w:t>
      </w:r>
      <w:r w:rsidRPr="00FE1236">
        <w:rPr>
          <w:szCs w:val="20"/>
        </w:rPr>
        <w:t xml:space="preserve">; quintile 4, </w:t>
      </w:r>
      <w:r>
        <w:rPr>
          <w:szCs w:val="20"/>
        </w:rPr>
        <w:t>0.6 to 2.2</w:t>
      </w:r>
      <w:r w:rsidRPr="00FE1236">
        <w:rPr>
          <w:szCs w:val="20"/>
        </w:rPr>
        <w:t xml:space="preserve">; quintile 5, </w:t>
      </w:r>
      <w:r>
        <w:rPr>
          <w:szCs w:val="20"/>
        </w:rPr>
        <w:t>2.1 to 10.0</w:t>
      </w:r>
      <w:r w:rsidRPr="00FE1236">
        <w:rPr>
          <w:szCs w:val="20"/>
        </w:rPr>
        <w:t>.</w:t>
      </w:r>
    </w:p>
    <w:p w14:paraId="1E53FD92" w14:textId="77777777" w:rsidR="00DB554D" w:rsidRPr="00321CFB" w:rsidRDefault="00DB554D" w:rsidP="00DB554D">
      <w:pPr>
        <w:ind w:left="86" w:hanging="86"/>
        <w:contextualSpacing/>
      </w:pPr>
      <w:r>
        <w:rPr>
          <w:vertAlign w:val="superscript"/>
        </w:rPr>
        <w:t>c</w:t>
      </w:r>
      <w:r w:rsidRPr="00CB1E37">
        <w:rPr>
          <w:vertAlign w:val="superscript"/>
        </w:rPr>
        <w:t xml:space="preserve"> </w:t>
      </w:r>
      <w:r w:rsidRPr="00CB1E37">
        <w:t xml:space="preserve">LIS quintile ranges were as follows: </w:t>
      </w:r>
      <w:r w:rsidRPr="00FE1236">
        <w:rPr>
          <w:szCs w:val="20"/>
        </w:rPr>
        <w:t xml:space="preserve">quintile 1, </w:t>
      </w:r>
      <w:r>
        <w:rPr>
          <w:szCs w:val="20"/>
        </w:rPr>
        <w:t>-1.1 to -0.2</w:t>
      </w:r>
      <w:r w:rsidRPr="00FE1236">
        <w:rPr>
          <w:szCs w:val="20"/>
        </w:rPr>
        <w:t xml:space="preserve">; quintile 2, </w:t>
      </w:r>
      <w:r>
        <w:rPr>
          <w:szCs w:val="20"/>
        </w:rPr>
        <w:t>-0.2 to 0.5</w:t>
      </w:r>
      <w:r w:rsidRPr="00FE1236">
        <w:rPr>
          <w:szCs w:val="20"/>
        </w:rPr>
        <w:t xml:space="preserve">; quintile 3, </w:t>
      </w:r>
      <w:r>
        <w:rPr>
          <w:szCs w:val="20"/>
        </w:rPr>
        <w:t>0.5 to 0.8</w:t>
      </w:r>
      <w:r w:rsidRPr="00FE1236">
        <w:rPr>
          <w:szCs w:val="20"/>
        </w:rPr>
        <w:t xml:space="preserve">; quintile 4, </w:t>
      </w:r>
      <w:r>
        <w:rPr>
          <w:szCs w:val="20"/>
        </w:rPr>
        <w:t>0.9 to 1.3</w:t>
      </w:r>
      <w:r w:rsidRPr="00FE1236">
        <w:rPr>
          <w:szCs w:val="20"/>
        </w:rPr>
        <w:t xml:space="preserve">; quintile 5, </w:t>
      </w:r>
      <w:r>
        <w:rPr>
          <w:szCs w:val="20"/>
        </w:rPr>
        <w:t>1.4 to 2.4</w:t>
      </w:r>
      <w:r w:rsidRPr="00FE1236">
        <w:rPr>
          <w:szCs w:val="20"/>
        </w:rPr>
        <w:t>.</w:t>
      </w:r>
    </w:p>
    <w:p w14:paraId="12E36DFF" w14:textId="77777777" w:rsidR="00DB554D" w:rsidRDefault="00DB554D" w:rsidP="00E43F47">
      <w:pPr>
        <w:pStyle w:val="Heading1"/>
        <w:ind w:right="1350"/>
        <w:sectPr w:rsidR="00DB554D" w:rsidSect="00D5034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8A5BE1E" w14:textId="11DCEFD9" w:rsidR="009930B0" w:rsidRDefault="001F7B3D" w:rsidP="007D015D">
      <w:pPr>
        <w:pStyle w:val="Heading1"/>
        <w:ind w:right="1800"/>
      </w:pPr>
      <w:r>
        <w:lastRenderedPageBreak/>
        <w:t>Supplemental Table</w:t>
      </w:r>
      <w:r w:rsidR="009930B0">
        <w:t xml:space="preserve"> </w:t>
      </w:r>
      <w:r w:rsidR="000E22A4">
        <w:t>1</w:t>
      </w:r>
      <w:r w:rsidR="00B607BB">
        <w:t>4</w:t>
      </w:r>
      <w:r>
        <w:t>.</w:t>
      </w:r>
      <w:r w:rsidR="009930B0">
        <w:t xml:space="preserve"> </w:t>
      </w:r>
      <w:r w:rsidR="009930B0" w:rsidRPr="00DA3470">
        <w:t xml:space="preserve"> </w:t>
      </w:r>
      <w:r w:rsidR="009930B0" w:rsidRPr="007D015D">
        <w:rPr>
          <w:b w:val="0"/>
          <w:bCs/>
        </w:rPr>
        <w:t xml:space="preserve">Adjusted </w:t>
      </w:r>
      <w:proofErr w:type="spellStart"/>
      <w:r w:rsidR="00D6044A">
        <w:rPr>
          <w:b w:val="0"/>
          <w:bCs/>
        </w:rPr>
        <w:t>a</w:t>
      </w:r>
      <w:r w:rsidR="009930B0" w:rsidRPr="007D015D">
        <w:rPr>
          <w:b w:val="0"/>
          <w:bCs/>
        </w:rPr>
        <w:t>ssociations</w:t>
      </w:r>
      <w:r w:rsidR="007D4902" w:rsidRPr="007D015D">
        <w:rPr>
          <w:b w:val="0"/>
          <w:bCs/>
          <w:vertAlign w:val="superscript"/>
        </w:rPr>
        <w:t>a</w:t>
      </w:r>
      <w:proofErr w:type="spellEnd"/>
      <w:r w:rsidR="009930B0" w:rsidRPr="007D015D">
        <w:rPr>
          <w:b w:val="0"/>
          <w:bCs/>
        </w:rPr>
        <w:t xml:space="preserve"> of </w:t>
      </w:r>
      <w:r w:rsidR="00D6044A">
        <w:rPr>
          <w:b w:val="0"/>
          <w:bCs/>
        </w:rPr>
        <w:t>the d</w:t>
      </w:r>
      <w:r w:rsidR="009930B0" w:rsidRPr="007D015D">
        <w:rPr>
          <w:b w:val="0"/>
          <w:bCs/>
        </w:rPr>
        <w:t>iet</w:t>
      </w:r>
      <w:r w:rsidR="00D6044A">
        <w:rPr>
          <w:b w:val="0"/>
          <w:bCs/>
        </w:rPr>
        <w:t>ary</w:t>
      </w:r>
      <w:r w:rsidR="009930B0" w:rsidRPr="007D015D">
        <w:rPr>
          <w:b w:val="0"/>
          <w:bCs/>
        </w:rPr>
        <w:t xml:space="preserve"> and </w:t>
      </w:r>
      <w:r w:rsidR="00D6044A">
        <w:rPr>
          <w:b w:val="0"/>
          <w:bCs/>
        </w:rPr>
        <w:t>l</w:t>
      </w:r>
      <w:r w:rsidR="009930B0" w:rsidRPr="007D015D">
        <w:rPr>
          <w:b w:val="0"/>
          <w:bCs/>
        </w:rPr>
        <w:t xml:space="preserve">ifestyle </w:t>
      </w:r>
      <w:r w:rsidR="00D6044A">
        <w:rPr>
          <w:b w:val="0"/>
          <w:bCs/>
        </w:rPr>
        <w:t>i</w:t>
      </w:r>
      <w:r w:rsidR="009930B0" w:rsidRPr="007D015D">
        <w:rPr>
          <w:b w:val="0"/>
          <w:bCs/>
        </w:rPr>
        <w:t xml:space="preserve">nflammation </w:t>
      </w:r>
      <w:r w:rsidR="00D6044A">
        <w:rPr>
          <w:b w:val="0"/>
          <w:bCs/>
        </w:rPr>
        <w:t>s</w:t>
      </w:r>
      <w:r w:rsidR="009930B0" w:rsidRPr="007D015D">
        <w:rPr>
          <w:b w:val="0"/>
          <w:bCs/>
        </w:rPr>
        <w:t xml:space="preserve">cores with </w:t>
      </w:r>
      <w:r w:rsidR="00D6044A">
        <w:rPr>
          <w:b w:val="0"/>
          <w:bCs/>
        </w:rPr>
        <w:t>a</w:t>
      </w:r>
      <w:r w:rsidR="009930B0" w:rsidRPr="007D015D">
        <w:rPr>
          <w:b w:val="0"/>
          <w:bCs/>
        </w:rPr>
        <w:t xml:space="preserve">ll-cause, </w:t>
      </w:r>
      <w:r w:rsidR="00D6044A">
        <w:rPr>
          <w:b w:val="0"/>
          <w:bCs/>
        </w:rPr>
        <w:t>a</w:t>
      </w:r>
      <w:r w:rsidR="009930B0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9930B0" w:rsidRPr="007D015D">
        <w:rPr>
          <w:b w:val="0"/>
          <w:bCs/>
        </w:rPr>
        <w:t xml:space="preserve">ardiovascular </w:t>
      </w:r>
      <w:r w:rsidR="00D6044A">
        <w:rPr>
          <w:b w:val="0"/>
          <w:bCs/>
        </w:rPr>
        <w:t>d</w:t>
      </w:r>
      <w:r w:rsidR="009930B0" w:rsidRPr="007D015D">
        <w:rPr>
          <w:b w:val="0"/>
          <w:bCs/>
        </w:rPr>
        <w:t xml:space="preserve">iseases, and </w:t>
      </w:r>
      <w:r w:rsidR="00D6044A">
        <w:rPr>
          <w:b w:val="0"/>
          <w:bCs/>
        </w:rPr>
        <w:t>a</w:t>
      </w:r>
      <w:r w:rsidR="009930B0" w:rsidRPr="007D015D">
        <w:rPr>
          <w:b w:val="0"/>
          <w:bCs/>
        </w:rPr>
        <w:t>ll-</w:t>
      </w:r>
      <w:r w:rsidR="00D6044A">
        <w:rPr>
          <w:b w:val="0"/>
          <w:bCs/>
        </w:rPr>
        <w:t>c</w:t>
      </w:r>
      <w:r w:rsidR="009930B0" w:rsidRPr="007D015D">
        <w:rPr>
          <w:b w:val="0"/>
          <w:bCs/>
        </w:rPr>
        <w:t xml:space="preserve">ancer </w:t>
      </w:r>
      <w:r w:rsidR="00D6044A">
        <w:rPr>
          <w:b w:val="0"/>
          <w:bCs/>
        </w:rPr>
        <w:t>m</w:t>
      </w:r>
      <w:r w:rsidR="009930B0" w:rsidRPr="007D015D">
        <w:rPr>
          <w:b w:val="0"/>
          <w:bCs/>
        </w:rPr>
        <w:t xml:space="preserve">ortality </w:t>
      </w:r>
      <w:r w:rsidR="00D6044A">
        <w:rPr>
          <w:b w:val="0"/>
          <w:bCs/>
        </w:rPr>
        <w:t>r</w:t>
      </w:r>
      <w:r w:rsidR="00AD628A" w:rsidRPr="007D015D">
        <w:rPr>
          <w:b w:val="0"/>
          <w:bCs/>
        </w:rPr>
        <w:t xml:space="preserve">isk </w:t>
      </w:r>
      <w:r w:rsidR="00D6044A">
        <w:rPr>
          <w:b w:val="0"/>
          <w:bCs/>
        </w:rPr>
        <w:t>a</w:t>
      </w:r>
      <w:r w:rsidR="009930B0" w:rsidRPr="007D015D">
        <w:rPr>
          <w:b w:val="0"/>
          <w:bCs/>
        </w:rPr>
        <w:t xml:space="preserve">mong </w:t>
      </w:r>
      <w:r w:rsidR="00D6044A">
        <w:rPr>
          <w:b w:val="0"/>
          <w:bCs/>
        </w:rPr>
        <w:t>p</w:t>
      </w:r>
      <w:r w:rsidR="009930B0" w:rsidRPr="007D015D">
        <w:rPr>
          <w:b w:val="0"/>
          <w:bCs/>
        </w:rPr>
        <w:t xml:space="preserve">articipants </w:t>
      </w:r>
      <w:r w:rsidR="00AD7A69" w:rsidRPr="007D015D">
        <w:rPr>
          <w:b w:val="0"/>
          <w:bCs/>
        </w:rPr>
        <w:t>(</w:t>
      </w:r>
      <w:r w:rsidR="00D6044A">
        <w:rPr>
          <w:b w:val="0"/>
          <w:bCs/>
        </w:rPr>
        <w:t>e</w:t>
      </w:r>
      <w:r w:rsidR="00AD7A69" w:rsidRPr="007D015D">
        <w:rPr>
          <w:b w:val="0"/>
          <w:bCs/>
        </w:rPr>
        <w:t xml:space="preserve">xcluding </w:t>
      </w:r>
      <w:r w:rsidR="00D6044A">
        <w:rPr>
          <w:b w:val="0"/>
          <w:bCs/>
        </w:rPr>
        <w:t>t</w:t>
      </w:r>
      <w:r w:rsidR="00AD7A69" w:rsidRPr="007D015D">
        <w:rPr>
          <w:b w:val="0"/>
          <w:bCs/>
        </w:rPr>
        <w:t xml:space="preserve">hose with </w:t>
      </w:r>
      <w:r w:rsidR="00D6044A">
        <w:rPr>
          <w:b w:val="0"/>
          <w:bCs/>
        </w:rPr>
        <w:t>e</w:t>
      </w:r>
      <w:r w:rsidR="00AD7A69" w:rsidRPr="007D015D">
        <w:rPr>
          <w:b w:val="0"/>
          <w:bCs/>
        </w:rPr>
        <w:t xml:space="preserve">xtremely </w:t>
      </w:r>
      <w:r w:rsidR="00D6044A">
        <w:rPr>
          <w:b w:val="0"/>
          <w:bCs/>
        </w:rPr>
        <w:t>h</w:t>
      </w:r>
      <w:r w:rsidR="00AD7A69" w:rsidRPr="007D015D">
        <w:rPr>
          <w:b w:val="0"/>
          <w:bCs/>
        </w:rPr>
        <w:t xml:space="preserve">igh </w:t>
      </w:r>
      <w:r w:rsidR="00AD7A69" w:rsidRPr="007D015D">
        <w:rPr>
          <w:b w:val="0"/>
          <w:bCs/>
          <w:noProof/>
        </w:rPr>
        <w:t>β-</w:t>
      </w:r>
      <w:r w:rsidR="00D6044A">
        <w:rPr>
          <w:b w:val="0"/>
          <w:bCs/>
          <w:noProof/>
        </w:rPr>
        <w:t>c</w:t>
      </w:r>
      <w:r w:rsidR="00AD7A69" w:rsidRPr="007D015D">
        <w:rPr>
          <w:b w:val="0"/>
          <w:bCs/>
          <w:noProof/>
        </w:rPr>
        <w:t xml:space="preserve">arotene </w:t>
      </w:r>
      <w:r w:rsidR="00D6044A">
        <w:rPr>
          <w:b w:val="0"/>
          <w:bCs/>
          <w:noProof/>
        </w:rPr>
        <w:t>s</w:t>
      </w:r>
      <w:r w:rsidR="00AD7A69" w:rsidRPr="007D015D">
        <w:rPr>
          <w:b w:val="0"/>
          <w:bCs/>
          <w:noProof/>
        </w:rPr>
        <w:t xml:space="preserve">upplement </w:t>
      </w:r>
      <w:r w:rsidR="00D6044A">
        <w:rPr>
          <w:b w:val="0"/>
          <w:bCs/>
          <w:noProof/>
        </w:rPr>
        <w:t>i</w:t>
      </w:r>
      <w:r w:rsidR="00AD7A69" w:rsidRPr="007D015D">
        <w:rPr>
          <w:b w:val="0"/>
          <w:bCs/>
          <w:noProof/>
        </w:rPr>
        <w:t>ntakes)</w:t>
      </w:r>
      <w:r w:rsidR="00AD7A69" w:rsidRPr="007D015D">
        <w:rPr>
          <w:b w:val="0"/>
          <w:bCs/>
        </w:rPr>
        <w:t xml:space="preserve"> </w:t>
      </w:r>
      <w:r w:rsidR="009930B0" w:rsidRPr="007D015D">
        <w:rPr>
          <w:b w:val="0"/>
          <w:bCs/>
        </w:rPr>
        <w:t>in REGARDS</w:t>
      </w:r>
      <w:r w:rsidR="00AD7A69" w:rsidRPr="007D015D">
        <w:rPr>
          <w:b w:val="0"/>
          <w:bCs/>
        </w:rPr>
        <w:t xml:space="preserve">, </w:t>
      </w:r>
      <w:r w:rsidR="009930B0" w:rsidRPr="007D015D">
        <w:rPr>
          <w:b w:val="0"/>
          <w:bCs/>
        </w:rPr>
        <w:t>(</w:t>
      </w:r>
      <w:r w:rsidR="009930B0" w:rsidRPr="007D015D">
        <w:rPr>
          <w:b w:val="0"/>
          <w:bCs/>
          <w:i/>
        </w:rPr>
        <w:t>n</w:t>
      </w:r>
      <w:r w:rsidR="009930B0" w:rsidRPr="007D015D">
        <w:rPr>
          <w:b w:val="0"/>
          <w:bCs/>
        </w:rPr>
        <w:t xml:space="preserve"> = </w:t>
      </w:r>
      <w:proofErr w:type="gramStart"/>
      <w:r w:rsidR="007415C3" w:rsidRPr="007D015D">
        <w:rPr>
          <w:b w:val="0"/>
          <w:bCs/>
        </w:rPr>
        <w:t>16,446</w:t>
      </w:r>
      <w:r w:rsidR="009930B0" w:rsidRPr="007D015D">
        <w:rPr>
          <w:b w:val="0"/>
          <w:bCs/>
        </w:rPr>
        <w:t>)</w:t>
      </w:r>
      <w:r w:rsidR="007D4902" w:rsidRPr="007D015D">
        <w:rPr>
          <w:b w:val="0"/>
          <w:bCs/>
          <w:vertAlign w:val="superscript"/>
        </w:rPr>
        <w:t>b</w:t>
      </w:r>
      <w:proofErr w:type="gramEnd"/>
      <w:r w:rsidR="009930B0" w:rsidRPr="007D015D">
        <w:rPr>
          <w:b w:val="0"/>
          <w:bCs/>
        </w:rPr>
        <w:t>, United States, 2003–20</w:t>
      </w:r>
      <w:r w:rsidR="00DD60F8" w:rsidRPr="007D015D">
        <w:rPr>
          <w:b w:val="0"/>
          <w:bCs/>
        </w:rPr>
        <w:t>16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9"/>
        <w:gridCol w:w="1097"/>
        <w:gridCol w:w="645"/>
        <w:gridCol w:w="1195"/>
        <w:gridCol w:w="278"/>
        <w:gridCol w:w="1097"/>
        <w:gridCol w:w="645"/>
        <w:gridCol w:w="1195"/>
        <w:gridCol w:w="278"/>
        <w:gridCol w:w="1097"/>
        <w:gridCol w:w="645"/>
        <w:gridCol w:w="1195"/>
      </w:tblGrid>
      <w:tr w:rsidR="000577CE" w:rsidRPr="000577CE" w14:paraId="0BF6886E" w14:textId="77777777" w:rsidTr="000577C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263B" w14:textId="77777777" w:rsidR="000577CE" w:rsidRPr="000577CE" w:rsidRDefault="000577CE" w:rsidP="000577C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877A2" w14:textId="1B701105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All-</w:t>
            </w:r>
            <w:r w:rsidR="002C7E0C">
              <w:rPr>
                <w:rFonts w:eastAsia="Times New Roman"/>
                <w:b/>
                <w:bCs/>
                <w:color w:val="000000"/>
              </w:rPr>
              <w:t>c</w:t>
            </w:r>
            <w:r w:rsidRPr="000577CE">
              <w:rPr>
                <w:rFonts w:eastAsia="Times New Roman"/>
                <w:b/>
                <w:bCs/>
                <w:color w:val="000000"/>
              </w:rPr>
              <w:t xml:space="preserve">ause </w:t>
            </w:r>
            <w:r w:rsidR="002C7E0C">
              <w:rPr>
                <w:rFonts w:eastAsia="Times New Roman"/>
                <w:b/>
                <w:bCs/>
                <w:color w:val="000000"/>
              </w:rPr>
              <w:t>m</w:t>
            </w:r>
            <w:r w:rsidRPr="000577CE">
              <w:rPr>
                <w:rFonts w:eastAsia="Times New Roman"/>
                <w:b/>
                <w:bCs/>
                <w:color w:val="000000"/>
              </w:rPr>
              <w:t>ortality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23F4B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2F7FD" w14:textId="672F310B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 xml:space="preserve">All-CVD </w:t>
            </w:r>
            <w:r w:rsidR="002C7E0C">
              <w:rPr>
                <w:rFonts w:eastAsia="Times New Roman"/>
                <w:b/>
                <w:bCs/>
                <w:color w:val="000000"/>
              </w:rPr>
              <w:t>m</w:t>
            </w:r>
            <w:r w:rsidRPr="000577CE">
              <w:rPr>
                <w:rFonts w:eastAsia="Times New Roman"/>
                <w:b/>
                <w:bCs/>
                <w:color w:val="000000"/>
              </w:rPr>
              <w:t>ortality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7348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39135" w14:textId="167CCDD5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All-</w:t>
            </w:r>
            <w:r w:rsidR="002C7E0C">
              <w:rPr>
                <w:rFonts w:eastAsia="Times New Roman"/>
                <w:b/>
                <w:bCs/>
                <w:color w:val="000000"/>
              </w:rPr>
              <w:t>c</w:t>
            </w:r>
            <w:r w:rsidRPr="000577CE">
              <w:rPr>
                <w:rFonts w:eastAsia="Times New Roman"/>
                <w:b/>
                <w:bCs/>
                <w:color w:val="000000"/>
              </w:rPr>
              <w:t xml:space="preserve">ancer </w:t>
            </w:r>
            <w:r w:rsidR="002C7E0C">
              <w:rPr>
                <w:rFonts w:eastAsia="Times New Roman"/>
                <w:b/>
                <w:bCs/>
                <w:color w:val="000000"/>
              </w:rPr>
              <w:t>m</w:t>
            </w:r>
            <w:r w:rsidRPr="000577CE">
              <w:rPr>
                <w:rFonts w:eastAsia="Times New Roman"/>
                <w:b/>
                <w:bCs/>
                <w:color w:val="000000"/>
              </w:rPr>
              <w:t>ortality</w:t>
            </w:r>
          </w:p>
        </w:tc>
      </w:tr>
      <w:tr w:rsidR="000577CE" w:rsidRPr="000577CE" w14:paraId="759F0733" w14:textId="77777777" w:rsidTr="000577CE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CA633" w14:textId="77777777" w:rsidR="000577CE" w:rsidRPr="000577CE" w:rsidRDefault="000577CE" w:rsidP="000577C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DIS quintiles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0BBE2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4A047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568BD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FBCD4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BE443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0C79D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6B3D1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D3457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DB828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# Deaths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ECC78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6EDD7" w14:textId="77777777" w:rsidR="000577CE" w:rsidRPr="002C7E0C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C7E0C">
              <w:rPr>
                <w:rFonts w:eastAsia="Times New Roman"/>
                <w:color w:val="000000"/>
              </w:rPr>
              <w:t>95% CI</w:t>
            </w:r>
          </w:p>
        </w:tc>
      </w:tr>
      <w:tr w:rsidR="000577CE" w:rsidRPr="000577CE" w14:paraId="3D4FDC3F" w14:textId="77777777" w:rsidTr="000577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3546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A11B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918E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BB18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5EA2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61AA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976A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A37C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Ref.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AE0D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190B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7930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F723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Ref.</w:t>
            </w:r>
          </w:p>
        </w:tc>
      </w:tr>
      <w:tr w:rsidR="000577CE" w:rsidRPr="000577CE" w14:paraId="4924F7C7" w14:textId="77777777" w:rsidTr="000577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3142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78AE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A4E4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BE6E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0.96, 1.22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689C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2307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B523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C148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0.79, 1.19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9829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2ECB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E9AE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7A13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0.96, 1.53</w:t>
            </w:r>
          </w:p>
        </w:tc>
      </w:tr>
      <w:tr w:rsidR="000577CE" w:rsidRPr="000577CE" w14:paraId="26A594E4" w14:textId="77777777" w:rsidTr="000577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7512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FCF8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903C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14FC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1.03, 1.30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AA17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0415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574B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C4E4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0.84, 1.27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4734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70B5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88ED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B647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1.01, 1.61</w:t>
            </w:r>
          </w:p>
        </w:tc>
      </w:tr>
      <w:tr w:rsidR="000577CE" w:rsidRPr="000577CE" w14:paraId="262588EC" w14:textId="77777777" w:rsidTr="000577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B32A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1EE8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A384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D4E5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1.08, 1.36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3C25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2119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84C4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0E07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0.90, 1.35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C635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CAC6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00DF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36EA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1.12, 1.78</w:t>
            </w:r>
          </w:p>
        </w:tc>
      </w:tr>
      <w:tr w:rsidR="000577CE" w:rsidRPr="000577CE" w14:paraId="5AB6DC72" w14:textId="77777777" w:rsidTr="000577C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29E61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77CE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29E25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9C00A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92E3A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1.21, 1.53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F44CF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F7597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F0B22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AD2B3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0.96, 1.46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1CB1D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9BFD9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1B707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78786" w14:textId="77777777" w:rsidR="000577CE" w:rsidRPr="000577CE" w:rsidRDefault="000577CE" w:rsidP="000577C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577CE">
              <w:rPr>
                <w:rFonts w:eastAsia="Times New Roman"/>
                <w:color w:val="000000"/>
              </w:rPr>
              <w:t>1.17, 1.87</w:t>
            </w:r>
          </w:p>
        </w:tc>
      </w:tr>
    </w:tbl>
    <w:p w14:paraId="297868C0" w14:textId="660DE9FD" w:rsidR="009930B0" w:rsidRPr="00E43F47" w:rsidRDefault="009930B0" w:rsidP="0076346E">
      <w:pPr>
        <w:ind w:right="1890"/>
        <w:contextualSpacing/>
      </w:pPr>
      <w:r w:rsidRPr="00E43F47">
        <w:t>Abbreviations:  CVD, cardiovascular disease; DIS, Diet Inflammation Score</w:t>
      </w:r>
      <w:r w:rsidR="00941563" w:rsidRPr="00E43F47">
        <w:t>; Ref., reference;</w:t>
      </w:r>
      <w:r w:rsidRPr="00E43F47">
        <w:t xml:space="preserve"> REGARDS, </w:t>
      </w:r>
      <w:proofErr w:type="spellStart"/>
      <w:r w:rsidRPr="00E43F47">
        <w:t>REasons</w:t>
      </w:r>
      <w:proofErr w:type="spellEnd"/>
      <w:r w:rsidRPr="00E43F47">
        <w:t xml:space="preserve"> for Geographic and Racial Differences in Stroke.</w:t>
      </w:r>
    </w:p>
    <w:p w14:paraId="0B576858" w14:textId="57D176C3" w:rsidR="00885256" w:rsidRPr="00E43F47" w:rsidRDefault="009930B0" w:rsidP="0076346E">
      <w:pPr>
        <w:ind w:left="86" w:right="1890" w:hanging="86"/>
        <w:contextualSpacing/>
        <w:rPr>
          <w:noProof/>
        </w:rPr>
      </w:pPr>
      <w:r w:rsidRPr="00E43F47">
        <w:rPr>
          <w:vertAlign w:val="superscript"/>
        </w:rPr>
        <w:t xml:space="preserve">a </w:t>
      </w:r>
      <w:proofErr w:type="gramStart"/>
      <w:r w:rsidR="007D4902" w:rsidRPr="00E43F47">
        <w:t>From</w:t>
      </w:r>
      <w:proofErr w:type="gramEnd"/>
      <w:r w:rsidR="007D4902" w:rsidRPr="00E43F47">
        <w:t xml:space="preserve"> multivariable</w:t>
      </w:r>
      <w:r w:rsidR="007D4902" w:rsidRPr="00E43F47">
        <w:rPr>
          <w:vertAlign w:val="superscript"/>
        </w:rPr>
        <w:t xml:space="preserve"> </w:t>
      </w:r>
      <w:r w:rsidR="007D4902" w:rsidRPr="00E43F47">
        <w:t xml:space="preserve">model adjusting for age, </w:t>
      </w:r>
      <w:r w:rsidR="00941563" w:rsidRPr="00E43F47">
        <w:t>sex</w:t>
      </w:r>
      <w:r w:rsidR="007D4902" w:rsidRPr="00E43F47">
        <w:t>/HRT use, race, income, education, insurance, marital status, region, comorbidities (score 0–</w:t>
      </w:r>
      <w:r w:rsidR="00851B47">
        <w:t>3</w:t>
      </w:r>
      <w:r w:rsidR="007D4902" w:rsidRPr="00E43F47">
        <w:t xml:space="preserve">), aspirin/NSAID use, statin use, </w:t>
      </w:r>
      <w:r w:rsidR="00941563" w:rsidRPr="00E43F47">
        <w:t>total energy intake</w:t>
      </w:r>
      <w:r w:rsidR="007D4902" w:rsidRPr="00E43F47">
        <w:t xml:space="preserve">, physical activity (none, 1–3 times/week, </w:t>
      </w:r>
      <w:r w:rsidR="0004521C" w:rsidRPr="00A24210">
        <w:rPr>
          <w:rFonts w:ascii="Cambria Math" w:hAnsi="Cambria Math"/>
          <w:iCs/>
        </w:rPr>
        <w:t>≥</w:t>
      </w:r>
      <w:r w:rsidR="007D4902" w:rsidRPr="00E43F47">
        <w:t>4 times/week), body mass index (healthy weight, overweight, obese), alcohol intake (none, moderate, heavy), and tobacco use (pack-years).</w:t>
      </w:r>
    </w:p>
    <w:p w14:paraId="6201D5BF" w14:textId="0E3FF25E" w:rsidR="009930B0" w:rsidRPr="0076346E" w:rsidRDefault="009930B0" w:rsidP="0076346E">
      <w:pPr>
        <w:ind w:left="86" w:right="1890" w:hanging="86"/>
        <w:contextualSpacing/>
        <w:rPr>
          <w:noProof/>
        </w:rPr>
      </w:pPr>
      <w:r w:rsidRPr="00E43F47">
        <w:rPr>
          <w:vertAlign w:val="superscript"/>
        </w:rPr>
        <w:t>b</w:t>
      </w:r>
      <w:r w:rsidRPr="00E43F47">
        <w:t xml:space="preserve"> </w:t>
      </w:r>
      <w:r w:rsidR="007D4902" w:rsidRPr="00E43F47">
        <w:t>Excludes participants with extreme intakes (</w:t>
      </w:r>
      <w:r w:rsidR="0004521C" w:rsidRPr="00A24210">
        <w:rPr>
          <w:rFonts w:ascii="Cambria Math" w:hAnsi="Cambria Math"/>
          <w:iCs/>
        </w:rPr>
        <w:t>≥</w:t>
      </w:r>
      <w:r w:rsidR="007D4902" w:rsidRPr="00E43F47">
        <w:t xml:space="preserve">4.2 mg) of </w:t>
      </w:r>
      <w:r w:rsidR="007D4902" w:rsidRPr="00E43F47">
        <w:rPr>
          <w:noProof/>
        </w:rPr>
        <w:t>β-carotene supplements (</w:t>
      </w:r>
      <w:r w:rsidR="007D4902" w:rsidRPr="00E43F47">
        <w:rPr>
          <w:i/>
          <w:noProof/>
        </w:rPr>
        <w:t>n</w:t>
      </w:r>
      <w:r w:rsidR="007D4902" w:rsidRPr="00E43F47">
        <w:rPr>
          <w:noProof/>
        </w:rPr>
        <w:t xml:space="preserve"> = 1,370) or with missing covariates (</w:t>
      </w:r>
      <w:r w:rsidR="007D4902" w:rsidRPr="00E43F47">
        <w:rPr>
          <w:i/>
          <w:noProof/>
        </w:rPr>
        <w:t xml:space="preserve">n </w:t>
      </w:r>
      <w:r w:rsidR="007D4902" w:rsidRPr="00E43F47">
        <w:rPr>
          <w:noProof/>
        </w:rPr>
        <w:t>= 668).</w:t>
      </w:r>
    </w:p>
    <w:sectPr w:rsidR="009930B0" w:rsidRPr="0076346E" w:rsidSect="00D503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7DBD" w14:textId="77777777" w:rsidR="00E50469" w:rsidRDefault="00E50469">
      <w:pPr>
        <w:spacing w:after="0" w:line="240" w:lineRule="auto"/>
      </w:pPr>
      <w:r>
        <w:separator/>
      </w:r>
    </w:p>
  </w:endnote>
  <w:endnote w:type="continuationSeparator" w:id="0">
    <w:p w14:paraId="7DB75B68" w14:textId="77777777" w:rsidR="00E50469" w:rsidRDefault="00E5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DBB9" w14:textId="77777777" w:rsidR="00E50469" w:rsidRDefault="00E50469">
      <w:pPr>
        <w:spacing w:after="0" w:line="240" w:lineRule="auto"/>
      </w:pPr>
      <w:r>
        <w:separator/>
      </w:r>
    </w:p>
  </w:footnote>
  <w:footnote w:type="continuationSeparator" w:id="0">
    <w:p w14:paraId="135312FE" w14:textId="77777777" w:rsidR="00E50469" w:rsidRDefault="00E5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051A" w14:textId="761C2643" w:rsidR="00512034" w:rsidRPr="00512034" w:rsidRDefault="00512034" w:rsidP="00512034">
    <w:pPr>
      <w:pStyle w:val="Header"/>
      <w:jc w:val="center"/>
      <w:rPr>
        <w:b/>
        <w:bCs/>
      </w:rPr>
    </w:pPr>
    <w:r w:rsidRPr="00512034">
      <w:rPr>
        <w:b/>
        <w:bCs/>
      </w:rPr>
      <w:t>Supplementary data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1439" w14:textId="77777777" w:rsidR="00E71CB6" w:rsidRDefault="00E71CB6" w:rsidP="00F92D8B">
    <w:pPr>
      <w:pStyle w:val="Header"/>
      <w:jc w:val="center"/>
    </w:pPr>
    <w:r w:rsidRPr="006730A6">
      <w:rPr>
        <w:b/>
        <w:bCs/>
      </w:rPr>
      <w:t>Supplementary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MzAzNTW0MDOwNLNQ0lEKTi0uzszPAymwrAUAiDV1gCwAAAA="/>
  </w:docVars>
  <w:rsids>
    <w:rsidRoot w:val="00D50345"/>
    <w:rsid w:val="00007360"/>
    <w:rsid w:val="00042201"/>
    <w:rsid w:val="000428FE"/>
    <w:rsid w:val="0004521C"/>
    <w:rsid w:val="0005108F"/>
    <w:rsid w:val="000577CE"/>
    <w:rsid w:val="00071C42"/>
    <w:rsid w:val="00080CEF"/>
    <w:rsid w:val="00090DD2"/>
    <w:rsid w:val="00093D39"/>
    <w:rsid w:val="000A1603"/>
    <w:rsid w:val="000A1CE0"/>
    <w:rsid w:val="000B3794"/>
    <w:rsid w:val="000C5F31"/>
    <w:rsid w:val="000C77D2"/>
    <w:rsid w:val="000E0B74"/>
    <w:rsid w:val="000E22A4"/>
    <w:rsid w:val="000E4D0D"/>
    <w:rsid w:val="000E5F54"/>
    <w:rsid w:val="000F1A3D"/>
    <w:rsid w:val="001063DC"/>
    <w:rsid w:val="001225BD"/>
    <w:rsid w:val="00145A53"/>
    <w:rsid w:val="00155F2A"/>
    <w:rsid w:val="001823A5"/>
    <w:rsid w:val="00195014"/>
    <w:rsid w:val="0019633D"/>
    <w:rsid w:val="001B721A"/>
    <w:rsid w:val="001C5B9A"/>
    <w:rsid w:val="001E7766"/>
    <w:rsid w:val="001F33D9"/>
    <w:rsid w:val="001F7B3D"/>
    <w:rsid w:val="00201C09"/>
    <w:rsid w:val="002111ED"/>
    <w:rsid w:val="00214C3F"/>
    <w:rsid w:val="00241800"/>
    <w:rsid w:val="002434E6"/>
    <w:rsid w:val="002469B5"/>
    <w:rsid w:val="002977B4"/>
    <w:rsid w:val="002A1A25"/>
    <w:rsid w:val="002C7E0C"/>
    <w:rsid w:val="002E0816"/>
    <w:rsid w:val="002F0E9E"/>
    <w:rsid w:val="002F431A"/>
    <w:rsid w:val="0030611B"/>
    <w:rsid w:val="003429C6"/>
    <w:rsid w:val="00342A39"/>
    <w:rsid w:val="00393B1A"/>
    <w:rsid w:val="00394913"/>
    <w:rsid w:val="003A0D4B"/>
    <w:rsid w:val="003C0048"/>
    <w:rsid w:val="003C07FE"/>
    <w:rsid w:val="003E7083"/>
    <w:rsid w:val="003E7452"/>
    <w:rsid w:val="00415444"/>
    <w:rsid w:val="004207F5"/>
    <w:rsid w:val="004601FF"/>
    <w:rsid w:val="00460F01"/>
    <w:rsid w:val="004953B9"/>
    <w:rsid w:val="004A5D2A"/>
    <w:rsid w:val="004C4FB8"/>
    <w:rsid w:val="004D3C5E"/>
    <w:rsid w:val="004E7A58"/>
    <w:rsid w:val="004F24A3"/>
    <w:rsid w:val="00512034"/>
    <w:rsid w:val="005208D0"/>
    <w:rsid w:val="005306C3"/>
    <w:rsid w:val="00540F68"/>
    <w:rsid w:val="005506A5"/>
    <w:rsid w:val="005635F6"/>
    <w:rsid w:val="0056517B"/>
    <w:rsid w:val="0056684E"/>
    <w:rsid w:val="0057361D"/>
    <w:rsid w:val="005A0F5D"/>
    <w:rsid w:val="005C449C"/>
    <w:rsid w:val="005E76EC"/>
    <w:rsid w:val="005F3E31"/>
    <w:rsid w:val="006074D9"/>
    <w:rsid w:val="00610F56"/>
    <w:rsid w:val="00611621"/>
    <w:rsid w:val="00620611"/>
    <w:rsid w:val="0062151D"/>
    <w:rsid w:val="00642966"/>
    <w:rsid w:val="006511F4"/>
    <w:rsid w:val="0065671D"/>
    <w:rsid w:val="006719DC"/>
    <w:rsid w:val="00671DF0"/>
    <w:rsid w:val="0068528B"/>
    <w:rsid w:val="006901D2"/>
    <w:rsid w:val="006936A5"/>
    <w:rsid w:val="00695593"/>
    <w:rsid w:val="006B3787"/>
    <w:rsid w:val="006E4185"/>
    <w:rsid w:val="006F37F9"/>
    <w:rsid w:val="007118DF"/>
    <w:rsid w:val="00740807"/>
    <w:rsid w:val="007415C3"/>
    <w:rsid w:val="00746C71"/>
    <w:rsid w:val="00755556"/>
    <w:rsid w:val="0076346E"/>
    <w:rsid w:val="00774D4F"/>
    <w:rsid w:val="007A0FB3"/>
    <w:rsid w:val="007D015D"/>
    <w:rsid w:val="007D307C"/>
    <w:rsid w:val="007D4902"/>
    <w:rsid w:val="007E5397"/>
    <w:rsid w:val="007F2EB2"/>
    <w:rsid w:val="008005FB"/>
    <w:rsid w:val="0082718A"/>
    <w:rsid w:val="00850417"/>
    <w:rsid w:val="00851B47"/>
    <w:rsid w:val="008646F9"/>
    <w:rsid w:val="00865104"/>
    <w:rsid w:val="008752FB"/>
    <w:rsid w:val="00885256"/>
    <w:rsid w:val="008972DF"/>
    <w:rsid w:val="008A0052"/>
    <w:rsid w:val="008A0746"/>
    <w:rsid w:val="008A1CB4"/>
    <w:rsid w:val="008B4D76"/>
    <w:rsid w:val="008E1C39"/>
    <w:rsid w:val="008E2F4F"/>
    <w:rsid w:val="009371D1"/>
    <w:rsid w:val="0094066D"/>
    <w:rsid w:val="00941563"/>
    <w:rsid w:val="00956CF2"/>
    <w:rsid w:val="009653F2"/>
    <w:rsid w:val="00967823"/>
    <w:rsid w:val="009930B0"/>
    <w:rsid w:val="00996349"/>
    <w:rsid w:val="00996C89"/>
    <w:rsid w:val="009F202C"/>
    <w:rsid w:val="00A067B7"/>
    <w:rsid w:val="00A6500E"/>
    <w:rsid w:val="00A9346A"/>
    <w:rsid w:val="00A9775D"/>
    <w:rsid w:val="00AD2153"/>
    <w:rsid w:val="00AD628A"/>
    <w:rsid w:val="00AD7A69"/>
    <w:rsid w:val="00B1677A"/>
    <w:rsid w:val="00B23747"/>
    <w:rsid w:val="00B24C6B"/>
    <w:rsid w:val="00B30CC7"/>
    <w:rsid w:val="00B353FD"/>
    <w:rsid w:val="00B43519"/>
    <w:rsid w:val="00B44969"/>
    <w:rsid w:val="00B607BB"/>
    <w:rsid w:val="00B82E0C"/>
    <w:rsid w:val="00B86B91"/>
    <w:rsid w:val="00BA2B31"/>
    <w:rsid w:val="00BA33DA"/>
    <w:rsid w:val="00C43831"/>
    <w:rsid w:val="00C53035"/>
    <w:rsid w:val="00C80BAF"/>
    <w:rsid w:val="00C826DB"/>
    <w:rsid w:val="00CA1D2D"/>
    <w:rsid w:val="00CA7D13"/>
    <w:rsid w:val="00CB7D63"/>
    <w:rsid w:val="00CC4890"/>
    <w:rsid w:val="00CE3A26"/>
    <w:rsid w:val="00D07306"/>
    <w:rsid w:val="00D3159D"/>
    <w:rsid w:val="00D50345"/>
    <w:rsid w:val="00D6044A"/>
    <w:rsid w:val="00D83398"/>
    <w:rsid w:val="00D9562F"/>
    <w:rsid w:val="00D958AB"/>
    <w:rsid w:val="00DA38C0"/>
    <w:rsid w:val="00DA693A"/>
    <w:rsid w:val="00DB554D"/>
    <w:rsid w:val="00DB7C9C"/>
    <w:rsid w:val="00DD60F8"/>
    <w:rsid w:val="00DE3D9A"/>
    <w:rsid w:val="00DF58EB"/>
    <w:rsid w:val="00E10DE4"/>
    <w:rsid w:val="00E43F47"/>
    <w:rsid w:val="00E453D7"/>
    <w:rsid w:val="00E46054"/>
    <w:rsid w:val="00E46FA7"/>
    <w:rsid w:val="00E50469"/>
    <w:rsid w:val="00E55569"/>
    <w:rsid w:val="00E6245A"/>
    <w:rsid w:val="00E71CB6"/>
    <w:rsid w:val="00EC5057"/>
    <w:rsid w:val="00EF4CA0"/>
    <w:rsid w:val="00F2489B"/>
    <w:rsid w:val="00F31AEC"/>
    <w:rsid w:val="00F362D5"/>
    <w:rsid w:val="00F44F0F"/>
    <w:rsid w:val="00F87BF4"/>
    <w:rsid w:val="00F92D8B"/>
    <w:rsid w:val="00FB2A47"/>
    <w:rsid w:val="00FC127D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7C42"/>
  <w15:chartTrackingRefBased/>
  <w15:docId w15:val="{B3171636-7381-4E2C-BE7B-C6CF57E6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4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345"/>
    <w:pPr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345"/>
    <w:rPr>
      <w:rFonts w:ascii="Arial" w:hAnsi="Arial" w:cs="Arial"/>
      <w:b/>
      <w:szCs w:val="20"/>
    </w:rPr>
  </w:style>
  <w:style w:type="table" w:styleId="TableGrid">
    <w:name w:val="Table Grid"/>
    <w:basedOn w:val="TableNormal"/>
    <w:uiPriority w:val="39"/>
    <w:rsid w:val="00D5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4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C7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0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5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5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7F3C8E4C3704DA961F4040121764C" ma:contentTypeVersion="13" ma:contentTypeDescription="Create a new document." ma:contentTypeScope="" ma:versionID="ecb2e25e4c4f6fa31865bfdf2c4c4cf1">
  <xsd:schema xmlns:xsd="http://www.w3.org/2001/XMLSchema" xmlns:xs="http://www.w3.org/2001/XMLSchema" xmlns:p="http://schemas.microsoft.com/office/2006/metadata/properties" xmlns:ns3="cf6c535e-93ff-442b-8c73-cd5b0a087b49" xmlns:ns4="294b6518-b9aa-41f0-806c-4416a14d89d2" targetNamespace="http://schemas.microsoft.com/office/2006/metadata/properties" ma:root="true" ma:fieldsID="9335e85ec7dd4d5ff436042389e5f979" ns3:_="" ns4:_="">
    <xsd:import namespace="cf6c535e-93ff-442b-8c73-cd5b0a087b49"/>
    <xsd:import namespace="294b6518-b9aa-41f0-806c-4416a14d89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c535e-93ff-442b-8c73-cd5b0a08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518-b9aa-41f0-806c-4416a14d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70145-29C4-4B6B-9145-3B49144A7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168BA-CDE2-4748-A628-A8500949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c535e-93ff-442b-8c73-cd5b0a087b49"/>
    <ds:schemaRef ds:uri="294b6518-b9aa-41f0-806c-4416a14d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71545-4A6D-4963-A6B2-2DE7711E3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0CBD2-FF70-434C-A488-329C56296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Troeschel, Alyssa</dc:creator>
  <cp:keywords/>
  <dc:description/>
  <cp:lastModifiedBy>Roberd Bostick</cp:lastModifiedBy>
  <cp:revision>10</cp:revision>
  <cp:lastPrinted>2020-09-17T18:45:00Z</cp:lastPrinted>
  <dcterms:created xsi:type="dcterms:W3CDTF">2021-08-21T17:07:00Z</dcterms:created>
  <dcterms:modified xsi:type="dcterms:W3CDTF">2022-01-12T19:09:00Z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zotero-version="5.0.73"&gt;&lt;session id="554xVq8d"/&gt;&lt;style id="http://www.zotero.org/styles/jama" hasBibliography="1" bibliographyStyleHasBeenSet="0"/&gt;&lt;prefs&gt;&lt;pref name="fieldType" value="Field"/&gt;&lt;pref name="automaticJournalAbbreviation</vt:lpwstr>
  </property>
  <property fmtid="{D5CDD505-2E9C-101B-9397-08002B2CF9AE}" pid="3" name="ZOTERO_PREF_2">
    <vt:lpwstr>s" value="true"/&gt;&lt;/prefs&gt;&lt;/data&gt;</vt:lpwstr>
  </property>
  <property fmtid="{D5CDD505-2E9C-101B-9397-08002B2CF9AE}" pid="4" name="ContentTypeId">
    <vt:lpwstr>0x0101005937F3C8E4C3704DA961F4040121764C</vt:lpwstr>
  </property>
</Properties>
</file>