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6B479" w14:textId="77777777" w:rsidR="0085551B" w:rsidRPr="004D20CF" w:rsidRDefault="0085551B" w:rsidP="0085551B">
      <w:pPr>
        <w:widowControl/>
        <w:jc w:val="left"/>
        <w:rPr>
          <w:rFonts w:ascii="Times New Roman" w:hAnsi="Times New Roman"/>
          <w:b/>
          <w:bCs/>
          <w:szCs w:val="21"/>
        </w:rPr>
      </w:pPr>
      <w:r w:rsidRPr="004D20CF">
        <w:rPr>
          <w:rFonts w:ascii="Times New Roman" w:hAnsi="Times New Roman"/>
          <w:b/>
          <w:bCs/>
          <w:szCs w:val="21"/>
        </w:rPr>
        <w:t xml:space="preserve">Table </w:t>
      </w:r>
      <w:r>
        <w:rPr>
          <w:rFonts w:ascii="Times New Roman" w:hAnsi="Times New Roman"/>
          <w:b/>
          <w:bCs/>
          <w:szCs w:val="21"/>
        </w:rPr>
        <w:t>S</w:t>
      </w:r>
      <w:r w:rsidRPr="004D20CF">
        <w:rPr>
          <w:rFonts w:ascii="Times New Roman" w:hAnsi="Times New Roman"/>
          <w:b/>
          <w:bCs/>
          <w:szCs w:val="21"/>
        </w:rPr>
        <w:t>3</w:t>
      </w:r>
    </w:p>
    <w:p w14:paraId="74367213" w14:textId="77777777" w:rsidR="0085551B" w:rsidRPr="004D20CF" w:rsidRDefault="0085551B" w:rsidP="0085551B">
      <w:pPr>
        <w:widowControl/>
        <w:jc w:val="left"/>
        <w:rPr>
          <w:rFonts w:ascii="Times New Roman" w:hAnsi="Times New Roman"/>
          <w:bCs/>
          <w:szCs w:val="21"/>
          <w:lang w:val="en-GB"/>
        </w:rPr>
      </w:pPr>
      <w:r w:rsidRPr="004D20CF">
        <w:rPr>
          <w:rFonts w:ascii="Times New Roman" w:hAnsi="Times New Roman"/>
          <w:bCs/>
          <w:szCs w:val="21"/>
          <w:lang w:val="en-GB"/>
        </w:rPr>
        <w:t>The chemical analysis used in the experiment.</w:t>
      </w:r>
    </w:p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5240"/>
      </w:tblGrid>
      <w:tr w:rsidR="0085551B" w:rsidRPr="004D20CF" w14:paraId="0E9DB210" w14:textId="77777777" w:rsidTr="007401B1"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67C34739" w14:textId="77777777" w:rsidR="0085551B" w:rsidRPr="004D20CF" w:rsidRDefault="0085551B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Items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9904D84" w14:textId="77777777" w:rsidR="0085551B" w:rsidRPr="004D20CF" w:rsidRDefault="0085551B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Methods</w:t>
            </w:r>
          </w:p>
        </w:tc>
        <w:tc>
          <w:tcPr>
            <w:tcW w:w="524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3FFAABCD" w14:textId="77777777" w:rsidR="0085551B" w:rsidRPr="004D20CF" w:rsidRDefault="0085551B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Assay Kits/Testing equipment</w:t>
            </w:r>
          </w:p>
        </w:tc>
      </w:tr>
      <w:tr w:rsidR="0085551B" w:rsidRPr="004D20CF" w14:paraId="64FCF797" w14:textId="77777777" w:rsidTr="007401B1">
        <w:tc>
          <w:tcPr>
            <w:tcW w:w="864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2C4DA71" w14:textId="77777777" w:rsidR="0085551B" w:rsidRPr="004D20CF" w:rsidRDefault="0085551B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i/>
                <w:iCs/>
                <w:color w:val="000000"/>
                <w:szCs w:val="21"/>
              </w:rPr>
              <w:t>Composition of diets/ingredients/whole-body</w:t>
            </w:r>
          </w:p>
        </w:tc>
      </w:tr>
      <w:tr w:rsidR="0085551B" w:rsidRPr="004D20CF" w14:paraId="66A9DA9A" w14:textId="77777777" w:rsidTr="007401B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35430" w14:textId="77777777" w:rsidR="0085551B" w:rsidRPr="004D20CF" w:rsidRDefault="0085551B" w:rsidP="007401B1">
            <w:pPr>
              <w:widowControl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Moisture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1AAB4" w14:textId="77777777" w:rsidR="0085551B" w:rsidRPr="004D20CF" w:rsidRDefault="0085551B" w:rsidP="007401B1">
            <w:pPr>
              <w:widowControl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Drying method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E7921" w14:textId="77777777" w:rsidR="0085551B" w:rsidRPr="004D20CF" w:rsidRDefault="0085551B" w:rsidP="007401B1">
            <w:pPr>
              <w:widowControl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Electric blast drying oven (Shanghai </w:t>
            </w:r>
            <w:proofErr w:type="spellStart"/>
            <w:r w:rsidRPr="004D20CF">
              <w:rPr>
                <w:rFonts w:ascii="Times New Roman" w:hAnsi="Times New Roman"/>
                <w:szCs w:val="21"/>
              </w:rPr>
              <w:t>Yiheng</w:t>
            </w:r>
            <w:proofErr w:type="spellEnd"/>
            <w:r w:rsidRPr="004D20CF">
              <w:rPr>
                <w:rFonts w:ascii="Times New Roman" w:hAnsi="Times New Roman"/>
                <w:szCs w:val="21"/>
              </w:rPr>
              <w:t xml:space="preserve"> Scientific Instrument Co., Ltd., Shanghai, China)</w:t>
            </w:r>
          </w:p>
        </w:tc>
      </w:tr>
      <w:tr w:rsidR="0085551B" w:rsidRPr="004D20CF" w14:paraId="0A216EB7" w14:textId="77777777" w:rsidTr="007401B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42A34" w14:textId="77777777" w:rsidR="0085551B" w:rsidRPr="004D20CF" w:rsidRDefault="0085551B" w:rsidP="007401B1">
            <w:pPr>
              <w:widowControl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Protein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3C1B6" w14:textId="77777777" w:rsidR="0085551B" w:rsidRPr="004D20CF" w:rsidRDefault="0085551B" w:rsidP="007401B1">
            <w:pPr>
              <w:widowControl/>
              <w:rPr>
                <w:rFonts w:ascii="Times New Roman" w:hAnsi="Times New Roman"/>
                <w:szCs w:val="21"/>
              </w:rPr>
            </w:pPr>
            <w:proofErr w:type="spellStart"/>
            <w:r w:rsidRPr="004D20CF">
              <w:rPr>
                <w:rFonts w:ascii="Times New Roman" w:hAnsi="Times New Roman"/>
                <w:szCs w:val="21"/>
              </w:rPr>
              <w:t>Kjeldahl</w:t>
            </w:r>
            <w:proofErr w:type="spellEnd"/>
            <w:r w:rsidRPr="004D20CF">
              <w:rPr>
                <w:rFonts w:ascii="Times New Roman" w:hAnsi="Times New Roman"/>
                <w:szCs w:val="21"/>
              </w:rPr>
              <w:t xml:space="preserve"> method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B657E" w14:textId="77777777" w:rsidR="0085551B" w:rsidRPr="004D20CF" w:rsidRDefault="0085551B" w:rsidP="007401B1">
            <w:pPr>
              <w:widowControl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Auto </w:t>
            </w:r>
            <w:proofErr w:type="spellStart"/>
            <w:r w:rsidRPr="004D20CF">
              <w:rPr>
                <w:rFonts w:ascii="Times New Roman" w:hAnsi="Times New Roman"/>
                <w:szCs w:val="21"/>
              </w:rPr>
              <w:t>kieldahl</w:t>
            </w:r>
            <w:proofErr w:type="spellEnd"/>
            <w:r w:rsidRPr="004D20CF">
              <w:rPr>
                <w:rFonts w:ascii="Times New Roman" w:hAnsi="Times New Roman"/>
                <w:szCs w:val="21"/>
              </w:rPr>
              <w:t xml:space="preserve"> apparatus: Hanon K1100 (Jinan Hanon Instruments Co., Ltd., Jinan, China)</w:t>
            </w:r>
          </w:p>
        </w:tc>
      </w:tr>
      <w:tr w:rsidR="0085551B" w:rsidRPr="004D20CF" w14:paraId="2C08B435" w14:textId="77777777" w:rsidTr="007401B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11116" w14:textId="77777777" w:rsidR="0085551B" w:rsidRPr="004D20CF" w:rsidRDefault="0085551B" w:rsidP="007401B1">
            <w:pPr>
              <w:widowControl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Lipid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95216" w14:textId="77777777" w:rsidR="0085551B" w:rsidRPr="004D20CF" w:rsidRDefault="0085551B" w:rsidP="007401B1">
            <w:pPr>
              <w:widowControl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color w:val="000000"/>
                <w:szCs w:val="21"/>
              </w:rPr>
              <w:t>Soxhlet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EC858" w14:textId="77777777" w:rsidR="0085551B" w:rsidRPr="004D20CF" w:rsidRDefault="0085551B" w:rsidP="007401B1">
            <w:pPr>
              <w:widowControl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Auto fat </w:t>
            </w:r>
            <w:proofErr w:type="spellStart"/>
            <w:r w:rsidRPr="004D20CF">
              <w:rPr>
                <w:rFonts w:ascii="Times New Roman" w:hAnsi="Times New Roman"/>
                <w:szCs w:val="21"/>
              </w:rPr>
              <w:t>analy</w:t>
            </w:r>
            <w:proofErr w:type="spellEnd"/>
            <w:r w:rsidRPr="004D20CF">
              <w:rPr>
                <w:rFonts w:ascii="Times New Roman" w:hAnsi="Times New Roman"/>
                <w:szCs w:val="21"/>
              </w:rPr>
              <w:t>: Hanon SOX606 (Jinan Hanon Instruments Co., Ltd., Jinan, China)</w:t>
            </w:r>
          </w:p>
        </w:tc>
      </w:tr>
      <w:tr w:rsidR="0085551B" w:rsidRPr="004D20CF" w14:paraId="7072AD80" w14:textId="77777777" w:rsidTr="007401B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61FBB" w14:textId="77777777" w:rsidR="0085551B" w:rsidRPr="004D20CF" w:rsidRDefault="0085551B" w:rsidP="007401B1">
            <w:pPr>
              <w:widowControl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Ash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C37E7" w14:textId="77777777" w:rsidR="0085551B" w:rsidRPr="004D20CF" w:rsidRDefault="0085551B" w:rsidP="007401B1">
            <w:pPr>
              <w:widowControl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color w:val="000000"/>
                <w:szCs w:val="21"/>
              </w:rPr>
              <w:t>Combustion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97322" w14:textId="77777777" w:rsidR="0085551B" w:rsidRPr="004D20CF" w:rsidRDefault="0085551B" w:rsidP="007401B1">
            <w:pPr>
              <w:widowControl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Intelligent muffle furnace: XL-2A (Hangzhou </w:t>
            </w:r>
            <w:proofErr w:type="spellStart"/>
            <w:r w:rsidRPr="004D20CF">
              <w:rPr>
                <w:rFonts w:ascii="Times New Roman" w:hAnsi="Times New Roman"/>
                <w:szCs w:val="21"/>
              </w:rPr>
              <w:t>Zhuochi</w:t>
            </w:r>
            <w:proofErr w:type="spellEnd"/>
            <w:r w:rsidRPr="004D20CF">
              <w:rPr>
                <w:rFonts w:ascii="Times New Roman" w:hAnsi="Times New Roman"/>
                <w:szCs w:val="21"/>
              </w:rPr>
              <w:t xml:space="preserve"> Instruments Co., Ltd., Hangzhou, China)</w:t>
            </w:r>
          </w:p>
        </w:tc>
      </w:tr>
      <w:tr w:rsidR="0085551B" w:rsidRPr="004D20CF" w14:paraId="3FACACCA" w14:textId="77777777" w:rsidTr="007401B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6F2A5" w14:textId="77777777" w:rsidR="0085551B" w:rsidRPr="004D20CF" w:rsidRDefault="0085551B" w:rsidP="007401B1">
            <w:pPr>
              <w:widowControl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Gross energy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79A8E" w14:textId="77777777" w:rsidR="0085551B" w:rsidRPr="004D20CF" w:rsidRDefault="0085551B" w:rsidP="007401B1">
            <w:pPr>
              <w:widowControl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color w:val="000000"/>
                <w:szCs w:val="21"/>
              </w:rPr>
              <w:t>Combustion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101BF" w14:textId="77777777" w:rsidR="0085551B" w:rsidRPr="004D20CF" w:rsidRDefault="0085551B" w:rsidP="007401B1">
            <w:pPr>
              <w:widowControl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oxygen bomb calorimeter: IKA C6000 (IKA WORKS GUANGZHOU, Guangzhou, China)</w:t>
            </w:r>
          </w:p>
        </w:tc>
      </w:tr>
      <w:tr w:rsidR="0085551B" w:rsidRPr="004D20CF" w14:paraId="296F4EFF" w14:textId="77777777" w:rsidTr="007401B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DA842" w14:textId="77777777" w:rsidR="0085551B" w:rsidRPr="004D20CF" w:rsidRDefault="0085551B" w:rsidP="007401B1">
            <w:pPr>
              <w:widowControl/>
              <w:rPr>
                <w:rFonts w:ascii="Times New Roman" w:hAnsi="Times New Roman"/>
                <w:szCs w:val="21"/>
              </w:rPr>
            </w:pPr>
            <w:r w:rsidRPr="007016D7">
              <w:rPr>
                <w:rFonts w:ascii="Times New Roman" w:hAnsi="Times New Roman"/>
                <w:szCs w:val="21"/>
              </w:rPr>
              <w:t>Amino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proofErr w:type="gramStart"/>
            <w:r w:rsidRPr="007016D7">
              <w:rPr>
                <w:rFonts w:ascii="Times New Roman" w:hAnsi="Times New Roman"/>
                <w:szCs w:val="21"/>
              </w:rPr>
              <w:t>acids(</w:t>
            </w:r>
            <w:proofErr w:type="gramEnd"/>
            <w:r w:rsidRPr="007016D7">
              <w:rPr>
                <w:rFonts w:ascii="Times New Roman" w:hAnsi="Times New Roman"/>
                <w:szCs w:val="21"/>
              </w:rPr>
              <w:t>except tryptophan)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CD4E1" w14:textId="77777777" w:rsidR="0085551B" w:rsidRPr="004D20CF" w:rsidRDefault="0085551B" w:rsidP="007401B1">
            <w:pPr>
              <w:widowControl/>
              <w:rPr>
                <w:rFonts w:ascii="Times New Roman" w:hAnsi="Times New Roman"/>
                <w:color w:val="000000"/>
                <w:szCs w:val="21"/>
              </w:rPr>
            </w:pPr>
            <w:r w:rsidRPr="007016D7">
              <w:rPr>
                <w:rFonts w:ascii="Times New Roman" w:hAnsi="Times New Roman"/>
                <w:color w:val="000000"/>
                <w:szCs w:val="21"/>
              </w:rPr>
              <w:t>Acid hydrolysis</w:t>
            </w:r>
          </w:p>
        </w:tc>
        <w:tc>
          <w:tcPr>
            <w:tcW w:w="52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5DF7A9A" w14:textId="77777777" w:rsidR="0085551B" w:rsidRPr="004D20CF" w:rsidRDefault="0085551B" w:rsidP="007401B1">
            <w:pPr>
              <w:widowControl/>
              <w:rPr>
                <w:rFonts w:ascii="Times New Roman" w:hAnsi="Times New Roman"/>
                <w:szCs w:val="21"/>
              </w:rPr>
            </w:pPr>
            <w:r w:rsidRPr="007016D7">
              <w:rPr>
                <w:rFonts w:ascii="Times New Roman" w:hAnsi="Times New Roman"/>
                <w:szCs w:val="21"/>
              </w:rPr>
              <w:t>Amino acid analyzer: SYKAM S-433D (</w:t>
            </w:r>
            <w:proofErr w:type="spellStart"/>
            <w:r w:rsidRPr="007016D7">
              <w:rPr>
                <w:rFonts w:ascii="Times New Roman" w:hAnsi="Times New Roman"/>
                <w:szCs w:val="21"/>
              </w:rPr>
              <w:t>Sykam</w:t>
            </w:r>
            <w:proofErr w:type="spellEnd"/>
            <w:r w:rsidRPr="007016D7">
              <w:rPr>
                <w:rFonts w:ascii="Times New Roman" w:hAnsi="Times New Roman"/>
                <w:szCs w:val="21"/>
              </w:rPr>
              <w:t xml:space="preserve"> GmbH, </w:t>
            </w:r>
            <w:proofErr w:type="spellStart"/>
            <w:proofErr w:type="gramStart"/>
            <w:r w:rsidRPr="007016D7">
              <w:rPr>
                <w:rFonts w:ascii="Times New Roman" w:hAnsi="Times New Roman"/>
                <w:szCs w:val="21"/>
              </w:rPr>
              <w:t>Munich,Germany</w:t>
            </w:r>
            <w:proofErr w:type="spellEnd"/>
            <w:proofErr w:type="gramEnd"/>
            <w:r w:rsidRPr="007016D7">
              <w:rPr>
                <w:rFonts w:ascii="Times New Roman" w:hAnsi="Times New Roman"/>
                <w:szCs w:val="21"/>
              </w:rPr>
              <w:t>)</w:t>
            </w:r>
          </w:p>
        </w:tc>
      </w:tr>
      <w:tr w:rsidR="0085551B" w:rsidRPr="004D20CF" w14:paraId="2DFC08C7" w14:textId="77777777" w:rsidTr="007401B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65971" w14:textId="77777777" w:rsidR="0085551B" w:rsidRPr="004D20CF" w:rsidRDefault="0085551B" w:rsidP="007401B1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</w:t>
            </w:r>
            <w:r w:rsidRPr="007016D7">
              <w:rPr>
                <w:rFonts w:ascii="Times New Roman" w:hAnsi="Times New Roman"/>
                <w:szCs w:val="21"/>
              </w:rPr>
              <w:t>ryptophan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1FE7E" w14:textId="77777777" w:rsidR="0085551B" w:rsidRPr="007016D7" w:rsidRDefault="0085551B" w:rsidP="007401B1">
            <w:pPr>
              <w:widowControl/>
              <w:rPr>
                <w:rFonts w:ascii="Times New Roman" w:hAnsi="Times New Roman"/>
                <w:color w:val="000000"/>
                <w:szCs w:val="21"/>
              </w:rPr>
            </w:pPr>
            <w:r w:rsidRPr="007016D7">
              <w:rPr>
                <w:rFonts w:ascii="Times New Roman" w:hAnsi="Times New Roman"/>
                <w:color w:val="000000"/>
                <w:szCs w:val="21"/>
              </w:rPr>
              <w:t>Alkali hydrolysis</w:t>
            </w:r>
          </w:p>
        </w:tc>
        <w:tc>
          <w:tcPr>
            <w:tcW w:w="52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B5D1BB0" w14:textId="77777777" w:rsidR="0085551B" w:rsidRPr="004D20CF" w:rsidRDefault="0085551B" w:rsidP="007401B1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:rsidR="0085551B" w:rsidRPr="004D20CF" w14:paraId="72AB5C1E" w14:textId="77777777" w:rsidTr="007401B1">
        <w:tc>
          <w:tcPr>
            <w:tcW w:w="8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E98BF7" w14:textId="77777777" w:rsidR="0085551B" w:rsidRPr="004D20CF" w:rsidRDefault="0085551B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i/>
                <w:iCs/>
                <w:color w:val="000000"/>
                <w:szCs w:val="21"/>
              </w:rPr>
              <w:t xml:space="preserve">Plasma biochemical </w:t>
            </w:r>
          </w:p>
        </w:tc>
      </w:tr>
      <w:tr w:rsidR="0085551B" w:rsidRPr="004D20CF" w14:paraId="13F493AF" w14:textId="77777777" w:rsidTr="007401B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2F9DF7D" w14:textId="77777777" w:rsidR="0085551B" w:rsidRPr="004D20CF" w:rsidRDefault="0085551B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4D20CF">
              <w:rPr>
                <w:rFonts w:ascii="Times New Roman" w:hAnsi="Times New Roman"/>
                <w:szCs w:val="21"/>
              </w:rPr>
              <w:t>GLU</w:t>
            </w:r>
            <w:r w:rsidRPr="004D20CF">
              <w:rPr>
                <w:rFonts w:ascii="Times New Roman" w:hAnsi="Times New Roman"/>
                <w:szCs w:val="21"/>
                <w:vertAlign w:val="superscript"/>
              </w:rPr>
              <w:t>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6FF8A2A" w14:textId="77777777" w:rsidR="0085551B" w:rsidRPr="004D20CF" w:rsidRDefault="0085551B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Hexokinase method</w:t>
            </w:r>
          </w:p>
        </w:tc>
        <w:tc>
          <w:tcPr>
            <w:tcW w:w="5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4393D" w14:textId="77777777" w:rsidR="0085551B" w:rsidRPr="004D20CF" w:rsidRDefault="0085551B" w:rsidP="007401B1">
            <w:pPr>
              <w:widowControl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Assay kits purchased from Shenzhen </w:t>
            </w:r>
            <w:proofErr w:type="spellStart"/>
            <w:r w:rsidRPr="004D20CF">
              <w:rPr>
                <w:rFonts w:ascii="Times New Roman" w:hAnsi="Times New Roman"/>
                <w:szCs w:val="21"/>
              </w:rPr>
              <w:t>Mindary</w:t>
            </w:r>
            <w:proofErr w:type="spellEnd"/>
            <w:r w:rsidRPr="004D20CF">
              <w:rPr>
                <w:rFonts w:ascii="Times New Roman" w:hAnsi="Times New Roman"/>
                <w:szCs w:val="21"/>
              </w:rPr>
              <w:t xml:space="preserve"> Bio-medical Electronics Co., Ltd (Shenzhen, China); Mindray BS-400 automatic biochemical analyzer (Mindray Medical International Ltd., Shenzhen, China).</w:t>
            </w:r>
          </w:p>
        </w:tc>
      </w:tr>
      <w:tr w:rsidR="0085551B" w:rsidRPr="004D20CF" w14:paraId="6C7FC975" w14:textId="77777777" w:rsidTr="007401B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8D24EBB" w14:textId="77777777" w:rsidR="0085551B" w:rsidRPr="004D20CF" w:rsidRDefault="0085551B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4D20CF">
              <w:rPr>
                <w:rFonts w:ascii="Times New Roman" w:hAnsi="Times New Roman"/>
                <w:szCs w:val="21"/>
              </w:rPr>
              <w:t>TP</w:t>
            </w:r>
            <w:r w:rsidRPr="004D20CF">
              <w:rPr>
                <w:rFonts w:ascii="Times New Roman" w:hAnsi="Times New Roman"/>
                <w:szCs w:val="21"/>
                <w:vertAlign w:val="superscript"/>
              </w:rPr>
              <w:t>b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7233194" w14:textId="77777777" w:rsidR="0085551B" w:rsidRPr="004D20CF" w:rsidRDefault="0085551B" w:rsidP="007401B1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 w:rsidRPr="004D20CF">
              <w:rPr>
                <w:rFonts w:ascii="Times New Roman" w:hAnsi="Times New Roman"/>
                <w:color w:val="000000"/>
              </w:rPr>
              <w:t>Biuret method</w:t>
            </w:r>
          </w:p>
        </w:tc>
        <w:tc>
          <w:tcPr>
            <w:tcW w:w="5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31C5D9" w14:textId="77777777" w:rsidR="0085551B" w:rsidRPr="004D20CF" w:rsidRDefault="0085551B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85551B" w:rsidRPr="004D20CF" w14:paraId="654AFFE0" w14:textId="77777777" w:rsidTr="007401B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D606D1C" w14:textId="77777777" w:rsidR="0085551B" w:rsidRPr="004D20CF" w:rsidRDefault="0085551B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4D20CF">
              <w:rPr>
                <w:rFonts w:ascii="Times New Roman" w:hAnsi="Times New Roman"/>
                <w:szCs w:val="21"/>
              </w:rPr>
              <w:t>TG</w:t>
            </w:r>
            <w:r w:rsidRPr="004D20CF">
              <w:rPr>
                <w:rFonts w:ascii="Times New Roman" w:hAnsi="Times New Roman"/>
                <w:szCs w:val="21"/>
                <w:vertAlign w:val="superscript"/>
              </w:rPr>
              <w:t>c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746C2AE" w14:textId="77777777" w:rsidR="0085551B" w:rsidRPr="004D20CF" w:rsidRDefault="0085551B" w:rsidP="007401B1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 w:rsidRPr="004D20CF">
              <w:rPr>
                <w:rFonts w:ascii="Times New Roman" w:hAnsi="Times New Roman"/>
                <w:color w:val="000000"/>
              </w:rPr>
              <w:t>GPO-PAP method</w:t>
            </w:r>
          </w:p>
        </w:tc>
        <w:tc>
          <w:tcPr>
            <w:tcW w:w="5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A7829F" w14:textId="77777777" w:rsidR="0085551B" w:rsidRPr="004D20CF" w:rsidRDefault="0085551B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85551B" w:rsidRPr="004D20CF" w14:paraId="0CC73D2F" w14:textId="77777777" w:rsidTr="007401B1"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94726CB" w14:textId="77777777" w:rsidR="0085551B" w:rsidRPr="004D20CF" w:rsidRDefault="0085551B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4D20CF">
              <w:rPr>
                <w:rFonts w:ascii="Times New Roman" w:hAnsi="Times New Roman"/>
                <w:szCs w:val="21"/>
              </w:rPr>
              <w:t>TC</w:t>
            </w:r>
            <w:r w:rsidRPr="004D20CF">
              <w:rPr>
                <w:rFonts w:ascii="Times New Roman" w:hAnsi="Times New Roman"/>
                <w:szCs w:val="21"/>
                <w:vertAlign w:val="superscript"/>
              </w:rPr>
              <w:t>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9A7FB3D" w14:textId="77777777" w:rsidR="0085551B" w:rsidRPr="004D20CF" w:rsidRDefault="0085551B" w:rsidP="007401B1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 w:rsidRPr="004D20CF">
              <w:rPr>
                <w:rFonts w:ascii="Times New Roman" w:hAnsi="Times New Roman"/>
                <w:color w:val="000000"/>
              </w:rPr>
              <w:t>Enzyme method</w:t>
            </w:r>
          </w:p>
        </w:tc>
        <w:tc>
          <w:tcPr>
            <w:tcW w:w="524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5DFD33" w14:textId="77777777" w:rsidR="0085551B" w:rsidRPr="004D20CF" w:rsidRDefault="0085551B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14:paraId="5282FBA1" w14:textId="77777777" w:rsidR="0085551B" w:rsidRPr="004D20CF" w:rsidRDefault="0085551B" w:rsidP="0085551B">
      <w:pPr>
        <w:spacing w:line="300" w:lineRule="auto"/>
        <w:rPr>
          <w:rFonts w:ascii="Times New Roman" w:hAnsi="Times New Roman"/>
          <w:szCs w:val="21"/>
        </w:rPr>
      </w:pPr>
      <w:r w:rsidRPr="004D20CF">
        <w:rPr>
          <w:rFonts w:ascii="Times New Roman" w:hAnsi="Times New Roman"/>
          <w:vertAlign w:val="superscript"/>
        </w:rPr>
        <w:t xml:space="preserve">a </w:t>
      </w:r>
      <w:r w:rsidRPr="004D20CF">
        <w:rPr>
          <w:rFonts w:ascii="Times New Roman" w:hAnsi="Times New Roman"/>
        </w:rPr>
        <w:t xml:space="preserve">GLU, glucose; </w:t>
      </w:r>
      <w:r w:rsidRPr="004D20CF">
        <w:rPr>
          <w:rFonts w:ascii="Times New Roman" w:hAnsi="Times New Roman"/>
          <w:vertAlign w:val="superscript"/>
        </w:rPr>
        <w:t xml:space="preserve">b </w:t>
      </w:r>
      <w:r w:rsidRPr="004D20CF">
        <w:rPr>
          <w:rFonts w:ascii="Times New Roman" w:hAnsi="Times New Roman"/>
        </w:rPr>
        <w:t xml:space="preserve">TP, total protein; </w:t>
      </w:r>
      <w:r w:rsidRPr="004D20CF">
        <w:rPr>
          <w:rFonts w:ascii="Times New Roman" w:hAnsi="Times New Roman"/>
          <w:vertAlign w:val="superscript"/>
        </w:rPr>
        <w:t xml:space="preserve">c </w:t>
      </w:r>
      <w:r w:rsidRPr="004D20CF">
        <w:rPr>
          <w:rFonts w:ascii="Times New Roman" w:hAnsi="Times New Roman"/>
        </w:rPr>
        <w:t xml:space="preserve">TG, total triglyceride; </w:t>
      </w:r>
      <w:r w:rsidRPr="004D20CF">
        <w:rPr>
          <w:rFonts w:ascii="Times New Roman" w:hAnsi="Times New Roman"/>
          <w:vertAlign w:val="superscript"/>
        </w:rPr>
        <w:t xml:space="preserve">d </w:t>
      </w:r>
      <w:r w:rsidRPr="004D20CF">
        <w:rPr>
          <w:rFonts w:ascii="Times New Roman" w:hAnsi="Times New Roman"/>
        </w:rPr>
        <w:t>TC, total cholesterol.</w:t>
      </w:r>
    </w:p>
    <w:p w14:paraId="05FC3B3D" w14:textId="77777777" w:rsidR="0085551B" w:rsidRPr="004D20CF" w:rsidRDefault="0085551B" w:rsidP="0085551B">
      <w:pPr>
        <w:widowControl/>
        <w:jc w:val="left"/>
        <w:rPr>
          <w:rFonts w:ascii="Times New Roman" w:hAnsi="Times New Roman"/>
          <w:bCs/>
          <w:szCs w:val="21"/>
        </w:rPr>
      </w:pPr>
    </w:p>
    <w:p w14:paraId="727E8E53" w14:textId="2D7883FE" w:rsidR="003B613E" w:rsidRPr="0085551B" w:rsidRDefault="003B613E" w:rsidP="0085551B">
      <w:pPr>
        <w:widowControl/>
        <w:jc w:val="left"/>
        <w:rPr>
          <w:rFonts w:ascii="Times New Roman" w:hAnsi="Times New Roman" w:hint="eastAsia"/>
          <w:b/>
          <w:bCs/>
          <w:szCs w:val="21"/>
        </w:rPr>
      </w:pPr>
    </w:p>
    <w:sectPr w:rsidR="003B613E" w:rsidRPr="00855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yNDU1NzMzNTQ1NDRU0lEKTi0uzszPAykwrAUAJpGOlSwAAAA="/>
  </w:docVars>
  <w:rsids>
    <w:rsidRoot w:val="0085551B"/>
    <w:rsid w:val="003B613E"/>
    <w:rsid w:val="0085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D13B0"/>
  <w15:chartTrackingRefBased/>
  <w15:docId w15:val="{C7792841-44FC-4AC4-A72A-C4043DB9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5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m s</cp:lastModifiedBy>
  <cp:revision>1</cp:revision>
  <dcterms:created xsi:type="dcterms:W3CDTF">2022-04-12T05:39:00Z</dcterms:created>
  <dcterms:modified xsi:type="dcterms:W3CDTF">2022-04-12T05:40:00Z</dcterms:modified>
</cp:coreProperties>
</file>