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6A16" w14:textId="4D7D3DE1" w:rsidR="004041CA" w:rsidRDefault="004041CA" w:rsidP="004041CA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 xml:space="preserve">Supplementary </w:t>
      </w:r>
      <w:r>
        <w:rPr>
          <w:b/>
          <w:color w:val="000000"/>
        </w:rPr>
        <w:t xml:space="preserve">Table </w:t>
      </w:r>
    </w:p>
    <w:p w14:paraId="642BBA56" w14:textId="77777777" w:rsidR="004041CA" w:rsidRDefault="004041CA" w:rsidP="004041CA">
      <w:pPr>
        <w:pBdr>
          <w:top w:val="nil"/>
          <w:left w:val="nil"/>
          <w:bottom w:val="nil"/>
          <w:right w:val="nil"/>
          <w:between w:val="nil"/>
        </w:pBdr>
        <w:ind w:firstLine="0"/>
        <w:rPr>
          <w:i/>
          <w:color w:val="000000"/>
        </w:rPr>
      </w:pPr>
      <w:r>
        <w:rPr>
          <w:i/>
          <w:color w:val="000000"/>
        </w:rPr>
        <w:t>Hierarchical Linear Mixed-Effects Model of ARFS Total Score on CESD-10</w:t>
      </w:r>
      <w:r>
        <w:rPr>
          <w:i/>
          <w:color w:val="000000"/>
          <w:vertAlign w:val="superscript"/>
        </w:rPr>
        <w:t>a</w:t>
      </w:r>
      <w:r>
        <w:rPr>
          <w:i/>
          <w:color w:val="000000"/>
        </w:rPr>
        <w:t xml:space="preserve"> (Unstandardised Beta Coefficients)</w:t>
      </w:r>
    </w:p>
    <w:tbl>
      <w:tblPr>
        <w:tblW w:w="9026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073"/>
        <w:gridCol w:w="1072"/>
        <w:gridCol w:w="1072"/>
        <w:gridCol w:w="1108"/>
        <w:gridCol w:w="1072"/>
        <w:gridCol w:w="1072"/>
        <w:gridCol w:w="1072"/>
      </w:tblGrid>
      <w:tr w:rsidR="004041CA" w:rsidRPr="000E312A" w14:paraId="0E5897EC" w14:textId="77777777" w:rsidTr="009E4B31">
        <w:trPr>
          <w:trHeight w:val="225"/>
          <w:tblHeader/>
        </w:trPr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986841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E47ED8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Step1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E320C6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Step 2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6D32F5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Step 3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48B17B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Step 4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CD724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Step 5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A70423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Step 6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14:paraId="1656787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Step 7</w:t>
            </w:r>
          </w:p>
        </w:tc>
      </w:tr>
      <w:tr w:rsidR="004041CA" w:rsidRPr="000E312A" w14:paraId="643A9C8D" w14:textId="77777777" w:rsidTr="009E4B31">
        <w:trPr>
          <w:trHeight w:val="303"/>
        </w:trPr>
        <w:tc>
          <w:tcPr>
            <w:tcW w:w="1485" w:type="dxa"/>
            <w:tcBorders>
              <w:top w:val="single" w:sz="4" w:space="0" w:color="000000"/>
            </w:tcBorders>
          </w:tcPr>
          <w:p w14:paraId="77C8E3A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ARFS</w:t>
            </w:r>
            <w:r w:rsidRPr="000E312A">
              <w:rPr>
                <w:sz w:val="22"/>
                <w:szCs w:val="22"/>
                <w:vertAlign w:val="superscript"/>
              </w:rPr>
              <w:t>b</w:t>
            </w:r>
            <w:r w:rsidRPr="000E312A">
              <w:rPr>
                <w:sz w:val="22"/>
                <w:szCs w:val="22"/>
              </w:rPr>
              <w:t xml:space="preserve"> total score</w:t>
            </w:r>
          </w:p>
        </w:tc>
        <w:tc>
          <w:tcPr>
            <w:tcW w:w="1073" w:type="dxa"/>
            <w:tcBorders>
              <w:top w:val="single" w:sz="4" w:space="0" w:color="000000"/>
            </w:tcBorders>
            <w:vAlign w:val="center"/>
          </w:tcPr>
          <w:p w14:paraId="70D2F408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-0.06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vAlign w:val="center"/>
          </w:tcPr>
          <w:p w14:paraId="67E8B9B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-0.05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vAlign w:val="center"/>
          </w:tcPr>
          <w:p w14:paraId="662A519D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-0.05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08" w:type="dxa"/>
            <w:tcBorders>
              <w:top w:val="single" w:sz="4" w:space="0" w:color="000000"/>
            </w:tcBorders>
            <w:vAlign w:val="center"/>
          </w:tcPr>
          <w:p w14:paraId="0089D898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-0.04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vAlign w:val="center"/>
          </w:tcPr>
          <w:p w14:paraId="4346E98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-0.04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vAlign w:val="center"/>
          </w:tcPr>
          <w:p w14:paraId="127AB81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-0.03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14:paraId="08F6197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-0.03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</w:tr>
      <w:tr w:rsidR="004041CA" w:rsidRPr="000E312A" w14:paraId="13FE0F55" w14:textId="77777777" w:rsidTr="009E4B31">
        <w:trPr>
          <w:trHeight w:val="225"/>
        </w:trPr>
        <w:tc>
          <w:tcPr>
            <w:tcW w:w="1485" w:type="dxa"/>
          </w:tcPr>
          <w:p w14:paraId="3794B646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Year</w:t>
            </w:r>
          </w:p>
        </w:tc>
        <w:tc>
          <w:tcPr>
            <w:tcW w:w="1073" w:type="dxa"/>
            <w:vAlign w:val="center"/>
          </w:tcPr>
          <w:p w14:paraId="5F21683B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1FA8803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1E4C9814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B72EAA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02A16CD4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05D8B83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6620D0FB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041CA" w:rsidRPr="000E312A" w14:paraId="5BC4ABCA" w14:textId="77777777" w:rsidTr="009E4B31">
        <w:trPr>
          <w:trHeight w:val="225"/>
        </w:trPr>
        <w:tc>
          <w:tcPr>
            <w:tcW w:w="1485" w:type="dxa"/>
          </w:tcPr>
          <w:p w14:paraId="149EF87D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2003</w:t>
            </w:r>
          </w:p>
        </w:tc>
        <w:tc>
          <w:tcPr>
            <w:tcW w:w="1073" w:type="dxa"/>
            <w:vAlign w:val="center"/>
          </w:tcPr>
          <w:p w14:paraId="31AF8743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35E4E37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28F81D8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5192C70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06EAF7D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F33D7B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02E66531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041CA" w:rsidRPr="000E312A" w14:paraId="1B2E124C" w14:textId="77777777" w:rsidTr="009E4B31">
        <w:trPr>
          <w:trHeight w:val="225"/>
        </w:trPr>
        <w:tc>
          <w:tcPr>
            <w:tcW w:w="1485" w:type="dxa"/>
          </w:tcPr>
          <w:p w14:paraId="22FF5DE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2009</w:t>
            </w:r>
          </w:p>
        </w:tc>
        <w:tc>
          <w:tcPr>
            <w:tcW w:w="1073" w:type="dxa"/>
            <w:vAlign w:val="center"/>
          </w:tcPr>
          <w:p w14:paraId="39C2E2AD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-0.23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047EECA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-0.38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144A7CE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-0.55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08" w:type="dxa"/>
            <w:vAlign w:val="center"/>
          </w:tcPr>
          <w:p w14:paraId="08A71592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-0.26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0CF33F7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-0.27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6AD7296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-0.23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</w:tcPr>
          <w:p w14:paraId="5B5D08F9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-0.21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</w:tr>
      <w:tr w:rsidR="004041CA" w:rsidRPr="000E312A" w14:paraId="355A52CF" w14:textId="77777777" w:rsidTr="009E4B31">
        <w:trPr>
          <w:trHeight w:val="225"/>
        </w:trPr>
        <w:tc>
          <w:tcPr>
            <w:tcW w:w="1485" w:type="dxa"/>
          </w:tcPr>
          <w:p w14:paraId="5180BF48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Anxiety</w:t>
            </w:r>
          </w:p>
        </w:tc>
        <w:tc>
          <w:tcPr>
            <w:tcW w:w="1073" w:type="dxa"/>
            <w:vAlign w:val="center"/>
          </w:tcPr>
          <w:p w14:paraId="5337068B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0102F71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3.91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69CDD2B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3.85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08" w:type="dxa"/>
            <w:vAlign w:val="center"/>
          </w:tcPr>
          <w:p w14:paraId="181AB55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1.90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53AC9D21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1.88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2014EDDB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1.82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</w:tcPr>
          <w:p w14:paraId="5DF5AF7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1.81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</w:tr>
      <w:tr w:rsidR="004041CA" w:rsidRPr="000E312A" w14:paraId="7D77AA08" w14:textId="77777777" w:rsidTr="009E4B31">
        <w:trPr>
          <w:trHeight w:val="225"/>
        </w:trPr>
        <w:tc>
          <w:tcPr>
            <w:tcW w:w="1485" w:type="dxa"/>
          </w:tcPr>
          <w:p w14:paraId="6527A776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  <w:vertAlign w:val="superscript"/>
              </w:rPr>
            </w:pPr>
            <w:r w:rsidRPr="000E312A">
              <w:rPr>
                <w:sz w:val="22"/>
                <w:szCs w:val="22"/>
              </w:rPr>
              <w:t>BMI</w:t>
            </w:r>
            <w:r w:rsidRPr="000E312A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073" w:type="dxa"/>
            <w:vAlign w:val="center"/>
          </w:tcPr>
          <w:p w14:paraId="3D505905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E73F805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51FEC489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0.12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08" w:type="dxa"/>
            <w:vAlign w:val="center"/>
          </w:tcPr>
          <w:p w14:paraId="35C6AB1D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0.09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219F4E3B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0.09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7788E6F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0.08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</w:tcPr>
          <w:p w14:paraId="5A11F1D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0.08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</w:tr>
      <w:tr w:rsidR="004041CA" w:rsidRPr="000E312A" w14:paraId="3D549FF1" w14:textId="77777777" w:rsidTr="009E4B31">
        <w:trPr>
          <w:trHeight w:val="240"/>
        </w:trPr>
        <w:tc>
          <w:tcPr>
            <w:tcW w:w="1485" w:type="dxa"/>
          </w:tcPr>
          <w:p w14:paraId="72C2E871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Social function</w:t>
            </w:r>
          </w:p>
        </w:tc>
        <w:tc>
          <w:tcPr>
            <w:tcW w:w="1073" w:type="dxa"/>
            <w:vAlign w:val="center"/>
          </w:tcPr>
          <w:p w14:paraId="3A5C3AD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F4A8426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8BCA688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84D8BA5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-0.13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41F3036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-0.13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22D70ED8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-0.13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</w:tcPr>
          <w:p w14:paraId="2F612852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-0.13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</w:tr>
      <w:tr w:rsidR="004041CA" w:rsidRPr="000E312A" w14:paraId="41932330" w14:textId="77777777" w:rsidTr="009E4B31">
        <w:trPr>
          <w:trHeight w:val="225"/>
        </w:trPr>
        <w:tc>
          <w:tcPr>
            <w:tcW w:w="1485" w:type="dxa"/>
          </w:tcPr>
          <w:p w14:paraId="7288A555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Alcohol status</w:t>
            </w:r>
          </w:p>
        </w:tc>
        <w:tc>
          <w:tcPr>
            <w:tcW w:w="1073" w:type="dxa"/>
            <w:vAlign w:val="center"/>
          </w:tcPr>
          <w:p w14:paraId="7F3BA456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2E1C7E31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1621D686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B2F996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5C1D3CF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8B8B82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117E9E7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041CA" w:rsidRPr="000E312A" w14:paraId="1C71BC52" w14:textId="77777777" w:rsidTr="009E4B31">
        <w:trPr>
          <w:trHeight w:val="225"/>
        </w:trPr>
        <w:tc>
          <w:tcPr>
            <w:tcW w:w="1485" w:type="dxa"/>
          </w:tcPr>
          <w:p w14:paraId="44B9B2F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Non-drinker</w:t>
            </w:r>
          </w:p>
        </w:tc>
        <w:tc>
          <w:tcPr>
            <w:tcW w:w="1073" w:type="dxa"/>
            <w:vAlign w:val="center"/>
          </w:tcPr>
          <w:p w14:paraId="231489D9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5F91FE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214A95A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455ADC63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9C5A3D2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3E2A91A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022339E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041CA" w:rsidRPr="000E312A" w14:paraId="65E6CC6B" w14:textId="77777777" w:rsidTr="009E4B31">
        <w:trPr>
          <w:trHeight w:val="313"/>
        </w:trPr>
        <w:tc>
          <w:tcPr>
            <w:tcW w:w="1485" w:type="dxa"/>
          </w:tcPr>
          <w:p w14:paraId="5252685D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Low-risk drinker</w:t>
            </w:r>
          </w:p>
        </w:tc>
        <w:tc>
          <w:tcPr>
            <w:tcW w:w="1073" w:type="dxa"/>
            <w:vAlign w:val="center"/>
          </w:tcPr>
          <w:p w14:paraId="3E7A88B5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DDB682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538CA82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4EBDCBB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23E352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-0.03</w:t>
            </w:r>
          </w:p>
        </w:tc>
        <w:tc>
          <w:tcPr>
            <w:tcW w:w="1072" w:type="dxa"/>
            <w:vAlign w:val="center"/>
          </w:tcPr>
          <w:p w14:paraId="078A000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-0.08</w:t>
            </w:r>
          </w:p>
        </w:tc>
        <w:tc>
          <w:tcPr>
            <w:tcW w:w="1072" w:type="dxa"/>
          </w:tcPr>
          <w:p w14:paraId="54308EE5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-0.04</w:t>
            </w:r>
          </w:p>
        </w:tc>
      </w:tr>
      <w:tr w:rsidR="004041CA" w:rsidRPr="000E312A" w14:paraId="1CD95E41" w14:textId="77777777" w:rsidTr="009E4B31">
        <w:trPr>
          <w:trHeight w:val="225"/>
        </w:trPr>
        <w:tc>
          <w:tcPr>
            <w:tcW w:w="1485" w:type="dxa"/>
          </w:tcPr>
          <w:p w14:paraId="623D0DEB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Rarely drinks</w:t>
            </w:r>
          </w:p>
        </w:tc>
        <w:tc>
          <w:tcPr>
            <w:tcW w:w="1073" w:type="dxa"/>
            <w:vAlign w:val="center"/>
          </w:tcPr>
          <w:p w14:paraId="5B4BE389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0964DF95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DE1FE5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61E6433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59AC79A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0.27</w:t>
            </w:r>
            <w:r w:rsidRPr="000E312A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72" w:type="dxa"/>
            <w:vAlign w:val="center"/>
          </w:tcPr>
          <w:p w14:paraId="48C3E71D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0.24</w:t>
            </w:r>
          </w:p>
        </w:tc>
        <w:tc>
          <w:tcPr>
            <w:tcW w:w="1072" w:type="dxa"/>
          </w:tcPr>
          <w:p w14:paraId="1E862F82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0.24</w:t>
            </w:r>
          </w:p>
        </w:tc>
      </w:tr>
      <w:tr w:rsidR="004041CA" w:rsidRPr="000E312A" w14:paraId="4F119AB2" w14:textId="77777777" w:rsidTr="009E4B31">
        <w:trPr>
          <w:trHeight w:val="240"/>
        </w:trPr>
        <w:tc>
          <w:tcPr>
            <w:tcW w:w="1485" w:type="dxa"/>
          </w:tcPr>
          <w:p w14:paraId="5A0196C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Risky drinker</w:t>
            </w:r>
          </w:p>
        </w:tc>
        <w:tc>
          <w:tcPr>
            <w:tcW w:w="1073" w:type="dxa"/>
            <w:vAlign w:val="center"/>
          </w:tcPr>
          <w:p w14:paraId="0A029F8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21AF815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502E63D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3B478C0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2D2ADA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0.84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275D78E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0.62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</w:tcPr>
          <w:p w14:paraId="47F2F79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0.67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</w:tr>
      <w:tr w:rsidR="004041CA" w:rsidRPr="000E312A" w14:paraId="0402AD9A" w14:textId="77777777" w:rsidTr="009E4B31">
        <w:trPr>
          <w:trHeight w:val="335"/>
        </w:trPr>
        <w:tc>
          <w:tcPr>
            <w:tcW w:w="1485" w:type="dxa"/>
          </w:tcPr>
          <w:p w14:paraId="7168910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High-risk drinker</w:t>
            </w:r>
          </w:p>
        </w:tc>
        <w:tc>
          <w:tcPr>
            <w:tcW w:w="1073" w:type="dxa"/>
            <w:vAlign w:val="center"/>
          </w:tcPr>
          <w:p w14:paraId="538FB43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B02A97B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02CB04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0D741A92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3A2C070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1.66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4616E6B8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1.32</w:t>
            </w:r>
            <w:r w:rsidRPr="000E312A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72" w:type="dxa"/>
          </w:tcPr>
          <w:p w14:paraId="779E03B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1.33</w:t>
            </w:r>
            <w:r w:rsidRPr="000E312A"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4041CA" w:rsidRPr="000E312A" w14:paraId="13AAAAFD" w14:textId="77777777" w:rsidTr="009E4B31">
        <w:trPr>
          <w:trHeight w:val="240"/>
        </w:trPr>
        <w:tc>
          <w:tcPr>
            <w:tcW w:w="1485" w:type="dxa"/>
          </w:tcPr>
          <w:p w14:paraId="75CAA01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Smoking status</w:t>
            </w:r>
          </w:p>
        </w:tc>
        <w:tc>
          <w:tcPr>
            <w:tcW w:w="1073" w:type="dxa"/>
            <w:vAlign w:val="center"/>
          </w:tcPr>
          <w:p w14:paraId="796DA16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DD69641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2C4F3CB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6D9111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0072A789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991DB28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7B9163B2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041CA" w:rsidRPr="000E312A" w14:paraId="7810D4D5" w14:textId="77777777" w:rsidTr="009E4B31">
        <w:trPr>
          <w:trHeight w:val="292"/>
        </w:trPr>
        <w:tc>
          <w:tcPr>
            <w:tcW w:w="1485" w:type="dxa"/>
          </w:tcPr>
          <w:p w14:paraId="156E613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Never smoked</w:t>
            </w:r>
          </w:p>
        </w:tc>
        <w:tc>
          <w:tcPr>
            <w:tcW w:w="1073" w:type="dxa"/>
            <w:vAlign w:val="center"/>
          </w:tcPr>
          <w:p w14:paraId="46932788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166075F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0D9AF56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0CC53462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04773D6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D7BCC9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4165C3A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041CA" w:rsidRPr="000E312A" w14:paraId="4AD02885" w14:textId="77777777" w:rsidTr="009E4B31">
        <w:trPr>
          <w:trHeight w:val="225"/>
        </w:trPr>
        <w:tc>
          <w:tcPr>
            <w:tcW w:w="1485" w:type="dxa"/>
          </w:tcPr>
          <w:p w14:paraId="38C1DB6D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Ex-smoker</w:t>
            </w:r>
          </w:p>
        </w:tc>
        <w:tc>
          <w:tcPr>
            <w:tcW w:w="1073" w:type="dxa"/>
            <w:vAlign w:val="center"/>
          </w:tcPr>
          <w:p w14:paraId="000BBBB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5D2E2503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E4EDEC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42C43A2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CF6B75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1FE3622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0.31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</w:tcPr>
          <w:p w14:paraId="7139A086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0.26</w:t>
            </w:r>
            <w:r w:rsidRPr="000E312A"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4041CA" w:rsidRPr="000E312A" w14:paraId="2DC56833" w14:textId="77777777" w:rsidTr="009E4B31">
        <w:trPr>
          <w:trHeight w:val="223"/>
        </w:trPr>
        <w:tc>
          <w:tcPr>
            <w:tcW w:w="1485" w:type="dxa"/>
          </w:tcPr>
          <w:p w14:paraId="2EAF4943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Smokes &lt;10 day</w:t>
            </w:r>
          </w:p>
        </w:tc>
        <w:tc>
          <w:tcPr>
            <w:tcW w:w="1073" w:type="dxa"/>
            <w:vAlign w:val="center"/>
          </w:tcPr>
          <w:p w14:paraId="159A6C1B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031F656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7C439B9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3DE77168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2F67EB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5682DC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0.36</w:t>
            </w:r>
            <w:r w:rsidRPr="000E312A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72" w:type="dxa"/>
          </w:tcPr>
          <w:p w14:paraId="38B25DC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0.31</w:t>
            </w:r>
            <w:r w:rsidRPr="000E312A"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4041CA" w:rsidRPr="000E312A" w14:paraId="0C696CEB" w14:textId="77777777" w:rsidTr="009E4B31">
        <w:trPr>
          <w:trHeight w:val="301"/>
        </w:trPr>
        <w:tc>
          <w:tcPr>
            <w:tcW w:w="1485" w:type="dxa"/>
          </w:tcPr>
          <w:p w14:paraId="093B477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Smokes 10-19 day</w:t>
            </w:r>
          </w:p>
        </w:tc>
        <w:tc>
          <w:tcPr>
            <w:tcW w:w="1073" w:type="dxa"/>
            <w:vAlign w:val="center"/>
          </w:tcPr>
          <w:p w14:paraId="423273E1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2494670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C41BE7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313531F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0CB0DC6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8DC497B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0.91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</w:tcPr>
          <w:p w14:paraId="65FBEAB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0.80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</w:tr>
      <w:tr w:rsidR="004041CA" w:rsidRPr="000E312A" w14:paraId="3ECD4110" w14:textId="77777777" w:rsidTr="009E4B31">
        <w:trPr>
          <w:trHeight w:val="276"/>
        </w:trPr>
        <w:tc>
          <w:tcPr>
            <w:tcW w:w="1485" w:type="dxa"/>
          </w:tcPr>
          <w:p w14:paraId="43842A72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Smokes &gt;= 20 day</w:t>
            </w:r>
          </w:p>
        </w:tc>
        <w:tc>
          <w:tcPr>
            <w:tcW w:w="1073" w:type="dxa"/>
            <w:vAlign w:val="center"/>
          </w:tcPr>
          <w:p w14:paraId="405D1E4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F601D01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35458F92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48A1B692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EE5D368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51EC2AD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1.11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</w:tcPr>
          <w:p w14:paraId="6C34C09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0.98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</w:tr>
      <w:tr w:rsidR="004041CA" w:rsidRPr="000E312A" w14:paraId="484E9200" w14:textId="77777777" w:rsidTr="009E4B31">
        <w:trPr>
          <w:trHeight w:val="240"/>
        </w:trPr>
        <w:tc>
          <w:tcPr>
            <w:tcW w:w="1485" w:type="dxa"/>
          </w:tcPr>
          <w:p w14:paraId="6345E55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Education</w:t>
            </w:r>
          </w:p>
        </w:tc>
        <w:tc>
          <w:tcPr>
            <w:tcW w:w="1073" w:type="dxa"/>
            <w:vAlign w:val="center"/>
          </w:tcPr>
          <w:p w14:paraId="0B7C355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3717125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0B265A63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59663AD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1EC30C2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1D175679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235D2B3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041CA" w:rsidRPr="000E312A" w14:paraId="2B5877B8" w14:textId="77777777" w:rsidTr="009E4B31">
        <w:trPr>
          <w:trHeight w:val="243"/>
        </w:trPr>
        <w:tc>
          <w:tcPr>
            <w:tcW w:w="1485" w:type="dxa"/>
          </w:tcPr>
          <w:p w14:paraId="0943E15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No qualification</w:t>
            </w:r>
          </w:p>
        </w:tc>
        <w:tc>
          <w:tcPr>
            <w:tcW w:w="1073" w:type="dxa"/>
            <w:vAlign w:val="center"/>
          </w:tcPr>
          <w:p w14:paraId="0C29A50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34AD854B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FDF501B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35110F0D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A7B2748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119EF2E4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19D8C05D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041CA" w:rsidRPr="000E312A" w14:paraId="197BBC74" w14:textId="77777777" w:rsidTr="009E4B31">
        <w:trPr>
          <w:trHeight w:val="240"/>
        </w:trPr>
        <w:tc>
          <w:tcPr>
            <w:tcW w:w="1485" w:type="dxa"/>
          </w:tcPr>
          <w:p w14:paraId="7BF58FB4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Year 10</w:t>
            </w:r>
          </w:p>
        </w:tc>
        <w:tc>
          <w:tcPr>
            <w:tcW w:w="1073" w:type="dxa"/>
            <w:vAlign w:val="center"/>
          </w:tcPr>
          <w:p w14:paraId="1696DFA2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350E0B6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6D8B8D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3393B45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5A3B46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244DF598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5DD39804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-0.49</w:t>
            </w:r>
          </w:p>
        </w:tc>
      </w:tr>
      <w:tr w:rsidR="004041CA" w:rsidRPr="000E312A" w14:paraId="2BBEE177" w14:textId="77777777" w:rsidTr="009E4B31">
        <w:trPr>
          <w:trHeight w:val="225"/>
        </w:trPr>
        <w:tc>
          <w:tcPr>
            <w:tcW w:w="1485" w:type="dxa"/>
          </w:tcPr>
          <w:p w14:paraId="3AF9704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Year 12</w:t>
            </w:r>
          </w:p>
        </w:tc>
        <w:tc>
          <w:tcPr>
            <w:tcW w:w="1073" w:type="dxa"/>
            <w:vAlign w:val="center"/>
          </w:tcPr>
          <w:p w14:paraId="0E5622B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197EEA8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34F6FB6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02187704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F9A95F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8770EF3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3A856D4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-0.57</w:t>
            </w:r>
          </w:p>
        </w:tc>
      </w:tr>
      <w:tr w:rsidR="004041CA" w:rsidRPr="000E312A" w14:paraId="1908BCB7" w14:textId="77777777" w:rsidTr="009E4B31">
        <w:trPr>
          <w:trHeight w:val="239"/>
        </w:trPr>
        <w:tc>
          <w:tcPr>
            <w:tcW w:w="1485" w:type="dxa"/>
          </w:tcPr>
          <w:p w14:paraId="54DC587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Trade certificate</w:t>
            </w:r>
          </w:p>
        </w:tc>
        <w:tc>
          <w:tcPr>
            <w:tcW w:w="1073" w:type="dxa"/>
            <w:vAlign w:val="center"/>
          </w:tcPr>
          <w:p w14:paraId="2439A219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520C51A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3DA552D4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0A675CB8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3A5CC02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13458D8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6E539F0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-0.72</w:t>
            </w:r>
          </w:p>
        </w:tc>
      </w:tr>
      <w:tr w:rsidR="004041CA" w:rsidRPr="000E312A" w14:paraId="6A8231FB" w14:textId="77777777" w:rsidTr="009E4B31">
        <w:trPr>
          <w:trHeight w:val="225"/>
        </w:trPr>
        <w:tc>
          <w:tcPr>
            <w:tcW w:w="1485" w:type="dxa"/>
          </w:tcPr>
          <w:p w14:paraId="7F3C84FB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Diploma</w:t>
            </w:r>
          </w:p>
        </w:tc>
        <w:tc>
          <w:tcPr>
            <w:tcW w:w="1073" w:type="dxa"/>
            <w:vAlign w:val="center"/>
          </w:tcPr>
          <w:p w14:paraId="4FC67C7B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0CA258B9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B32631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671101F6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12851D93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17CC56C3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15293FD3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-0.65</w:t>
            </w:r>
          </w:p>
        </w:tc>
      </w:tr>
      <w:tr w:rsidR="004041CA" w:rsidRPr="000E312A" w14:paraId="1DFA2931" w14:textId="77777777" w:rsidTr="009E4B31">
        <w:trPr>
          <w:trHeight w:val="203"/>
        </w:trPr>
        <w:tc>
          <w:tcPr>
            <w:tcW w:w="1485" w:type="dxa"/>
          </w:tcPr>
          <w:p w14:paraId="1FC44A18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Undergraduate</w:t>
            </w:r>
          </w:p>
        </w:tc>
        <w:tc>
          <w:tcPr>
            <w:tcW w:w="1073" w:type="dxa"/>
            <w:vAlign w:val="center"/>
          </w:tcPr>
          <w:p w14:paraId="485B416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FE7E4B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2E3EA025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3392669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127561DB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3C37C33C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4249A2D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-0.95</w:t>
            </w:r>
            <w:r w:rsidRPr="000E312A"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4041CA" w:rsidRPr="000E312A" w14:paraId="28EB0EBB" w14:textId="77777777" w:rsidTr="009E4B31">
        <w:trPr>
          <w:trHeight w:val="225"/>
        </w:trPr>
        <w:tc>
          <w:tcPr>
            <w:tcW w:w="1485" w:type="dxa"/>
          </w:tcPr>
          <w:p w14:paraId="210B1106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 xml:space="preserve">   Postgraduate</w:t>
            </w:r>
          </w:p>
        </w:tc>
        <w:tc>
          <w:tcPr>
            <w:tcW w:w="1073" w:type="dxa"/>
            <w:vAlign w:val="center"/>
          </w:tcPr>
          <w:p w14:paraId="4098CCF3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0FB61D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06E54D99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5DEADE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AC2C0D9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C6D32AD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143DFBA1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-0.89</w:t>
            </w:r>
            <w:r w:rsidRPr="000E312A"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4041CA" w:rsidRPr="000E312A" w14:paraId="65DA8992" w14:textId="77777777" w:rsidTr="009E4B31">
        <w:trPr>
          <w:trHeight w:val="287"/>
        </w:trPr>
        <w:tc>
          <w:tcPr>
            <w:tcW w:w="1485" w:type="dxa"/>
          </w:tcPr>
          <w:p w14:paraId="5CA0DB19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N</w:t>
            </w:r>
          </w:p>
        </w:tc>
        <w:tc>
          <w:tcPr>
            <w:tcW w:w="1073" w:type="dxa"/>
            <w:vAlign w:val="center"/>
          </w:tcPr>
          <w:p w14:paraId="22022CA5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14,791</w:t>
            </w:r>
          </w:p>
        </w:tc>
        <w:tc>
          <w:tcPr>
            <w:tcW w:w="1072" w:type="dxa"/>
            <w:vAlign w:val="center"/>
          </w:tcPr>
          <w:p w14:paraId="48777242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14,791</w:t>
            </w:r>
          </w:p>
        </w:tc>
        <w:tc>
          <w:tcPr>
            <w:tcW w:w="1072" w:type="dxa"/>
            <w:vAlign w:val="center"/>
          </w:tcPr>
          <w:p w14:paraId="29673049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14,791</w:t>
            </w:r>
          </w:p>
        </w:tc>
        <w:tc>
          <w:tcPr>
            <w:tcW w:w="1108" w:type="dxa"/>
            <w:vAlign w:val="center"/>
          </w:tcPr>
          <w:p w14:paraId="76B41FFB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14,791</w:t>
            </w:r>
          </w:p>
        </w:tc>
        <w:tc>
          <w:tcPr>
            <w:tcW w:w="1072" w:type="dxa"/>
            <w:vAlign w:val="center"/>
          </w:tcPr>
          <w:p w14:paraId="773BDA9D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14,791</w:t>
            </w:r>
          </w:p>
        </w:tc>
        <w:tc>
          <w:tcPr>
            <w:tcW w:w="1072" w:type="dxa"/>
            <w:vAlign w:val="center"/>
          </w:tcPr>
          <w:p w14:paraId="4E3EB1B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14,791</w:t>
            </w:r>
          </w:p>
        </w:tc>
        <w:tc>
          <w:tcPr>
            <w:tcW w:w="1072" w:type="dxa"/>
          </w:tcPr>
          <w:p w14:paraId="5635B7D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14,791</w:t>
            </w:r>
          </w:p>
        </w:tc>
      </w:tr>
      <w:tr w:rsidR="004041CA" w:rsidRPr="000E312A" w14:paraId="7E63D477" w14:textId="77777777" w:rsidTr="009E4B31">
        <w:trPr>
          <w:trHeight w:val="278"/>
        </w:trPr>
        <w:tc>
          <w:tcPr>
            <w:tcW w:w="1485" w:type="dxa"/>
          </w:tcPr>
          <w:p w14:paraId="0BDC9769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  <w:vertAlign w:val="superscript"/>
              </w:rPr>
            </w:pPr>
            <w:r w:rsidRPr="000E312A">
              <w:rPr>
                <w:sz w:val="22"/>
                <w:szCs w:val="22"/>
              </w:rPr>
              <w:t>AIC</w:t>
            </w:r>
            <w:r w:rsidRPr="000E312A">
              <w:rPr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073" w:type="dxa"/>
            <w:vAlign w:val="center"/>
          </w:tcPr>
          <w:p w14:paraId="28A943CE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89,862.46</w:t>
            </w:r>
          </w:p>
        </w:tc>
        <w:tc>
          <w:tcPr>
            <w:tcW w:w="1072" w:type="dxa"/>
            <w:vAlign w:val="center"/>
          </w:tcPr>
          <w:p w14:paraId="009AF335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89,042.38</w:t>
            </w:r>
          </w:p>
        </w:tc>
        <w:tc>
          <w:tcPr>
            <w:tcW w:w="1072" w:type="dxa"/>
            <w:vAlign w:val="center"/>
          </w:tcPr>
          <w:p w14:paraId="5370E2A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88,818.91</w:t>
            </w:r>
          </w:p>
        </w:tc>
        <w:tc>
          <w:tcPr>
            <w:tcW w:w="1108" w:type="dxa"/>
            <w:vAlign w:val="center"/>
          </w:tcPr>
          <w:p w14:paraId="2CB46642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83,353.91</w:t>
            </w:r>
          </w:p>
        </w:tc>
        <w:tc>
          <w:tcPr>
            <w:tcW w:w="1072" w:type="dxa"/>
            <w:vAlign w:val="center"/>
          </w:tcPr>
          <w:p w14:paraId="1FC3B065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83,315.68</w:t>
            </w:r>
          </w:p>
        </w:tc>
        <w:tc>
          <w:tcPr>
            <w:tcW w:w="1072" w:type="dxa"/>
            <w:vAlign w:val="center"/>
          </w:tcPr>
          <w:p w14:paraId="3152D1E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83,257.67</w:t>
            </w:r>
          </w:p>
        </w:tc>
        <w:tc>
          <w:tcPr>
            <w:tcW w:w="1072" w:type="dxa"/>
          </w:tcPr>
          <w:p w14:paraId="514C7CFD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83,246.28</w:t>
            </w:r>
          </w:p>
        </w:tc>
      </w:tr>
      <w:tr w:rsidR="004041CA" w:rsidRPr="000E312A" w14:paraId="31E22E31" w14:textId="77777777" w:rsidTr="009E4B31">
        <w:trPr>
          <w:trHeight w:val="282"/>
        </w:trPr>
        <w:tc>
          <w:tcPr>
            <w:tcW w:w="1485" w:type="dxa"/>
          </w:tcPr>
          <w:p w14:paraId="56DAE246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lastRenderedPageBreak/>
              <w:t>Logs-ratio test</w:t>
            </w:r>
          </w:p>
        </w:tc>
        <w:tc>
          <w:tcPr>
            <w:tcW w:w="1073" w:type="dxa"/>
            <w:vAlign w:val="center"/>
          </w:tcPr>
          <w:p w14:paraId="262779D0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5378E6F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642.09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60429495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225.46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08" w:type="dxa"/>
            <w:vAlign w:val="center"/>
          </w:tcPr>
          <w:p w14:paraId="754B110F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5,466.94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5BDA7318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46.30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667E494A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66.00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072" w:type="dxa"/>
            <w:vAlign w:val="center"/>
          </w:tcPr>
          <w:p w14:paraId="15CE9977" w14:textId="77777777" w:rsidR="004041CA" w:rsidRPr="000E312A" w:rsidRDefault="004041CA" w:rsidP="009E4B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312A">
              <w:rPr>
                <w:sz w:val="22"/>
                <w:szCs w:val="22"/>
              </w:rPr>
              <w:t>23.39</w:t>
            </w:r>
            <w:r w:rsidRPr="000E312A">
              <w:rPr>
                <w:sz w:val="22"/>
                <w:szCs w:val="22"/>
                <w:vertAlign w:val="superscript"/>
              </w:rPr>
              <w:t>**</w:t>
            </w:r>
          </w:p>
        </w:tc>
      </w:tr>
    </w:tbl>
    <w:p w14:paraId="4D12DDF9" w14:textId="77777777" w:rsidR="004041CA" w:rsidRDefault="004041CA" w:rsidP="004041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i/>
          <w:color w:val="000000"/>
          <w:sz w:val="20"/>
          <w:szCs w:val="20"/>
        </w:rPr>
      </w:pPr>
    </w:p>
    <w:p w14:paraId="67DA80EE" w14:textId="77777777" w:rsidR="004041CA" w:rsidRDefault="004041CA" w:rsidP="004041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Note. </w:t>
      </w:r>
      <w:r>
        <w:rPr>
          <w:color w:val="000000"/>
          <w:sz w:val="20"/>
          <w:szCs w:val="20"/>
        </w:rPr>
        <w:t xml:space="preserve">* p &lt; .05 ** p &lt; .001 </w:t>
      </w:r>
      <w:r>
        <w:rPr>
          <w:color w:val="000000"/>
          <w:sz w:val="20"/>
          <w:szCs w:val="20"/>
          <w:vertAlign w:val="superscript"/>
        </w:rPr>
        <w:t>a</w:t>
      </w:r>
      <w:r>
        <w:rPr>
          <w:color w:val="000000"/>
          <w:sz w:val="20"/>
          <w:szCs w:val="20"/>
        </w:rPr>
        <w:t xml:space="preserve">CESD-10, Centre for Epidemiological Studies Depression Score. </w:t>
      </w:r>
      <w:r>
        <w:rPr>
          <w:color w:val="000000"/>
          <w:sz w:val="20"/>
          <w:szCs w:val="20"/>
          <w:vertAlign w:val="superscript"/>
        </w:rPr>
        <w:t>b</w:t>
      </w:r>
      <w:r>
        <w:rPr>
          <w:color w:val="000000"/>
          <w:sz w:val="20"/>
          <w:szCs w:val="20"/>
        </w:rPr>
        <w:t xml:space="preserve">ARFS, Australian Recommended Food Score. </w:t>
      </w:r>
      <w:r>
        <w:rPr>
          <w:color w:val="000000"/>
          <w:sz w:val="20"/>
          <w:szCs w:val="20"/>
          <w:vertAlign w:val="superscript"/>
        </w:rPr>
        <w:t>c</w:t>
      </w:r>
      <w:r>
        <w:rPr>
          <w:color w:val="000000"/>
          <w:sz w:val="20"/>
          <w:szCs w:val="20"/>
        </w:rPr>
        <w:t xml:space="preserve">BMI, Body Mass Index. </w:t>
      </w:r>
      <w:r>
        <w:rPr>
          <w:color w:val="000000"/>
          <w:sz w:val="20"/>
          <w:szCs w:val="20"/>
          <w:vertAlign w:val="superscript"/>
        </w:rPr>
        <w:t xml:space="preserve">d </w:t>
      </w:r>
      <w:r>
        <w:rPr>
          <w:color w:val="000000"/>
          <w:sz w:val="20"/>
          <w:szCs w:val="20"/>
        </w:rPr>
        <w:t>AIC, Akaike Information Criterion</w:t>
      </w:r>
    </w:p>
    <w:p w14:paraId="27426BEC" w14:textId="77777777" w:rsidR="00081DA4" w:rsidRDefault="00081DA4"/>
    <w:sectPr w:rsidR="00081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NbEwMbC0MLUwMTRW0lEKTi0uzszPAykwrAUAPoGKiCwAAAA="/>
  </w:docVars>
  <w:rsids>
    <w:rsidRoot w:val="004041CA"/>
    <w:rsid w:val="00081DA4"/>
    <w:rsid w:val="0040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1F8D"/>
  <w15:chartTrackingRefBased/>
  <w15:docId w15:val="{5A751050-C492-4661-A5CA-E6BB5492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1CA"/>
    <w:pPr>
      <w:spacing w:after="0" w:line="480" w:lineRule="auto"/>
      <w:ind w:firstLine="720"/>
    </w:pPr>
    <w:rPr>
      <w:rFonts w:eastAsia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Lee</dc:creator>
  <cp:keywords/>
  <dc:description/>
  <cp:lastModifiedBy>Megan Lee</cp:lastModifiedBy>
  <cp:revision>1</cp:revision>
  <dcterms:created xsi:type="dcterms:W3CDTF">2022-06-14T04:34:00Z</dcterms:created>
  <dcterms:modified xsi:type="dcterms:W3CDTF">2022-06-14T04:34:00Z</dcterms:modified>
</cp:coreProperties>
</file>