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pPr w:leftFromText="141" w:rightFromText="141" w:vertAnchor="page" w:horzAnchor="margin" w:tblpXSpec="right" w:tblpY="1215"/>
        <w:tblW w:w="15286" w:type="dxa"/>
        <w:shd w:val="clear" w:color="auto" w:fill="FFFFFF" w:themeFill="background1"/>
        <w:tblLayout w:type="fixed"/>
        <w:tblLook w:val="04A0" w:firstRow="1" w:lastRow="0" w:firstColumn="1" w:lastColumn="0" w:noHBand="0" w:noVBand="1"/>
      </w:tblPr>
      <w:tblGrid>
        <w:gridCol w:w="430"/>
        <w:gridCol w:w="2068"/>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tblGrid>
      <w:tr w:rsidR="008A3FB5" w:rsidRPr="00C9188A" w14:paraId="38641C6A" w14:textId="77777777" w:rsidTr="0075466C">
        <w:trPr>
          <w:cantSplit/>
          <w:trHeight w:val="560"/>
        </w:trPr>
        <w:tc>
          <w:tcPr>
            <w:tcW w:w="15286" w:type="dxa"/>
            <w:gridSpan w:val="25"/>
            <w:tcBorders>
              <w:top w:val="single" w:sz="6" w:space="0" w:color="FFFFFF"/>
              <w:left w:val="single" w:sz="6" w:space="0" w:color="FFFFFF"/>
              <w:right w:val="single" w:sz="6" w:space="0" w:color="FFFFFF"/>
            </w:tcBorders>
            <w:shd w:val="clear" w:color="auto" w:fill="FFFFFF" w:themeFill="background1"/>
            <w:vAlign w:val="center"/>
          </w:tcPr>
          <w:p w14:paraId="376BF2A7" w14:textId="77777777" w:rsidR="008A3FB5" w:rsidRDefault="008A3FB5" w:rsidP="00022227">
            <w:pPr>
              <w:ind w:right="113"/>
              <w:rPr>
                <w:rFonts w:ascii="Times New Roman" w:eastAsia="Arial Narrow" w:hAnsi="Times New Roman" w:cs="Times New Roman"/>
                <w:color w:val="000000"/>
                <w:sz w:val="2"/>
                <w:szCs w:val="2"/>
                <w:lang w:val="en-GB"/>
              </w:rPr>
            </w:pPr>
            <w:r w:rsidRPr="00C9188A">
              <w:rPr>
                <w:rFonts w:ascii="Times New Roman" w:eastAsia="Arial Narrow" w:hAnsi="Times New Roman" w:cs="Times New Roman"/>
                <w:b/>
                <w:bCs/>
                <w:color w:val="000000"/>
                <w:sz w:val="24"/>
                <w:szCs w:val="24"/>
                <w:lang w:val="en-GB"/>
              </w:rPr>
              <w:t xml:space="preserve">Supplemental table 1.    </w:t>
            </w:r>
            <w:r w:rsidRPr="00C9188A">
              <w:rPr>
                <w:rFonts w:ascii="Times New Roman" w:eastAsia="Arial Narrow" w:hAnsi="Times New Roman" w:cs="Times New Roman"/>
                <w:color w:val="000000"/>
                <w:sz w:val="24"/>
                <w:szCs w:val="24"/>
                <w:lang w:val="en-GB"/>
              </w:rPr>
              <w:t>Quality assessment of case-control studies included in this review</w:t>
            </w:r>
            <w:r>
              <w:rPr>
                <w:rFonts w:ascii="Times New Roman" w:eastAsia="Arial Narrow" w:hAnsi="Times New Roman" w:cs="Times New Roman"/>
                <w:color w:val="000000"/>
                <w:sz w:val="24"/>
                <w:szCs w:val="24"/>
                <w:lang w:val="en-GB"/>
              </w:rPr>
              <w:t>.</w:t>
            </w:r>
          </w:p>
          <w:p w14:paraId="4348B17B" w14:textId="77777777" w:rsidR="008A3FB5" w:rsidRDefault="008A3FB5" w:rsidP="00022227">
            <w:pPr>
              <w:ind w:right="113"/>
              <w:rPr>
                <w:rFonts w:ascii="Times New Roman" w:eastAsia="Arial Narrow" w:hAnsi="Times New Roman" w:cs="Times New Roman"/>
                <w:color w:val="000000"/>
                <w:sz w:val="2"/>
                <w:szCs w:val="2"/>
                <w:lang w:val="en-GB"/>
              </w:rPr>
            </w:pPr>
          </w:p>
          <w:p w14:paraId="56CD9A18" w14:textId="77777777" w:rsidR="008A3FB5" w:rsidRDefault="008A3FB5" w:rsidP="00022227">
            <w:pPr>
              <w:ind w:right="113"/>
              <w:rPr>
                <w:rFonts w:ascii="Times New Roman" w:eastAsia="Arial Narrow" w:hAnsi="Times New Roman" w:cs="Times New Roman"/>
                <w:color w:val="000000"/>
                <w:sz w:val="2"/>
                <w:szCs w:val="2"/>
                <w:lang w:val="en-GB"/>
              </w:rPr>
            </w:pPr>
          </w:p>
          <w:p w14:paraId="289D5F77" w14:textId="77777777" w:rsidR="008A3FB5" w:rsidRPr="008C6157" w:rsidRDefault="008A3FB5" w:rsidP="00022227">
            <w:pPr>
              <w:ind w:right="113"/>
              <w:rPr>
                <w:rFonts w:ascii="Times New Roman" w:hAnsi="Times New Roman" w:cs="Times New Roman"/>
                <w:sz w:val="2"/>
                <w:szCs w:val="2"/>
                <w:lang w:val="en-GB"/>
              </w:rPr>
            </w:pPr>
          </w:p>
        </w:tc>
      </w:tr>
      <w:tr w:rsidR="008A3FB5" w:rsidRPr="00C9188A" w14:paraId="5AA10968" w14:textId="77777777" w:rsidTr="0075466C">
        <w:trPr>
          <w:cantSplit/>
          <w:trHeight w:val="2536"/>
        </w:trPr>
        <w:tc>
          <w:tcPr>
            <w:tcW w:w="2498" w:type="dxa"/>
            <w:gridSpan w:val="2"/>
            <w:shd w:val="clear" w:color="auto" w:fill="FFFFFF" w:themeFill="background1"/>
            <w:vAlign w:val="center"/>
          </w:tcPr>
          <w:p w14:paraId="73A2F395" w14:textId="77777777" w:rsidR="008A3FB5" w:rsidRPr="00C9188A" w:rsidRDefault="008A3FB5" w:rsidP="006B1E73">
            <w:pPr>
              <w:ind w:left="-103"/>
              <w:jc w:val="center"/>
              <w:rPr>
                <w:rFonts w:ascii="Times New Roman" w:hAnsi="Times New Roman" w:cs="Times New Roman"/>
                <w:sz w:val="24"/>
                <w:szCs w:val="24"/>
              </w:rPr>
            </w:pPr>
            <w:r w:rsidRPr="00C9188A">
              <w:rPr>
                <w:rFonts w:ascii="Times New Roman" w:hAnsi="Times New Roman" w:cs="Times New Roman"/>
                <w:sz w:val="24"/>
                <w:szCs w:val="24"/>
              </w:rPr>
              <w:t>CRITERIA</w:t>
            </w:r>
          </w:p>
        </w:tc>
        <w:tc>
          <w:tcPr>
            <w:tcW w:w="556" w:type="dxa"/>
            <w:shd w:val="clear" w:color="auto" w:fill="FFFFFF" w:themeFill="background1"/>
            <w:textDirection w:val="btLr"/>
            <w:vAlign w:val="center"/>
          </w:tcPr>
          <w:p w14:paraId="4D679C9B" w14:textId="77777777" w:rsidR="008A3FB5" w:rsidRPr="00C9188A" w:rsidRDefault="008A3FB5" w:rsidP="003448AD">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Mazloomi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(38)</w:t>
            </w:r>
          </w:p>
        </w:tc>
        <w:tc>
          <w:tcPr>
            <w:tcW w:w="556" w:type="dxa"/>
            <w:shd w:val="clear" w:color="auto" w:fill="FFFFFF" w:themeFill="background1"/>
            <w:textDirection w:val="btLr"/>
            <w:vAlign w:val="center"/>
          </w:tcPr>
          <w:p w14:paraId="1AEFBB5B" w14:textId="77777777" w:rsidR="008A3FB5" w:rsidRPr="00C9188A" w:rsidRDefault="008A3FB5" w:rsidP="003448AD">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McKeating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(24)</w:t>
            </w:r>
          </w:p>
        </w:tc>
        <w:tc>
          <w:tcPr>
            <w:tcW w:w="556" w:type="dxa"/>
            <w:shd w:val="clear" w:color="auto" w:fill="FFFFFF" w:themeFill="background1"/>
            <w:textDirection w:val="btLr"/>
            <w:vAlign w:val="center"/>
          </w:tcPr>
          <w:p w14:paraId="79F34BC0"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Dahabiyeh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(40)</w:t>
            </w:r>
          </w:p>
        </w:tc>
        <w:tc>
          <w:tcPr>
            <w:tcW w:w="556" w:type="dxa"/>
            <w:shd w:val="clear" w:color="auto" w:fill="FFFFFF" w:themeFill="background1"/>
            <w:textDirection w:val="btLr"/>
            <w:vAlign w:val="center"/>
          </w:tcPr>
          <w:p w14:paraId="05ADFFB6" w14:textId="77777777" w:rsidR="008A3FB5" w:rsidRPr="00C9188A" w:rsidRDefault="008A3FB5" w:rsidP="003448AD">
            <w:pPr>
              <w:ind w:left="113" w:right="113"/>
              <w:jc w:val="center"/>
              <w:rPr>
                <w:rFonts w:ascii="Times New Roman" w:hAnsi="Times New Roman" w:cs="Times New Roman"/>
                <w:sz w:val="24"/>
                <w:szCs w:val="24"/>
              </w:rPr>
            </w:pPr>
            <w:proofErr w:type="spellStart"/>
            <w:r w:rsidRPr="00C9188A">
              <w:rPr>
                <w:rFonts w:ascii="Times New Roman" w:hAnsi="Times New Roman" w:cs="Times New Roman"/>
                <w:sz w:val="24"/>
                <w:szCs w:val="24"/>
                <w:lang w:val="en-GB"/>
              </w:rPr>
              <w:t>Enebe</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rPr>
              <w:t>(43)</w:t>
            </w:r>
          </w:p>
        </w:tc>
        <w:tc>
          <w:tcPr>
            <w:tcW w:w="556" w:type="dxa"/>
            <w:shd w:val="clear" w:color="auto" w:fill="FFFFFF" w:themeFill="background1"/>
            <w:textDirection w:val="btLr"/>
            <w:vAlign w:val="center"/>
          </w:tcPr>
          <w:p w14:paraId="7F379F70" w14:textId="77777777" w:rsidR="008A3FB5" w:rsidRPr="00C9188A" w:rsidRDefault="008A3FB5" w:rsidP="003448AD">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Eze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rPr>
              <w:t>(44)</w:t>
            </w:r>
          </w:p>
        </w:tc>
        <w:tc>
          <w:tcPr>
            <w:tcW w:w="556" w:type="dxa"/>
            <w:shd w:val="clear" w:color="auto" w:fill="FFFFFF" w:themeFill="background1"/>
            <w:textDirection w:val="btLr"/>
            <w:vAlign w:val="center"/>
          </w:tcPr>
          <w:p w14:paraId="13EC7FFB"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Lewandowska</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i/>
                <w:iCs/>
                <w:sz w:val="24"/>
                <w:szCs w:val="24"/>
                <w:lang w:val="en-GB"/>
              </w:rPr>
              <w:t xml:space="preserve"> </w:t>
            </w:r>
            <w:r w:rsidRPr="00257B58">
              <w:rPr>
                <w:rFonts w:ascii="Times New Roman" w:hAnsi="Times New Roman" w:cs="Times New Roman"/>
                <w:noProof/>
                <w:sz w:val="24"/>
                <w:szCs w:val="24"/>
                <w:vertAlign w:val="superscript"/>
              </w:rPr>
              <w:t>(41)</w:t>
            </w:r>
          </w:p>
        </w:tc>
        <w:tc>
          <w:tcPr>
            <w:tcW w:w="556" w:type="dxa"/>
            <w:shd w:val="clear" w:color="auto" w:fill="FFFFFF" w:themeFill="background1"/>
            <w:textDirection w:val="btLr"/>
            <w:vAlign w:val="center"/>
          </w:tcPr>
          <w:p w14:paraId="72F6700F"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Bommarito</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(21)</w:t>
            </w:r>
          </w:p>
        </w:tc>
        <w:tc>
          <w:tcPr>
            <w:tcW w:w="556" w:type="dxa"/>
            <w:shd w:val="clear" w:color="auto" w:fill="FFFFFF" w:themeFill="background1"/>
            <w:textDirection w:val="btLr"/>
            <w:vAlign w:val="center"/>
          </w:tcPr>
          <w:p w14:paraId="7335F245"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Cinemre</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(50)</w:t>
            </w:r>
          </w:p>
        </w:tc>
        <w:tc>
          <w:tcPr>
            <w:tcW w:w="556" w:type="dxa"/>
            <w:shd w:val="clear" w:color="auto" w:fill="FFFFFF" w:themeFill="background1"/>
            <w:textDirection w:val="btLr"/>
            <w:vAlign w:val="center"/>
          </w:tcPr>
          <w:p w14:paraId="779C46F6"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Soobramoney</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(47)</w:t>
            </w:r>
          </w:p>
        </w:tc>
        <w:tc>
          <w:tcPr>
            <w:tcW w:w="556" w:type="dxa"/>
            <w:shd w:val="clear" w:color="auto" w:fill="FFFFFF" w:themeFill="background1"/>
            <w:textDirection w:val="btLr"/>
            <w:vAlign w:val="center"/>
          </w:tcPr>
          <w:p w14:paraId="415B3BFC" w14:textId="77777777" w:rsidR="008A3FB5" w:rsidRPr="00C9188A" w:rsidRDefault="008A3FB5" w:rsidP="003448AD">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Al-</w:t>
            </w:r>
            <w:proofErr w:type="spellStart"/>
            <w:r w:rsidRPr="00C9188A">
              <w:rPr>
                <w:rFonts w:ascii="Times New Roman" w:hAnsi="Times New Roman" w:cs="Times New Roman"/>
                <w:sz w:val="24"/>
                <w:szCs w:val="24"/>
                <w:lang w:val="en-GB"/>
              </w:rPr>
              <w:t>Hilli</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(34)</w:t>
            </w:r>
          </w:p>
        </w:tc>
        <w:tc>
          <w:tcPr>
            <w:tcW w:w="556" w:type="dxa"/>
            <w:shd w:val="clear" w:color="auto" w:fill="FFFFFF" w:themeFill="background1"/>
            <w:textDirection w:val="btLr"/>
            <w:vAlign w:val="center"/>
          </w:tcPr>
          <w:p w14:paraId="64190CAF"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Da Silva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(48)</w:t>
            </w:r>
          </w:p>
        </w:tc>
        <w:tc>
          <w:tcPr>
            <w:tcW w:w="556" w:type="dxa"/>
            <w:shd w:val="clear" w:color="auto" w:fill="FFFFFF" w:themeFill="background1"/>
            <w:textDirection w:val="btLr"/>
            <w:vAlign w:val="center"/>
          </w:tcPr>
          <w:p w14:paraId="3008831F" w14:textId="77777777" w:rsidR="008A3FB5" w:rsidRPr="00C9188A" w:rsidRDefault="008A3FB5" w:rsidP="003448AD">
            <w:pPr>
              <w:ind w:left="113" w:right="113"/>
              <w:jc w:val="center"/>
              <w:rPr>
                <w:rFonts w:ascii="Times New Roman" w:hAnsi="Times New Roman" w:cs="Times New Roman"/>
                <w:sz w:val="24"/>
                <w:szCs w:val="24"/>
              </w:rPr>
            </w:pPr>
            <w:proofErr w:type="spellStart"/>
            <w:r w:rsidRPr="00C9188A">
              <w:rPr>
                <w:rFonts w:ascii="Times New Roman" w:hAnsi="Times New Roman" w:cs="Times New Roman"/>
                <w:sz w:val="24"/>
                <w:szCs w:val="24"/>
                <w:lang w:val="en-GB"/>
              </w:rPr>
              <w:t>Maduray</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(45)</w:t>
            </w:r>
          </w:p>
        </w:tc>
        <w:tc>
          <w:tcPr>
            <w:tcW w:w="556" w:type="dxa"/>
            <w:shd w:val="clear" w:color="auto" w:fill="FFFFFF" w:themeFill="background1"/>
            <w:textDirection w:val="btLr"/>
            <w:vAlign w:val="center"/>
          </w:tcPr>
          <w:p w14:paraId="519B052B" w14:textId="77777777" w:rsidR="008A3FB5" w:rsidRPr="00C9188A" w:rsidRDefault="008A3FB5" w:rsidP="003448AD">
            <w:pPr>
              <w:ind w:left="113" w:right="113"/>
              <w:jc w:val="center"/>
              <w:rPr>
                <w:rFonts w:ascii="Times New Roman" w:hAnsi="Times New Roman" w:cs="Times New Roman"/>
                <w:sz w:val="24"/>
                <w:szCs w:val="24"/>
              </w:rPr>
            </w:pPr>
            <w:proofErr w:type="spellStart"/>
            <w:r w:rsidRPr="00C9188A">
              <w:rPr>
                <w:rFonts w:ascii="Times New Roman" w:hAnsi="Times New Roman" w:cs="Times New Roman"/>
                <w:sz w:val="24"/>
                <w:szCs w:val="24"/>
                <w:lang w:val="en-GB"/>
              </w:rPr>
              <w:t>Nnodim</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(46)</w:t>
            </w:r>
          </w:p>
        </w:tc>
        <w:tc>
          <w:tcPr>
            <w:tcW w:w="556" w:type="dxa"/>
            <w:shd w:val="clear" w:color="auto" w:fill="FFFFFF" w:themeFill="background1"/>
            <w:textDirection w:val="btLr"/>
            <w:vAlign w:val="center"/>
          </w:tcPr>
          <w:p w14:paraId="43221258"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Elongi</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(42)</w:t>
            </w:r>
          </w:p>
        </w:tc>
        <w:tc>
          <w:tcPr>
            <w:tcW w:w="556" w:type="dxa"/>
            <w:shd w:val="clear" w:color="auto" w:fill="FFFFFF" w:themeFill="background1"/>
            <w:textDirection w:val="btLr"/>
            <w:vAlign w:val="center"/>
          </w:tcPr>
          <w:p w14:paraId="0D269E00"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Haque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(36)</w:t>
            </w:r>
          </w:p>
        </w:tc>
        <w:tc>
          <w:tcPr>
            <w:tcW w:w="556" w:type="dxa"/>
            <w:shd w:val="clear" w:color="auto" w:fill="FFFFFF" w:themeFill="background1"/>
            <w:textDirection w:val="btLr"/>
            <w:vAlign w:val="center"/>
          </w:tcPr>
          <w:p w14:paraId="1D882C49"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Laine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(23)</w:t>
            </w:r>
          </w:p>
        </w:tc>
        <w:tc>
          <w:tcPr>
            <w:tcW w:w="556" w:type="dxa"/>
            <w:shd w:val="clear" w:color="auto" w:fill="FFFFFF" w:themeFill="background1"/>
            <w:textDirection w:val="btLr"/>
            <w:vAlign w:val="center"/>
          </w:tcPr>
          <w:p w14:paraId="0C17AE89"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Mistry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(25)</w:t>
            </w:r>
          </w:p>
        </w:tc>
        <w:tc>
          <w:tcPr>
            <w:tcW w:w="556" w:type="dxa"/>
            <w:shd w:val="clear" w:color="auto" w:fill="FFFFFF" w:themeFill="background1"/>
            <w:textDirection w:val="btLr"/>
            <w:vAlign w:val="center"/>
          </w:tcPr>
          <w:p w14:paraId="038F7239" w14:textId="77777777" w:rsidR="008A3FB5" w:rsidRPr="00C9188A" w:rsidRDefault="008A3FB5" w:rsidP="003448AD">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Rezende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(49)</w:t>
            </w:r>
          </w:p>
        </w:tc>
        <w:tc>
          <w:tcPr>
            <w:tcW w:w="556" w:type="dxa"/>
            <w:shd w:val="clear" w:color="auto" w:fill="FFFFFF" w:themeFill="background1"/>
            <w:textDirection w:val="btLr"/>
            <w:vAlign w:val="center"/>
          </w:tcPr>
          <w:p w14:paraId="311DADE1" w14:textId="77777777" w:rsidR="008A3FB5" w:rsidRPr="00C9188A" w:rsidRDefault="008A3FB5" w:rsidP="003448AD">
            <w:pPr>
              <w:ind w:left="113" w:right="113"/>
              <w:jc w:val="center"/>
              <w:rPr>
                <w:rFonts w:ascii="Times New Roman" w:hAnsi="Times New Roman" w:cs="Times New Roman"/>
                <w:color w:val="000000"/>
                <w:sz w:val="24"/>
                <w:szCs w:val="24"/>
              </w:rPr>
            </w:pPr>
            <w:proofErr w:type="spellStart"/>
            <w:r w:rsidRPr="00C9188A">
              <w:rPr>
                <w:rFonts w:ascii="Times New Roman" w:hAnsi="Times New Roman" w:cs="Times New Roman"/>
                <w:sz w:val="24"/>
                <w:szCs w:val="24"/>
                <w:lang w:val="en-GB"/>
              </w:rPr>
              <w:t>Ghaemi</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(22)</w:t>
            </w:r>
          </w:p>
        </w:tc>
        <w:tc>
          <w:tcPr>
            <w:tcW w:w="556" w:type="dxa"/>
            <w:shd w:val="clear" w:color="auto" w:fill="FFFFFF" w:themeFill="background1"/>
            <w:textDirection w:val="btLr"/>
            <w:vAlign w:val="center"/>
          </w:tcPr>
          <w:p w14:paraId="5AA45AEA" w14:textId="77777777" w:rsidR="008A3FB5" w:rsidRPr="00C9188A" w:rsidRDefault="008A3FB5" w:rsidP="003448AD">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Farzin</w:t>
            </w:r>
            <w:proofErr w:type="spellEnd"/>
            <w:r w:rsidRPr="00C9188A">
              <w:rPr>
                <w:rFonts w:ascii="Times New Roman" w:hAnsi="Times New Roman" w:cs="Times New Roman"/>
                <w:sz w:val="24"/>
                <w:szCs w:val="24"/>
                <w:lang w:val="en-GB"/>
              </w:rPr>
              <w:t xml:space="preserve"> and </w:t>
            </w:r>
            <w:proofErr w:type="spellStart"/>
            <w:r w:rsidRPr="00C9188A">
              <w:rPr>
                <w:rFonts w:ascii="Times New Roman" w:hAnsi="Times New Roman" w:cs="Times New Roman"/>
                <w:sz w:val="24"/>
                <w:szCs w:val="24"/>
                <w:lang w:val="en-GB"/>
              </w:rPr>
              <w:t>Sajadi</w:t>
            </w:r>
            <w:proofErr w:type="spellEnd"/>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(35)</w:t>
            </w:r>
          </w:p>
        </w:tc>
        <w:tc>
          <w:tcPr>
            <w:tcW w:w="556" w:type="dxa"/>
            <w:shd w:val="clear" w:color="auto" w:fill="FFFFFF" w:themeFill="background1"/>
            <w:textDirection w:val="btLr"/>
            <w:vAlign w:val="center"/>
          </w:tcPr>
          <w:p w14:paraId="6E40BC77"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Katz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rPr>
              <w:t>(26)</w:t>
            </w:r>
          </w:p>
        </w:tc>
        <w:tc>
          <w:tcPr>
            <w:tcW w:w="556" w:type="dxa"/>
            <w:shd w:val="clear" w:color="auto" w:fill="FFFFFF" w:themeFill="background1"/>
            <w:textDirection w:val="btLr"/>
            <w:vAlign w:val="center"/>
          </w:tcPr>
          <w:p w14:paraId="448B0BEE"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Kim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(37)</w:t>
            </w:r>
          </w:p>
        </w:tc>
        <w:tc>
          <w:tcPr>
            <w:tcW w:w="556" w:type="dxa"/>
            <w:shd w:val="clear" w:color="auto" w:fill="FFFFFF" w:themeFill="background1"/>
            <w:textDirection w:val="btLr"/>
            <w:vAlign w:val="center"/>
          </w:tcPr>
          <w:p w14:paraId="2555761D" w14:textId="77777777" w:rsidR="008A3FB5" w:rsidRPr="00C9188A" w:rsidRDefault="008A3FB5" w:rsidP="003448AD">
            <w:pPr>
              <w:ind w:left="113" w:right="113"/>
              <w:jc w:val="center"/>
              <w:rPr>
                <w:rFonts w:ascii="Times New Roman" w:hAnsi="Times New Roman" w:cs="Times New Roman"/>
                <w:sz w:val="24"/>
                <w:szCs w:val="24"/>
              </w:rPr>
            </w:pPr>
            <w:r w:rsidRPr="00C9188A">
              <w:rPr>
                <w:rFonts w:ascii="Times New Roman" w:hAnsi="Times New Roman" w:cs="Times New Roman"/>
                <w:sz w:val="24"/>
                <w:szCs w:val="24"/>
                <w:lang w:val="en-GB"/>
              </w:rPr>
              <w:t xml:space="preserve">Negi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(39)</w:t>
            </w:r>
          </w:p>
        </w:tc>
      </w:tr>
      <w:tr w:rsidR="008A3FB5" w:rsidRPr="00C9188A" w14:paraId="51F13DC1" w14:textId="77777777" w:rsidTr="0075466C">
        <w:trPr>
          <w:trHeight w:val="1388"/>
        </w:trPr>
        <w:tc>
          <w:tcPr>
            <w:tcW w:w="2498" w:type="dxa"/>
            <w:gridSpan w:val="2"/>
            <w:shd w:val="clear" w:color="auto" w:fill="FFFFFF" w:themeFill="background1"/>
            <w:vAlign w:val="center"/>
          </w:tcPr>
          <w:p w14:paraId="6EF2B092"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 Was the research question or objective in this paper clearly stated and appropriate?</w:t>
            </w:r>
          </w:p>
        </w:tc>
        <w:tc>
          <w:tcPr>
            <w:tcW w:w="556" w:type="dxa"/>
            <w:shd w:val="clear" w:color="auto" w:fill="FFFFFF" w:themeFill="background1"/>
            <w:vAlign w:val="center"/>
          </w:tcPr>
          <w:p w14:paraId="6F6CD06A"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C846A9E"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EFB0FD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09B2F7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C783D2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BCEA3A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1686CF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E294E3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1AB8CC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D4533A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2DB09FF" w14:textId="77777777" w:rsidR="008A3FB5" w:rsidRPr="00C9188A" w:rsidRDefault="008A3FB5" w:rsidP="006B1E73">
            <w:pPr>
              <w:jc w:val="center"/>
              <w:rPr>
                <w:rFonts w:ascii="Times New Roman" w:hAnsi="Times New Roman" w:cs="Times New Roman"/>
                <w:sz w:val="24"/>
                <w:szCs w:val="24"/>
                <w:lang w:val="en-GB"/>
              </w:rPr>
            </w:pPr>
          </w:p>
          <w:p w14:paraId="381B704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p w14:paraId="0FB00CB2" w14:textId="77777777" w:rsidR="008A3FB5" w:rsidRPr="00C9188A" w:rsidRDefault="008A3FB5" w:rsidP="006B1E73">
            <w:pPr>
              <w:jc w:val="center"/>
              <w:rPr>
                <w:rFonts w:ascii="Times New Roman" w:hAnsi="Times New Roman" w:cs="Times New Roman"/>
                <w:sz w:val="24"/>
                <w:szCs w:val="24"/>
                <w:lang w:val="en-GB"/>
              </w:rPr>
            </w:pPr>
          </w:p>
        </w:tc>
        <w:tc>
          <w:tcPr>
            <w:tcW w:w="556" w:type="dxa"/>
            <w:shd w:val="clear" w:color="auto" w:fill="FFFFFF" w:themeFill="background1"/>
            <w:vAlign w:val="center"/>
          </w:tcPr>
          <w:p w14:paraId="6FE3D08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1C35F9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F365B8E"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362FF3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7E50C3C"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913494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3EF8082"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621F941"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0642063"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C3B2D7C"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54CDEBD"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109D9B1"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2A52D10D" w14:textId="77777777" w:rsidTr="0075466C">
        <w:trPr>
          <w:trHeight w:val="1124"/>
        </w:trPr>
        <w:tc>
          <w:tcPr>
            <w:tcW w:w="2498" w:type="dxa"/>
            <w:gridSpan w:val="2"/>
            <w:shd w:val="clear" w:color="auto" w:fill="FFFFFF" w:themeFill="background1"/>
            <w:vAlign w:val="center"/>
          </w:tcPr>
          <w:p w14:paraId="2EDB08E1"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2. Was the study population clearly specified and defined?</w:t>
            </w:r>
          </w:p>
        </w:tc>
        <w:tc>
          <w:tcPr>
            <w:tcW w:w="556" w:type="dxa"/>
            <w:shd w:val="clear" w:color="auto" w:fill="FFFFFF" w:themeFill="background1"/>
            <w:vAlign w:val="center"/>
          </w:tcPr>
          <w:p w14:paraId="23F06B9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95B6C9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362EC8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518A59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D94CA8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02A538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2D2CAD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BBB81E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3743E4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D87350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70AA06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DB7FB6A"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634D83E"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45887FC"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36590A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A6A78A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1A2BA4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AD08D4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DC7EC8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9CAB37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053B8B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6E13DA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A08452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C9188A" w14:paraId="799B5B77" w14:textId="77777777" w:rsidTr="00EC7BCC">
        <w:trPr>
          <w:trHeight w:val="1269"/>
        </w:trPr>
        <w:tc>
          <w:tcPr>
            <w:tcW w:w="2498" w:type="dxa"/>
            <w:gridSpan w:val="2"/>
            <w:shd w:val="clear" w:color="auto" w:fill="FFFFFF" w:themeFill="background1"/>
            <w:vAlign w:val="center"/>
          </w:tcPr>
          <w:p w14:paraId="462AA362"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3. Did the authors include a sample size justification?</w:t>
            </w:r>
          </w:p>
        </w:tc>
        <w:tc>
          <w:tcPr>
            <w:tcW w:w="556" w:type="dxa"/>
            <w:shd w:val="clear" w:color="auto" w:fill="FFFFFF" w:themeFill="background1"/>
            <w:vAlign w:val="center"/>
          </w:tcPr>
          <w:p w14:paraId="6CCAC14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9651F4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776E9F7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9E897E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B188CE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7E249C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F35BC5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B8786B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948C36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77DDA0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221350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EFD01A7"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B35138D" w14:textId="77777777" w:rsidR="008A3FB5" w:rsidRPr="00C9188A" w:rsidRDefault="008A3FB5" w:rsidP="006B1E73">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E3BBE5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5012F2C"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97B8D9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3F3B53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77B02C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525537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3FF122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B67746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AE942EC"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1B937B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C9188A" w14:paraId="168CAC66" w14:textId="77777777" w:rsidTr="0075466C">
        <w:trPr>
          <w:trHeight w:val="1417"/>
        </w:trPr>
        <w:tc>
          <w:tcPr>
            <w:tcW w:w="2498" w:type="dxa"/>
            <w:gridSpan w:val="2"/>
            <w:shd w:val="clear" w:color="auto" w:fill="FFFFFF" w:themeFill="background1"/>
            <w:vAlign w:val="center"/>
          </w:tcPr>
          <w:p w14:paraId="5810EB53"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4. Were controls selected or recruited from the same or similar population that gave rise to the cases (including the same timeframe)?</w:t>
            </w:r>
          </w:p>
        </w:tc>
        <w:tc>
          <w:tcPr>
            <w:tcW w:w="556" w:type="dxa"/>
            <w:shd w:val="clear" w:color="auto" w:fill="FFFFFF" w:themeFill="background1"/>
            <w:vAlign w:val="center"/>
          </w:tcPr>
          <w:p w14:paraId="1C20BC2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2EDFC8D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A28A65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64812C7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A93D68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499D83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D08109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971588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C5F286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99E227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29D967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2A1F52C" w14:textId="77777777" w:rsidR="008A3FB5" w:rsidRPr="00C9188A" w:rsidRDefault="008A3FB5" w:rsidP="00E06F1C">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4A477DB1" w14:textId="77777777" w:rsidR="008A3FB5" w:rsidRPr="00C9188A" w:rsidRDefault="008A3FB5" w:rsidP="00E06F1C">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33ADBEA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B77CDD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E21257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8A66CE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3AD396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1781046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B93D72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01B1382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06C2F85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0BF18B4" w14:textId="77777777" w:rsidR="008A3FB5" w:rsidRDefault="008A3FB5" w:rsidP="0075466C">
            <w:pPr>
              <w:jc w:val="center"/>
              <w:rPr>
                <w:rFonts w:ascii="Times New Roman" w:hAnsi="Times New Roman" w:cs="Times New Roman"/>
                <w:sz w:val="24"/>
                <w:szCs w:val="24"/>
                <w:lang w:val="en-GB"/>
              </w:rPr>
            </w:pPr>
          </w:p>
          <w:p w14:paraId="3E2360BD" w14:textId="77777777" w:rsidR="008A3FB5" w:rsidRDefault="008A3FB5" w:rsidP="0075466C">
            <w:pPr>
              <w:jc w:val="center"/>
              <w:rPr>
                <w:rFonts w:ascii="Times New Roman" w:hAnsi="Times New Roman" w:cs="Times New Roman"/>
                <w:sz w:val="24"/>
                <w:szCs w:val="24"/>
                <w:lang w:val="en-GB"/>
              </w:rPr>
            </w:pPr>
          </w:p>
          <w:p w14:paraId="6E42F573" w14:textId="77777777" w:rsidR="008A3FB5" w:rsidRDefault="008A3FB5" w:rsidP="0075466C">
            <w:pPr>
              <w:rPr>
                <w:rFonts w:ascii="Times New Roman" w:hAnsi="Times New Roman" w:cs="Times New Roman"/>
                <w:sz w:val="24"/>
                <w:szCs w:val="24"/>
                <w:lang w:val="en-GB"/>
              </w:rPr>
            </w:pPr>
          </w:p>
          <w:p w14:paraId="19CF236F" w14:textId="77777777" w:rsidR="008A3FB5" w:rsidRDefault="008A3FB5" w:rsidP="0075466C">
            <w:pPr>
              <w:jc w:val="center"/>
              <w:rPr>
                <w:rFonts w:ascii="Times New Roman" w:hAnsi="Times New Roman" w:cs="Times New Roman"/>
                <w:sz w:val="4"/>
                <w:szCs w:val="4"/>
                <w:lang w:val="en-GB"/>
              </w:rPr>
            </w:pPr>
            <w:r>
              <w:rPr>
                <w:rFonts w:ascii="Times New Roman" w:hAnsi="Times New Roman" w:cs="Times New Roman"/>
                <w:sz w:val="4"/>
                <w:szCs w:val="4"/>
                <w:lang w:val="en-GB"/>
              </w:rPr>
              <w:br/>
            </w:r>
            <w:r>
              <w:rPr>
                <w:rFonts w:ascii="Times New Roman" w:hAnsi="Times New Roman" w:cs="Times New Roman"/>
                <w:sz w:val="4"/>
                <w:szCs w:val="4"/>
                <w:lang w:val="en-GB"/>
              </w:rPr>
              <w:br/>
            </w:r>
          </w:p>
          <w:p w14:paraId="3A8F071B" w14:textId="77777777" w:rsidR="008A3FB5" w:rsidRDefault="008A3FB5" w:rsidP="0075466C">
            <w:pPr>
              <w:jc w:val="center"/>
              <w:rPr>
                <w:rFonts w:ascii="Times New Roman" w:hAnsi="Times New Roman" w:cs="Times New Roman"/>
                <w:sz w:val="4"/>
                <w:szCs w:val="4"/>
                <w:lang w:val="en-GB"/>
              </w:rPr>
            </w:pPr>
          </w:p>
          <w:p w14:paraId="1C106FFA" w14:textId="77777777" w:rsidR="008A3FB5" w:rsidRDefault="008A3FB5" w:rsidP="0075466C">
            <w:pP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p w14:paraId="3DA48324" w14:textId="77777777" w:rsidR="008A3FB5" w:rsidRDefault="008A3FB5" w:rsidP="0075466C">
            <w:pPr>
              <w:rPr>
                <w:rFonts w:ascii="Times New Roman" w:hAnsi="Times New Roman" w:cs="Times New Roman"/>
                <w:sz w:val="24"/>
                <w:szCs w:val="24"/>
                <w:lang w:val="en-GB"/>
              </w:rPr>
            </w:pPr>
          </w:p>
          <w:p w14:paraId="6B47D431" w14:textId="77777777" w:rsidR="008A3FB5" w:rsidRDefault="008A3FB5" w:rsidP="0075466C">
            <w:pPr>
              <w:rPr>
                <w:rFonts w:ascii="Times New Roman" w:hAnsi="Times New Roman" w:cs="Times New Roman"/>
                <w:sz w:val="24"/>
                <w:szCs w:val="24"/>
                <w:lang w:val="en-GB"/>
              </w:rPr>
            </w:pPr>
          </w:p>
          <w:p w14:paraId="3DA44D05" w14:textId="77777777" w:rsidR="008A3FB5" w:rsidRDefault="008A3FB5" w:rsidP="0075466C">
            <w:pPr>
              <w:rPr>
                <w:rFonts w:ascii="Times New Roman" w:hAnsi="Times New Roman" w:cs="Times New Roman"/>
                <w:sz w:val="24"/>
                <w:szCs w:val="24"/>
                <w:lang w:val="en-GB"/>
              </w:rPr>
            </w:pPr>
          </w:p>
          <w:p w14:paraId="632B7DF9" w14:textId="77777777" w:rsidR="008A3FB5" w:rsidRPr="0075466C" w:rsidRDefault="008A3FB5" w:rsidP="0075466C">
            <w:pPr>
              <w:jc w:val="center"/>
              <w:rPr>
                <w:rFonts w:ascii="Times New Roman" w:hAnsi="Times New Roman" w:cs="Times New Roman"/>
                <w:sz w:val="24"/>
                <w:szCs w:val="24"/>
                <w:lang w:val="en-GB"/>
              </w:rPr>
            </w:pPr>
          </w:p>
        </w:tc>
      </w:tr>
      <w:tr w:rsidR="008A3FB5" w:rsidRPr="00C9188A" w14:paraId="02CBE0EC" w14:textId="77777777" w:rsidTr="0075466C">
        <w:trPr>
          <w:trHeight w:val="706"/>
        </w:trPr>
        <w:tc>
          <w:tcPr>
            <w:tcW w:w="15286" w:type="dxa"/>
            <w:gridSpan w:val="25"/>
            <w:tcBorders>
              <w:top w:val="single" w:sz="6" w:space="0" w:color="FFFFFF"/>
              <w:left w:val="single" w:sz="6" w:space="0" w:color="FFFFFF"/>
              <w:right w:val="single" w:sz="6" w:space="0" w:color="FFFFFF"/>
            </w:tcBorders>
            <w:shd w:val="clear" w:color="auto" w:fill="FFFFFF" w:themeFill="background1"/>
            <w:vAlign w:val="center"/>
          </w:tcPr>
          <w:p w14:paraId="2DBE90F5" w14:textId="77777777" w:rsidR="008A3FB5" w:rsidRPr="00C9188A" w:rsidRDefault="008A3FB5" w:rsidP="00E06F1C">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1.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p>
        </w:tc>
      </w:tr>
      <w:tr w:rsidR="008A3FB5" w:rsidRPr="00C9188A" w14:paraId="730FC4A8" w14:textId="77777777" w:rsidTr="0075466C">
        <w:trPr>
          <w:trHeight w:val="3228"/>
        </w:trPr>
        <w:tc>
          <w:tcPr>
            <w:tcW w:w="2498" w:type="dxa"/>
            <w:gridSpan w:val="2"/>
            <w:shd w:val="clear" w:color="auto" w:fill="FFFFFF" w:themeFill="background1"/>
            <w:vAlign w:val="center"/>
          </w:tcPr>
          <w:p w14:paraId="62807002"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5. Were the definitions, inclusion and exclusion criteria, algorithms or processes used to identify or select cases and controls valid, reliable, and implemented consistently across all study participants?</w:t>
            </w:r>
          </w:p>
        </w:tc>
        <w:tc>
          <w:tcPr>
            <w:tcW w:w="556" w:type="dxa"/>
            <w:shd w:val="clear" w:color="auto" w:fill="FFFFFF" w:themeFill="background1"/>
            <w:vAlign w:val="center"/>
          </w:tcPr>
          <w:p w14:paraId="7455F85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125C70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15116B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EE0FC5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83C6BB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0FE3A5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4108E5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A319A0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BEF43F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50FBF9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834C6D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BBBE8A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2DA7A9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29D8D75" w14:textId="77777777" w:rsidR="008A3FB5" w:rsidRPr="00C9188A" w:rsidRDefault="008A3FB5" w:rsidP="00E06F1C">
            <w:pPr>
              <w:ind w:left="708" w:hanging="708"/>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148877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68292E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A4ADFF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57DFE9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D9C98C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B9D234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65ECAE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D9B130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134D65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13D469DC" w14:textId="77777777" w:rsidTr="00EC7BCC">
        <w:trPr>
          <w:trHeight w:val="1845"/>
        </w:trPr>
        <w:tc>
          <w:tcPr>
            <w:tcW w:w="2498" w:type="dxa"/>
            <w:gridSpan w:val="2"/>
            <w:shd w:val="clear" w:color="auto" w:fill="FFFFFF" w:themeFill="background1"/>
            <w:vAlign w:val="center"/>
          </w:tcPr>
          <w:p w14:paraId="3EF8674E"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6. Were the cases clearly defined and differentiated from controls?</w:t>
            </w:r>
          </w:p>
        </w:tc>
        <w:tc>
          <w:tcPr>
            <w:tcW w:w="556" w:type="dxa"/>
            <w:shd w:val="clear" w:color="auto" w:fill="FFFFFF" w:themeFill="background1"/>
            <w:vAlign w:val="center"/>
          </w:tcPr>
          <w:p w14:paraId="5A9FE1F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2ADB22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C97623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69EF99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BD934F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6D213B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44A41F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FD1AAA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98D71A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24F215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0BDD2A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D4638C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9FD871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E34FC0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1B5CE5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6B8EC9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F593DA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D9F704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8A4607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5157FE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4D9D15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3409E1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0FDCDF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4B042808" w14:textId="77777777" w:rsidTr="00EC7BCC">
        <w:trPr>
          <w:trHeight w:val="2547"/>
        </w:trPr>
        <w:tc>
          <w:tcPr>
            <w:tcW w:w="2498" w:type="dxa"/>
            <w:gridSpan w:val="2"/>
            <w:shd w:val="clear" w:color="auto" w:fill="FFFFFF" w:themeFill="background1"/>
            <w:vAlign w:val="center"/>
          </w:tcPr>
          <w:p w14:paraId="56EDD591"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7. If less than 100 percent of eligible cases and/or controls were selected for the study, were the cases and/or controls randomly selected from those eligible?</w:t>
            </w:r>
          </w:p>
        </w:tc>
        <w:tc>
          <w:tcPr>
            <w:tcW w:w="556" w:type="dxa"/>
            <w:shd w:val="clear" w:color="auto" w:fill="FFFFFF" w:themeFill="background1"/>
            <w:vAlign w:val="center"/>
          </w:tcPr>
          <w:p w14:paraId="7D2701CD" w14:textId="77777777" w:rsidR="008A3FB5" w:rsidRPr="00C9188A" w:rsidRDefault="008A3FB5" w:rsidP="00E06F1C">
            <w:pPr>
              <w:jc w:val="center"/>
              <w:rPr>
                <w:rFonts w:ascii="Times New Roman" w:hAnsi="Times New Roman" w:cs="Times New Roman"/>
                <w:sz w:val="23"/>
                <w:szCs w:val="23"/>
                <w:lang w:val="en-GB"/>
              </w:rPr>
            </w:pPr>
            <w:r w:rsidRPr="00C9188A">
              <w:rPr>
                <w:rFonts w:ascii="Times New Roman" w:hAnsi="Times New Roman" w:cs="Times New Roman"/>
                <w:sz w:val="23"/>
                <w:szCs w:val="23"/>
                <w:lang w:val="en-GB"/>
              </w:rPr>
              <w:t>NA</w:t>
            </w:r>
          </w:p>
        </w:tc>
        <w:tc>
          <w:tcPr>
            <w:tcW w:w="556" w:type="dxa"/>
            <w:shd w:val="clear" w:color="auto" w:fill="FFFFFF" w:themeFill="background1"/>
            <w:vAlign w:val="center"/>
          </w:tcPr>
          <w:p w14:paraId="5C7D056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556" w:type="dxa"/>
            <w:shd w:val="clear" w:color="auto" w:fill="FFFFFF" w:themeFill="background1"/>
            <w:vAlign w:val="center"/>
          </w:tcPr>
          <w:p w14:paraId="43459BBC"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074482C"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801A7C2"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228DAD4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03D0A3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556" w:type="dxa"/>
            <w:shd w:val="clear" w:color="auto" w:fill="FFFFFF" w:themeFill="background1"/>
            <w:vAlign w:val="center"/>
          </w:tcPr>
          <w:p w14:paraId="30BD5A70"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B434397"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0E84EDF2"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1CA91A95"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1E6D8C6A"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BB08084"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D3F4921"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2FE55686"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0C351CF0"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CA3D6E3"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6477A90A"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5D9CD819" w14:textId="77777777" w:rsidR="008A3FB5" w:rsidRPr="00C9188A" w:rsidRDefault="008A3FB5" w:rsidP="00E06F1C">
            <w:pPr>
              <w:jc w:val="center"/>
              <w:rPr>
                <w:rFonts w:ascii="Times New Roman" w:hAnsi="Times New Roman" w:cs="Times New Roman"/>
                <w:sz w:val="24"/>
                <w:szCs w:val="24"/>
                <w:lang w:val="en-GB"/>
              </w:rPr>
            </w:pPr>
          </w:p>
          <w:p w14:paraId="651B0D6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p w14:paraId="59DDE57C" w14:textId="77777777" w:rsidR="008A3FB5" w:rsidRPr="00C9188A" w:rsidRDefault="008A3FB5" w:rsidP="00E06F1C">
            <w:pPr>
              <w:jc w:val="center"/>
              <w:rPr>
                <w:rFonts w:ascii="Times New Roman" w:hAnsi="Times New Roman" w:cs="Times New Roman"/>
                <w:sz w:val="24"/>
                <w:szCs w:val="24"/>
                <w:lang w:val="en-GB"/>
              </w:rPr>
            </w:pPr>
          </w:p>
        </w:tc>
        <w:tc>
          <w:tcPr>
            <w:tcW w:w="556" w:type="dxa"/>
            <w:shd w:val="clear" w:color="auto" w:fill="FFFFFF" w:themeFill="background1"/>
            <w:vAlign w:val="center"/>
          </w:tcPr>
          <w:p w14:paraId="30B9A150"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5C6E36AE"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0B348908"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c>
          <w:tcPr>
            <w:tcW w:w="556" w:type="dxa"/>
            <w:shd w:val="clear" w:color="auto" w:fill="FFFFFF" w:themeFill="background1"/>
            <w:vAlign w:val="center"/>
          </w:tcPr>
          <w:p w14:paraId="7979A6E2" w14:textId="77777777" w:rsidR="008A3FB5" w:rsidRPr="00A37822" w:rsidRDefault="008A3FB5" w:rsidP="00E06F1C">
            <w:pPr>
              <w:jc w:val="center"/>
              <w:rPr>
                <w:rFonts w:ascii="Times New Roman" w:hAnsi="Times New Roman" w:cs="Times New Roman"/>
                <w:sz w:val="23"/>
                <w:szCs w:val="23"/>
                <w:lang w:val="en-GB"/>
              </w:rPr>
            </w:pPr>
            <w:r w:rsidRPr="00A37822">
              <w:rPr>
                <w:rFonts w:ascii="Times New Roman" w:hAnsi="Times New Roman" w:cs="Times New Roman"/>
                <w:sz w:val="23"/>
                <w:szCs w:val="23"/>
                <w:lang w:val="en-GB"/>
              </w:rPr>
              <w:t>NA</w:t>
            </w:r>
          </w:p>
        </w:tc>
      </w:tr>
      <w:tr w:rsidR="008A3FB5" w:rsidRPr="00C9188A" w14:paraId="73600721" w14:textId="77777777" w:rsidTr="0075466C">
        <w:trPr>
          <w:trHeight w:val="1272"/>
        </w:trPr>
        <w:tc>
          <w:tcPr>
            <w:tcW w:w="2498" w:type="dxa"/>
            <w:gridSpan w:val="2"/>
            <w:shd w:val="clear" w:color="auto" w:fill="FFFFFF" w:themeFill="background1"/>
            <w:vAlign w:val="center"/>
          </w:tcPr>
          <w:p w14:paraId="7980A587"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8. Was there use of concurrent controls?</w:t>
            </w:r>
          </w:p>
        </w:tc>
        <w:tc>
          <w:tcPr>
            <w:tcW w:w="556" w:type="dxa"/>
            <w:shd w:val="clear" w:color="auto" w:fill="FFFFFF" w:themeFill="background1"/>
            <w:vAlign w:val="center"/>
          </w:tcPr>
          <w:p w14:paraId="575B181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CB8017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A1E487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6CFDE1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F87194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CE1903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46726A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74430B9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B1FA24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7A1472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1334FF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88FF52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5BB952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855F2C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44F8E9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B1D151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5BEC09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1F015C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280963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A0E84E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7A0E81F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99CC2F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DF0364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C9188A" w14:paraId="4D43E77F" w14:textId="77777777" w:rsidTr="0075466C">
        <w:trPr>
          <w:trHeight w:val="985"/>
        </w:trPr>
        <w:tc>
          <w:tcPr>
            <w:tcW w:w="15286" w:type="dxa"/>
            <w:gridSpan w:val="25"/>
            <w:tcBorders>
              <w:top w:val="single" w:sz="6" w:space="0" w:color="FFFFFF"/>
              <w:left w:val="single" w:sz="6" w:space="0" w:color="FFFFFF"/>
              <w:right w:val="single" w:sz="6" w:space="0" w:color="FFFFFF"/>
            </w:tcBorders>
            <w:shd w:val="clear" w:color="auto" w:fill="FFFFFF" w:themeFill="background1"/>
            <w:vAlign w:val="center"/>
          </w:tcPr>
          <w:p w14:paraId="45FE710D" w14:textId="77777777" w:rsidR="008A3FB5" w:rsidRPr="00C9188A" w:rsidRDefault="008A3FB5" w:rsidP="00E06F1C">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1.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tc>
      </w:tr>
      <w:tr w:rsidR="008A3FB5" w:rsidRPr="00C9188A" w14:paraId="2C442E26" w14:textId="77777777" w:rsidTr="00EC7BCC">
        <w:trPr>
          <w:trHeight w:val="2966"/>
        </w:trPr>
        <w:tc>
          <w:tcPr>
            <w:tcW w:w="2498" w:type="dxa"/>
            <w:gridSpan w:val="2"/>
            <w:shd w:val="clear" w:color="auto" w:fill="FFFFFF" w:themeFill="background1"/>
            <w:vAlign w:val="center"/>
          </w:tcPr>
          <w:p w14:paraId="4114E2EE"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9. Were the investigators able to confirm that the exposure/risk occurred prior to the development of the condition or event that defined a participant as a case?</w:t>
            </w:r>
          </w:p>
        </w:tc>
        <w:tc>
          <w:tcPr>
            <w:tcW w:w="556" w:type="dxa"/>
            <w:shd w:val="clear" w:color="auto" w:fill="FFFFFF" w:themeFill="background1"/>
            <w:vAlign w:val="center"/>
          </w:tcPr>
          <w:p w14:paraId="59529E9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19B412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C1E57E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431EBBE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D1BE40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20819E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BD70E6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44FA06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DC9F90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863A67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1F5CEB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E071D4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1FA7FB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2014F7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75166F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18E8AF9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1A4BF6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84F5E7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37E877E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C4C2C2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147F66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0C53DB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9DD5CF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C9188A" w14:paraId="41463509" w14:textId="77777777" w:rsidTr="00EC7BCC">
        <w:trPr>
          <w:trHeight w:val="3107"/>
        </w:trPr>
        <w:tc>
          <w:tcPr>
            <w:tcW w:w="2498" w:type="dxa"/>
            <w:gridSpan w:val="2"/>
            <w:shd w:val="clear" w:color="auto" w:fill="FFFFFF" w:themeFill="background1"/>
            <w:vAlign w:val="center"/>
          </w:tcPr>
          <w:p w14:paraId="4EAB328C"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 xml:space="preserve">10. Were the measures of exposure/risk clearly defined, valid, reliable, and implemented consistently (including the same </w:t>
            </w:r>
            <w:proofErr w:type="gramStart"/>
            <w:r w:rsidRPr="00C9188A">
              <w:rPr>
                <w:rFonts w:ascii="Times New Roman" w:eastAsia="Arial Narrow" w:hAnsi="Times New Roman" w:cs="Times New Roman"/>
                <w:color w:val="000000"/>
                <w:sz w:val="24"/>
                <w:szCs w:val="24"/>
                <w:lang w:val="en-GB"/>
              </w:rPr>
              <w:t>time period</w:t>
            </w:r>
            <w:proofErr w:type="gramEnd"/>
            <w:r w:rsidRPr="00C9188A">
              <w:rPr>
                <w:rFonts w:ascii="Times New Roman" w:eastAsia="Arial Narrow" w:hAnsi="Times New Roman" w:cs="Times New Roman"/>
                <w:color w:val="000000"/>
                <w:sz w:val="24"/>
                <w:szCs w:val="24"/>
                <w:lang w:val="en-GB"/>
              </w:rPr>
              <w:t>) across all study participants?</w:t>
            </w:r>
          </w:p>
        </w:tc>
        <w:tc>
          <w:tcPr>
            <w:tcW w:w="556" w:type="dxa"/>
            <w:shd w:val="clear" w:color="auto" w:fill="FFFFFF" w:themeFill="background1"/>
            <w:vAlign w:val="center"/>
          </w:tcPr>
          <w:p w14:paraId="18BEF2A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0708F7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93DBAE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037F99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E6E451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75D17D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967509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B8B9C6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5FB01D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9817AD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751F0E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D94B31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CA7C1B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ABF583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9A8A5A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5E8BA4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C40481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91A303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CB9492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B37874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C4E68A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7123DD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1DB332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010C7C57" w14:textId="77777777" w:rsidTr="0075466C">
        <w:trPr>
          <w:trHeight w:val="1982"/>
        </w:trPr>
        <w:tc>
          <w:tcPr>
            <w:tcW w:w="2498" w:type="dxa"/>
            <w:gridSpan w:val="2"/>
            <w:shd w:val="clear" w:color="auto" w:fill="FFFFFF" w:themeFill="background1"/>
            <w:vAlign w:val="center"/>
          </w:tcPr>
          <w:p w14:paraId="3D6D7A41"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11. Were the assessors of exposure/risk blinded to the case or control status of participants?</w:t>
            </w:r>
          </w:p>
        </w:tc>
        <w:tc>
          <w:tcPr>
            <w:tcW w:w="556" w:type="dxa"/>
            <w:shd w:val="clear" w:color="auto" w:fill="FFFFFF" w:themeFill="background1"/>
            <w:vAlign w:val="center"/>
          </w:tcPr>
          <w:p w14:paraId="2BF7DD3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5EEF4DE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1D8C10C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216C59D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54BE714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556" w:type="dxa"/>
            <w:shd w:val="clear" w:color="auto" w:fill="FFFFFF" w:themeFill="background1"/>
            <w:vAlign w:val="center"/>
          </w:tcPr>
          <w:p w14:paraId="290BABA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3FC4BB6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7956057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556" w:type="dxa"/>
            <w:shd w:val="clear" w:color="auto" w:fill="FFFFFF" w:themeFill="background1"/>
            <w:vAlign w:val="center"/>
          </w:tcPr>
          <w:p w14:paraId="741C255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76D100D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4B197B7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2BA3465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31CE994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5DDBF81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5AC8568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52AC554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385075A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01BDB6D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661B708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45B7D30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38271C3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4F733D8E" w14:textId="77777777" w:rsidR="008A3FB5" w:rsidRPr="00C9188A" w:rsidRDefault="008A3FB5" w:rsidP="00E06F1C">
            <w:pPr>
              <w:jc w:val="center"/>
              <w:rPr>
                <w:rFonts w:ascii="Times New Roman" w:hAnsi="Times New Roman" w:cs="Times New Roman"/>
                <w:b/>
                <w:bCs/>
                <w:sz w:val="24"/>
                <w:szCs w:val="24"/>
                <w:lang w:val="en-GB"/>
              </w:rPr>
            </w:pPr>
            <w:r w:rsidRPr="00C9188A">
              <w:rPr>
                <w:rFonts w:ascii="Times New Roman" w:hAnsi="Times New Roman" w:cs="Times New Roman"/>
                <w:sz w:val="24"/>
                <w:szCs w:val="24"/>
                <w:lang w:val="en-GB"/>
              </w:rPr>
              <w:t>NR</w:t>
            </w:r>
          </w:p>
        </w:tc>
        <w:tc>
          <w:tcPr>
            <w:tcW w:w="556" w:type="dxa"/>
            <w:shd w:val="clear" w:color="auto" w:fill="FFFFFF" w:themeFill="background1"/>
            <w:vAlign w:val="center"/>
          </w:tcPr>
          <w:p w14:paraId="130D51E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r>
      <w:tr w:rsidR="008A3FB5" w:rsidRPr="00C9188A" w14:paraId="7A3A66AD" w14:textId="77777777" w:rsidTr="0075466C">
        <w:trPr>
          <w:trHeight w:val="1415"/>
        </w:trPr>
        <w:tc>
          <w:tcPr>
            <w:tcW w:w="15286" w:type="dxa"/>
            <w:gridSpan w:val="25"/>
            <w:tcBorders>
              <w:top w:val="single" w:sz="6" w:space="0" w:color="FFFFFF"/>
              <w:left w:val="single" w:sz="6" w:space="0" w:color="FFFFFF"/>
              <w:right w:val="single" w:sz="6" w:space="0" w:color="FFFFFF"/>
            </w:tcBorders>
            <w:shd w:val="clear" w:color="auto" w:fill="FFFFFF" w:themeFill="background1"/>
            <w:vAlign w:val="center"/>
          </w:tcPr>
          <w:p w14:paraId="570AD285" w14:textId="77777777" w:rsidR="008A3FB5" w:rsidRPr="00C9188A" w:rsidRDefault="008A3FB5" w:rsidP="00E06F1C">
            <w:pPr>
              <w:ind w:left="-103"/>
              <w:rPr>
                <w:rFonts w:ascii="Times New Roman" w:eastAsia="Arial Narrow" w:hAnsi="Times New Roman" w:cs="Times New Roman"/>
                <w:b/>
                <w:bCs/>
                <w:color w:val="000000"/>
                <w:sz w:val="24"/>
                <w:szCs w:val="24"/>
                <w:lang w:val="en-GB"/>
              </w:rPr>
            </w:pPr>
          </w:p>
          <w:p w14:paraId="553B2C02" w14:textId="77777777" w:rsidR="008A3FB5" w:rsidRPr="00C9188A" w:rsidRDefault="008A3FB5" w:rsidP="00E06F1C">
            <w:pPr>
              <w:ind w:left="-103"/>
              <w:rPr>
                <w:rFonts w:ascii="Times New Roman" w:eastAsia="Arial Narrow" w:hAnsi="Times New Roman" w:cs="Times New Roman"/>
                <w:b/>
                <w:bCs/>
                <w:color w:val="000000"/>
                <w:sz w:val="24"/>
                <w:szCs w:val="24"/>
                <w:lang w:val="en-GB"/>
              </w:rPr>
            </w:pPr>
          </w:p>
          <w:p w14:paraId="5A14190C" w14:textId="77777777" w:rsidR="008A3FB5" w:rsidRPr="00C9188A" w:rsidRDefault="008A3FB5" w:rsidP="00E06F1C">
            <w:pPr>
              <w:ind w:left="-103"/>
              <w:rPr>
                <w:rFonts w:ascii="Times New Roman" w:eastAsia="Arial Narrow" w:hAnsi="Times New Roman" w:cs="Times New Roman"/>
                <w:b/>
                <w:bCs/>
                <w:color w:val="000000"/>
                <w:sz w:val="24"/>
                <w:szCs w:val="24"/>
                <w:lang w:val="en-GB"/>
              </w:rPr>
            </w:pPr>
          </w:p>
          <w:p w14:paraId="5011D6C5" w14:textId="77777777" w:rsidR="008A3FB5" w:rsidRPr="00C9188A" w:rsidRDefault="008A3FB5" w:rsidP="00E06F1C">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t xml:space="preserve">Supplemental table 1.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p w14:paraId="5769359B" w14:textId="77777777" w:rsidR="008A3FB5" w:rsidRPr="00C9188A" w:rsidRDefault="008A3FB5" w:rsidP="00E06F1C">
            <w:pPr>
              <w:jc w:val="center"/>
              <w:rPr>
                <w:rFonts w:ascii="Times New Roman" w:hAnsi="Times New Roman" w:cs="Times New Roman"/>
                <w:sz w:val="24"/>
                <w:szCs w:val="24"/>
                <w:lang w:val="en-GB"/>
              </w:rPr>
            </w:pPr>
          </w:p>
        </w:tc>
      </w:tr>
      <w:tr w:rsidR="008A3FB5" w:rsidRPr="00C9188A" w14:paraId="4F445BA8" w14:textId="77777777" w:rsidTr="0075466C">
        <w:trPr>
          <w:trHeight w:val="2691"/>
        </w:trPr>
        <w:tc>
          <w:tcPr>
            <w:tcW w:w="2498" w:type="dxa"/>
            <w:gridSpan w:val="2"/>
            <w:shd w:val="clear" w:color="auto" w:fill="FFFFFF" w:themeFill="background1"/>
            <w:vAlign w:val="center"/>
          </w:tcPr>
          <w:p w14:paraId="2D820637"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12. Were key potential confounding variables measured and adjusted statistically in the analyses? If matching was used, did the investigators account for matching during study analysis?</w:t>
            </w:r>
          </w:p>
        </w:tc>
        <w:tc>
          <w:tcPr>
            <w:tcW w:w="556" w:type="dxa"/>
            <w:shd w:val="clear" w:color="auto" w:fill="FFFFFF" w:themeFill="background1"/>
            <w:vAlign w:val="center"/>
          </w:tcPr>
          <w:p w14:paraId="7035401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45E9E4C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8FAF93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F37990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62F6B0E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CEC93F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AF41CC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51FFE54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610C252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29FAC1EE"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3EEA31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44F3D58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5953F8B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5790EF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10402A6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08A81B0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4225C7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254261E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556" w:type="dxa"/>
            <w:shd w:val="clear" w:color="auto" w:fill="FFFFFF" w:themeFill="background1"/>
            <w:vAlign w:val="center"/>
          </w:tcPr>
          <w:p w14:paraId="7EB1B8FF"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312FAB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0A27E2B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373169D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556" w:type="dxa"/>
            <w:shd w:val="clear" w:color="auto" w:fill="FFFFFF" w:themeFill="background1"/>
            <w:vAlign w:val="center"/>
          </w:tcPr>
          <w:p w14:paraId="7DB62207"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1331F563" w14:textId="77777777" w:rsidTr="00EC7BCC">
        <w:trPr>
          <w:trHeight w:val="1239"/>
        </w:trPr>
        <w:tc>
          <w:tcPr>
            <w:tcW w:w="2498" w:type="dxa"/>
            <w:gridSpan w:val="2"/>
            <w:shd w:val="clear" w:color="auto" w:fill="FFFFFF" w:themeFill="background1"/>
            <w:vAlign w:val="center"/>
          </w:tcPr>
          <w:p w14:paraId="0C7D1247" w14:textId="77777777" w:rsidR="008A3FB5" w:rsidRPr="00C9188A" w:rsidRDefault="008A3FB5" w:rsidP="00E06F1C">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Quality Rating (Good, Fair or Poor)</w:t>
            </w:r>
          </w:p>
        </w:tc>
        <w:tc>
          <w:tcPr>
            <w:tcW w:w="556" w:type="dxa"/>
            <w:shd w:val="clear" w:color="auto" w:fill="FFFFFF" w:themeFill="background1"/>
            <w:vAlign w:val="center"/>
          </w:tcPr>
          <w:p w14:paraId="3532E3E4"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7C5D8135"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2A32D73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7B77810B"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329E6CF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02C653C3"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0D881D2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39D26B2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5865CB2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542F670A"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3990DC99"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056BBDF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P</w:t>
            </w:r>
          </w:p>
        </w:tc>
        <w:tc>
          <w:tcPr>
            <w:tcW w:w="556" w:type="dxa"/>
            <w:shd w:val="clear" w:color="auto" w:fill="FFFFFF" w:themeFill="background1"/>
            <w:vAlign w:val="center"/>
          </w:tcPr>
          <w:p w14:paraId="116455AD"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51377B4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5880494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4C88DCE6"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398F39C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46A92392"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61C6776C"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15E04CD8"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58F0AF7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556" w:type="dxa"/>
            <w:shd w:val="clear" w:color="auto" w:fill="FFFFFF" w:themeFill="background1"/>
            <w:vAlign w:val="center"/>
          </w:tcPr>
          <w:p w14:paraId="24876C00"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556" w:type="dxa"/>
            <w:shd w:val="clear" w:color="auto" w:fill="FFFFFF" w:themeFill="background1"/>
            <w:vAlign w:val="center"/>
          </w:tcPr>
          <w:p w14:paraId="7A470FB1" w14:textId="77777777" w:rsidR="008A3FB5" w:rsidRPr="00C9188A" w:rsidRDefault="008A3FB5" w:rsidP="00E06F1C">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r>
      <w:tr w:rsidR="008A3FB5" w:rsidRPr="00C9188A" w14:paraId="2F6BFBF5" w14:textId="77777777" w:rsidTr="0075466C">
        <w:trPr>
          <w:trHeight w:val="1077"/>
        </w:trPr>
        <w:tc>
          <w:tcPr>
            <w:tcW w:w="15286" w:type="dxa"/>
            <w:gridSpan w:val="25"/>
            <w:tcBorders>
              <w:left w:val="single" w:sz="6" w:space="0" w:color="FFFFFF"/>
              <w:bottom w:val="single" w:sz="6" w:space="0" w:color="FFFFFF"/>
              <w:right w:val="single" w:sz="6" w:space="0" w:color="FFFFFF"/>
            </w:tcBorders>
            <w:shd w:val="clear" w:color="auto" w:fill="FFFFFF" w:themeFill="background1"/>
            <w:vAlign w:val="center"/>
          </w:tcPr>
          <w:p w14:paraId="7E9F82A5" w14:textId="77777777" w:rsidR="008A3FB5" w:rsidRDefault="008A3FB5" w:rsidP="00D74775">
            <w:pPr>
              <w:ind w:left="-120"/>
              <w:jc w:val="both"/>
              <w:rPr>
                <w:rFonts w:ascii="Times New Roman" w:hAnsi="Times New Roman" w:cs="Times New Roman"/>
                <w:i/>
                <w:iCs/>
                <w:color w:val="000000" w:themeColor="text1"/>
                <w:sz w:val="2"/>
                <w:szCs w:val="2"/>
                <w:lang w:val="en-GB"/>
              </w:rPr>
            </w:pPr>
          </w:p>
          <w:p w14:paraId="4863F02C" w14:textId="77777777" w:rsidR="008A3FB5" w:rsidRDefault="008A3FB5" w:rsidP="00D74775">
            <w:pPr>
              <w:ind w:left="-120"/>
              <w:jc w:val="both"/>
              <w:rPr>
                <w:rFonts w:ascii="Times New Roman" w:hAnsi="Times New Roman" w:cs="Times New Roman"/>
                <w:i/>
                <w:iCs/>
                <w:color w:val="000000" w:themeColor="text1"/>
                <w:sz w:val="2"/>
                <w:szCs w:val="2"/>
                <w:lang w:val="en-GB"/>
              </w:rPr>
            </w:pPr>
          </w:p>
          <w:p w14:paraId="3D01A81E" w14:textId="77777777" w:rsidR="008A3FB5" w:rsidRDefault="008A3FB5" w:rsidP="00D74775">
            <w:pPr>
              <w:ind w:left="-120"/>
              <w:jc w:val="both"/>
              <w:rPr>
                <w:rFonts w:ascii="Times New Roman" w:hAnsi="Times New Roman" w:cs="Times New Roman"/>
                <w:i/>
                <w:iCs/>
                <w:color w:val="000000" w:themeColor="text1"/>
                <w:sz w:val="2"/>
                <w:szCs w:val="2"/>
                <w:lang w:val="en-GB"/>
              </w:rPr>
            </w:pPr>
          </w:p>
          <w:p w14:paraId="039B6277" w14:textId="77777777" w:rsidR="008A3FB5" w:rsidRPr="00D74775" w:rsidRDefault="008A3FB5" w:rsidP="00D74775">
            <w:pPr>
              <w:ind w:left="-120"/>
              <w:jc w:val="both"/>
              <w:rPr>
                <w:rFonts w:ascii="Times New Roman" w:hAnsi="Times New Roman" w:cs="Times New Roman"/>
                <w:color w:val="000000" w:themeColor="text1"/>
                <w:lang w:val="en-GB"/>
              </w:rPr>
            </w:pPr>
            <w:r w:rsidRPr="00D74775">
              <w:rPr>
                <w:rFonts w:ascii="Times New Roman" w:hAnsi="Times New Roman" w:cs="Times New Roman"/>
                <w:i/>
                <w:iCs/>
                <w:color w:val="000000" w:themeColor="text1"/>
                <w:lang w:val="en-GB"/>
              </w:rPr>
              <w:t>Abbreviations:</w:t>
            </w:r>
            <w:r w:rsidRPr="00D74775">
              <w:rPr>
                <w:rFonts w:ascii="Times New Roman" w:hAnsi="Times New Roman" w:cs="Times New Roman"/>
                <w:color w:val="000000" w:themeColor="text1"/>
                <w:lang w:val="en-GB"/>
              </w:rPr>
              <w:t xml:space="preserve"> Y, </w:t>
            </w:r>
            <w:proofErr w:type="gramStart"/>
            <w:r w:rsidRPr="00D74775">
              <w:rPr>
                <w:rFonts w:ascii="Times New Roman" w:hAnsi="Times New Roman" w:cs="Times New Roman"/>
                <w:color w:val="000000" w:themeColor="text1"/>
                <w:lang w:val="en-GB"/>
              </w:rPr>
              <w:t>Yes</w:t>
            </w:r>
            <w:proofErr w:type="gramEnd"/>
            <w:r w:rsidRPr="00D74775">
              <w:rPr>
                <w:rFonts w:ascii="Times New Roman" w:hAnsi="Times New Roman" w:cs="Times New Roman"/>
                <w:color w:val="000000" w:themeColor="text1"/>
                <w:lang w:val="en-GB"/>
              </w:rPr>
              <w:t>; N, No; CD, cannot determine; NR, not reported; NA, not applicable; G, Good; F, Fair; P, Poor.</w:t>
            </w:r>
          </w:p>
          <w:p w14:paraId="7B1D215B" w14:textId="77777777" w:rsidR="008A3FB5" w:rsidRPr="00D74775" w:rsidRDefault="008A3FB5" w:rsidP="001E5F8C">
            <w:pPr>
              <w:ind w:left="-103"/>
              <w:jc w:val="both"/>
              <w:rPr>
                <w:rFonts w:ascii="Times New Roman" w:hAnsi="Times New Roman" w:cs="Times New Roman"/>
                <w:color w:val="000000" w:themeColor="text1"/>
                <w:lang w:val="en-GB"/>
              </w:rPr>
            </w:pPr>
            <w:r w:rsidRPr="00D74775">
              <w:rPr>
                <w:rFonts w:ascii="Times New Roman" w:hAnsi="Times New Roman" w:cs="Times New Roman"/>
                <w:color w:val="000000" w:themeColor="text1"/>
                <w:lang w:val="en-GB"/>
              </w:rPr>
              <w:t>Score: Questions 3, 8 and 11 – 1 point for each “Yes”; Rest of the questions – 2 points for each “Yes”; -1 point for each “No” and 0 points for “NA, CD or NR” answers. Then, each paper was attributed a pooled classification of “Good”, “Fair” or “Poor”.</w:t>
            </w:r>
          </w:p>
          <w:p w14:paraId="27958DC1" w14:textId="77777777" w:rsidR="008A3FB5" w:rsidRPr="00C9188A" w:rsidRDefault="008A3FB5" w:rsidP="00E06F1C">
            <w:pPr>
              <w:jc w:val="center"/>
              <w:rPr>
                <w:rFonts w:ascii="Times New Roman" w:hAnsi="Times New Roman" w:cs="Times New Roman"/>
                <w:sz w:val="24"/>
                <w:szCs w:val="24"/>
                <w:lang w:val="en-GB"/>
              </w:rPr>
            </w:pPr>
          </w:p>
        </w:tc>
      </w:tr>
      <w:tr w:rsidR="008A3FB5" w:rsidRPr="00C9188A" w14:paraId="0DE552D4" w14:textId="77777777" w:rsidTr="0075466C">
        <w:trPr>
          <w:gridAfter w:val="24"/>
          <w:wAfter w:w="14856" w:type="dxa"/>
          <w:trHeight w:val="834"/>
        </w:trPr>
        <w:tc>
          <w:tcPr>
            <w:tcW w:w="430" w:type="dxa"/>
            <w:tcBorders>
              <w:left w:val="single" w:sz="4" w:space="0" w:color="FFFFFF"/>
              <w:bottom w:val="single" w:sz="4" w:space="0" w:color="FFFFFF"/>
              <w:right w:val="single" w:sz="4" w:space="0" w:color="FFFFFF"/>
            </w:tcBorders>
            <w:shd w:val="clear" w:color="auto" w:fill="FFFFFF" w:themeFill="background1"/>
          </w:tcPr>
          <w:p w14:paraId="5CADAD7C" w14:textId="77777777" w:rsidR="008A3FB5" w:rsidRPr="00C9188A" w:rsidRDefault="008A3FB5" w:rsidP="00E06F1C">
            <w:pPr>
              <w:spacing w:line="276" w:lineRule="auto"/>
              <w:rPr>
                <w:rFonts w:ascii="Times New Roman" w:hAnsi="Times New Roman" w:cs="Times New Roman"/>
                <w:i/>
                <w:iCs/>
                <w:color w:val="404040" w:themeColor="text1" w:themeTint="BF"/>
                <w:sz w:val="24"/>
                <w:szCs w:val="24"/>
                <w:lang w:val="en-GB"/>
              </w:rPr>
            </w:pPr>
          </w:p>
        </w:tc>
      </w:tr>
      <w:tr w:rsidR="008A3FB5" w:rsidRPr="00C9188A" w14:paraId="7A71F923" w14:textId="77777777" w:rsidTr="0075466C">
        <w:trPr>
          <w:gridAfter w:val="24"/>
          <w:wAfter w:w="14856" w:type="dxa"/>
          <w:trHeight w:val="834"/>
        </w:trPr>
        <w:tc>
          <w:tcPr>
            <w:tcW w:w="430"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31A74E42" w14:textId="77777777" w:rsidR="008A3FB5" w:rsidRPr="00C9188A" w:rsidRDefault="008A3FB5" w:rsidP="00E06F1C">
            <w:pPr>
              <w:jc w:val="center"/>
              <w:rPr>
                <w:rFonts w:ascii="Times New Roman" w:hAnsi="Times New Roman" w:cs="Times New Roman"/>
                <w:i/>
                <w:iCs/>
                <w:color w:val="404040" w:themeColor="text1" w:themeTint="BF"/>
                <w:sz w:val="24"/>
                <w:szCs w:val="24"/>
                <w:lang w:val="en-GB"/>
              </w:rPr>
            </w:pPr>
          </w:p>
        </w:tc>
      </w:tr>
    </w:tbl>
    <w:tbl>
      <w:tblPr>
        <w:tblStyle w:val="TabelacomGrelha"/>
        <w:tblpPr w:leftFromText="141" w:rightFromText="141" w:vertAnchor="page" w:horzAnchor="page" w:tblpX="429" w:tblpY="1"/>
        <w:tblW w:w="15871" w:type="dxa"/>
        <w:tblLayout w:type="fixed"/>
        <w:tblLook w:val="04A0" w:firstRow="1" w:lastRow="0" w:firstColumn="1" w:lastColumn="0" w:noHBand="0" w:noVBand="1"/>
      </w:tblPr>
      <w:tblGrid>
        <w:gridCol w:w="15871"/>
      </w:tblGrid>
      <w:tr w:rsidR="008A3FB5" w:rsidRPr="005E189C" w14:paraId="360B280C" w14:textId="77777777" w:rsidTr="006B1E73">
        <w:trPr>
          <w:trHeight w:val="558"/>
        </w:trPr>
        <w:tc>
          <w:tcPr>
            <w:tcW w:w="15871" w:type="dxa"/>
            <w:tcBorders>
              <w:left w:val="single" w:sz="4" w:space="0" w:color="FFFFFF"/>
              <w:bottom w:val="single" w:sz="4" w:space="0" w:color="FFFFFF"/>
              <w:right w:val="single" w:sz="4" w:space="0" w:color="FFFFFF"/>
            </w:tcBorders>
            <w:shd w:val="clear" w:color="auto" w:fill="FFFFFF" w:themeFill="background1"/>
            <w:vAlign w:val="center"/>
          </w:tcPr>
          <w:p w14:paraId="016FB8A4" w14:textId="77777777" w:rsidR="008A3FB5" w:rsidRPr="00C60279" w:rsidRDefault="008A3FB5" w:rsidP="006B1E73">
            <w:pPr>
              <w:jc w:val="center"/>
              <w:rPr>
                <w:rFonts w:ascii="Arial" w:eastAsia="Arial Narrow" w:hAnsi="Arial" w:cs="Arial"/>
                <w:b/>
                <w:bCs/>
                <w:color w:val="000000"/>
                <w:sz w:val="18"/>
                <w:szCs w:val="18"/>
                <w:lang w:val="en-GB"/>
              </w:rPr>
            </w:pPr>
          </w:p>
        </w:tc>
      </w:tr>
    </w:tbl>
    <w:p w14:paraId="650C1E3D" w14:textId="77777777" w:rsidR="008A3FB5" w:rsidRDefault="008A3FB5" w:rsidP="00AC6935">
      <w:pPr>
        <w:rPr>
          <w:rFonts w:ascii="Arial" w:eastAsia="Arial Narrow" w:hAnsi="Arial" w:cs="Arial"/>
          <w:b/>
          <w:bCs/>
          <w:color w:val="000000"/>
          <w:lang w:val="en-GB"/>
        </w:rPr>
      </w:pPr>
    </w:p>
    <w:p w14:paraId="1CF0F336" w14:textId="77777777" w:rsidR="008A3FB5" w:rsidRDefault="008A3FB5" w:rsidP="00AC6935">
      <w:pPr>
        <w:rPr>
          <w:rFonts w:ascii="Arial" w:eastAsia="Arial Narrow" w:hAnsi="Arial" w:cs="Arial"/>
          <w:b/>
          <w:bCs/>
          <w:color w:val="000000"/>
          <w:lang w:val="en-GB"/>
        </w:rPr>
      </w:pPr>
    </w:p>
    <w:p w14:paraId="62AF2B6B" w14:textId="77777777" w:rsidR="008A3FB5" w:rsidRDefault="008A3FB5" w:rsidP="00AC6935">
      <w:pPr>
        <w:rPr>
          <w:rFonts w:ascii="Arial" w:eastAsia="Arial Narrow" w:hAnsi="Arial" w:cs="Arial"/>
          <w:b/>
          <w:bCs/>
          <w:color w:val="000000"/>
          <w:lang w:val="en-GB"/>
        </w:rPr>
      </w:pPr>
    </w:p>
    <w:p w14:paraId="752188AD" w14:textId="77777777" w:rsidR="008A3FB5" w:rsidRDefault="008A3FB5" w:rsidP="00AC6935">
      <w:pPr>
        <w:rPr>
          <w:rFonts w:ascii="Arial" w:eastAsia="Arial Narrow" w:hAnsi="Arial" w:cs="Arial"/>
          <w:b/>
          <w:bCs/>
          <w:color w:val="000000"/>
          <w:lang w:val="en-GB"/>
        </w:rPr>
      </w:pPr>
    </w:p>
    <w:p w14:paraId="228548C4" w14:textId="77777777" w:rsidR="008A3FB5" w:rsidRDefault="008A3FB5" w:rsidP="00AC6935">
      <w:pPr>
        <w:rPr>
          <w:rFonts w:ascii="Arial" w:eastAsia="Arial Narrow" w:hAnsi="Arial" w:cs="Arial"/>
          <w:b/>
          <w:bCs/>
          <w:color w:val="000000"/>
          <w:lang w:val="en-GB"/>
        </w:rPr>
      </w:pPr>
    </w:p>
    <w:p w14:paraId="6E453AAD" w14:textId="77777777" w:rsidR="008A3FB5" w:rsidRDefault="008A3FB5" w:rsidP="00AC6935">
      <w:pPr>
        <w:rPr>
          <w:rFonts w:ascii="Arial" w:eastAsia="Arial Narrow" w:hAnsi="Arial" w:cs="Arial"/>
          <w:b/>
          <w:bCs/>
          <w:color w:val="000000"/>
          <w:lang w:val="en-GB"/>
        </w:rPr>
      </w:pPr>
    </w:p>
    <w:p w14:paraId="70E8F6E1" w14:textId="77777777" w:rsidR="008A3FB5" w:rsidRDefault="008A3FB5" w:rsidP="00AC6935">
      <w:pPr>
        <w:rPr>
          <w:rFonts w:ascii="Arial" w:eastAsia="Arial Narrow" w:hAnsi="Arial" w:cs="Arial"/>
          <w:b/>
          <w:bCs/>
          <w:color w:val="000000"/>
          <w:lang w:val="en-GB"/>
        </w:rPr>
      </w:pPr>
    </w:p>
    <w:p w14:paraId="345415A4" w14:textId="77777777" w:rsidR="008A3FB5" w:rsidRDefault="008A3FB5" w:rsidP="00AC6935">
      <w:pPr>
        <w:rPr>
          <w:rFonts w:ascii="Arial" w:eastAsia="Arial Narrow" w:hAnsi="Arial" w:cs="Arial"/>
          <w:b/>
          <w:bCs/>
          <w:color w:val="000000"/>
          <w:lang w:val="en-GB"/>
        </w:rPr>
      </w:pPr>
    </w:p>
    <w:p w14:paraId="18CF10D1" w14:textId="77777777" w:rsidR="008A3FB5" w:rsidRDefault="008A3FB5" w:rsidP="00AC6935">
      <w:pPr>
        <w:rPr>
          <w:rFonts w:ascii="Arial" w:eastAsia="Arial Narrow" w:hAnsi="Arial" w:cs="Arial"/>
          <w:b/>
          <w:bCs/>
          <w:color w:val="000000"/>
          <w:lang w:val="en-GB"/>
        </w:rPr>
      </w:pPr>
    </w:p>
    <w:p w14:paraId="5AC4EC67" w14:textId="77777777" w:rsidR="008A3FB5" w:rsidRPr="00C9188A" w:rsidRDefault="008A3FB5" w:rsidP="00AC6935">
      <w:pPr>
        <w:ind w:left="720"/>
        <w:rPr>
          <w:rFonts w:ascii="Times New Roman" w:eastAsia="Arial Narrow" w:hAnsi="Times New Roman" w:cs="Times New Roman"/>
          <w:color w:val="000000"/>
          <w:lang w:val="en-GB"/>
        </w:rPr>
      </w:pPr>
      <w:r>
        <w:rPr>
          <w:rFonts w:ascii="Arial" w:eastAsia="Arial Narrow" w:hAnsi="Arial" w:cs="Arial"/>
          <w:b/>
          <w:bCs/>
          <w:color w:val="000000"/>
          <w:lang w:val="en-GB"/>
        </w:rPr>
        <w:t xml:space="preserve">            </w:t>
      </w:r>
      <w:r w:rsidRPr="00C9188A">
        <w:rPr>
          <w:rFonts w:ascii="Times New Roman" w:eastAsia="Arial Narrow" w:hAnsi="Times New Roman" w:cs="Times New Roman"/>
          <w:b/>
          <w:bCs/>
          <w:color w:val="000000"/>
          <w:sz w:val="24"/>
          <w:szCs w:val="24"/>
          <w:lang w:val="en-GB"/>
        </w:rPr>
        <w:t xml:space="preserve">Supplemental table 2.    </w:t>
      </w:r>
      <w:r w:rsidRPr="00C9188A">
        <w:rPr>
          <w:rFonts w:ascii="Times New Roman" w:eastAsia="Arial Narrow" w:hAnsi="Times New Roman" w:cs="Times New Roman"/>
          <w:color w:val="000000"/>
          <w:sz w:val="24"/>
          <w:szCs w:val="24"/>
          <w:lang w:val="en-GB"/>
        </w:rPr>
        <w:t>Quality assessment of observational cohort and cross-sectional studies included in this review</w:t>
      </w:r>
      <w:r>
        <w:rPr>
          <w:rFonts w:ascii="Times New Roman" w:eastAsia="Arial Narrow" w:hAnsi="Times New Roman" w:cs="Times New Roman"/>
          <w:color w:val="000000"/>
          <w:sz w:val="24"/>
          <w:szCs w:val="24"/>
          <w:lang w:val="en-GB"/>
        </w:rPr>
        <w:t>.</w:t>
      </w:r>
    </w:p>
    <w:p w14:paraId="4FAE1A63" w14:textId="77777777" w:rsidR="008A3FB5" w:rsidRPr="00C9188A" w:rsidRDefault="008A3FB5" w:rsidP="00745024">
      <w:pPr>
        <w:ind w:left="142" w:firstLine="708"/>
        <w:rPr>
          <w:rFonts w:ascii="Times New Roman" w:eastAsia="Arial Narrow" w:hAnsi="Times New Roman" w:cs="Times New Roman"/>
          <w:color w:val="000000"/>
          <w:sz w:val="2"/>
          <w:szCs w:val="2"/>
          <w:lang w:val="en-GB"/>
        </w:rPr>
      </w:pPr>
    </w:p>
    <w:p w14:paraId="6537222D" w14:textId="77777777" w:rsidR="008A3FB5" w:rsidRPr="00C9188A" w:rsidRDefault="008A3FB5" w:rsidP="00745024">
      <w:pPr>
        <w:ind w:left="142" w:firstLine="708"/>
        <w:rPr>
          <w:rFonts w:ascii="Times New Roman" w:eastAsia="Arial Narrow" w:hAnsi="Times New Roman" w:cs="Times New Roman"/>
          <w:color w:val="000000"/>
          <w:sz w:val="2"/>
          <w:szCs w:val="2"/>
          <w:lang w:val="en-GB"/>
        </w:rPr>
      </w:pPr>
    </w:p>
    <w:p w14:paraId="0F270CDD" w14:textId="77777777" w:rsidR="008A3FB5" w:rsidRPr="00C9188A" w:rsidRDefault="008A3FB5" w:rsidP="00745024">
      <w:pPr>
        <w:ind w:left="142" w:firstLine="708"/>
        <w:rPr>
          <w:rFonts w:ascii="Times New Roman" w:eastAsia="Arial Narrow" w:hAnsi="Times New Roman" w:cs="Times New Roman"/>
          <w:color w:val="000000"/>
          <w:sz w:val="2"/>
          <w:szCs w:val="2"/>
          <w:lang w:val="en-GB"/>
        </w:rPr>
      </w:pPr>
    </w:p>
    <w:p w14:paraId="68253F11" w14:textId="77777777" w:rsidR="008A3FB5" w:rsidRPr="00C9188A" w:rsidRDefault="008A3FB5" w:rsidP="00745024">
      <w:pPr>
        <w:ind w:left="142" w:firstLine="708"/>
        <w:rPr>
          <w:rFonts w:ascii="Times New Roman" w:eastAsia="Arial Narrow" w:hAnsi="Times New Roman" w:cs="Times New Roman"/>
          <w:color w:val="000000"/>
          <w:sz w:val="2"/>
          <w:szCs w:val="2"/>
          <w:lang w:val="en-GB"/>
        </w:rPr>
      </w:pPr>
    </w:p>
    <w:p w14:paraId="77F165A2" w14:textId="77777777" w:rsidR="008A3FB5" w:rsidRPr="00C9188A" w:rsidRDefault="008A3FB5" w:rsidP="00745024">
      <w:pPr>
        <w:ind w:left="142" w:firstLine="708"/>
        <w:rPr>
          <w:rFonts w:ascii="Times New Roman" w:eastAsia="Arial Narrow" w:hAnsi="Times New Roman" w:cs="Times New Roman"/>
          <w:color w:val="000000"/>
          <w:sz w:val="2"/>
          <w:szCs w:val="2"/>
          <w:lang w:val="en-GB"/>
        </w:rPr>
      </w:pPr>
    </w:p>
    <w:p w14:paraId="02D4FEBA" w14:textId="77777777" w:rsidR="008A3FB5" w:rsidRPr="00C9188A" w:rsidRDefault="008A3FB5" w:rsidP="00AC6935">
      <w:pPr>
        <w:rPr>
          <w:rFonts w:ascii="Times New Roman" w:eastAsia="Arial Narrow" w:hAnsi="Times New Roman" w:cs="Times New Roman"/>
          <w:color w:val="000000"/>
          <w:sz w:val="2"/>
          <w:szCs w:val="2"/>
          <w:lang w:val="en-GB"/>
        </w:rPr>
      </w:pPr>
    </w:p>
    <w:tbl>
      <w:tblPr>
        <w:tblStyle w:val="TabelacomGrelha"/>
        <w:tblpPr w:leftFromText="141" w:rightFromText="141" w:vertAnchor="page" w:horzAnchor="margin" w:tblpXSpec="center" w:tblpY="1670"/>
        <w:tblW w:w="12423" w:type="dxa"/>
        <w:shd w:val="clear" w:color="auto" w:fill="FFFFFF" w:themeFill="background1"/>
        <w:tblLayout w:type="fixed"/>
        <w:tblLook w:val="04A0" w:firstRow="1" w:lastRow="0" w:firstColumn="1" w:lastColumn="0" w:noHBand="0" w:noVBand="1"/>
      </w:tblPr>
      <w:tblGrid>
        <w:gridCol w:w="6639"/>
        <w:gridCol w:w="964"/>
        <w:gridCol w:w="964"/>
        <w:gridCol w:w="964"/>
        <w:gridCol w:w="964"/>
        <w:gridCol w:w="964"/>
        <w:gridCol w:w="964"/>
      </w:tblGrid>
      <w:tr w:rsidR="008A3FB5" w:rsidRPr="00C9188A" w14:paraId="21159563" w14:textId="77777777" w:rsidTr="00C9188A">
        <w:trPr>
          <w:cantSplit/>
          <w:trHeight w:val="2118"/>
        </w:trPr>
        <w:tc>
          <w:tcPr>
            <w:tcW w:w="6639" w:type="dxa"/>
            <w:shd w:val="clear" w:color="auto" w:fill="FFFFFF" w:themeFill="background1"/>
            <w:vAlign w:val="center"/>
          </w:tcPr>
          <w:p w14:paraId="403CD740"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CRITERIA</w:t>
            </w:r>
          </w:p>
        </w:tc>
        <w:tc>
          <w:tcPr>
            <w:tcW w:w="964" w:type="dxa"/>
            <w:shd w:val="clear" w:color="auto" w:fill="FFFFFF" w:themeFill="background1"/>
            <w:textDirection w:val="btLr"/>
            <w:vAlign w:val="center"/>
          </w:tcPr>
          <w:p w14:paraId="791A7622" w14:textId="77777777" w:rsidR="008A3FB5" w:rsidRPr="00C9188A" w:rsidRDefault="008A3FB5" w:rsidP="006B1E73">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Holmquist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rPr>
              <w:t>(28)</w:t>
            </w:r>
          </w:p>
        </w:tc>
        <w:tc>
          <w:tcPr>
            <w:tcW w:w="964" w:type="dxa"/>
            <w:shd w:val="clear" w:color="auto" w:fill="FFFFFF" w:themeFill="background1"/>
            <w:textDirection w:val="btLr"/>
            <w:vAlign w:val="center"/>
          </w:tcPr>
          <w:p w14:paraId="0732FCED" w14:textId="77777777" w:rsidR="008A3FB5" w:rsidRPr="00C9188A" w:rsidRDefault="008A3FB5" w:rsidP="006B1E73">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Ambad</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i/>
                <w:iCs/>
                <w:sz w:val="24"/>
                <w:szCs w:val="24"/>
                <w:lang w:val="en-GB"/>
              </w:rPr>
              <w:t xml:space="preserve">. </w:t>
            </w:r>
            <w:r w:rsidRPr="00257B58">
              <w:rPr>
                <w:rFonts w:ascii="Times New Roman" w:hAnsi="Times New Roman" w:cs="Times New Roman"/>
                <w:noProof/>
                <w:sz w:val="24"/>
                <w:szCs w:val="24"/>
                <w:vertAlign w:val="superscript"/>
              </w:rPr>
              <w:t>(31)</w:t>
            </w:r>
          </w:p>
        </w:tc>
        <w:tc>
          <w:tcPr>
            <w:tcW w:w="964" w:type="dxa"/>
            <w:shd w:val="clear" w:color="auto" w:fill="FFFFFF" w:themeFill="background1"/>
            <w:textDirection w:val="btLr"/>
            <w:vAlign w:val="center"/>
          </w:tcPr>
          <w:p w14:paraId="4A1DCC44" w14:textId="77777777" w:rsidR="008A3FB5" w:rsidRPr="00C9188A" w:rsidRDefault="008A3FB5" w:rsidP="00CC77A3">
            <w:pPr>
              <w:ind w:left="113" w:right="113"/>
              <w:jc w:val="center"/>
              <w:rPr>
                <w:rFonts w:ascii="Times New Roman" w:hAnsi="Times New Roman" w:cs="Times New Roman"/>
                <w:sz w:val="24"/>
                <w:szCs w:val="24"/>
                <w:lang w:val="en-GB"/>
              </w:rPr>
            </w:pPr>
            <w:proofErr w:type="spellStart"/>
            <w:r w:rsidRPr="00C9188A">
              <w:rPr>
                <w:rFonts w:ascii="Times New Roman" w:hAnsi="Times New Roman" w:cs="Times New Roman"/>
                <w:sz w:val="24"/>
                <w:szCs w:val="24"/>
                <w:lang w:val="en-GB"/>
              </w:rPr>
              <w:t>Lewandowska</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sidRPr="00C9188A">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(29)</w:t>
            </w:r>
          </w:p>
        </w:tc>
        <w:tc>
          <w:tcPr>
            <w:tcW w:w="964" w:type="dxa"/>
            <w:shd w:val="clear" w:color="auto" w:fill="FFFFFF" w:themeFill="background1"/>
            <w:textDirection w:val="btLr"/>
            <w:vAlign w:val="center"/>
          </w:tcPr>
          <w:p w14:paraId="74322112" w14:textId="77777777" w:rsidR="008A3FB5" w:rsidRPr="00C9188A" w:rsidRDefault="008A3FB5" w:rsidP="006B1E73">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Liu </w:t>
            </w:r>
            <w:r w:rsidRPr="00C9188A">
              <w:rPr>
                <w:rFonts w:ascii="Times New Roman" w:hAnsi="Times New Roman" w:cs="Times New Roman"/>
                <w:i/>
                <w:iCs/>
                <w:sz w:val="24"/>
                <w:szCs w:val="24"/>
                <w:lang w:val="en-GB"/>
              </w:rPr>
              <w:t>et al.</w:t>
            </w:r>
            <w:r w:rsidRPr="00C9188A">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(30)</w:t>
            </w:r>
          </w:p>
        </w:tc>
        <w:tc>
          <w:tcPr>
            <w:tcW w:w="964" w:type="dxa"/>
            <w:shd w:val="clear" w:color="auto" w:fill="FFFFFF" w:themeFill="background1"/>
            <w:textDirection w:val="btLr"/>
            <w:vAlign w:val="center"/>
          </w:tcPr>
          <w:p w14:paraId="422B9D9C" w14:textId="77777777" w:rsidR="008A3FB5" w:rsidRPr="00C9188A" w:rsidRDefault="008A3FB5" w:rsidP="006B1E73">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McAlpine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(32)</w:t>
            </w:r>
          </w:p>
        </w:tc>
        <w:tc>
          <w:tcPr>
            <w:tcW w:w="964" w:type="dxa"/>
            <w:shd w:val="clear" w:color="auto" w:fill="FFFFFF" w:themeFill="background1"/>
            <w:textDirection w:val="btLr"/>
            <w:vAlign w:val="center"/>
          </w:tcPr>
          <w:p w14:paraId="1E4A3D12" w14:textId="77777777" w:rsidR="008A3FB5" w:rsidRPr="00C9188A" w:rsidRDefault="008A3FB5" w:rsidP="006B1E73">
            <w:pPr>
              <w:ind w:left="113" w:right="113"/>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 xml:space="preserve">Choi </w:t>
            </w:r>
            <w:r w:rsidRPr="00C9188A">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sidRPr="00257B58">
              <w:rPr>
                <w:rFonts w:ascii="Times New Roman" w:hAnsi="Times New Roman" w:cs="Times New Roman"/>
                <w:noProof/>
                <w:sz w:val="24"/>
                <w:szCs w:val="24"/>
                <w:vertAlign w:val="superscript"/>
                <w:lang w:val="en-GB"/>
              </w:rPr>
              <w:t>(27)</w:t>
            </w:r>
          </w:p>
        </w:tc>
      </w:tr>
      <w:tr w:rsidR="008A3FB5" w:rsidRPr="00C9188A" w14:paraId="388162C2" w14:textId="77777777" w:rsidTr="00DB1663">
        <w:trPr>
          <w:trHeight w:val="711"/>
        </w:trPr>
        <w:tc>
          <w:tcPr>
            <w:tcW w:w="6639" w:type="dxa"/>
            <w:shd w:val="clear" w:color="auto" w:fill="FFFFFF" w:themeFill="background1"/>
            <w:vAlign w:val="center"/>
          </w:tcPr>
          <w:p w14:paraId="5410B322"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 Was the research question or objective in this paper clearly stated?</w:t>
            </w:r>
          </w:p>
        </w:tc>
        <w:tc>
          <w:tcPr>
            <w:tcW w:w="964" w:type="dxa"/>
            <w:shd w:val="clear" w:color="auto" w:fill="FFFFFF" w:themeFill="background1"/>
            <w:vAlign w:val="center"/>
          </w:tcPr>
          <w:p w14:paraId="1FB4F3B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BF6C7E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45602F54"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160482C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46190CC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4A0B8F3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5A4BD6DB" w14:textId="77777777" w:rsidTr="00DB1663">
        <w:trPr>
          <w:trHeight w:val="683"/>
        </w:trPr>
        <w:tc>
          <w:tcPr>
            <w:tcW w:w="6639" w:type="dxa"/>
            <w:shd w:val="clear" w:color="auto" w:fill="FFFFFF" w:themeFill="background1"/>
            <w:vAlign w:val="center"/>
          </w:tcPr>
          <w:p w14:paraId="56B66E0A"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2. Was the study population clearly specified and defined?</w:t>
            </w:r>
          </w:p>
        </w:tc>
        <w:tc>
          <w:tcPr>
            <w:tcW w:w="964" w:type="dxa"/>
            <w:shd w:val="clear" w:color="auto" w:fill="FFFFFF" w:themeFill="background1"/>
            <w:vAlign w:val="center"/>
          </w:tcPr>
          <w:p w14:paraId="2FA84D00"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669ECAE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74DAA17C"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0271FA4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699B1C6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E9CA3F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2A593DC2" w14:textId="77777777" w:rsidTr="00DB1663">
        <w:trPr>
          <w:trHeight w:val="551"/>
        </w:trPr>
        <w:tc>
          <w:tcPr>
            <w:tcW w:w="6639" w:type="dxa"/>
            <w:shd w:val="clear" w:color="auto" w:fill="FFFFFF" w:themeFill="background1"/>
            <w:vAlign w:val="center"/>
          </w:tcPr>
          <w:p w14:paraId="2A7E875F"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3. Was the participation rate of eligible persons at least 50%?</w:t>
            </w:r>
          </w:p>
        </w:tc>
        <w:tc>
          <w:tcPr>
            <w:tcW w:w="964" w:type="dxa"/>
            <w:shd w:val="clear" w:color="auto" w:fill="FFFFFF" w:themeFill="background1"/>
            <w:vAlign w:val="center"/>
          </w:tcPr>
          <w:p w14:paraId="531C0BF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605103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964" w:type="dxa"/>
            <w:shd w:val="clear" w:color="auto" w:fill="FFFFFF" w:themeFill="background1"/>
            <w:vAlign w:val="center"/>
          </w:tcPr>
          <w:p w14:paraId="3B4C4BB3"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900E89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32E6FB0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6238712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455F236D" w14:textId="77777777" w:rsidTr="00DB1663">
        <w:trPr>
          <w:trHeight w:val="1565"/>
        </w:trPr>
        <w:tc>
          <w:tcPr>
            <w:tcW w:w="6639" w:type="dxa"/>
            <w:shd w:val="clear" w:color="auto" w:fill="FFFFFF" w:themeFill="background1"/>
            <w:vAlign w:val="center"/>
          </w:tcPr>
          <w:p w14:paraId="3CA3007C"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 xml:space="preserve">4. Were all the subjects selected or recruited from the same or similar populations (including the same </w:t>
            </w:r>
            <w:proofErr w:type="gramStart"/>
            <w:r w:rsidRPr="00C9188A">
              <w:rPr>
                <w:rFonts w:ascii="Times New Roman" w:eastAsia="Arial Narrow" w:hAnsi="Times New Roman" w:cs="Times New Roman"/>
                <w:color w:val="000000"/>
                <w:sz w:val="24"/>
                <w:szCs w:val="24"/>
                <w:lang w:val="en-GB"/>
              </w:rPr>
              <w:t>time period</w:t>
            </w:r>
            <w:proofErr w:type="gramEnd"/>
            <w:r w:rsidRPr="00C9188A">
              <w:rPr>
                <w:rFonts w:ascii="Times New Roman" w:eastAsia="Arial Narrow" w:hAnsi="Times New Roman" w:cs="Times New Roman"/>
                <w:color w:val="000000"/>
                <w:sz w:val="24"/>
                <w:szCs w:val="24"/>
                <w:lang w:val="en-GB"/>
              </w:rPr>
              <w:t>)? Were inclusion and exclusion criteria for being in the study prespecified and applied uniformly to all participants?</w:t>
            </w:r>
          </w:p>
        </w:tc>
        <w:tc>
          <w:tcPr>
            <w:tcW w:w="964" w:type="dxa"/>
            <w:shd w:val="clear" w:color="auto" w:fill="FFFFFF" w:themeFill="background1"/>
            <w:vAlign w:val="center"/>
          </w:tcPr>
          <w:p w14:paraId="54567A0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149518D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c>
          <w:tcPr>
            <w:tcW w:w="964" w:type="dxa"/>
            <w:shd w:val="clear" w:color="auto" w:fill="FFFFFF" w:themeFill="background1"/>
            <w:vAlign w:val="center"/>
          </w:tcPr>
          <w:p w14:paraId="36E7D5D0"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7026C3E"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32FF850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0F9E423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316D85E0" w14:textId="77777777" w:rsidTr="00DB1663">
        <w:trPr>
          <w:trHeight w:val="1104"/>
        </w:trPr>
        <w:tc>
          <w:tcPr>
            <w:tcW w:w="6639" w:type="dxa"/>
            <w:shd w:val="clear" w:color="auto" w:fill="FFFFFF" w:themeFill="background1"/>
            <w:vAlign w:val="center"/>
          </w:tcPr>
          <w:p w14:paraId="6DDEF891"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5. Was a sample size justification, power description, or variance and effect estimates provided?</w:t>
            </w:r>
          </w:p>
        </w:tc>
        <w:tc>
          <w:tcPr>
            <w:tcW w:w="964" w:type="dxa"/>
            <w:shd w:val="clear" w:color="auto" w:fill="FFFFFF" w:themeFill="background1"/>
            <w:vAlign w:val="center"/>
          </w:tcPr>
          <w:p w14:paraId="1DF2C911"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0618445B"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6C030CDB"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4C11176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46BCCA20"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53A30E6E"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C9188A" w14:paraId="425DE9FF" w14:textId="77777777" w:rsidTr="00EC7BCC">
        <w:trPr>
          <w:trHeight w:val="1142"/>
        </w:trPr>
        <w:tc>
          <w:tcPr>
            <w:tcW w:w="6639" w:type="dxa"/>
            <w:shd w:val="clear" w:color="auto" w:fill="FFFFFF" w:themeFill="background1"/>
            <w:vAlign w:val="center"/>
          </w:tcPr>
          <w:p w14:paraId="51B5BC23"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6. For the analyses in this paper, were the exposure(s) of interest measured prior to the outcome(s) being measured?</w:t>
            </w:r>
          </w:p>
        </w:tc>
        <w:tc>
          <w:tcPr>
            <w:tcW w:w="964" w:type="dxa"/>
            <w:shd w:val="clear" w:color="auto" w:fill="FFFFFF" w:themeFill="background1"/>
            <w:vAlign w:val="center"/>
          </w:tcPr>
          <w:p w14:paraId="43FF7BC8"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3B3C852B"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1BCD9079"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382C413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14CF550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70FD597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r>
      <w:tr w:rsidR="008A3FB5" w:rsidRPr="00C9188A" w14:paraId="43A3CF19" w14:textId="77777777" w:rsidTr="00DB1663">
        <w:trPr>
          <w:trHeight w:val="1131"/>
        </w:trPr>
        <w:tc>
          <w:tcPr>
            <w:tcW w:w="6639" w:type="dxa"/>
            <w:shd w:val="clear" w:color="auto" w:fill="FFFFFF" w:themeFill="background1"/>
            <w:vAlign w:val="center"/>
          </w:tcPr>
          <w:p w14:paraId="27E6A54B"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7. Was the timeframe sufficient so that one could reasonably expect to see an association between exposure and outcome if it existed?</w:t>
            </w:r>
          </w:p>
        </w:tc>
        <w:tc>
          <w:tcPr>
            <w:tcW w:w="964" w:type="dxa"/>
            <w:shd w:val="clear" w:color="auto" w:fill="FFFFFF" w:themeFill="background1"/>
            <w:vAlign w:val="center"/>
          </w:tcPr>
          <w:p w14:paraId="565FF6ED"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CD</w:t>
            </w:r>
          </w:p>
        </w:tc>
        <w:tc>
          <w:tcPr>
            <w:tcW w:w="964" w:type="dxa"/>
            <w:shd w:val="clear" w:color="auto" w:fill="FFFFFF" w:themeFill="background1"/>
            <w:vAlign w:val="center"/>
          </w:tcPr>
          <w:p w14:paraId="3A90C348"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CD</w:t>
            </w:r>
          </w:p>
        </w:tc>
        <w:tc>
          <w:tcPr>
            <w:tcW w:w="964" w:type="dxa"/>
            <w:shd w:val="clear" w:color="auto" w:fill="FFFFFF" w:themeFill="background1"/>
            <w:vAlign w:val="center"/>
          </w:tcPr>
          <w:p w14:paraId="5EA06B2F"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4B3CD59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77DB1B2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2BADBFCC"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CD</w:t>
            </w:r>
          </w:p>
        </w:tc>
      </w:tr>
      <w:tr w:rsidR="008A3FB5" w:rsidRPr="0025275D" w14:paraId="1EEFBED4" w14:textId="77777777" w:rsidTr="00BF22A0">
        <w:trPr>
          <w:trHeight w:val="540"/>
        </w:trPr>
        <w:tc>
          <w:tcPr>
            <w:tcW w:w="12423" w:type="dxa"/>
            <w:gridSpan w:val="7"/>
            <w:tcBorders>
              <w:top w:val="single" w:sz="8" w:space="0" w:color="FFFFFF"/>
              <w:left w:val="single" w:sz="8" w:space="0" w:color="FFFFFF"/>
              <w:right w:val="single" w:sz="8" w:space="0" w:color="FFFFFF"/>
            </w:tcBorders>
            <w:shd w:val="clear" w:color="auto" w:fill="FFFFFF" w:themeFill="background1"/>
          </w:tcPr>
          <w:p w14:paraId="7E4CD1B0" w14:textId="77777777" w:rsidR="008A3FB5" w:rsidRPr="00C9188A" w:rsidRDefault="008A3FB5" w:rsidP="00CC77A3">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2.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p w14:paraId="64154472" w14:textId="77777777" w:rsidR="008A3FB5" w:rsidRPr="00C9188A" w:rsidRDefault="008A3FB5" w:rsidP="00DB42C3">
            <w:pPr>
              <w:rPr>
                <w:rFonts w:ascii="Times New Roman" w:hAnsi="Times New Roman" w:cs="Times New Roman"/>
                <w:sz w:val="24"/>
                <w:szCs w:val="24"/>
                <w:lang w:val="en-GB"/>
              </w:rPr>
            </w:pPr>
          </w:p>
        </w:tc>
      </w:tr>
      <w:tr w:rsidR="008A3FB5" w:rsidRPr="0025275D" w14:paraId="47ADDDCF" w14:textId="77777777" w:rsidTr="00DB1663">
        <w:trPr>
          <w:trHeight w:val="1254"/>
        </w:trPr>
        <w:tc>
          <w:tcPr>
            <w:tcW w:w="6639" w:type="dxa"/>
            <w:shd w:val="clear" w:color="auto" w:fill="FFFFFF" w:themeFill="background1"/>
            <w:vAlign w:val="center"/>
          </w:tcPr>
          <w:p w14:paraId="6E7896B1"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8. For exposures that can vary in amount or level, did the study examine different levels of the exposure as related to the outcome (e.g., categories of exposure, or exposure measured as continuous variable)?</w:t>
            </w:r>
          </w:p>
        </w:tc>
        <w:tc>
          <w:tcPr>
            <w:tcW w:w="964" w:type="dxa"/>
            <w:shd w:val="clear" w:color="auto" w:fill="FFFFFF" w:themeFill="background1"/>
            <w:vAlign w:val="center"/>
          </w:tcPr>
          <w:p w14:paraId="2339EFAD"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00AC7E91"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7480356C"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58E6BA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3C45E3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4F6097D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25275D" w14:paraId="7F93E85C" w14:textId="77777777" w:rsidTr="00DB1663">
        <w:trPr>
          <w:trHeight w:val="989"/>
        </w:trPr>
        <w:tc>
          <w:tcPr>
            <w:tcW w:w="6639" w:type="dxa"/>
            <w:shd w:val="clear" w:color="auto" w:fill="FFFFFF" w:themeFill="background1"/>
            <w:vAlign w:val="center"/>
          </w:tcPr>
          <w:p w14:paraId="74232BB5"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9. Were the exposure measures (independent variables) clearly defined, valid, reliable, and implemented consistently across all study participants?</w:t>
            </w:r>
          </w:p>
        </w:tc>
        <w:tc>
          <w:tcPr>
            <w:tcW w:w="964" w:type="dxa"/>
            <w:shd w:val="clear" w:color="auto" w:fill="FFFFFF" w:themeFill="background1"/>
            <w:vAlign w:val="center"/>
          </w:tcPr>
          <w:p w14:paraId="0450B2F9"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26EEA372"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2C010D9A"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3F73A7D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52FA7CE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6E95B02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25275D" w14:paraId="393A55D8" w14:textId="77777777" w:rsidTr="00DB1663">
        <w:trPr>
          <w:trHeight w:val="544"/>
        </w:trPr>
        <w:tc>
          <w:tcPr>
            <w:tcW w:w="6639" w:type="dxa"/>
            <w:shd w:val="clear" w:color="auto" w:fill="FFFFFF" w:themeFill="background1"/>
            <w:vAlign w:val="center"/>
          </w:tcPr>
          <w:p w14:paraId="68461F1C"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10. Was the exposure(s) assessed more than once over time?</w:t>
            </w:r>
          </w:p>
        </w:tc>
        <w:tc>
          <w:tcPr>
            <w:tcW w:w="964" w:type="dxa"/>
            <w:shd w:val="clear" w:color="auto" w:fill="FFFFFF" w:themeFill="background1"/>
            <w:vAlign w:val="center"/>
          </w:tcPr>
          <w:p w14:paraId="6524619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3FC0D7B0" w14:textId="77777777" w:rsidR="008A3FB5" w:rsidRPr="00C9188A" w:rsidRDefault="008A3FB5" w:rsidP="006B1E73">
            <w:pPr>
              <w:jc w:val="center"/>
              <w:rPr>
                <w:rFonts w:ascii="Times New Roman" w:hAnsi="Times New Roman" w:cs="Times New Roman"/>
                <w:sz w:val="24"/>
                <w:szCs w:val="24"/>
                <w:highlight w:val="cyan"/>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641F621D"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2303D0F2"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6473A8A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441A1F9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25275D" w14:paraId="15F81D95" w14:textId="77777777" w:rsidTr="00DB1663">
        <w:trPr>
          <w:trHeight w:val="969"/>
        </w:trPr>
        <w:tc>
          <w:tcPr>
            <w:tcW w:w="6639" w:type="dxa"/>
            <w:shd w:val="clear" w:color="auto" w:fill="FFFFFF" w:themeFill="background1"/>
            <w:vAlign w:val="center"/>
          </w:tcPr>
          <w:p w14:paraId="0DFC1A96"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11. Were the outcome measures (dependent variables) clearly defined, valid, reliable, and implemented consistently across all study participants?</w:t>
            </w:r>
          </w:p>
        </w:tc>
        <w:tc>
          <w:tcPr>
            <w:tcW w:w="964" w:type="dxa"/>
            <w:shd w:val="clear" w:color="auto" w:fill="FFFFFF" w:themeFill="background1"/>
            <w:vAlign w:val="center"/>
          </w:tcPr>
          <w:p w14:paraId="1B949B2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2F11C70B"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580DC597"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23620E7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03D1D88E"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246D739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r>
      <w:tr w:rsidR="008A3FB5" w:rsidRPr="0025275D" w14:paraId="3FDFEB05" w14:textId="77777777" w:rsidTr="00DB1663">
        <w:trPr>
          <w:trHeight w:val="691"/>
        </w:trPr>
        <w:tc>
          <w:tcPr>
            <w:tcW w:w="6639" w:type="dxa"/>
            <w:shd w:val="clear" w:color="auto" w:fill="FFFFFF" w:themeFill="background1"/>
            <w:vAlign w:val="center"/>
          </w:tcPr>
          <w:p w14:paraId="6A9399AB"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12. Were the outcome assessors blinded to the exposure status of participants?</w:t>
            </w:r>
          </w:p>
        </w:tc>
        <w:tc>
          <w:tcPr>
            <w:tcW w:w="964" w:type="dxa"/>
            <w:shd w:val="clear" w:color="auto" w:fill="FFFFFF" w:themeFill="background1"/>
            <w:vAlign w:val="center"/>
          </w:tcPr>
          <w:p w14:paraId="3B7B2C55"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7F60925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36DB0F2A"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0CE185F8"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42DD280D"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c>
          <w:tcPr>
            <w:tcW w:w="964" w:type="dxa"/>
            <w:shd w:val="clear" w:color="auto" w:fill="FFFFFF" w:themeFill="background1"/>
            <w:vAlign w:val="center"/>
          </w:tcPr>
          <w:p w14:paraId="395653F7"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NR</w:t>
            </w:r>
          </w:p>
        </w:tc>
      </w:tr>
      <w:tr w:rsidR="008A3FB5" w:rsidRPr="0025275D" w14:paraId="6ECCBB2F" w14:textId="77777777" w:rsidTr="00DB1663">
        <w:trPr>
          <w:trHeight w:val="573"/>
        </w:trPr>
        <w:tc>
          <w:tcPr>
            <w:tcW w:w="6639" w:type="dxa"/>
            <w:shd w:val="clear" w:color="auto" w:fill="FFFFFF" w:themeFill="background1"/>
            <w:vAlign w:val="center"/>
          </w:tcPr>
          <w:p w14:paraId="0C47F2D1"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13. Was loss to follow-up after baseline 20% or less?</w:t>
            </w:r>
          </w:p>
        </w:tc>
        <w:tc>
          <w:tcPr>
            <w:tcW w:w="964" w:type="dxa"/>
            <w:shd w:val="clear" w:color="auto" w:fill="FFFFFF" w:themeFill="background1"/>
            <w:vAlign w:val="center"/>
          </w:tcPr>
          <w:p w14:paraId="3F3AE0CA"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NA</w:t>
            </w:r>
          </w:p>
        </w:tc>
        <w:tc>
          <w:tcPr>
            <w:tcW w:w="964" w:type="dxa"/>
            <w:shd w:val="clear" w:color="auto" w:fill="FFFFFF" w:themeFill="background1"/>
            <w:vAlign w:val="center"/>
          </w:tcPr>
          <w:p w14:paraId="50CE8D4F"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NA</w:t>
            </w:r>
          </w:p>
        </w:tc>
        <w:tc>
          <w:tcPr>
            <w:tcW w:w="964" w:type="dxa"/>
            <w:shd w:val="clear" w:color="auto" w:fill="FFFFFF" w:themeFill="background1"/>
            <w:vAlign w:val="center"/>
          </w:tcPr>
          <w:p w14:paraId="1F0FE711"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4020491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NA</w:t>
            </w:r>
          </w:p>
        </w:tc>
        <w:tc>
          <w:tcPr>
            <w:tcW w:w="964" w:type="dxa"/>
            <w:shd w:val="clear" w:color="auto" w:fill="FFFFFF" w:themeFill="background1"/>
            <w:vAlign w:val="center"/>
          </w:tcPr>
          <w:p w14:paraId="31A025D6"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NA</w:t>
            </w:r>
          </w:p>
        </w:tc>
        <w:tc>
          <w:tcPr>
            <w:tcW w:w="964" w:type="dxa"/>
            <w:shd w:val="clear" w:color="auto" w:fill="FFFFFF" w:themeFill="background1"/>
            <w:vAlign w:val="center"/>
          </w:tcPr>
          <w:p w14:paraId="67D8449A"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NA</w:t>
            </w:r>
          </w:p>
        </w:tc>
      </w:tr>
      <w:tr w:rsidR="008A3FB5" w:rsidRPr="0025275D" w14:paraId="3870A7B5" w14:textId="77777777" w:rsidTr="00DB1663">
        <w:trPr>
          <w:trHeight w:val="1105"/>
        </w:trPr>
        <w:tc>
          <w:tcPr>
            <w:tcW w:w="6639" w:type="dxa"/>
            <w:shd w:val="clear" w:color="auto" w:fill="FFFFFF" w:themeFill="background1"/>
            <w:vAlign w:val="center"/>
          </w:tcPr>
          <w:p w14:paraId="3F35E1DA"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14. Were key potential confounding variables measured and adjusted statistically for their impact on the relationship between exposure(s) and outcome(s)?</w:t>
            </w:r>
          </w:p>
        </w:tc>
        <w:tc>
          <w:tcPr>
            <w:tcW w:w="964" w:type="dxa"/>
            <w:shd w:val="clear" w:color="auto" w:fill="FFFFFF" w:themeFill="background1"/>
            <w:vAlign w:val="center"/>
          </w:tcPr>
          <w:p w14:paraId="112631B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014D8123"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c>
          <w:tcPr>
            <w:tcW w:w="964" w:type="dxa"/>
            <w:shd w:val="clear" w:color="auto" w:fill="FFFFFF" w:themeFill="background1"/>
            <w:vAlign w:val="center"/>
          </w:tcPr>
          <w:p w14:paraId="155FDEC7"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19F24194"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7DCA7C1A"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Y</w:t>
            </w:r>
          </w:p>
        </w:tc>
        <w:tc>
          <w:tcPr>
            <w:tcW w:w="964" w:type="dxa"/>
            <w:shd w:val="clear" w:color="auto" w:fill="FFFFFF" w:themeFill="background1"/>
            <w:vAlign w:val="center"/>
          </w:tcPr>
          <w:p w14:paraId="5C07F5E1" w14:textId="77777777" w:rsidR="008A3FB5" w:rsidRPr="00C9188A" w:rsidRDefault="008A3FB5" w:rsidP="006B1E7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N</w:t>
            </w:r>
          </w:p>
        </w:tc>
      </w:tr>
      <w:tr w:rsidR="008A3FB5" w:rsidRPr="005E189C" w14:paraId="2D8EA53B" w14:textId="77777777" w:rsidTr="00DB1663">
        <w:trPr>
          <w:trHeight w:val="560"/>
        </w:trPr>
        <w:tc>
          <w:tcPr>
            <w:tcW w:w="6639" w:type="dxa"/>
            <w:shd w:val="clear" w:color="auto" w:fill="FFFFFF" w:themeFill="background1"/>
            <w:vAlign w:val="center"/>
          </w:tcPr>
          <w:p w14:paraId="54DEA4F7" w14:textId="77777777" w:rsidR="008A3FB5" w:rsidRPr="00C9188A" w:rsidRDefault="008A3FB5" w:rsidP="006B1E73">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Quality Rating (Good, Fair or Poor)</w:t>
            </w:r>
          </w:p>
        </w:tc>
        <w:tc>
          <w:tcPr>
            <w:tcW w:w="964" w:type="dxa"/>
            <w:shd w:val="clear" w:color="auto" w:fill="FFFFFF" w:themeFill="background1"/>
            <w:vAlign w:val="center"/>
          </w:tcPr>
          <w:p w14:paraId="7C6B8C3E" w14:textId="77777777" w:rsidR="008A3FB5" w:rsidRPr="00C9188A" w:rsidRDefault="008A3FB5" w:rsidP="005748F7">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964" w:type="dxa"/>
            <w:shd w:val="clear" w:color="auto" w:fill="FFFFFF" w:themeFill="background1"/>
            <w:vAlign w:val="center"/>
          </w:tcPr>
          <w:p w14:paraId="44F011AC" w14:textId="77777777" w:rsidR="008A3FB5" w:rsidRPr="00C9188A" w:rsidRDefault="008A3FB5" w:rsidP="005748F7">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P</w:t>
            </w:r>
          </w:p>
        </w:tc>
        <w:tc>
          <w:tcPr>
            <w:tcW w:w="964" w:type="dxa"/>
            <w:shd w:val="clear" w:color="auto" w:fill="FFFFFF" w:themeFill="background1"/>
            <w:vAlign w:val="center"/>
          </w:tcPr>
          <w:p w14:paraId="48E2C3BB" w14:textId="77777777" w:rsidR="008A3FB5" w:rsidRPr="00C9188A" w:rsidRDefault="008A3FB5" w:rsidP="00DB1663">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964" w:type="dxa"/>
            <w:shd w:val="clear" w:color="auto" w:fill="FFFFFF" w:themeFill="background1"/>
            <w:vAlign w:val="center"/>
          </w:tcPr>
          <w:p w14:paraId="3E7BCB61" w14:textId="77777777" w:rsidR="008A3FB5" w:rsidRPr="00C9188A" w:rsidRDefault="008A3FB5" w:rsidP="005748F7">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c>
          <w:tcPr>
            <w:tcW w:w="964" w:type="dxa"/>
            <w:shd w:val="clear" w:color="auto" w:fill="FFFFFF" w:themeFill="background1"/>
            <w:vAlign w:val="center"/>
          </w:tcPr>
          <w:p w14:paraId="2E36180A" w14:textId="77777777" w:rsidR="008A3FB5" w:rsidRPr="00C9188A" w:rsidRDefault="008A3FB5" w:rsidP="005748F7">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F</w:t>
            </w:r>
          </w:p>
        </w:tc>
        <w:tc>
          <w:tcPr>
            <w:tcW w:w="964" w:type="dxa"/>
            <w:shd w:val="clear" w:color="auto" w:fill="FFFFFF" w:themeFill="background1"/>
            <w:vAlign w:val="center"/>
          </w:tcPr>
          <w:p w14:paraId="6C44FC44" w14:textId="77777777" w:rsidR="008A3FB5" w:rsidRPr="00C9188A" w:rsidRDefault="008A3FB5" w:rsidP="005748F7">
            <w:pPr>
              <w:jc w:val="center"/>
              <w:rPr>
                <w:rFonts w:ascii="Times New Roman" w:hAnsi="Times New Roman" w:cs="Times New Roman"/>
                <w:sz w:val="24"/>
                <w:szCs w:val="24"/>
                <w:lang w:val="en-GB"/>
              </w:rPr>
            </w:pPr>
            <w:r w:rsidRPr="00C9188A">
              <w:rPr>
                <w:rFonts w:ascii="Times New Roman" w:hAnsi="Times New Roman" w:cs="Times New Roman"/>
                <w:sz w:val="24"/>
                <w:szCs w:val="24"/>
                <w:lang w:val="en-GB"/>
              </w:rPr>
              <w:t>G</w:t>
            </w:r>
          </w:p>
        </w:tc>
      </w:tr>
      <w:tr w:rsidR="008A3FB5" w:rsidRPr="007558D1" w14:paraId="7601B165" w14:textId="77777777" w:rsidTr="00BF22A0">
        <w:trPr>
          <w:trHeight w:val="753"/>
        </w:trPr>
        <w:tc>
          <w:tcPr>
            <w:tcW w:w="12423" w:type="dxa"/>
            <w:gridSpan w:val="7"/>
            <w:tcBorders>
              <w:left w:val="single" w:sz="4" w:space="0" w:color="FFFFFF"/>
              <w:bottom w:val="single" w:sz="4" w:space="0" w:color="FFFFFF" w:themeColor="background1"/>
              <w:right w:val="single" w:sz="4" w:space="0" w:color="FFFFFF"/>
            </w:tcBorders>
            <w:shd w:val="clear" w:color="auto" w:fill="FFFFFF" w:themeFill="background1"/>
          </w:tcPr>
          <w:p w14:paraId="54658AE5" w14:textId="77777777" w:rsidR="008A3FB5" w:rsidRDefault="008A3FB5" w:rsidP="00D74775">
            <w:pPr>
              <w:ind w:left="-120"/>
              <w:rPr>
                <w:rFonts w:ascii="Arial" w:hAnsi="Arial" w:cs="Arial"/>
                <w:i/>
                <w:iCs/>
                <w:color w:val="000000" w:themeColor="text1"/>
                <w:sz w:val="2"/>
                <w:szCs w:val="2"/>
              </w:rPr>
            </w:pPr>
          </w:p>
          <w:p w14:paraId="568E5173" w14:textId="77777777" w:rsidR="008A3FB5" w:rsidRDefault="008A3FB5" w:rsidP="00D74775">
            <w:pPr>
              <w:ind w:left="-120"/>
              <w:rPr>
                <w:rFonts w:ascii="Arial" w:hAnsi="Arial" w:cs="Arial"/>
                <w:i/>
                <w:iCs/>
                <w:color w:val="000000" w:themeColor="text1"/>
                <w:sz w:val="2"/>
                <w:szCs w:val="2"/>
              </w:rPr>
            </w:pPr>
          </w:p>
          <w:p w14:paraId="2CD795F3" w14:textId="77777777" w:rsidR="008A3FB5" w:rsidRDefault="008A3FB5" w:rsidP="00D74775">
            <w:pPr>
              <w:ind w:left="-120"/>
              <w:rPr>
                <w:rFonts w:ascii="Arial" w:hAnsi="Arial" w:cs="Arial"/>
                <w:i/>
                <w:iCs/>
                <w:color w:val="000000" w:themeColor="text1"/>
                <w:sz w:val="2"/>
                <w:szCs w:val="2"/>
              </w:rPr>
            </w:pPr>
          </w:p>
          <w:p w14:paraId="65A057B4" w14:textId="77777777" w:rsidR="008A3FB5" w:rsidRDefault="008A3FB5" w:rsidP="00D74775">
            <w:pPr>
              <w:ind w:left="-120"/>
              <w:rPr>
                <w:rFonts w:ascii="Arial" w:hAnsi="Arial" w:cs="Arial"/>
                <w:i/>
                <w:iCs/>
                <w:color w:val="000000" w:themeColor="text1"/>
                <w:sz w:val="2"/>
                <w:szCs w:val="2"/>
              </w:rPr>
            </w:pPr>
          </w:p>
          <w:p w14:paraId="535178B8" w14:textId="77777777" w:rsidR="008A3FB5" w:rsidRDefault="008A3FB5" w:rsidP="00D74775">
            <w:pPr>
              <w:ind w:left="-120"/>
              <w:rPr>
                <w:rFonts w:ascii="Arial" w:hAnsi="Arial" w:cs="Arial"/>
                <w:i/>
                <w:iCs/>
                <w:color w:val="000000" w:themeColor="text1"/>
                <w:sz w:val="2"/>
                <w:szCs w:val="2"/>
              </w:rPr>
            </w:pPr>
          </w:p>
          <w:p w14:paraId="77910CFF" w14:textId="77777777" w:rsidR="008A3FB5" w:rsidRDefault="008A3FB5" w:rsidP="00D74775">
            <w:pPr>
              <w:ind w:left="-120"/>
              <w:rPr>
                <w:rFonts w:ascii="Arial" w:hAnsi="Arial" w:cs="Arial"/>
                <w:i/>
                <w:iCs/>
                <w:color w:val="000000" w:themeColor="text1"/>
                <w:sz w:val="2"/>
                <w:szCs w:val="2"/>
              </w:rPr>
            </w:pPr>
          </w:p>
          <w:p w14:paraId="12AC90E5" w14:textId="77777777" w:rsidR="008A3FB5" w:rsidRPr="00C9188A" w:rsidRDefault="008A3FB5" w:rsidP="00D74775">
            <w:pPr>
              <w:ind w:left="-120"/>
              <w:rPr>
                <w:rFonts w:ascii="Times New Roman" w:hAnsi="Times New Roman" w:cs="Times New Roman"/>
                <w:color w:val="000000" w:themeColor="text1"/>
                <w:lang w:val="en-GB"/>
              </w:rPr>
            </w:pPr>
            <w:r w:rsidRPr="00C9188A">
              <w:rPr>
                <w:rFonts w:ascii="Times New Roman" w:hAnsi="Times New Roman" w:cs="Times New Roman"/>
                <w:i/>
                <w:iCs/>
                <w:color w:val="000000" w:themeColor="text1"/>
                <w:lang w:val="en-GB"/>
              </w:rPr>
              <w:t>Abbreviations:</w:t>
            </w:r>
            <w:r w:rsidRPr="00C9188A">
              <w:rPr>
                <w:rFonts w:ascii="Times New Roman" w:hAnsi="Times New Roman" w:cs="Times New Roman"/>
                <w:color w:val="000000" w:themeColor="text1"/>
                <w:lang w:val="en-GB"/>
              </w:rPr>
              <w:t xml:space="preserve"> Y, </w:t>
            </w:r>
            <w:proofErr w:type="gramStart"/>
            <w:r w:rsidRPr="00C9188A">
              <w:rPr>
                <w:rFonts w:ascii="Times New Roman" w:hAnsi="Times New Roman" w:cs="Times New Roman"/>
                <w:color w:val="000000" w:themeColor="text1"/>
                <w:lang w:val="en-GB"/>
              </w:rPr>
              <w:t>Yes</w:t>
            </w:r>
            <w:proofErr w:type="gramEnd"/>
            <w:r w:rsidRPr="00C9188A">
              <w:rPr>
                <w:rFonts w:ascii="Times New Roman" w:hAnsi="Times New Roman" w:cs="Times New Roman"/>
                <w:color w:val="000000" w:themeColor="text1"/>
                <w:lang w:val="en-GB"/>
              </w:rPr>
              <w:t xml:space="preserve">; N, No; CD, cannot determine; NR, not reported; NA, not applicable; G, Good; F, Fair; P, Poor. </w:t>
            </w:r>
          </w:p>
          <w:p w14:paraId="013F5738" w14:textId="77777777" w:rsidR="008A3FB5" w:rsidRPr="007558D1" w:rsidRDefault="008A3FB5" w:rsidP="00D74775">
            <w:pPr>
              <w:ind w:left="-103"/>
              <w:jc w:val="both"/>
              <w:rPr>
                <w:rFonts w:ascii="Arial" w:hAnsi="Arial" w:cs="Arial"/>
                <w:color w:val="000000" w:themeColor="text1"/>
                <w:sz w:val="20"/>
                <w:szCs w:val="20"/>
                <w:lang w:val="en-GB"/>
              </w:rPr>
            </w:pPr>
            <w:r w:rsidRPr="00C9188A">
              <w:rPr>
                <w:rFonts w:ascii="Times New Roman" w:hAnsi="Times New Roman" w:cs="Times New Roman"/>
                <w:color w:val="000000" w:themeColor="text1"/>
                <w:lang w:val="en-GB"/>
              </w:rPr>
              <w:t>Score:  Questions 5 and 12 – 1 point for each “Yes”; Rest of the questions – 2 points for each “Yes”, -1 point for each “No” and 0 points for “NA, CD or NR” answers. Then, each paper was attributed a pooled classification of “Good”, “Fair” or “Poor”</w:t>
            </w:r>
            <w:r>
              <w:rPr>
                <w:rFonts w:ascii="Times New Roman" w:hAnsi="Times New Roman" w:cs="Times New Roman"/>
                <w:color w:val="000000" w:themeColor="text1"/>
                <w:lang w:val="en-GB"/>
              </w:rPr>
              <w:t>.</w:t>
            </w:r>
          </w:p>
        </w:tc>
      </w:tr>
    </w:tbl>
    <w:p w14:paraId="39FF566C" w14:textId="77777777" w:rsidR="008A3FB5" w:rsidRDefault="008A3FB5">
      <w:pPr>
        <w:rPr>
          <w:rFonts w:ascii="Arial" w:hAnsi="Arial" w:cs="Arial"/>
          <w:i/>
          <w:iCs/>
          <w:color w:val="404040" w:themeColor="text1" w:themeTint="BF"/>
          <w:lang w:val="en-GB"/>
        </w:rPr>
        <w:sectPr w:rsidR="008A3FB5" w:rsidSect="00010954">
          <w:pgSz w:w="16850" w:h="11910" w:orient="landscape"/>
          <w:pgMar w:top="720" w:right="720" w:bottom="720" w:left="720" w:header="720" w:footer="720" w:gutter="0"/>
          <w:pgNumType w:start="41"/>
          <w:cols w:space="720"/>
          <w:docGrid w:linePitch="299"/>
        </w:sectPr>
      </w:pPr>
    </w:p>
    <w:p w14:paraId="13A32D73" w14:textId="77777777" w:rsidR="008A3FB5" w:rsidRDefault="008A3FB5" w:rsidP="00AC6935">
      <w:pPr>
        <w:rPr>
          <w:rFonts w:ascii="Arial" w:hAnsi="Arial" w:cs="Arial"/>
          <w:i/>
          <w:iCs/>
          <w:color w:val="404040" w:themeColor="text1" w:themeTint="BF"/>
          <w:lang w:val="en-GB"/>
        </w:rPr>
      </w:pPr>
    </w:p>
    <w:p w14:paraId="761361CD" w14:textId="77777777" w:rsidR="008A3FB5" w:rsidRPr="00972B9D" w:rsidRDefault="008A3FB5" w:rsidP="00AC6935">
      <w:pPr>
        <w:rPr>
          <w:rFonts w:ascii="Arial" w:eastAsia="Arial Narrow" w:hAnsi="Arial" w:cs="Arial"/>
          <w:color w:val="000000"/>
          <w:lang w:val="en-GB"/>
        </w:rPr>
      </w:pPr>
    </w:p>
    <w:tbl>
      <w:tblPr>
        <w:tblStyle w:val="TabelacomGrelha"/>
        <w:tblpPr w:leftFromText="141" w:rightFromText="141" w:vertAnchor="page" w:horzAnchor="margin" w:tblpXSpec="center" w:tblpY="1670"/>
        <w:tblW w:w="8075" w:type="dxa"/>
        <w:shd w:val="clear" w:color="auto" w:fill="FFFFFF" w:themeFill="background1"/>
        <w:tblLayout w:type="fixed"/>
        <w:tblLook w:val="04A0" w:firstRow="1" w:lastRow="0" w:firstColumn="1" w:lastColumn="0" w:noHBand="0" w:noVBand="1"/>
      </w:tblPr>
      <w:tblGrid>
        <w:gridCol w:w="6086"/>
        <w:gridCol w:w="1989"/>
      </w:tblGrid>
      <w:tr w:rsidR="008A3FB5" w:rsidRPr="00C9188A" w14:paraId="333D21E3" w14:textId="77777777" w:rsidTr="00BF22A0">
        <w:trPr>
          <w:cantSplit/>
          <w:trHeight w:val="551"/>
        </w:trPr>
        <w:tc>
          <w:tcPr>
            <w:tcW w:w="8075" w:type="dxa"/>
            <w:gridSpan w:val="2"/>
            <w:tcBorders>
              <w:top w:val="single" w:sz="8" w:space="0" w:color="FFFFFF"/>
              <w:left w:val="single" w:sz="8" w:space="0" w:color="FFFFFF"/>
              <w:right w:val="single" w:sz="8" w:space="0" w:color="FFFFFF"/>
            </w:tcBorders>
            <w:shd w:val="clear" w:color="auto" w:fill="FFFFFF" w:themeFill="background1"/>
            <w:vAlign w:val="center"/>
          </w:tcPr>
          <w:p w14:paraId="609BEB2F" w14:textId="77777777" w:rsidR="008A3FB5" w:rsidRPr="00C9188A" w:rsidRDefault="008A3FB5" w:rsidP="00CC77A3">
            <w:pPr>
              <w:ind w:left="-123"/>
              <w:jc w:val="both"/>
              <w:rPr>
                <w:rFonts w:ascii="Times New Roman" w:eastAsia="Arial Narrow" w:hAnsi="Times New Roman" w:cs="Times New Roman"/>
                <w:color w:val="000000"/>
                <w:sz w:val="24"/>
                <w:szCs w:val="24"/>
                <w:lang w:val="en-GB"/>
              </w:rPr>
            </w:pPr>
            <w:r>
              <w:rPr>
                <w:rFonts w:ascii="Times New Roman" w:eastAsia="Arial Narrow" w:hAnsi="Times New Roman" w:cs="Times New Roman"/>
                <w:b/>
                <w:bCs/>
                <w:color w:val="000000"/>
                <w:sz w:val="24"/>
                <w:szCs w:val="24"/>
                <w:lang w:val="en-GB"/>
              </w:rPr>
              <w:t xml:space="preserve"> </w:t>
            </w:r>
            <w:r w:rsidRPr="00C9188A">
              <w:rPr>
                <w:rFonts w:ascii="Times New Roman" w:eastAsia="Arial Narrow" w:hAnsi="Times New Roman" w:cs="Times New Roman"/>
                <w:b/>
                <w:bCs/>
                <w:color w:val="000000"/>
                <w:sz w:val="24"/>
                <w:szCs w:val="24"/>
                <w:lang w:val="en-GB"/>
              </w:rPr>
              <w:t xml:space="preserve">Supplemental table 3.   </w:t>
            </w:r>
            <w:r w:rsidRPr="00C9188A">
              <w:rPr>
                <w:rFonts w:ascii="Times New Roman" w:eastAsia="Arial Narrow" w:hAnsi="Times New Roman" w:cs="Times New Roman"/>
                <w:color w:val="000000"/>
                <w:sz w:val="24"/>
                <w:szCs w:val="24"/>
                <w:lang w:val="en-GB"/>
              </w:rPr>
              <w:t>Quality assessment of RCT study included in this review</w:t>
            </w:r>
          </w:p>
          <w:p w14:paraId="589A51B3" w14:textId="77777777" w:rsidR="008A3FB5" w:rsidRPr="00C9188A" w:rsidRDefault="008A3FB5" w:rsidP="002E47E4">
            <w:pPr>
              <w:jc w:val="both"/>
              <w:rPr>
                <w:rFonts w:ascii="Times New Roman" w:eastAsia="Arial Narrow" w:hAnsi="Times New Roman" w:cs="Times New Roman"/>
                <w:color w:val="000000"/>
                <w:sz w:val="24"/>
                <w:szCs w:val="24"/>
                <w:lang w:val="en-GB"/>
              </w:rPr>
            </w:pPr>
          </w:p>
        </w:tc>
      </w:tr>
      <w:tr w:rsidR="008A3FB5" w:rsidRPr="00C9188A" w14:paraId="2D73B2A2" w14:textId="77777777" w:rsidTr="008C6157">
        <w:trPr>
          <w:cantSplit/>
          <w:trHeight w:val="551"/>
        </w:trPr>
        <w:tc>
          <w:tcPr>
            <w:tcW w:w="6086" w:type="dxa"/>
            <w:shd w:val="clear" w:color="auto" w:fill="FFFFFF" w:themeFill="background1"/>
            <w:vAlign w:val="center"/>
          </w:tcPr>
          <w:p w14:paraId="4B49BD7B" w14:textId="77777777" w:rsidR="008A3FB5" w:rsidRPr="00C9188A" w:rsidRDefault="008A3FB5" w:rsidP="00F76255">
            <w:pPr>
              <w:jc w:val="center"/>
              <w:rPr>
                <w:rFonts w:ascii="Times New Roman" w:hAnsi="Times New Roman" w:cs="Times New Roman"/>
                <w:sz w:val="24"/>
                <w:szCs w:val="24"/>
                <w:lang w:val="en-GB"/>
              </w:rPr>
            </w:pPr>
            <w:bookmarkStart w:id="0" w:name="_Hlk96039432"/>
            <w:r w:rsidRPr="00C9188A">
              <w:rPr>
                <w:rFonts w:ascii="Times New Roman" w:hAnsi="Times New Roman" w:cs="Times New Roman"/>
                <w:sz w:val="24"/>
                <w:szCs w:val="24"/>
                <w:lang w:val="en-GB"/>
              </w:rPr>
              <w:t>CRITERIA</w:t>
            </w:r>
          </w:p>
        </w:tc>
        <w:tc>
          <w:tcPr>
            <w:tcW w:w="1989" w:type="dxa"/>
            <w:shd w:val="clear" w:color="auto" w:fill="FFFFFF" w:themeFill="background1"/>
            <w:vAlign w:val="center"/>
          </w:tcPr>
          <w:p w14:paraId="66F7047A" w14:textId="77777777" w:rsidR="008A3FB5" w:rsidRPr="00C9188A" w:rsidRDefault="008A3FB5" w:rsidP="00C94905">
            <w:pPr>
              <w:jc w:val="center"/>
              <w:rPr>
                <w:rFonts w:ascii="Times New Roman" w:hAnsi="Times New Roman" w:cs="Times New Roman"/>
                <w:sz w:val="24"/>
                <w:szCs w:val="24"/>
              </w:rPr>
            </w:pPr>
            <w:proofErr w:type="spellStart"/>
            <w:r w:rsidRPr="00C9188A">
              <w:rPr>
                <w:rFonts w:ascii="Times New Roman" w:hAnsi="Times New Roman" w:cs="Times New Roman"/>
                <w:sz w:val="24"/>
                <w:szCs w:val="24"/>
                <w:lang w:val="en-GB"/>
              </w:rPr>
              <w:t>Rayman</w:t>
            </w:r>
            <w:proofErr w:type="spellEnd"/>
            <w:r w:rsidRPr="00C9188A">
              <w:rPr>
                <w:rFonts w:ascii="Times New Roman" w:hAnsi="Times New Roman" w:cs="Times New Roman"/>
                <w:sz w:val="24"/>
                <w:szCs w:val="24"/>
                <w:lang w:val="en-GB"/>
              </w:rPr>
              <w:t xml:space="preserve"> </w:t>
            </w:r>
            <w:r w:rsidRPr="00C9188A">
              <w:rPr>
                <w:rFonts w:ascii="Times New Roman" w:hAnsi="Times New Roman" w:cs="Times New Roman"/>
                <w:i/>
                <w:iCs/>
                <w:sz w:val="24"/>
                <w:szCs w:val="24"/>
                <w:lang w:val="en-GB"/>
              </w:rPr>
              <w:t>et al</w:t>
            </w:r>
            <w:r>
              <w:rPr>
                <w:rFonts w:ascii="Times New Roman" w:hAnsi="Times New Roman" w:cs="Times New Roman"/>
                <w:i/>
                <w:iCs/>
                <w:sz w:val="24"/>
                <w:szCs w:val="24"/>
                <w:lang w:val="en-GB"/>
              </w:rPr>
              <w:t xml:space="preserve">. </w:t>
            </w:r>
            <w:r w:rsidRPr="00257B58">
              <w:rPr>
                <w:rFonts w:ascii="Times New Roman" w:hAnsi="Times New Roman" w:cs="Times New Roman"/>
                <w:noProof/>
                <w:sz w:val="24"/>
                <w:szCs w:val="24"/>
                <w:vertAlign w:val="superscript"/>
                <w:lang w:val="en-GB"/>
              </w:rPr>
              <w:t>(33)</w:t>
            </w:r>
          </w:p>
        </w:tc>
      </w:tr>
      <w:tr w:rsidR="008A3FB5" w:rsidRPr="00C9188A" w14:paraId="1BD13F74" w14:textId="77777777" w:rsidTr="008C6157">
        <w:trPr>
          <w:trHeight w:val="794"/>
        </w:trPr>
        <w:tc>
          <w:tcPr>
            <w:tcW w:w="6086" w:type="dxa"/>
            <w:shd w:val="clear" w:color="auto" w:fill="FFFFFF" w:themeFill="background1"/>
            <w:vAlign w:val="center"/>
          </w:tcPr>
          <w:p w14:paraId="4A98C36C"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  Was the study described as randomized, a randomized trial, a randomized clinical trial, or an RCT?</w:t>
            </w:r>
          </w:p>
        </w:tc>
        <w:tc>
          <w:tcPr>
            <w:tcW w:w="1989" w:type="dxa"/>
            <w:shd w:val="clear" w:color="auto" w:fill="FFFFFF" w:themeFill="background1"/>
            <w:vAlign w:val="center"/>
          </w:tcPr>
          <w:p w14:paraId="618DE684"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68383CF1" w14:textId="77777777" w:rsidTr="008C6157">
        <w:trPr>
          <w:trHeight w:val="613"/>
        </w:trPr>
        <w:tc>
          <w:tcPr>
            <w:tcW w:w="6086" w:type="dxa"/>
            <w:shd w:val="clear" w:color="auto" w:fill="FFFFFF" w:themeFill="background1"/>
            <w:vAlign w:val="center"/>
          </w:tcPr>
          <w:p w14:paraId="457C1564"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2.  Was the method of randomization adequate (i.e., use of randomly generated assignment)?</w:t>
            </w:r>
          </w:p>
        </w:tc>
        <w:tc>
          <w:tcPr>
            <w:tcW w:w="1989" w:type="dxa"/>
            <w:shd w:val="clear" w:color="auto" w:fill="FFFFFF" w:themeFill="background1"/>
            <w:vAlign w:val="center"/>
          </w:tcPr>
          <w:p w14:paraId="444D6569"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6E7D8359" w14:textId="77777777" w:rsidTr="008C6157">
        <w:trPr>
          <w:trHeight w:val="794"/>
        </w:trPr>
        <w:tc>
          <w:tcPr>
            <w:tcW w:w="6086" w:type="dxa"/>
            <w:shd w:val="clear" w:color="auto" w:fill="FFFFFF" w:themeFill="background1"/>
            <w:vAlign w:val="center"/>
          </w:tcPr>
          <w:p w14:paraId="5086D48C"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3. Was the treatment allocation concealed (so that assignments could not be predicted)?</w:t>
            </w:r>
          </w:p>
        </w:tc>
        <w:tc>
          <w:tcPr>
            <w:tcW w:w="1989" w:type="dxa"/>
            <w:shd w:val="clear" w:color="auto" w:fill="FFFFFF" w:themeFill="background1"/>
            <w:vAlign w:val="center"/>
          </w:tcPr>
          <w:p w14:paraId="5F94E762"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57110207" w14:textId="77777777" w:rsidTr="008C6157">
        <w:trPr>
          <w:trHeight w:val="706"/>
        </w:trPr>
        <w:tc>
          <w:tcPr>
            <w:tcW w:w="6086" w:type="dxa"/>
            <w:shd w:val="clear" w:color="auto" w:fill="FFFFFF" w:themeFill="background1"/>
            <w:vAlign w:val="center"/>
          </w:tcPr>
          <w:p w14:paraId="6024EAFC"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4. Were study participants and providers blinded to treatment group assignment?</w:t>
            </w:r>
          </w:p>
        </w:tc>
        <w:tc>
          <w:tcPr>
            <w:tcW w:w="1989" w:type="dxa"/>
            <w:shd w:val="clear" w:color="auto" w:fill="FFFFFF" w:themeFill="background1"/>
            <w:vAlign w:val="center"/>
          </w:tcPr>
          <w:p w14:paraId="0357B6EB"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23266D64" w14:textId="77777777" w:rsidTr="008C6157">
        <w:trPr>
          <w:trHeight w:val="746"/>
        </w:trPr>
        <w:tc>
          <w:tcPr>
            <w:tcW w:w="6086" w:type="dxa"/>
            <w:shd w:val="clear" w:color="auto" w:fill="FFFFFF" w:themeFill="background1"/>
            <w:vAlign w:val="center"/>
          </w:tcPr>
          <w:p w14:paraId="4287AA46"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5. Were the people assessing the outcomes blinded to the participants' group assignments?</w:t>
            </w:r>
          </w:p>
        </w:tc>
        <w:tc>
          <w:tcPr>
            <w:tcW w:w="1989" w:type="dxa"/>
            <w:shd w:val="clear" w:color="auto" w:fill="FFFFFF" w:themeFill="background1"/>
            <w:vAlign w:val="center"/>
          </w:tcPr>
          <w:p w14:paraId="699C1033"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4809E762" w14:textId="77777777" w:rsidTr="008C6157">
        <w:trPr>
          <w:trHeight w:val="963"/>
        </w:trPr>
        <w:tc>
          <w:tcPr>
            <w:tcW w:w="6086" w:type="dxa"/>
            <w:shd w:val="clear" w:color="auto" w:fill="FFFFFF" w:themeFill="background1"/>
            <w:vAlign w:val="center"/>
          </w:tcPr>
          <w:p w14:paraId="143F4848"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6. Were the groups similar at baseline on important characteristics that could affect outcomes (e.g., demographics, risk factors, co-morbid conditions)?</w:t>
            </w:r>
          </w:p>
        </w:tc>
        <w:tc>
          <w:tcPr>
            <w:tcW w:w="1989" w:type="dxa"/>
            <w:shd w:val="clear" w:color="auto" w:fill="FFFFFF" w:themeFill="background1"/>
            <w:vAlign w:val="center"/>
          </w:tcPr>
          <w:p w14:paraId="5AC4B969"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64A1CF5E" w14:textId="77777777" w:rsidTr="008C6157">
        <w:trPr>
          <w:trHeight w:val="794"/>
        </w:trPr>
        <w:tc>
          <w:tcPr>
            <w:tcW w:w="6086" w:type="dxa"/>
            <w:shd w:val="clear" w:color="auto" w:fill="FFFFFF" w:themeFill="background1"/>
            <w:vAlign w:val="center"/>
          </w:tcPr>
          <w:p w14:paraId="3EFE6634"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7. Was the overall drop-out rate from the study at endpoint 20% or lower of the number allocated to treatment?</w:t>
            </w:r>
          </w:p>
        </w:tc>
        <w:tc>
          <w:tcPr>
            <w:tcW w:w="1989" w:type="dxa"/>
            <w:shd w:val="clear" w:color="auto" w:fill="FFFFFF" w:themeFill="background1"/>
            <w:vAlign w:val="center"/>
          </w:tcPr>
          <w:p w14:paraId="40A3BD4B"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26591565" w14:textId="77777777" w:rsidTr="008C6157">
        <w:trPr>
          <w:trHeight w:val="794"/>
        </w:trPr>
        <w:tc>
          <w:tcPr>
            <w:tcW w:w="6086" w:type="dxa"/>
            <w:shd w:val="clear" w:color="auto" w:fill="FFFFFF" w:themeFill="background1"/>
            <w:vAlign w:val="center"/>
          </w:tcPr>
          <w:p w14:paraId="2E9D4348"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8. Was the differential drop-out rate (between treatment groups) at endpoint 15 percentage points or lower?</w:t>
            </w:r>
          </w:p>
        </w:tc>
        <w:tc>
          <w:tcPr>
            <w:tcW w:w="1989" w:type="dxa"/>
            <w:shd w:val="clear" w:color="auto" w:fill="FFFFFF" w:themeFill="background1"/>
            <w:vAlign w:val="center"/>
          </w:tcPr>
          <w:p w14:paraId="622AFDD7"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53A7C9E7" w14:textId="77777777" w:rsidTr="008C6157">
        <w:trPr>
          <w:trHeight w:val="650"/>
        </w:trPr>
        <w:tc>
          <w:tcPr>
            <w:tcW w:w="6086" w:type="dxa"/>
            <w:shd w:val="clear" w:color="auto" w:fill="FFFFFF" w:themeFill="background1"/>
            <w:vAlign w:val="center"/>
          </w:tcPr>
          <w:p w14:paraId="429699EF"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9. Was there high adherence to the intervention protocols for each treatment group?</w:t>
            </w:r>
          </w:p>
        </w:tc>
        <w:tc>
          <w:tcPr>
            <w:tcW w:w="1989" w:type="dxa"/>
            <w:shd w:val="clear" w:color="auto" w:fill="FFFFFF" w:themeFill="background1"/>
            <w:vAlign w:val="center"/>
          </w:tcPr>
          <w:p w14:paraId="269C424A"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sz w:val="24"/>
                <w:szCs w:val="24"/>
                <w:lang w:val="en-GB"/>
              </w:rPr>
              <w:t>Y</w:t>
            </w:r>
          </w:p>
        </w:tc>
      </w:tr>
      <w:tr w:rsidR="008A3FB5" w:rsidRPr="00C9188A" w14:paraId="25BF2067" w14:textId="77777777" w:rsidTr="008C6157">
        <w:trPr>
          <w:trHeight w:val="794"/>
        </w:trPr>
        <w:tc>
          <w:tcPr>
            <w:tcW w:w="6086" w:type="dxa"/>
            <w:shd w:val="clear" w:color="auto" w:fill="FFFFFF" w:themeFill="background1"/>
            <w:vAlign w:val="center"/>
          </w:tcPr>
          <w:p w14:paraId="66F98586"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10. Were other interventions avoided or similar in the groups (e.g., similar background treatments)?</w:t>
            </w:r>
          </w:p>
        </w:tc>
        <w:tc>
          <w:tcPr>
            <w:tcW w:w="1989" w:type="dxa"/>
            <w:shd w:val="clear" w:color="auto" w:fill="FFFFFF" w:themeFill="background1"/>
            <w:vAlign w:val="center"/>
          </w:tcPr>
          <w:p w14:paraId="0D844105"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sz w:val="24"/>
                <w:szCs w:val="24"/>
                <w:lang w:val="en-GB"/>
              </w:rPr>
              <w:t>Y</w:t>
            </w:r>
          </w:p>
        </w:tc>
      </w:tr>
      <w:tr w:rsidR="008A3FB5" w:rsidRPr="00C9188A" w14:paraId="0E8B80AA" w14:textId="77777777" w:rsidTr="008C6157">
        <w:trPr>
          <w:trHeight w:val="850"/>
        </w:trPr>
        <w:tc>
          <w:tcPr>
            <w:tcW w:w="6086" w:type="dxa"/>
            <w:shd w:val="clear" w:color="auto" w:fill="FFFFFF" w:themeFill="background1"/>
            <w:vAlign w:val="center"/>
          </w:tcPr>
          <w:p w14:paraId="304AE31D"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11. Were outcomes assessed using valid and reliable measures, implemented consistently across all study participants?</w:t>
            </w:r>
          </w:p>
        </w:tc>
        <w:tc>
          <w:tcPr>
            <w:tcW w:w="1989" w:type="dxa"/>
            <w:shd w:val="clear" w:color="auto" w:fill="FFFFFF" w:themeFill="background1"/>
            <w:vAlign w:val="center"/>
          </w:tcPr>
          <w:p w14:paraId="43F7A541"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321CF0C7" w14:textId="77777777" w:rsidTr="008C6157">
        <w:trPr>
          <w:trHeight w:val="850"/>
        </w:trPr>
        <w:tc>
          <w:tcPr>
            <w:tcW w:w="6086" w:type="dxa"/>
            <w:shd w:val="clear" w:color="auto" w:fill="FFFFFF" w:themeFill="background1"/>
            <w:vAlign w:val="center"/>
          </w:tcPr>
          <w:p w14:paraId="18D3A944"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12. Did the authors report that the sample size was sufficiently large to be able to detect a difference in the main outcome between groups with at least 80% power?</w:t>
            </w:r>
          </w:p>
        </w:tc>
        <w:tc>
          <w:tcPr>
            <w:tcW w:w="1989" w:type="dxa"/>
            <w:shd w:val="clear" w:color="auto" w:fill="FFFFFF" w:themeFill="background1"/>
            <w:vAlign w:val="center"/>
          </w:tcPr>
          <w:p w14:paraId="0B114F54"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4A278B83" w14:textId="77777777" w:rsidTr="008C6157">
        <w:trPr>
          <w:trHeight w:val="728"/>
        </w:trPr>
        <w:tc>
          <w:tcPr>
            <w:tcW w:w="6086" w:type="dxa"/>
            <w:shd w:val="clear" w:color="auto" w:fill="FFFFFF" w:themeFill="background1"/>
            <w:vAlign w:val="center"/>
          </w:tcPr>
          <w:p w14:paraId="1B4DE307"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 xml:space="preserve">13. Were outcomes reported or subgroups </w:t>
            </w:r>
            <w:proofErr w:type="spellStart"/>
            <w:r w:rsidRPr="00C9188A">
              <w:rPr>
                <w:rFonts w:ascii="Times New Roman" w:eastAsia="Arial Narrow" w:hAnsi="Times New Roman" w:cs="Times New Roman"/>
                <w:color w:val="000000"/>
                <w:sz w:val="24"/>
                <w:szCs w:val="24"/>
                <w:lang w:val="en-GB"/>
              </w:rPr>
              <w:t>analyzed</w:t>
            </w:r>
            <w:proofErr w:type="spellEnd"/>
            <w:r w:rsidRPr="00C9188A">
              <w:rPr>
                <w:rFonts w:ascii="Times New Roman" w:eastAsia="Arial Narrow" w:hAnsi="Times New Roman" w:cs="Times New Roman"/>
                <w:color w:val="000000"/>
                <w:sz w:val="24"/>
                <w:szCs w:val="24"/>
                <w:lang w:val="en-GB"/>
              </w:rPr>
              <w:t xml:space="preserve"> prespecified (i.e., identified before analyses were conducted)?</w:t>
            </w:r>
          </w:p>
        </w:tc>
        <w:tc>
          <w:tcPr>
            <w:tcW w:w="1989" w:type="dxa"/>
            <w:shd w:val="clear" w:color="auto" w:fill="FFFFFF" w:themeFill="background1"/>
            <w:vAlign w:val="center"/>
          </w:tcPr>
          <w:p w14:paraId="160B4A21"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17F5C3E0" w14:textId="77777777" w:rsidTr="008C6157">
        <w:trPr>
          <w:trHeight w:val="946"/>
        </w:trPr>
        <w:tc>
          <w:tcPr>
            <w:tcW w:w="6086" w:type="dxa"/>
            <w:shd w:val="clear" w:color="auto" w:fill="FFFFFF" w:themeFill="background1"/>
            <w:vAlign w:val="center"/>
          </w:tcPr>
          <w:p w14:paraId="6A1FEAEB" w14:textId="77777777" w:rsidR="008A3FB5" w:rsidRPr="00C9188A" w:rsidRDefault="008A3FB5" w:rsidP="007359F8">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 xml:space="preserve">14. Were all randomized participants </w:t>
            </w:r>
            <w:proofErr w:type="spellStart"/>
            <w:r w:rsidRPr="00C9188A">
              <w:rPr>
                <w:rFonts w:ascii="Times New Roman" w:eastAsia="Arial Narrow" w:hAnsi="Times New Roman" w:cs="Times New Roman"/>
                <w:color w:val="000000"/>
                <w:sz w:val="24"/>
                <w:szCs w:val="24"/>
                <w:lang w:val="en-GB"/>
              </w:rPr>
              <w:t>analyzed</w:t>
            </w:r>
            <w:proofErr w:type="spellEnd"/>
            <w:r w:rsidRPr="00C9188A">
              <w:rPr>
                <w:rFonts w:ascii="Times New Roman" w:eastAsia="Arial Narrow" w:hAnsi="Times New Roman" w:cs="Times New Roman"/>
                <w:color w:val="000000"/>
                <w:sz w:val="24"/>
                <w:szCs w:val="24"/>
                <w:lang w:val="en-GB"/>
              </w:rPr>
              <w:t xml:space="preserve"> in the group to which they were originally assigned, i.e., did they use an intention-to-treat analysis?</w:t>
            </w:r>
          </w:p>
        </w:tc>
        <w:tc>
          <w:tcPr>
            <w:tcW w:w="1989" w:type="dxa"/>
            <w:shd w:val="clear" w:color="auto" w:fill="FFFFFF" w:themeFill="background1"/>
            <w:vAlign w:val="center"/>
          </w:tcPr>
          <w:p w14:paraId="65841A67" w14:textId="77777777" w:rsidR="008A3FB5" w:rsidRPr="00C9188A" w:rsidRDefault="008A3FB5" w:rsidP="007359F8">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Y</w:t>
            </w:r>
          </w:p>
        </w:tc>
      </w:tr>
      <w:tr w:rsidR="008A3FB5" w:rsidRPr="00C9188A" w14:paraId="32F37B35" w14:textId="77777777" w:rsidTr="008C6157">
        <w:trPr>
          <w:trHeight w:val="504"/>
        </w:trPr>
        <w:tc>
          <w:tcPr>
            <w:tcW w:w="6086" w:type="dxa"/>
            <w:shd w:val="clear" w:color="auto" w:fill="FFFFFF" w:themeFill="background1"/>
            <w:vAlign w:val="center"/>
          </w:tcPr>
          <w:p w14:paraId="4A6835C7" w14:textId="77777777" w:rsidR="008A3FB5" w:rsidRPr="00C9188A" w:rsidRDefault="008A3FB5" w:rsidP="00F76255">
            <w:pP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Quality Rating (Good, Fair or Poor)</w:t>
            </w:r>
          </w:p>
        </w:tc>
        <w:tc>
          <w:tcPr>
            <w:tcW w:w="1989" w:type="dxa"/>
            <w:shd w:val="clear" w:color="auto" w:fill="FFFFFF" w:themeFill="background1"/>
            <w:vAlign w:val="center"/>
          </w:tcPr>
          <w:p w14:paraId="1AE3DF1F" w14:textId="77777777" w:rsidR="008A3FB5" w:rsidRPr="00C9188A" w:rsidRDefault="008A3FB5" w:rsidP="00247CC4">
            <w:pPr>
              <w:jc w:val="center"/>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color w:val="000000"/>
                <w:sz w:val="24"/>
                <w:szCs w:val="24"/>
                <w:lang w:val="en-GB"/>
              </w:rPr>
              <w:t>Good</w:t>
            </w:r>
          </w:p>
        </w:tc>
      </w:tr>
      <w:tr w:rsidR="008A3FB5" w:rsidRPr="00C9188A" w14:paraId="102AD75A" w14:textId="77777777" w:rsidTr="00D74775">
        <w:trPr>
          <w:trHeight w:val="543"/>
        </w:trPr>
        <w:tc>
          <w:tcPr>
            <w:tcW w:w="8075" w:type="dxa"/>
            <w:gridSpan w:val="2"/>
            <w:tcBorders>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41CA7D04" w14:textId="77777777" w:rsidR="008A3FB5" w:rsidRPr="00C9188A" w:rsidRDefault="008A3FB5" w:rsidP="00D74775">
            <w:pPr>
              <w:rPr>
                <w:rFonts w:ascii="Times New Roman" w:eastAsia="Arial Narrow" w:hAnsi="Times New Roman" w:cs="Times New Roman"/>
                <w:color w:val="000000"/>
                <w:sz w:val="24"/>
                <w:szCs w:val="24"/>
                <w:lang w:val="en-GB"/>
              </w:rPr>
            </w:pPr>
            <w:r w:rsidRPr="00D74775">
              <w:rPr>
                <w:rFonts w:ascii="Times New Roman" w:hAnsi="Times New Roman" w:cs="Times New Roman"/>
                <w:i/>
                <w:iCs/>
                <w:color w:val="000000" w:themeColor="text1"/>
                <w:lang w:val="en-GB"/>
              </w:rPr>
              <w:t>Abbreviations:</w:t>
            </w:r>
            <w:r w:rsidRPr="00D74775">
              <w:rPr>
                <w:rFonts w:ascii="Times New Roman" w:hAnsi="Times New Roman" w:cs="Times New Roman"/>
                <w:color w:val="000000" w:themeColor="text1"/>
                <w:lang w:val="en-GB"/>
              </w:rPr>
              <w:t xml:space="preserve"> Y, </w:t>
            </w:r>
            <w:proofErr w:type="gramStart"/>
            <w:r w:rsidRPr="00D74775">
              <w:rPr>
                <w:rFonts w:ascii="Times New Roman" w:hAnsi="Times New Roman" w:cs="Times New Roman"/>
                <w:color w:val="000000" w:themeColor="text1"/>
                <w:lang w:val="en-GB"/>
              </w:rPr>
              <w:t>Yes</w:t>
            </w:r>
            <w:proofErr w:type="gramEnd"/>
            <w:r w:rsidRPr="00D74775">
              <w:rPr>
                <w:rFonts w:ascii="Times New Roman" w:hAnsi="Times New Roman" w:cs="Times New Roman"/>
                <w:color w:val="000000" w:themeColor="text1"/>
                <w:lang w:val="en-GB"/>
              </w:rPr>
              <w:t>; N, No.</w:t>
            </w:r>
          </w:p>
        </w:tc>
      </w:tr>
      <w:bookmarkEnd w:id="0"/>
    </w:tbl>
    <w:p w14:paraId="56944374" w14:textId="77777777" w:rsidR="008A3FB5" w:rsidRDefault="008A3FB5">
      <w:pPr>
        <w:rPr>
          <w:rFonts w:ascii="Arial" w:hAnsi="Arial" w:cs="Arial"/>
          <w:i/>
          <w:iCs/>
          <w:color w:val="404040" w:themeColor="text1" w:themeTint="BF"/>
          <w:lang w:val="en-GB"/>
        </w:rPr>
      </w:pPr>
    </w:p>
    <w:p w14:paraId="10EC95FB" w14:textId="77777777" w:rsidR="008A3FB5" w:rsidRDefault="008A3FB5">
      <w:pPr>
        <w:rPr>
          <w:rFonts w:ascii="Arial" w:hAnsi="Arial" w:cs="Arial"/>
          <w:i/>
          <w:iCs/>
          <w:color w:val="404040" w:themeColor="text1" w:themeTint="BF"/>
          <w:lang w:val="en-GB"/>
        </w:rPr>
      </w:pPr>
    </w:p>
    <w:p w14:paraId="5F4273AE" w14:textId="77777777" w:rsidR="008A3FB5" w:rsidRDefault="008A3FB5">
      <w:pPr>
        <w:rPr>
          <w:rFonts w:ascii="Arial" w:hAnsi="Arial" w:cs="Arial"/>
          <w:i/>
          <w:iCs/>
          <w:color w:val="404040" w:themeColor="text1" w:themeTint="BF"/>
          <w:lang w:val="en-GB"/>
        </w:rPr>
      </w:pPr>
    </w:p>
    <w:p w14:paraId="135CCE94" w14:textId="77777777" w:rsidR="008A3FB5" w:rsidRDefault="008A3FB5">
      <w:pPr>
        <w:rPr>
          <w:rFonts w:ascii="Arial" w:hAnsi="Arial" w:cs="Arial"/>
          <w:i/>
          <w:iCs/>
          <w:color w:val="404040" w:themeColor="text1" w:themeTint="BF"/>
          <w:lang w:val="en-GB"/>
        </w:rPr>
        <w:sectPr w:rsidR="008A3FB5" w:rsidSect="00A1347D">
          <w:pgSz w:w="11910" w:h="16850"/>
          <w:pgMar w:top="280" w:right="1680" w:bottom="1600" w:left="1704" w:header="720" w:footer="720" w:gutter="0"/>
          <w:pgNumType w:start="47"/>
          <w:cols w:space="720"/>
          <w:docGrid w:linePitch="299"/>
        </w:sectPr>
      </w:pPr>
    </w:p>
    <w:p w14:paraId="6A6DBA9C" w14:textId="77777777" w:rsidR="008A3FB5" w:rsidRDefault="008A3FB5" w:rsidP="00914C22">
      <w:pPr>
        <w:jc w:val="both"/>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w:t>
      </w:r>
      <w:r>
        <w:rPr>
          <w:rFonts w:ascii="Times New Roman" w:eastAsia="Arial Narrow" w:hAnsi="Times New Roman" w:cs="Times New Roman"/>
          <w:b/>
          <w:bCs/>
          <w:color w:val="000000"/>
          <w:sz w:val="24"/>
          <w:szCs w:val="24"/>
          <w:lang w:val="en-GB"/>
        </w:rPr>
        <w:t>4</w:t>
      </w:r>
      <w:r w:rsidRPr="00C9188A">
        <w:rPr>
          <w:rFonts w:ascii="Times New Roman" w:eastAsia="Arial Narrow" w:hAnsi="Times New Roman" w:cs="Times New Roman"/>
          <w:b/>
          <w:bCs/>
          <w:color w:val="000000"/>
          <w:sz w:val="24"/>
          <w:szCs w:val="24"/>
          <w:lang w:val="en-GB"/>
        </w:rPr>
        <w:t>.</w:t>
      </w:r>
      <w:r>
        <w:rPr>
          <w:rFonts w:ascii="Times New Roman" w:eastAsia="Arial Narrow" w:hAnsi="Times New Roman" w:cs="Times New Roman"/>
          <w:b/>
          <w:bCs/>
          <w:color w:val="000000"/>
          <w:sz w:val="24"/>
          <w:szCs w:val="24"/>
          <w:lang w:val="en-GB"/>
        </w:rPr>
        <w:t xml:space="preserve">   </w:t>
      </w:r>
      <w:r>
        <w:rPr>
          <w:rFonts w:ascii="Times New Roman" w:eastAsia="Arial Narrow" w:hAnsi="Times New Roman" w:cs="Times New Roman"/>
          <w:color w:val="000000"/>
          <w:sz w:val="24"/>
          <w:szCs w:val="24"/>
          <w:lang w:val="en-GB"/>
        </w:rPr>
        <w:t xml:space="preserve">Inclusion and/or exclusion </w:t>
      </w:r>
      <w:r w:rsidRPr="00632E00">
        <w:rPr>
          <w:rFonts w:ascii="Times New Roman" w:hAnsi="Times New Roman" w:cs="Times New Roman"/>
          <w:sz w:val="24"/>
          <w:szCs w:val="24"/>
        </w:rPr>
        <w:t>criteria of participants of each study</w:t>
      </w:r>
      <w:r>
        <w:rPr>
          <w:rFonts w:ascii="Times New Roman" w:hAnsi="Times New Roman" w:cs="Times New Roman"/>
          <w:sz w:val="24"/>
          <w:szCs w:val="24"/>
        </w:rPr>
        <w:t xml:space="preserve"> included in this review.</w:t>
      </w:r>
    </w:p>
    <w:p w14:paraId="0E9CF161" w14:textId="77777777" w:rsidR="008A3FB5" w:rsidRDefault="008A3FB5">
      <w:pPr>
        <w:rPr>
          <w:rFonts w:ascii="Arial" w:hAnsi="Arial" w:cs="Arial"/>
          <w:i/>
          <w:iCs/>
          <w:color w:val="404040" w:themeColor="text1" w:themeTint="BF"/>
          <w:lang w:val="en-GB"/>
        </w:rPr>
      </w:pPr>
    </w:p>
    <w:tbl>
      <w:tblPr>
        <w:tblStyle w:val="TabelacomGrelha"/>
        <w:tblW w:w="0" w:type="auto"/>
        <w:tblLook w:val="04A0" w:firstRow="1" w:lastRow="0" w:firstColumn="1" w:lastColumn="0" w:noHBand="0" w:noVBand="1"/>
      </w:tblPr>
      <w:tblGrid>
        <w:gridCol w:w="8494"/>
      </w:tblGrid>
      <w:tr w:rsidR="008A3FB5" w:rsidRPr="00461E87" w14:paraId="29A6B5EC" w14:textId="77777777" w:rsidTr="00625AAE">
        <w:trPr>
          <w:trHeight w:val="1598"/>
        </w:trPr>
        <w:tc>
          <w:tcPr>
            <w:tcW w:w="8494" w:type="dxa"/>
            <w:vAlign w:val="center"/>
          </w:tcPr>
          <w:p w14:paraId="35E4CFA2"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Mazloomi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D42BFA">
              <w:rPr>
                <w:rFonts w:ascii="Times New Roman" w:hAnsi="Times New Roman" w:cs="Times New Roman"/>
                <w:noProof/>
                <w:sz w:val="24"/>
                <w:szCs w:val="24"/>
                <w:vertAlign w:val="superscript"/>
                <w:lang w:val="en-GB"/>
              </w:rPr>
              <w:t>(38)</w:t>
            </w:r>
          </w:p>
          <w:p w14:paraId="25FE58F0" w14:textId="77777777" w:rsidR="008A3FB5" w:rsidRPr="00914C22" w:rsidRDefault="008A3FB5" w:rsidP="008A3FB5">
            <w:pPr>
              <w:pStyle w:val="PargrafodaLista"/>
              <w:widowControl/>
              <w:numPr>
                <w:ilvl w:val="0"/>
                <w:numId w:val="31"/>
              </w:numPr>
              <w:tabs>
                <w:tab w:val="left" w:pos="2850"/>
              </w:tabs>
              <w:autoSpaceDE/>
              <w:autoSpaceDN/>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Exclusion </w:t>
            </w:r>
            <w:r w:rsidRPr="0081577A">
              <w:rPr>
                <w:rFonts w:ascii="Times New Roman" w:hAnsi="Times New Roman" w:cs="Times New Roman"/>
                <w:sz w:val="24"/>
                <w:szCs w:val="24"/>
                <w:lang w:val="en-GB"/>
              </w:rPr>
              <w:t>criteria: women with previous elective abortions, previous ectopic pregnancies, underlying diseases such as type 2 diabetes, thyroid disease, kidney, liver, respiratory, infectious and heart disease, taking antihypertensive drugs, and alcohol and tobacco.</w:t>
            </w:r>
          </w:p>
        </w:tc>
      </w:tr>
      <w:tr w:rsidR="008A3FB5" w:rsidRPr="0081577A" w14:paraId="2F3DBD2F" w14:textId="77777777" w:rsidTr="00625AAE">
        <w:trPr>
          <w:trHeight w:val="1124"/>
        </w:trPr>
        <w:tc>
          <w:tcPr>
            <w:tcW w:w="8494" w:type="dxa"/>
            <w:vAlign w:val="center"/>
          </w:tcPr>
          <w:p w14:paraId="7B9DE431"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Mc</w:t>
            </w:r>
            <w:r>
              <w:rPr>
                <w:rFonts w:ascii="Times New Roman" w:hAnsi="Times New Roman" w:cs="Times New Roman"/>
                <w:sz w:val="24"/>
                <w:szCs w:val="24"/>
                <w:lang w:val="en-GB"/>
              </w:rPr>
              <w:t>K</w:t>
            </w:r>
            <w:r w:rsidRPr="00914C22">
              <w:rPr>
                <w:rFonts w:ascii="Times New Roman" w:hAnsi="Times New Roman" w:cs="Times New Roman"/>
                <w:sz w:val="24"/>
                <w:szCs w:val="24"/>
                <w:lang w:val="en-GB"/>
              </w:rPr>
              <w:t>eating</w:t>
            </w:r>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34D77">
              <w:rPr>
                <w:rFonts w:ascii="Times New Roman" w:hAnsi="Times New Roman" w:cs="Times New Roman"/>
                <w:noProof/>
                <w:sz w:val="24"/>
                <w:szCs w:val="24"/>
                <w:vertAlign w:val="superscript"/>
                <w:lang w:val="en-GB"/>
              </w:rPr>
              <w:t>(24)</w:t>
            </w:r>
          </w:p>
          <w:p w14:paraId="7348143F" w14:textId="77777777" w:rsidR="008A3FB5" w:rsidRPr="0081577A" w:rsidRDefault="008A3FB5" w:rsidP="008A3FB5">
            <w:pPr>
              <w:pStyle w:val="PargrafodaLista"/>
              <w:widowControl/>
              <w:numPr>
                <w:ilvl w:val="0"/>
                <w:numId w:val="31"/>
              </w:numPr>
              <w:autoSpaceDE/>
              <w:autoSpaceDN/>
              <w:jc w:val="both"/>
              <w:rPr>
                <w:rFonts w:ascii="Times New Roman" w:hAnsi="Times New Roman" w:cs="Times New Roman"/>
                <w:sz w:val="24"/>
                <w:szCs w:val="24"/>
                <w:lang w:val="en-GB"/>
              </w:rPr>
            </w:pPr>
            <w:r w:rsidRPr="0081577A">
              <w:rPr>
                <w:rFonts w:ascii="Times New Roman" w:hAnsi="Times New Roman" w:cs="Times New Roman"/>
                <w:sz w:val="24"/>
                <w:szCs w:val="24"/>
                <w:lang w:val="en-GB"/>
              </w:rPr>
              <w:t xml:space="preserve">Inclusion criteria: women over the age of 18, with a singleton pregnancy, and normal mid-trimester </w:t>
            </w:r>
            <w:proofErr w:type="spellStart"/>
            <w:r w:rsidRPr="0081577A">
              <w:rPr>
                <w:rFonts w:ascii="Times New Roman" w:hAnsi="Times New Roman" w:cs="Times New Roman"/>
                <w:sz w:val="24"/>
                <w:szCs w:val="24"/>
                <w:lang w:val="en-GB"/>
              </w:rPr>
              <w:t>fetal</w:t>
            </w:r>
            <w:proofErr w:type="spellEnd"/>
            <w:r w:rsidRPr="0081577A">
              <w:rPr>
                <w:rFonts w:ascii="Times New Roman" w:hAnsi="Times New Roman" w:cs="Times New Roman"/>
                <w:sz w:val="24"/>
                <w:szCs w:val="24"/>
                <w:lang w:val="en-GB"/>
              </w:rPr>
              <w:t xml:space="preserve"> morphology examination.</w:t>
            </w:r>
          </w:p>
        </w:tc>
      </w:tr>
      <w:tr w:rsidR="008A3FB5" w:rsidRPr="00461E87" w14:paraId="2048FCFE" w14:textId="77777777" w:rsidTr="0081577A">
        <w:trPr>
          <w:trHeight w:val="790"/>
        </w:trPr>
        <w:tc>
          <w:tcPr>
            <w:tcW w:w="8494" w:type="dxa"/>
            <w:vAlign w:val="center"/>
          </w:tcPr>
          <w:p w14:paraId="6E8F7722"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Dahab</w:t>
            </w:r>
            <w:r>
              <w:rPr>
                <w:rFonts w:ascii="Times New Roman" w:hAnsi="Times New Roman" w:cs="Times New Roman"/>
                <w:sz w:val="24"/>
                <w:szCs w:val="24"/>
                <w:lang w:val="en-GB"/>
              </w:rPr>
              <w:t xml:space="preserve">iyeh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34D77">
              <w:rPr>
                <w:rFonts w:ascii="Times New Roman" w:hAnsi="Times New Roman" w:cs="Times New Roman"/>
                <w:noProof/>
                <w:sz w:val="24"/>
                <w:szCs w:val="24"/>
                <w:vertAlign w:val="superscript"/>
                <w:lang w:val="en-GB"/>
              </w:rPr>
              <w:t>(40)</w:t>
            </w:r>
          </w:p>
          <w:p w14:paraId="10DA42FF" w14:textId="77777777" w:rsidR="008A3FB5" w:rsidRPr="00F34D77" w:rsidRDefault="008A3FB5" w:rsidP="008A3FB5">
            <w:pPr>
              <w:pStyle w:val="PargrafodaLista"/>
              <w:widowControl/>
              <w:numPr>
                <w:ilvl w:val="0"/>
                <w:numId w:val="31"/>
              </w:numPr>
              <w:autoSpaceDE/>
              <w:autoSpaceDN/>
              <w:jc w:val="both"/>
              <w:rPr>
                <w:rFonts w:ascii="Times New Roman" w:hAnsi="Times New Roman" w:cs="Times New Roman"/>
                <w:sz w:val="24"/>
                <w:szCs w:val="24"/>
                <w:lang w:val="en-GB"/>
              </w:rPr>
            </w:pPr>
            <w:r w:rsidRPr="00F34D77">
              <w:rPr>
                <w:rFonts w:ascii="Times New Roman" w:hAnsi="Times New Roman" w:cs="Times New Roman"/>
                <w:sz w:val="24"/>
                <w:szCs w:val="24"/>
                <w:lang w:val="en-GB"/>
              </w:rPr>
              <w:t>Not reported</w:t>
            </w:r>
          </w:p>
        </w:tc>
      </w:tr>
      <w:tr w:rsidR="008A3FB5" w:rsidRPr="00461E87" w14:paraId="10AF5B7D" w14:textId="77777777" w:rsidTr="00A65D47">
        <w:trPr>
          <w:trHeight w:val="2402"/>
        </w:trPr>
        <w:tc>
          <w:tcPr>
            <w:tcW w:w="8494" w:type="dxa"/>
            <w:vAlign w:val="center"/>
          </w:tcPr>
          <w:p w14:paraId="2B1E5346"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Enebe</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625AAE">
              <w:rPr>
                <w:rFonts w:ascii="Times New Roman" w:hAnsi="Times New Roman" w:cs="Times New Roman"/>
                <w:noProof/>
                <w:sz w:val="24"/>
                <w:szCs w:val="24"/>
                <w:vertAlign w:val="superscript"/>
                <w:lang w:val="en-GB"/>
              </w:rPr>
              <w:t>(43)</w:t>
            </w:r>
          </w:p>
          <w:p w14:paraId="456D6458" w14:textId="77777777" w:rsidR="008A3FB5" w:rsidRPr="00F34D77" w:rsidRDefault="008A3FB5" w:rsidP="008A3FB5">
            <w:pPr>
              <w:pStyle w:val="PargrafodaLista"/>
              <w:widowControl/>
              <w:numPr>
                <w:ilvl w:val="0"/>
                <w:numId w:val="31"/>
              </w:numPr>
              <w:autoSpaceDE/>
              <w:autoSpaceDN/>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Exclusion criteria: </w:t>
            </w:r>
            <w:r w:rsidRPr="00F34D77">
              <w:rPr>
                <w:rFonts w:ascii="Times New Roman" w:hAnsi="Times New Roman" w:cs="Times New Roman"/>
                <w:sz w:val="24"/>
                <w:szCs w:val="24"/>
                <w:lang w:val="en-GB"/>
              </w:rPr>
              <w:t>pregnant women with chronic illnesses such as human immunodeficiency virus infection</w:t>
            </w:r>
            <w:r>
              <w:rPr>
                <w:rFonts w:ascii="Times New Roman" w:hAnsi="Times New Roman" w:cs="Times New Roman"/>
                <w:sz w:val="24"/>
                <w:szCs w:val="24"/>
                <w:lang w:val="en-GB"/>
              </w:rPr>
              <w:t xml:space="preserve"> (HIV)</w:t>
            </w:r>
            <w:r w:rsidRPr="00F34D77">
              <w:rPr>
                <w:rFonts w:ascii="Times New Roman" w:hAnsi="Times New Roman" w:cs="Times New Roman"/>
                <w:sz w:val="24"/>
                <w:szCs w:val="24"/>
                <w:lang w:val="en-GB"/>
              </w:rPr>
              <w:t>, diabetes mellitus</w:t>
            </w:r>
            <w:r>
              <w:rPr>
                <w:rFonts w:ascii="Times New Roman" w:hAnsi="Times New Roman" w:cs="Times New Roman"/>
                <w:sz w:val="24"/>
                <w:szCs w:val="24"/>
                <w:lang w:val="en-GB"/>
              </w:rPr>
              <w:t xml:space="preserve"> (DM)</w:t>
            </w:r>
            <w:r w:rsidRPr="00F34D77">
              <w:rPr>
                <w:rFonts w:ascii="Times New Roman" w:hAnsi="Times New Roman" w:cs="Times New Roman"/>
                <w:sz w:val="24"/>
                <w:szCs w:val="24"/>
                <w:lang w:val="en-GB"/>
              </w:rPr>
              <w:t>, malignancy, and tuberculosis</w:t>
            </w:r>
            <w:r>
              <w:rPr>
                <w:rFonts w:ascii="Times New Roman" w:hAnsi="Times New Roman" w:cs="Times New Roman"/>
                <w:sz w:val="24"/>
                <w:szCs w:val="24"/>
                <w:lang w:val="en-GB"/>
              </w:rPr>
              <w:t>; women taking</w:t>
            </w:r>
            <w:r w:rsidRPr="00F34D7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some </w:t>
            </w:r>
            <w:r w:rsidRPr="00F34D77">
              <w:rPr>
                <w:rFonts w:ascii="Times New Roman" w:hAnsi="Times New Roman" w:cs="Times New Roman"/>
                <w:sz w:val="24"/>
                <w:szCs w:val="24"/>
                <w:lang w:val="en-GB"/>
              </w:rPr>
              <w:t xml:space="preserve">medications </w:t>
            </w:r>
            <w:r>
              <w:rPr>
                <w:rFonts w:ascii="Times New Roman" w:hAnsi="Times New Roman" w:cs="Times New Roman"/>
                <w:sz w:val="24"/>
                <w:szCs w:val="24"/>
                <w:lang w:val="en-GB"/>
              </w:rPr>
              <w:t>(</w:t>
            </w:r>
            <w:proofErr w:type="gramStart"/>
            <w:r w:rsidRPr="00F34D77">
              <w:rPr>
                <w:rFonts w:ascii="Times New Roman" w:hAnsi="Times New Roman" w:cs="Times New Roman"/>
                <w:sz w:val="24"/>
                <w:szCs w:val="24"/>
                <w:lang w:val="en-GB"/>
              </w:rPr>
              <w:t>e.g.</w:t>
            </w:r>
            <w:proofErr w:type="gramEnd"/>
            <w:r w:rsidRPr="00F34D77">
              <w:rPr>
                <w:rFonts w:ascii="Times New Roman" w:hAnsi="Times New Roman" w:cs="Times New Roman"/>
                <w:sz w:val="24"/>
                <w:szCs w:val="24"/>
                <w:lang w:val="en-GB"/>
              </w:rPr>
              <w:t xml:space="preserve"> magnesium </w:t>
            </w:r>
            <w:proofErr w:type="spellStart"/>
            <w:r w:rsidRPr="00F34D77">
              <w:rPr>
                <w:rFonts w:ascii="Times New Roman" w:hAnsi="Times New Roman" w:cs="Times New Roman"/>
                <w:sz w:val="24"/>
                <w:szCs w:val="24"/>
                <w:lang w:val="en-GB"/>
              </w:rPr>
              <w:t>sulfate</w:t>
            </w:r>
            <w:proofErr w:type="spellEnd"/>
            <w:r>
              <w:rPr>
                <w:rFonts w:ascii="Times New Roman" w:hAnsi="Times New Roman" w:cs="Times New Roman"/>
                <w:sz w:val="24"/>
                <w:szCs w:val="24"/>
                <w:lang w:val="en-GB"/>
              </w:rPr>
              <w:t>, etc);</w:t>
            </w:r>
            <w:r w:rsidRPr="00F34D77">
              <w:rPr>
                <w:rFonts w:ascii="Times New Roman" w:hAnsi="Times New Roman" w:cs="Times New Roman"/>
                <w:sz w:val="24"/>
                <w:szCs w:val="24"/>
                <w:lang w:val="en-GB"/>
              </w:rPr>
              <w:t xml:space="preserve"> and pregnant women </w:t>
            </w:r>
            <w:r>
              <w:rPr>
                <w:rFonts w:ascii="Times New Roman" w:hAnsi="Times New Roman" w:cs="Times New Roman"/>
                <w:sz w:val="24"/>
                <w:szCs w:val="24"/>
                <w:lang w:val="en-GB"/>
              </w:rPr>
              <w:t>with tobacco and/or alcohol consumption.</w:t>
            </w:r>
            <w:r w:rsidRPr="00F34D77">
              <w:rPr>
                <w:rFonts w:ascii="Times New Roman" w:hAnsi="Times New Roman" w:cs="Times New Roman"/>
                <w:sz w:val="24"/>
                <w:szCs w:val="24"/>
                <w:lang w:val="en-GB"/>
              </w:rPr>
              <w:t xml:space="preserve"> Also, pregnant women who incidentally became pregnant while on copper-containing contraceptive devices, those whose gestational ages could not be ascertained and women with multiple pregnancies were also excluded.</w:t>
            </w:r>
          </w:p>
        </w:tc>
      </w:tr>
      <w:tr w:rsidR="008A3FB5" w:rsidRPr="00461E87" w14:paraId="0A241942" w14:textId="77777777" w:rsidTr="00625AAE">
        <w:trPr>
          <w:trHeight w:val="2023"/>
        </w:trPr>
        <w:tc>
          <w:tcPr>
            <w:tcW w:w="8494" w:type="dxa"/>
            <w:vAlign w:val="center"/>
          </w:tcPr>
          <w:p w14:paraId="325583E2"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Eze</w:t>
            </w:r>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625AAE">
              <w:rPr>
                <w:rFonts w:ascii="Times New Roman" w:hAnsi="Times New Roman" w:cs="Times New Roman"/>
                <w:noProof/>
                <w:sz w:val="24"/>
                <w:szCs w:val="24"/>
                <w:vertAlign w:val="superscript"/>
                <w:lang w:val="en-GB"/>
              </w:rPr>
              <w:t>(44)</w:t>
            </w:r>
          </w:p>
          <w:p w14:paraId="15B134CB" w14:textId="77777777" w:rsidR="008A3FB5" w:rsidRDefault="008A3FB5" w:rsidP="008A3FB5">
            <w:pPr>
              <w:pStyle w:val="PargrafodaLista"/>
              <w:widowControl/>
              <w:numPr>
                <w:ilvl w:val="0"/>
                <w:numId w:val="31"/>
              </w:numPr>
              <w:autoSpaceDE/>
              <w:autoSpaceDN/>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Inclusion criteria: </w:t>
            </w:r>
            <w:r w:rsidRPr="00A65D47">
              <w:rPr>
                <w:rFonts w:ascii="Times New Roman" w:hAnsi="Times New Roman" w:cs="Times New Roman"/>
                <w:sz w:val="24"/>
                <w:szCs w:val="24"/>
                <w:lang w:val="en-GB"/>
              </w:rPr>
              <w:t>women with singleton pregnancies</w:t>
            </w:r>
            <w:r>
              <w:rPr>
                <w:rFonts w:ascii="Times New Roman" w:hAnsi="Times New Roman" w:cs="Times New Roman"/>
                <w:sz w:val="24"/>
                <w:szCs w:val="24"/>
                <w:lang w:val="en-GB"/>
              </w:rPr>
              <w:t>.</w:t>
            </w:r>
          </w:p>
          <w:p w14:paraId="4A43125B" w14:textId="77777777" w:rsidR="008A3FB5" w:rsidRPr="00A65D47" w:rsidRDefault="008A3FB5" w:rsidP="008A3FB5">
            <w:pPr>
              <w:pStyle w:val="PargrafodaLista"/>
              <w:widowControl/>
              <w:numPr>
                <w:ilvl w:val="0"/>
                <w:numId w:val="31"/>
              </w:numPr>
              <w:autoSpaceDE/>
              <w:autoSpaceDN/>
              <w:jc w:val="both"/>
              <w:rPr>
                <w:rFonts w:ascii="Times New Roman" w:hAnsi="Times New Roman" w:cs="Times New Roman"/>
                <w:sz w:val="24"/>
                <w:szCs w:val="24"/>
                <w:lang w:val="en-GB"/>
              </w:rPr>
            </w:pPr>
            <w:r>
              <w:rPr>
                <w:rFonts w:ascii="Times New Roman" w:hAnsi="Times New Roman" w:cs="Times New Roman"/>
                <w:sz w:val="24"/>
                <w:szCs w:val="24"/>
                <w:lang w:val="en-GB"/>
              </w:rPr>
              <w:t>Exclusion criteria: p</w:t>
            </w:r>
            <w:r w:rsidRPr="00A65D47">
              <w:rPr>
                <w:rFonts w:ascii="Times New Roman" w:hAnsi="Times New Roman" w:cs="Times New Roman"/>
                <w:sz w:val="24"/>
                <w:szCs w:val="24"/>
                <w:lang w:val="en-GB"/>
              </w:rPr>
              <w:t xml:space="preserve">regnant women with chronic </w:t>
            </w:r>
            <w:r>
              <w:rPr>
                <w:rFonts w:ascii="Times New Roman" w:hAnsi="Times New Roman" w:cs="Times New Roman"/>
                <w:sz w:val="24"/>
                <w:szCs w:val="24"/>
                <w:lang w:val="en-GB"/>
              </w:rPr>
              <w:t>diseases</w:t>
            </w:r>
            <w:r w:rsidRPr="00A65D47">
              <w:rPr>
                <w:rFonts w:ascii="Times New Roman" w:hAnsi="Times New Roman" w:cs="Times New Roman"/>
                <w:sz w:val="24"/>
                <w:szCs w:val="24"/>
                <w:lang w:val="en-GB"/>
              </w:rPr>
              <w:t xml:space="preserve"> such as</w:t>
            </w:r>
            <w:r>
              <w:rPr>
                <w:rFonts w:ascii="Times New Roman" w:hAnsi="Times New Roman" w:cs="Times New Roman"/>
                <w:sz w:val="24"/>
                <w:szCs w:val="24"/>
                <w:lang w:val="en-GB"/>
              </w:rPr>
              <w:t xml:space="preserve"> </w:t>
            </w:r>
            <w:r w:rsidRPr="00A65D47">
              <w:rPr>
                <w:rFonts w:ascii="Times New Roman" w:hAnsi="Times New Roman" w:cs="Times New Roman"/>
                <w:sz w:val="24"/>
                <w:szCs w:val="24"/>
                <w:lang w:val="en-GB"/>
              </w:rPr>
              <w:t>HIV</w:t>
            </w:r>
            <w:r>
              <w:rPr>
                <w:rFonts w:ascii="Times New Roman" w:hAnsi="Times New Roman" w:cs="Times New Roman"/>
                <w:sz w:val="24"/>
                <w:szCs w:val="24"/>
                <w:lang w:val="en-GB"/>
              </w:rPr>
              <w:t>,</w:t>
            </w:r>
            <w:r w:rsidRPr="00A65D47">
              <w:rPr>
                <w:rFonts w:ascii="Times New Roman" w:hAnsi="Times New Roman" w:cs="Times New Roman"/>
                <w:sz w:val="24"/>
                <w:szCs w:val="24"/>
                <w:lang w:val="en-GB"/>
              </w:rPr>
              <w:t xml:space="preserve"> infection, chronic renal disease, and </w:t>
            </w:r>
            <w:r>
              <w:rPr>
                <w:rFonts w:ascii="Times New Roman" w:hAnsi="Times New Roman" w:cs="Times New Roman"/>
                <w:sz w:val="24"/>
                <w:szCs w:val="24"/>
                <w:lang w:val="en-GB"/>
              </w:rPr>
              <w:t xml:space="preserve">DM; </w:t>
            </w:r>
            <w:r w:rsidRPr="00A65D47">
              <w:rPr>
                <w:rFonts w:ascii="Times New Roman" w:hAnsi="Times New Roman" w:cs="Times New Roman"/>
                <w:sz w:val="24"/>
                <w:szCs w:val="24"/>
                <w:lang w:val="en-GB"/>
              </w:rPr>
              <w:t>pregnant women with multiple gestations</w:t>
            </w:r>
            <w:r>
              <w:rPr>
                <w:rFonts w:ascii="Times New Roman" w:hAnsi="Times New Roman" w:cs="Times New Roman"/>
                <w:sz w:val="24"/>
                <w:szCs w:val="24"/>
                <w:lang w:val="en-GB"/>
              </w:rPr>
              <w:t>; with tobacco and/or alcohol consumption;</w:t>
            </w:r>
            <w:r w:rsidRPr="00A65D47">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women taking </w:t>
            </w:r>
            <w:r w:rsidRPr="00A65D47">
              <w:rPr>
                <w:rFonts w:ascii="Times New Roman" w:hAnsi="Times New Roman" w:cs="Times New Roman"/>
                <w:sz w:val="24"/>
                <w:szCs w:val="24"/>
                <w:lang w:val="en-GB"/>
              </w:rPr>
              <w:t xml:space="preserve">medications that could affect their </w:t>
            </w:r>
            <w:r>
              <w:rPr>
                <w:rFonts w:ascii="Times New Roman" w:hAnsi="Times New Roman" w:cs="Times New Roman"/>
                <w:sz w:val="24"/>
                <w:szCs w:val="24"/>
                <w:lang w:val="en-GB"/>
              </w:rPr>
              <w:t xml:space="preserve">Se </w:t>
            </w:r>
            <w:r w:rsidRPr="00A65D47">
              <w:rPr>
                <w:rFonts w:ascii="Times New Roman" w:hAnsi="Times New Roman" w:cs="Times New Roman"/>
                <w:sz w:val="24"/>
                <w:szCs w:val="24"/>
                <w:lang w:val="en-GB"/>
              </w:rPr>
              <w:t>levels</w:t>
            </w:r>
            <w:r>
              <w:rPr>
                <w:rFonts w:ascii="Times New Roman" w:hAnsi="Times New Roman" w:cs="Times New Roman"/>
                <w:sz w:val="24"/>
                <w:szCs w:val="24"/>
                <w:lang w:val="en-GB"/>
              </w:rPr>
              <w:t>.</w:t>
            </w:r>
          </w:p>
        </w:tc>
      </w:tr>
      <w:tr w:rsidR="008A3FB5" w:rsidRPr="00461E87" w14:paraId="1E3297E1" w14:textId="77777777" w:rsidTr="0066243D">
        <w:trPr>
          <w:trHeight w:val="2406"/>
        </w:trPr>
        <w:tc>
          <w:tcPr>
            <w:tcW w:w="8494" w:type="dxa"/>
            <w:vAlign w:val="center"/>
          </w:tcPr>
          <w:p w14:paraId="25E9B78B"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Lewandowska</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232FF">
              <w:rPr>
                <w:rFonts w:ascii="Times New Roman" w:hAnsi="Times New Roman" w:cs="Times New Roman"/>
                <w:noProof/>
                <w:sz w:val="24"/>
                <w:szCs w:val="24"/>
                <w:vertAlign w:val="superscript"/>
                <w:lang w:val="en-GB"/>
              </w:rPr>
              <w:t>(41)</w:t>
            </w:r>
            <w:r>
              <w:rPr>
                <w:rFonts w:ascii="Times New Roman" w:hAnsi="Times New Roman" w:cs="Times New Roman"/>
                <w:sz w:val="24"/>
                <w:szCs w:val="24"/>
                <w:lang w:val="en-GB"/>
              </w:rPr>
              <w:t xml:space="preserve">, and </w:t>
            </w:r>
            <w:proofErr w:type="spellStart"/>
            <w:r w:rsidRPr="00914C22">
              <w:rPr>
                <w:rFonts w:ascii="Times New Roman" w:hAnsi="Times New Roman" w:cs="Times New Roman"/>
                <w:sz w:val="24"/>
                <w:szCs w:val="24"/>
                <w:lang w:val="en-GB"/>
              </w:rPr>
              <w:t>Lewandowska</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5188F">
              <w:rPr>
                <w:rFonts w:ascii="Times New Roman" w:hAnsi="Times New Roman" w:cs="Times New Roman"/>
                <w:noProof/>
                <w:sz w:val="24"/>
                <w:szCs w:val="24"/>
                <w:vertAlign w:val="superscript"/>
                <w:lang w:val="en-GB"/>
              </w:rPr>
              <w:t>(29)</w:t>
            </w:r>
          </w:p>
          <w:p w14:paraId="12331CAD" w14:textId="77777777" w:rsidR="008A3FB5" w:rsidRPr="0066243D" w:rsidRDefault="008A3FB5" w:rsidP="008A3FB5">
            <w:pPr>
              <w:pStyle w:val="PargrafodaLista"/>
              <w:widowControl/>
              <w:numPr>
                <w:ilvl w:val="0"/>
                <w:numId w:val="32"/>
              </w:numPr>
              <w:autoSpaceDE/>
              <w:autoSpaceDN/>
              <w:jc w:val="both"/>
              <w:rPr>
                <w:rFonts w:ascii="Times New Roman" w:hAnsi="Times New Roman" w:cs="Times New Roman"/>
                <w:sz w:val="24"/>
                <w:szCs w:val="24"/>
                <w:lang w:val="en-GB"/>
              </w:rPr>
            </w:pPr>
            <w:r w:rsidRPr="0066243D">
              <w:rPr>
                <w:rFonts w:ascii="Times New Roman" w:hAnsi="Times New Roman" w:cs="Times New Roman"/>
                <w:sz w:val="24"/>
                <w:szCs w:val="24"/>
                <w:lang w:val="en-GB"/>
              </w:rPr>
              <w:t xml:space="preserve">Inclusion criteria: Polish </w:t>
            </w:r>
            <w:proofErr w:type="spellStart"/>
            <w:r w:rsidRPr="0066243D">
              <w:rPr>
                <w:rFonts w:ascii="Times New Roman" w:hAnsi="Times New Roman" w:cs="Times New Roman"/>
                <w:sz w:val="24"/>
                <w:szCs w:val="24"/>
                <w:lang w:val="en-GB"/>
              </w:rPr>
              <w:t>caucasian</w:t>
            </w:r>
            <w:proofErr w:type="spellEnd"/>
            <w:r w:rsidRPr="0066243D">
              <w:rPr>
                <w:rFonts w:ascii="Times New Roman" w:hAnsi="Times New Roman" w:cs="Times New Roman"/>
                <w:sz w:val="24"/>
                <w:szCs w:val="24"/>
                <w:lang w:val="en-GB"/>
              </w:rPr>
              <w:t xml:space="preserve"> women of descent from </w:t>
            </w:r>
            <w:proofErr w:type="spellStart"/>
            <w:r w:rsidRPr="0066243D">
              <w:rPr>
                <w:rFonts w:ascii="Times New Roman" w:hAnsi="Times New Roman" w:cs="Times New Roman"/>
                <w:sz w:val="24"/>
                <w:szCs w:val="24"/>
                <w:lang w:val="en-GB"/>
              </w:rPr>
              <w:t>Wielkopolska</w:t>
            </w:r>
            <w:proofErr w:type="spellEnd"/>
            <w:r w:rsidRPr="0066243D">
              <w:rPr>
                <w:rFonts w:ascii="Times New Roman" w:hAnsi="Times New Roman" w:cs="Times New Roman"/>
                <w:sz w:val="24"/>
                <w:szCs w:val="24"/>
                <w:lang w:val="en-GB"/>
              </w:rPr>
              <w:t xml:space="preserve">; aged 18–45 years (at conception); in the 10–14th week of a single pregnancy without aneuploidy; with delivery of a phenotypically normal child ≥ 25th week of pregnancy. </w:t>
            </w:r>
          </w:p>
          <w:p w14:paraId="4DDFCFC5" w14:textId="77777777" w:rsidR="008A3FB5" w:rsidRPr="0066243D" w:rsidRDefault="008A3FB5" w:rsidP="008A3FB5">
            <w:pPr>
              <w:pStyle w:val="PargrafodaLista"/>
              <w:widowControl/>
              <w:numPr>
                <w:ilvl w:val="0"/>
                <w:numId w:val="32"/>
              </w:numPr>
              <w:autoSpaceDE/>
              <w:autoSpaceDN/>
              <w:jc w:val="both"/>
              <w:rPr>
                <w:rFonts w:ascii="Times New Roman" w:hAnsi="Times New Roman" w:cs="Times New Roman"/>
                <w:sz w:val="24"/>
                <w:szCs w:val="24"/>
                <w:lang w:val="en-GB"/>
              </w:rPr>
            </w:pPr>
            <w:r w:rsidRPr="0066243D">
              <w:rPr>
                <w:rFonts w:ascii="Times New Roman" w:hAnsi="Times New Roman" w:cs="Times New Roman"/>
                <w:sz w:val="24"/>
                <w:szCs w:val="24"/>
                <w:lang w:val="en-GB"/>
              </w:rPr>
              <w:t>Exclusion criteria: women with chronic diseases, including DM, hypertension, immunological and inflammatory diseases, thromboembolism, and kidney or liver diseases.</w:t>
            </w:r>
          </w:p>
        </w:tc>
      </w:tr>
      <w:tr w:rsidR="008A3FB5" w:rsidRPr="00461E87" w14:paraId="6C06366E" w14:textId="77777777" w:rsidTr="00D10C9B">
        <w:trPr>
          <w:trHeight w:val="1109"/>
        </w:trPr>
        <w:tc>
          <w:tcPr>
            <w:tcW w:w="8494" w:type="dxa"/>
            <w:vAlign w:val="center"/>
          </w:tcPr>
          <w:p w14:paraId="15F94804"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Bommarito</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66243D">
              <w:rPr>
                <w:rFonts w:ascii="Times New Roman" w:hAnsi="Times New Roman" w:cs="Times New Roman"/>
                <w:noProof/>
                <w:sz w:val="24"/>
                <w:szCs w:val="24"/>
                <w:vertAlign w:val="superscript"/>
                <w:lang w:val="en-GB"/>
              </w:rPr>
              <w:t>(21)</w:t>
            </w:r>
          </w:p>
          <w:p w14:paraId="174C7A8D" w14:textId="77777777" w:rsidR="008A3FB5" w:rsidRPr="00D10C9B"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D10C9B">
              <w:rPr>
                <w:rFonts w:ascii="Times New Roman" w:hAnsi="Times New Roman" w:cs="Times New Roman"/>
                <w:sz w:val="24"/>
                <w:szCs w:val="24"/>
                <w:lang w:val="en-GB"/>
              </w:rPr>
              <w:t>Inclusion criteria: women with at least 18 years of age, seeking prenatal care before 15 weeks gestation.</w:t>
            </w:r>
          </w:p>
        </w:tc>
      </w:tr>
      <w:tr w:rsidR="008A3FB5" w:rsidRPr="00461E87" w14:paraId="3EAA9FAD" w14:textId="77777777" w:rsidTr="0045188F">
        <w:trPr>
          <w:trHeight w:val="1644"/>
        </w:trPr>
        <w:tc>
          <w:tcPr>
            <w:tcW w:w="8494" w:type="dxa"/>
            <w:vAlign w:val="center"/>
          </w:tcPr>
          <w:p w14:paraId="4563178A"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Cinemre</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F2EEB">
              <w:rPr>
                <w:rFonts w:ascii="Times New Roman" w:hAnsi="Times New Roman" w:cs="Times New Roman"/>
                <w:noProof/>
                <w:sz w:val="24"/>
                <w:szCs w:val="24"/>
                <w:vertAlign w:val="superscript"/>
                <w:lang w:val="en-GB"/>
              </w:rPr>
              <w:t>(50)</w:t>
            </w:r>
          </w:p>
          <w:p w14:paraId="058AF376" w14:textId="77777777" w:rsidR="008A3FB5" w:rsidRPr="0045188F"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45188F">
              <w:rPr>
                <w:rFonts w:ascii="Times New Roman" w:hAnsi="Times New Roman" w:cs="Times New Roman"/>
                <w:sz w:val="24"/>
                <w:szCs w:val="24"/>
                <w:lang w:val="en-GB"/>
              </w:rPr>
              <w:t xml:space="preserve">Exclusion criteria: tobacco use, twin pregnancies, </w:t>
            </w:r>
            <w:proofErr w:type="spellStart"/>
            <w:r w:rsidRPr="0045188F">
              <w:rPr>
                <w:rFonts w:ascii="Times New Roman" w:hAnsi="Times New Roman" w:cs="Times New Roman"/>
                <w:sz w:val="24"/>
                <w:szCs w:val="24"/>
                <w:lang w:val="en-GB"/>
              </w:rPr>
              <w:t>preexisting</w:t>
            </w:r>
            <w:proofErr w:type="spellEnd"/>
            <w:r w:rsidRPr="0045188F">
              <w:rPr>
                <w:rFonts w:ascii="Times New Roman" w:hAnsi="Times New Roman" w:cs="Times New Roman"/>
                <w:sz w:val="24"/>
                <w:szCs w:val="24"/>
                <w:lang w:val="en-GB"/>
              </w:rPr>
              <w:t xml:space="preserve"> maternal chronic diseases, chromosomal or suspected ultrasound </w:t>
            </w:r>
            <w:proofErr w:type="spellStart"/>
            <w:r w:rsidRPr="0045188F">
              <w:rPr>
                <w:rFonts w:ascii="Times New Roman" w:hAnsi="Times New Roman" w:cs="Times New Roman"/>
                <w:sz w:val="24"/>
                <w:szCs w:val="24"/>
                <w:lang w:val="en-GB"/>
              </w:rPr>
              <w:t>fetal</w:t>
            </w:r>
            <w:proofErr w:type="spellEnd"/>
            <w:r w:rsidRPr="0045188F">
              <w:rPr>
                <w:rFonts w:ascii="Times New Roman" w:hAnsi="Times New Roman" w:cs="Times New Roman"/>
                <w:sz w:val="24"/>
                <w:szCs w:val="24"/>
                <w:lang w:val="en-GB"/>
              </w:rPr>
              <w:t xml:space="preserve"> abnormalities, maternal heart disease, use of antihypertensive medication, DM, and renal disease at the 1-year follow-up visit.</w:t>
            </w:r>
          </w:p>
        </w:tc>
      </w:tr>
      <w:tr w:rsidR="008A3FB5" w:rsidRPr="00461E87" w14:paraId="6DE2E029" w14:textId="77777777" w:rsidTr="00DD73F9">
        <w:trPr>
          <w:trHeight w:val="269"/>
        </w:trPr>
        <w:tc>
          <w:tcPr>
            <w:tcW w:w="8494" w:type="dxa"/>
            <w:tcBorders>
              <w:top w:val="single" w:sz="4" w:space="0" w:color="FFFFFF"/>
              <w:left w:val="single" w:sz="4" w:space="0" w:color="FFFFFF"/>
              <w:right w:val="single" w:sz="4" w:space="0" w:color="FFFFFF"/>
            </w:tcBorders>
            <w:vAlign w:val="center"/>
          </w:tcPr>
          <w:p w14:paraId="32BC9753" w14:textId="77777777" w:rsidR="008A3FB5" w:rsidRDefault="008A3FB5" w:rsidP="002479D8">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w:t>
            </w:r>
            <w:r>
              <w:rPr>
                <w:rFonts w:ascii="Times New Roman" w:eastAsia="Arial Narrow" w:hAnsi="Times New Roman" w:cs="Times New Roman"/>
                <w:b/>
                <w:bCs/>
                <w:color w:val="000000"/>
                <w:sz w:val="24"/>
                <w:szCs w:val="24"/>
                <w:lang w:val="en-GB"/>
              </w:rPr>
              <w:t>4</w:t>
            </w:r>
            <w:r w:rsidRPr="00C9188A">
              <w:rPr>
                <w:rFonts w:ascii="Times New Roman" w:eastAsia="Arial Narrow" w:hAnsi="Times New Roman" w:cs="Times New Roman"/>
                <w:b/>
                <w:bCs/>
                <w:color w:val="000000"/>
                <w:sz w:val="24"/>
                <w:szCs w:val="24"/>
                <w:lang w:val="en-GB"/>
              </w:rPr>
              <w:t xml:space="preserve">.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p w14:paraId="08061F13" w14:textId="77777777" w:rsidR="008A3FB5" w:rsidRPr="00DD73F9" w:rsidRDefault="008A3FB5" w:rsidP="002479D8">
            <w:pPr>
              <w:ind w:left="-103"/>
              <w:rPr>
                <w:rFonts w:ascii="Times New Roman" w:eastAsia="Arial Narrow" w:hAnsi="Times New Roman" w:cs="Times New Roman"/>
                <w:color w:val="000000"/>
                <w:sz w:val="24"/>
                <w:szCs w:val="24"/>
                <w:lang w:val="en-GB"/>
              </w:rPr>
            </w:pPr>
          </w:p>
        </w:tc>
      </w:tr>
      <w:tr w:rsidR="008A3FB5" w:rsidRPr="00461E87" w14:paraId="095DFDA9" w14:textId="77777777" w:rsidTr="002479D8">
        <w:trPr>
          <w:trHeight w:val="1553"/>
        </w:trPr>
        <w:tc>
          <w:tcPr>
            <w:tcW w:w="8494" w:type="dxa"/>
            <w:vAlign w:val="center"/>
          </w:tcPr>
          <w:p w14:paraId="33BE70F1" w14:textId="77777777" w:rsidR="008A3FB5"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So</w:t>
            </w:r>
            <w:r>
              <w:rPr>
                <w:rFonts w:ascii="Times New Roman" w:hAnsi="Times New Roman" w:cs="Times New Roman"/>
                <w:sz w:val="24"/>
                <w:szCs w:val="24"/>
                <w:lang w:val="en-GB"/>
              </w:rPr>
              <w:t>o</w:t>
            </w:r>
            <w:r w:rsidRPr="00914C22">
              <w:rPr>
                <w:rFonts w:ascii="Times New Roman" w:hAnsi="Times New Roman" w:cs="Times New Roman"/>
                <w:sz w:val="24"/>
                <w:szCs w:val="24"/>
                <w:lang w:val="en-GB"/>
              </w:rPr>
              <w:t>bramoney</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A39B1">
              <w:rPr>
                <w:rFonts w:ascii="Times New Roman" w:hAnsi="Times New Roman" w:cs="Times New Roman"/>
                <w:noProof/>
                <w:sz w:val="24"/>
                <w:szCs w:val="24"/>
                <w:vertAlign w:val="superscript"/>
                <w:lang w:val="en-GB"/>
              </w:rPr>
              <w:t>(47)</w:t>
            </w:r>
          </w:p>
          <w:p w14:paraId="2BFFA4B2" w14:textId="77777777" w:rsidR="008A3FB5" w:rsidRPr="0032587B"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32587B">
              <w:rPr>
                <w:rFonts w:ascii="Times New Roman" w:hAnsi="Times New Roman" w:cs="Times New Roman"/>
                <w:sz w:val="24"/>
                <w:szCs w:val="24"/>
                <w:lang w:val="en-GB"/>
              </w:rPr>
              <w:t>Exclusion criteria: Pregnant women with HIV or with other medical conditions, such as gestational diabetes, epilepsy, chronic asthma, cardiac, thyroid, and chronic renal diseases.</w:t>
            </w:r>
          </w:p>
        </w:tc>
      </w:tr>
      <w:tr w:rsidR="008A3FB5" w:rsidRPr="00461E87" w14:paraId="7846EA0D" w14:textId="77777777" w:rsidTr="002479D8">
        <w:trPr>
          <w:trHeight w:val="1828"/>
        </w:trPr>
        <w:tc>
          <w:tcPr>
            <w:tcW w:w="8494" w:type="dxa"/>
            <w:vAlign w:val="center"/>
          </w:tcPr>
          <w:p w14:paraId="75D8EA53"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Al</w:t>
            </w: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H</w:t>
            </w:r>
            <w:r w:rsidRPr="00914C22">
              <w:rPr>
                <w:rFonts w:ascii="Times New Roman" w:hAnsi="Times New Roman" w:cs="Times New Roman"/>
                <w:sz w:val="24"/>
                <w:szCs w:val="24"/>
                <w:lang w:val="en-GB"/>
              </w:rPr>
              <w:t>i</w:t>
            </w:r>
            <w:r>
              <w:rPr>
                <w:rFonts w:ascii="Times New Roman" w:hAnsi="Times New Roman" w:cs="Times New Roman"/>
                <w:sz w:val="24"/>
                <w:szCs w:val="24"/>
                <w:lang w:val="en-GB"/>
              </w:rPr>
              <w:t>l</w:t>
            </w:r>
            <w:r w:rsidRPr="00914C22">
              <w:rPr>
                <w:rFonts w:ascii="Times New Roman" w:hAnsi="Times New Roman" w:cs="Times New Roman"/>
                <w:sz w:val="24"/>
                <w:szCs w:val="24"/>
                <w:lang w:val="en-GB"/>
              </w:rPr>
              <w:t>li</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A39B1">
              <w:rPr>
                <w:rFonts w:ascii="Times New Roman" w:hAnsi="Times New Roman" w:cs="Times New Roman"/>
                <w:noProof/>
                <w:sz w:val="24"/>
                <w:szCs w:val="24"/>
                <w:vertAlign w:val="superscript"/>
                <w:lang w:val="en-GB"/>
              </w:rPr>
              <w:t>(34)</w:t>
            </w:r>
          </w:p>
          <w:p w14:paraId="1DA25942" w14:textId="77777777" w:rsidR="008A3FB5" w:rsidRPr="0032587B"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32587B">
              <w:rPr>
                <w:rFonts w:ascii="Times New Roman" w:hAnsi="Times New Roman" w:cs="Times New Roman"/>
                <w:sz w:val="24"/>
                <w:szCs w:val="24"/>
                <w:lang w:val="en-GB"/>
              </w:rPr>
              <w:t>Exclusion criteria: Pregnant women more than 40 years old, with body mass index &gt; 30, smoking, with prior history of PE, family history of PE, prior hypertension or kidney disease, previous history of vascular disease, and multiple pregnancy.</w:t>
            </w:r>
          </w:p>
        </w:tc>
      </w:tr>
      <w:tr w:rsidR="008A3FB5" w:rsidRPr="00461E87" w14:paraId="0C4FED61" w14:textId="77777777" w:rsidTr="009971E8">
        <w:trPr>
          <w:trHeight w:val="2113"/>
        </w:trPr>
        <w:tc>
          <w:tcPr>
            <w:tcW w:w="8494" w:type="dxa"/>
            <w:vAlign w:val="center"/>
          </w:tcPr>
          <w:p w14:paraId="538DF3F3"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Da Silva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A39B1">
              <w:rPr>
                <w:rFonts w:ascii="Times New Roman" w:hAnsi="Times New Roman" w:cs="Times New Roman"/>
                <w:noProof/>
                <w:sz w:val="24"/>
                <w:szCs w:val="24"/>
                <w:vertAlign w:val="superscript"/>
                <w:lang w:val="en-GB"/>
              </w:rPr>
              <w:t>(48)</w:t>
            </w:r>
          </w:p>
          <w:p w14:paraId="07D49B9B" w14:textId="77777777" w:rsidR="008A3FB5" w:rsidRPr="009971E8"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9971E8">
              <w:rPr>
                <w:rFonts w:ascii="Times New Roman" w:hAnsi="Times New Roman" w:cs="Times New Roman"/>
                <w:sz w:val="24"/>
                <w:szCs w:val="24"/>
                <w:lang w:val="en-GB"/>
              </w:rPr>
              <w:t xml:space="preserve">Inclusion criteria: women with a gestational age between 20 and 41 weeks. </w:t>
            </w:r>
          </w:p>
          <w:p w14:paraId="0262331F" w14:textId="77777777" w:rsidR="008A3FB5" w:rsidRPr="009971E8" w:rsidRDefault="008A3FB5" w:rsidP="008A3FB5">
            <w:pPr>
              <w:pStyle w:val="PargrafodaLista"/>
              <w:widowControl/>
              <w:numPr>
                <w:ilvl w:val="0"/>
                <w:numId w:val="33"/>
              </w:numPr>
              <w:autoSpaceDE/>
              <w:autoSpaceDN/>
              <w:jc w:val="both"/>
              <w:rPr>
                <w:rFonts w:ascii="Times New Roman" w:hAnsi="Times New Roman" w:cs="Times New Roman"/>
                <w:sz w:val="24"/>
                <w:szCs w:val="24"/>
                <w:lang w:val="en-GB"/>
              </w:rPr>
            </w:pPr>
            <w:r w:rsidRPr="009971E8">
              <w:rPr>
                <w:rFonts w:ascii="Times New Roman" w:hAnsi="Times New Roman" w:cs="Times New Roman"/>
                <w:sz w:val="24"/>
                <w:szCs w:val="24"/>
                <w:lang w:val="en-GB"/>
              </w:rPr>
              <w:t xml:space="preserve">Exclusion criteria: </w:t>
            </w:r>
            <w:r>
              <w:rPr>
                <w:rFonts w:ascii="Times New Roman" w:hAnsi="Times New Roman" w:cs="Times New Roman"/>
                <w:sz w:val="24"/>
                <w:szCs w:val="24"/>
                <w:lang w:val="en-GB"/>
              </w:rPr>
              <w:t xml:space="preserve">women with </w:t>
            </w:r>
            <w:r w:rsidRPr="009971E8">
              <w:rPr>
                <w:rFonts w:ascii="Times New Roman" w:hAnsi="Times New Roman" w:cs="Times New Roman"/>
                <w:sz w:val="24"/>
                <w:szCs w:val="24"/>
                <w:lang w:val="en-GB"/>
              </w:rPr>
              <w:t xml:space="preserve">malnutrition, diabetes (gestational or </w:t>
            </w:r>
            <w:proofErr w:type="spellStart"/>
            <w:r w:rsidRPr="009971E8">
              <w:rPr>
                <w:rFonts w:ascii="Times New Roman" w:hAnsi="Times New Roman" w:cs="Times New Roman"/>
                <w:sz w:val="24"/>
                <w:szCs w:val="24"/>
                <w:lang w:val="en-GB"/>
              </w:rPr>
              <w:t>preexisting</w:t>
            </w:r>
            <w:proofErr w:type="spellEnd"/>
            <w:r w:rsidRPr="009971E8">
              <w:rPr>
                <w:rFonts w:ascii="Times New Roman" w:hAnsi="Times New Roman" w:cs="Times New Roman"/>
                <w:sz w:val="24"/>
                <w:szCs w:val="24"/>
                <w:lang w:val="en-GB"/>
              </w:rPr>
              <w:t xml:space="preserve">), thyroid disease, renal impairment, HIV, infection, previous proteinuria, use of vitamin supplements, inflammatory bowel disease, previous bariatric surgery, drug use, </w:t>
            </w:r>
            <w:proofErr w:type="spellStart"/>
            <w:r w:rsidRPr="009971E8">
              <w:rPr>
                <w:rFonts w:ascii="Times New Roman" w:hAnsi="Times New Roman" w:cs="Times New Roman"/>
                <w:sz w:val="24"/>
                <w:szCs w:val="24"/>
                <w:lang w:val="en-GB"/>
              </w:rPr>
              <w:t>fetal</w:t>
            </w:r>
            <w:proofErr w:type="spellEnd"/>
            <w:r w:rsidRPr="009971E8">
              <w:rPr>
                <w:rFonts w:ascii="Times New Roman" w:hAnsi="Times New Roman" w:cs="Times New Roman"/>
                <w:sz w:val="24"/>
                <w:szCs w:val="24"/>
                <w:lang w:val="en-GB"/>
              </w:rPr>
              <w:t xml:space="preserve"> malformations, and multiple pregnancies. </w:t>
            </w:r>
          </w:p>
        </w:tc>
      </w:tr>
      <w:tr w:rsidR="008A3FB5" w:rsidRPr="00461E87" w14:paraId="1B0263A2" w14:textId="77777777" w:rsidTr="007E2AC8">
        <w:trPr>
          <w:trHeight w:val="980"/>
        </w:trPr>
        <w:tc>
          <w:tcPr>
            <w:tcW w:w="8494" w:type="dxa"/>
            <w:vAlign w:val="center"/>
          </w:tcPr>
          <w:p w14:paraId="71524FCB" w14:textId="77777777" w:rsidR="008A3FB5" w:rsidRPr="00914C22" w:rsidRDefault="008A3FB5" w:rsidP="0081577A">
            <w:pPr>
              <w:tabs>
                <w:tab w:val="left" w:pos="3135"/>
              </w:tabs>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Maduray</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A39B1">
              <w:rPr>
                <w:rFonts w:ascii="Times New Roman" w:hAnsi="Times New Roman" w:cs="Times New Roman"/>
                <w:noProof/>
                <w:sz w:val="24"/>
                <w:szCs w:val="24"/>
                <w:vertAlign w:val="superscript"/>
                <w:lang w:val="en-GB"/>
              </w:rPr>
              <w:t>(45)</w:t>
            </w:r>
          </w:p>
          <w:p w14:paraId="7DCC205C" w14:textId="77777777" w:rsidR="008A3FB5" w:rsidRPr="009971E8" w:rsidRDefault="008A3FB5" w:rsidP="008A3FB5">
            <w:pPr>
              <w:pStyle w:val="PargrafodaLista"/>
              <w:widowControl/>
              <w:numPr>
                <w:ilvl w:val="0"/>
                <w:numId w:val="34"/>
              </w:numPr>
              <w:autoSpaceDE/>
              <w:autoSpaceDN/>
              <w:jc w:val="both"/>
              <w:rPr>
                <w:rFonts w:ascii="Times New Roman" w:hAnsi="Times New Roman" w:cs="Times New Roman"/>
                <w:sz w:val="24"/>
                <w:szCs w:val="24"/>
                <w:lang w:val="en-GB"/>
              </w:rPr>
            </w:pPr>
            <w:r w:rsidRPr="009971E8">
              <w:rPr>
                <w:rFonts w:ascii="Times New Roman" w:hAnsi="Times New Roman" w:cs="Times New Roman"/>
                <w:sz w:val="24"/>
                <w:szCs w:val="24"/>
                <w:lang w:val="en-GB"/>
              </w:rPr>
              <w:t>Not reported</w:t>
            </w:r>
          </w:p>
        </w:tc>
      </w:tr>
      <w:tr w:rsidR="008A3FB5" w:rsidRPr="00461E87" w14:paraId="1AD4ED02" w14:textId="77777777" w:rsidTr="0085764B">
        <w:trPr>
          <w:trHeight w:val="1516"/>
        </w:trPr>
        <w:tc>
          <w:tcPr>
            <w:tcW w:w="8494" w:type="dxa"/>
            <w:vAlign w:val="center"/>
          </w:tcPr>
          <w:p w14:paraId="45B4FB38"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Nnodim</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A39B1">
              <w:rPr>
                <w:rFonts w:ascii="Times New Roman" w:hAnsi="Times New Roman" w:cs="Times New Roman"/>
                <w:noProof/>
                <w:sz w:val="24"/>
                <w:szCs w:val="24"/>
                <w:vertAlign w:val="superscript"/>
                <w:lang w:val="en-GB"/>
              </w:rPr>
              <w:t>(46)</w:t>
            </w:r>
          </w:p>
          <w:p w14:paraId="4B16641E" w14:textId="77777777" w:rsidR="008A3FB5" w:rsidRPr="0085764B" w:rsidRDefault="008A3FB5" w:rsidP="008A3FB5">
            <w:pPr>
              <w:pStyle w:val="PargrafodaLista"/>
              <w:widowControl/>
              <w:numPr>
                <w:ilvl w:val="0"/>
                <w:numId w:val="34"/>
              </w:numPr>
              <w:autoSpaceDE/>
              <w:autoSpaceDN/>
              <w:jc w:val="both"/>
              <w:rPr>
                <w:rFonts w:ascii="Times New Roman" w:hAnsi="Times New Roman" w:cs="Times New Roman"/>
                <w:sz w:val="24"/>
                <w:szCs w:val="24"/>
                <w:lang w:val="en-GB"/>
              </w:rPr>
            </w:pPr>
            <w:r w:rsidRPr="0085764B">
              <w:rPr>
                <w:rFonts w:ascii="Times New Roman" w:hAnsi="Times New Roman" w:cs="Times New Roman"/>
                <w:sz w:val="24"/>
                <w:szCs w:val="24"/>
                <w:lang w:val="en-GB"/>
              </w:rPr>
              <w:t>Inclusion criteria: women within the age range of 20-32 years, in the third trimester.</w:t>
            </w:r>
          </w:p>
          <w:p w14:paraId="350BA565" w14:textId="77777777" w:rsidR="008A3FB5" w:rsidRPr="0085764B" w:rsidRDefault="008A3FB5" w:rsidP="008A3FB5">
            <w:pPr>
              <w:pStyle w:val="PargrafodaLista"/>
              <w:widowControl/>
              <w:numPr>
                <w:ilvl w:val="0"/>
                <w:numId w:val="34"/>
              </w:numPr>
              <w:autoSpaceDE/>
              <w:autoSpaceDN/>
              <w:jc w:val="both"/>
              <w:rPr>
                <w:rFonts w:ascii="Times New Roman" w:hAnsi="Times New Roman" w:cs="Times New Roman"/>
                <w:sz w:val="24"/>
                <w:szCs w:val="24"/>
                <w:lang w:val="en-GB"/>
              </w:rPr>
            </w:pPr>
            <w:r w:rsidRPr="0085764B">
              <w:rPr>
                <w:rFonts w:ascii="Times New Roman" w:hAnsi="Times New Roman" w:cs="Times New Roman"/>
                <w:sz w:val="24"/>
                <w:szCs w:val="24"/>
                <w:lang w:val="en-GB"/>
              </w:rPr>
              <w:t xml:space="preserve">Exclusion criteria: </w:t>
            </w:r>
            <w:r>
              <w:rPr>
                <w:rFonts w:ascii="Times New Roman" w:hAnsi="Times New Roman" w:cs="Times New Roman"/>
                <w:sz w:val="24"/>
                <w:szCs w:val="24"/>
                <w:lang w:val="en-GB"/>
              </w:rPr>
              <w:t>women</w:t>
            </w:r>
            <w:r w:rsidRPr="0085764B">
              <w:rPr>
                <w:rFonts w:ascii="Times New Roman" w:hAnsi="Times New Roman" w:cs="Times New Roman"/>
                <w:sz w:val="24"/>
                <w:szCs w:val="24"/>
                <w:lang w:val="en-GB"/>
              </w:rPr>
              <w:t xml:space="preserve"> with hypertension, DM, and renal disease</w:t>
            </w:r>
            <w:r>
              <w:rPr>
                <w:rFonts w:ascii="Times New Roman" w:hAnsi="Times New Roman" w:cs="Times New Roman"/>
                <w:sz w:val="24"/>
                <w:szCs w:val="24"/>
                <w:lang w:val="en-GB"/>
              </w:rPr>
              <w:t>.</w:t>
            </w:r>
          </w:p>
        </w:tc>
      </w:tr>
      <w:tr w:rsidR="008A3FB5" w:rsidRPr="00461E87" w14:paraId="45E9EDFD" w14:textId="77777777" w:rsidTr="002479D8">
        <w:trPr>
          <w:trHeight w:val="1294"/>
        </w:trPr>
        <w:tc>
          <w:tcPr>
            <w:tcW w:w="8494" w:type="dxa"/>
            <w:vAlign w:val="center"/>
          </w:tcPr>
          <w:p w14:paraId="75952CFB"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Elongi</w:t>
            </w:r>
            <w:proofErr w:type="spellEnd"/>
            <w:r>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3730F">
              <w:rPr>
                <w:rFonts w:ascii="Times New Roman" w:hAnsi="Times New Roman" w:cs="Times New Roman"/>
                <w:noProof/>
                <w:sz w:val="24"/>
                <w:szCs w:val="24"/>
                <w:vertAlign w:val="superscript"/>
                <w:lang w:val="en-GB"/>
              </w:rPr>
              <w:t>(42)</w:t>
            </w:r>
          </w:p>
          <w:p w14:paraId="76EB8F6B" w14:textId="77777777" w:rsidR="008A3FB5" w:rsidRPr="0083730F" w:rsidRDefault="008A3FB5" w:rsidP="008A3FB5">
            <w:pPr>
              <w:pStyle w:val="PargrafodaLista"/>
              <w:widowControl/>
              <w:numPr>
                <w:ilvl w:val="0"/>
                <w:numId w:val="35"/>
              </w:numPr>
              <w:autoSpaceDE/>
              <w:autoSpaceDN/>
              <w:jc w:val="both"/>
              <w:rPr>
                <w:lang w:val="en-GB"/>
              </w:rPr>
            </w:pPr>
            <w:r w:rsidRPr="0083730F">
              <w:rPr>
                <w:rFonts w:ascii="Times New Roman" w:hAnsi="Times New Roman" w:cs="Times New Roman"/>
                <w:sz w:val="24"/>
                <w:szCs w:val="24"/>
                <w:lang w:val="en-GB"/>
              </w:rPr>
              <w:t>Exclusion criteria: nulliparous women</w:t>
            </w:r>
            <w:r>
              <w:rPr>
                <w:rFonts w:ascii="Times New Roman" w:hAnsi="Times New Roman" w:cs="Times New Roman"/>
                <w:sz w:val="24"/>
                <w:szCs w:val="24"/>
                <w:lang w:val="en-GB"/>
              </w:rPr>
              <w:t>,</w:t>
            </w:r>
            <w:r w:rsidRPr="0083730F">
              <w:rPr>
                <w:rFonts w:ascii="Times New Roman" w:hAnsi="Times New Roman" w:cs="Times New Roman"/>
                <w:sz w:val="24"/>
                <w:szCs w:val="24"/>
                <w:lang w:val="en-GB"/>
              </w:rPr>
              <w:t xml:space="preserve"> women with chronic and debilitating diseases, smokers, and regular consumers of alcohol.</w:t>
            </w:r>
          </w:p>
        </w:tc>
      </w:tr>
      <w:tr w:rsidR="008A3FB5" w:rsidRPr="00461E87" w14:paraId="2A9283BE" w14:textId="77777777" w:rsidTr="002479D8">
        <w:trPr>
          <w:trHeight w:val="1169"/>
        </w:trPr>
        <w:tc>
          <w:tcPr>
            <w:tcW w:w="8494" w:type="dxa"/>
            <w:vAlign w:val="center"/>
          </w:tcPr>
          <w:p w14:paraId="3A5BCEF7"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Haque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24F55">
              <w:rPr>
                <w:rFonts w:ascii="Times New Roman" w:hAnsi="Times New Roman" w:cs="Times New Roman"/>
                <w:noProof/>
                <w:sz w:val="24"/>
                <w:szCs w:val="24"/>
                <w:vertAlign w:val="superscript"/>
                <w:lang w:val="en-GB"/>
              </w:rPr>
              <w:t>(36)</w:t>
            </w:r>
          </w:p>
          <w:p w14:paraId="6F1F9B37" w14:textId="77777777" w:rsidR="008A3FB5" w:rsidRPr="00224F55" w:rsidRDefault="008A3FB5" w:rsidP="008A3FB5">
            <w:pPr>
              <w:pStyle w:val="PargrafodaLista"/>
              <w:widowControl/>
              <w:numPr>
                <w:ilvl w:val="0"/>
                <w:numId w:val="35"/>
              </w:numPr>
              <w:autoSpaceDE/>
              <w:autoSpaceDN/>
              <w:jc w:val="both"/>
              <w:rPr>
                <w:lang w:val="en-GB"/>
              </w:rPr>
            </w:pPr>
            <w:r w:rsidRPr="00224F55">
              <w:rPr>
                <w:rFonts w:ascii="Times New Roman" w:hAnsi="Times New Roman" w:cs="Times New Roman"/>
                <w:sz w:val="24"/>
                <w:szCs w:val="24"/>
                <w:lang w:val="en-GB"/>
              </w:rPr>
              <w:t>Exclusion criteria: women with history of any chronic illness (renal, cardiovascular, liver disease, endocrine disorder)</w:t>
            </w:r>
            <w:r>
              <w:rPr>
                <w:rFonts w:ascii="Times New Roman" w:hAnsi="Times New Roman" w:cs="Times New Roman"/>
                <w:sz w:val="24"/>
                <w:szCs w:val="24"/>
                <w:lang w:val="en-GB"/>
              </w:rPr>
              <w:t>.</w:t>
            </w:r>
          </w:p>
        </w:tc>
      </w:tr>
      <w:tr w:rsidR="008A3FB5" w:rsidRPr="00461E87" w14:paraId="09CAA5DD" w14:textId="77777777" w:rsidTr="002479D8">
        <w:trPr>
          <w:trHeight w:val="1026"/>
        </w:trPr>
        <w:tc>
          <w:tcPr>
            <w:tcW w:w="8494" w:type="dxa"/>
            <w:vAlign w:val="center"/>
          </w:tcPr>
          <w:p w14:paraId="51D4E61E"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Laine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24F55">
              <w:rPr>
                <w:rFonts w:ascii="Times New Roman" w:hAnsi="Times New Roman" w:cs="Times New Roman"/>
                <w:noProof/>
                <w:sz w:val="24"/>
                <w:szCs w:val="24"/>
                <w:vertAlign w:val="superscript"/>
                <w:lang w:val="en-GB"/>
              </w:rPr>
              <w:t>(23)</w:t>
            </w:r>
          </w:p>
          <w:p w14:paraId="6F8CDB6C" w14:textId="77777777" w:rsidR="008A3FB5" w:rsidRPr="00224F55" w:rsidRDefault="008A3FB5" w:rsidP="008A3FB5">
            <w:pPr>
              <w:pStyle w:val="PargrafodaLista"/>
              <w:widowControl/>
              <w:numPr>
                <w:ilvl w:val="0"/>
                <w:numId w:val="35"/>
              </w:numPr>
              <w:autoSpaceDE/>
              <w:autoSpaceDN/>
              <w:jc w:val="both"/>
              <w:rPr>
                <w:lang w:val="en-GB"/>
              </w:rPr>
            </w:pPr>
            <w:r w:rsidRPr="00224F55">
              <w:rPr>
                <w:rFonts w:ascii="Times New Roman" w:hAnsi="Times New Roman" w:cs="Times New Roman"/>
                <w:sz w:val="24"/>
                <w:szCs w:val="24"/>
                <w:lang w:val="en-GB"/>
              </w:rPr>
              <w:t>Inclusion criteria: pregnant women with periodontal disease.</w:t>
            </w:r>
          </w:p>
        </w:tc>
      </w:tr>
      <w:tr w:rsidR="008A3FB5" w:rsidRPr="00461E87" w14:paraId="3CB1374F" w14:textId="77777777" w:rsidTr="00A66BE1">
        <w:trPr>
          <w:trHeight w:val="1677"/>
        </w:trPr>
        <w:tc>
          <w:tcPr>
            <w:tcW w:w="8494" w:type="dxa"/>
            <w:vAlign w:val="center"/>
          </w:tcPr>
          <w:p w14:paraId="3E49CADB"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Mistry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66BE1">
              <w:rPr>
                <w:rFonts w:ascii="Times New Roman" w:hAnsi="Times New Roman" w:cs="Times New Roman"/>
                <w:noProof/>
                <w:sz w:val="24"/>
                <w:szCs w:val="24"/>
                <w:vertAlign w:val="superscript"/>
                <w:lang w:val="en-GB"/>
              </w:rPr>
              <w:t>(25)</w:t>
            </w:r>
          </w:p>
          <w:p w14:paraId="2FF7F68C" w14:textId="77777777" w:rsidR="008A3FB5" w:rsidRPr="00A66BE1" w:rsidRDefault="008A3FB5" w:rsidP="008A3FB5">
            <w:pPr>
              <w:pStyle w:val="PargrafodaLista"/>
              <w:widowControl/>
              <w:numPr>
                <w:ilvl w:val="0"/>
                <w:numId w:val="35"/>
              </w:numPr>
              <w:autoSpaceDE/>
              <w:autoSpaceDN/>
              <w:jc w:val="both"/>
              <w:rPr>
                <w:rFonts w:ascii="Times New Roman" w:hAnsi="Times New Roman" w:cs="Times New Roman"/>
                <w:sz w:val="24"/>
                <w:szCs w:val="24"/>
                <w:lang w:val="en-GB"/>
              </w:rPr>
            </w:pPr>
            <w:r w:rsidRPr="00A66BE1">
              <w:rPr>
                <w:rFonts w:ascii="Times New Roman" w:hAnsi="Times New Roman" w:cs="Times New Roman"/>
                <w:sz w:val="24"/>
                <w:szCs w:val="24"/>
                <w:lang w:val="en-GB"/>
              </w:rPr>
              <w:t>Inclusion criteria: nulliparous women with singleton pregnancies.</w:t>
            </w:r>
          </w:p>
          <w:p w14:paraId="56BA1B2B" w14:textId="77777777" w:rsidR="008A3FB5" w:rsidRPr="00A66BE1" w:rsidRDefault="008A3FB5" w:rsidP="008A3FB5">
            <w:pPr>
              <w:pStyle w:val="PargrafodaLista"/>
              <w:widowControl/>
              <w:numPr>
                <w:ilvl w:val="0"/>
                <w:numId w:val="35"/>
              </w:numPr>
              <w:autoSpaceDE/>
              <w:autoSpaceDN/>
              <w:jc w:val="both"/>
              <w:rPr>
                <w:rFonts w:ascii="Times New Roman" w:hAnsi="Times New Roman" w:cs="Times New Roman"/>
                <w:sz w:val="24"/>
                <w:szCs w:val="24"/>
                <w:lang w:val="en-GB"/>
              </w:rPr>
            </w:pPr>
            <w:r w:rsidRPr="00A66BE1">
              <w:rPr>
                <w:rFonts w:ascii="Times New Roman" w:hAnsi="Times New Roman" w:cs="Times New Roman"/>
                <w:sz w:val="24"/>
                <w:szCs w:val="24"/>
                <w:lang w:val="en-GB"/>
              </w:rPr>
              <w:t xml:space="preserve">Exclusion criteria: women in at high-risk for preeclampsia, due to underlying medical conditions, pre-existing hypertension, &gt;3 previous miscarriages or terminations.  </w:t>
            </w:r>
          </w:p>
        </w:tc>
      </w:tr>
      <w:tr w:rsidR="008A3FB5" w:rsidRPr="00461E87" w14:paraId="2F558E1F" w14:textId="77777777" w:rsidTr="002479D8">
        <w:trPr>
          <w:trHeight w:val="553"/>
        </w:trPr>
        <w:tc>
          <w:tcPr>
            <w:tcW w:w="8494" w:type="dxa"/>
            <w:tcBorders>
              <w:top w:val="single" w:sz="4" w:space="0" w:color="FFFFFF"/>
              <w:left w:val="single" w:sz="4" w:space="0" w:color="FFFFFF"/>
              <w:right w:val="single" w:sz="4" w:space="0" w:color="FFFFFF"/>
            </w:tcBorders>
            <w:vAlign w:val="center"/>
          </w:tcPr>
          <w:p w14:paraId="75A3A0BF" w14:textId="77777777" w:rsidR="008A3FB5" w:rsidRDefault="008A3FB5" w:rsidP="002479D8">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w:t>
            </w:r>
            <w:r>
              <w:rPr>
                <w:rFonts w:ascii="Times New Roman" w:eastAsia="Arial Narrow" w:hAnsi="Times New Roman" w:cs="Times New Roman"/>
                <w:b/>
                <w:bCs/>
                <w:color w:val="000000"/>
                <w:sz w:val="24"/>
                <w:szCs w:val="24"/>
                <w:lang w:val="en-GB"/>
              </w:rPr>
              <w:t>4</w:t>
            </w:r>
            <w:r w:rsidRPr="00C9188A">
              <w:rPr>
                <w:rFonts w:ascii="Times New Roman" w:eastAsia="Arial Narrow" w:hAnsi="Times New Roman" w:cs="Times New Roman"/>
                <w:b/>
                <w:bCs/>
                <w:color w:val="000000"/>
                <w:sz w:val="24"/>
                <w:szCs w:val="24"/>
                <w:lang w:val="en-GB"/>
              </w:rPr>
              <w:t xml:space="preserve">.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p w14:paraId="215AB16E" w14:textId="77777777" w:rsidR="008A3FB5" w:rsidRPr="002479D8" w:rsidRDefault="008A3FB5" w:rsidP="002479D8">
            <w:pPr>
              <w:ind w:left="-103"/>
              <w:rPr>
                <w:rFonts w:ascii="Times New Roman" w:eastAsia="Arial Narrow" w:hAnsi="Times New Roman" w:cs="Times New Roman"/>
                <w:color w:val="000000"/>
                <w:sz w:val="24"/>
                <w:szCs w:val="24"/>
                <w:lang w:val="en-GB"/>
              </w:rPr>
            </w:pPr>
          </w:p>
        </w:tc>
      </w:tr>
      <w:tr w:rsidR="008A3FB5" w:rsidRPr="00461E87" w14:paraId="66BA19A4" w14:textId="77777777" w:rsidTr="007E2AC8">
        <w:trPr>
          <w:trHeight w:val="1531"/>
        </w:trPr>
        <w:tc>
          <w:tcPr>
            <w:tcW w:w="8494" w:type="dxa"/>
            <w:vAlign w:val="center"/>
          </w:tcPr>
          <w:p w14:paraId="003A07D8"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Rezende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66BE1">
              <w:rPr>
                <w:rFonts w:ascii="Times New Roman" w:hAnsi="Times New Roman" w:cs="Times New Roman"/>
                <w:noProof/>
                <w:sz w:val="24"/>
                <w:szCs w:val="24"/>
                <w:vertAlign w:val="superscript"/>
                <w:lang w:val="en-GB"/>
              </w:rPr>
              <w:t>(49)</w:t>
            </w:r>
          </w:p>
          <w:p w14:paraId="4D4B8F02" w14:textId="77777777" w:rsidR="008A3FB5" w:rsidRPr="007E2AC8" w:rsidRDefault="008A3FB5" w:rsidP="008A3FB5">
            <w:pPr>
              <w:pStyle w:val="PargrafodaLista"/>
              <w:widowControl/>
              <w:numPr>
                <w:ilvl w:val="0"/>
                <w:numId w:val="36"/>
              </w:numPr>
              <w:autoSpaceDE/>
              <w:autoSpaceDN/>
              <w:jc w:val="both"/>
              <w:rPr>
                <w:lang w:val="en-GB"/>
              </w:rPr>
            </w:pPr>
            <w:r w:rsidRPr="007E2AC8">
              <w:rPr>
                <w:rFonts w:ascii="Times New Roman" w:hAnsi="Times New Roman" w:cs="Times New Roman"/>
                <w:sz w:val="24"/>
                <w:szCs w:val="24"/>
                <w:lang w:val="en-GB"/>
              </w:rPr>
              <w:t>Exclusion criteria: twin or multiple pregnancy cases or any evidence of previous medical illness, including pre-existing hypertension with or without superimposed preeclampsia.</w:t>
            </w:r>
          </w:p>
        </w:tc>
      </w:tr>
      <w:tr w:rsidR="008A3FB5" w:rsidRPr="00461E87" w14:paraId="5267BEA4" w14:textId="77777777" w:rsidTr="00807023">
        <w:trPr>
          <w:trHeight w:val="1842"/>
        </w:trPr>
        <w:tc>
          <w:tcPr>
            <w:tcW w:w="8494" w:type="dxa"/>
            <w:vAlign w:val="center"/>
          </w:tcPr>
          <w:p w14:paraId="0C768F9C"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Gh</w:t>
            </w:r>
            <w:r>
              <w:rPr>
                <w:rFonts w:ascii="Times New Roman" w:hAnsi="Times New Roman" w:cs="Times New Roman"/>
                <w:sz w:val="24"/>
                <w:szCs w:val="24"/>
                <w:lang w:val="en-GB"/>
              </w:rPr>
              <w:t>a</w:t>
            </w:r>
            <w:r w:rsidRPr="00914C22">
              <w:rPr>
                <w:rFonts w:ascii="Times New Roman" w:hAnsi="Times New Roman" w:cs="Times New Roman"/>
                <w:sz w:val="24"/>
                <w:szCs w:val="24"/>
                <w:lang w:val="en-GB"/>
              </w:rPr>
              <w:t>emi</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B161F">
              <w:rPr>
                <w:rFonts w:ascii="Times New Roman" w:hAnsi="Times New Roman" w:cs="Times New Roman"/>
                <w:noProof/>
                <w:sz w:val="24"/>
                <w:szCs w:val="24"/>
                <w:vertAlign w:val="superscript"/>
                <w:lang w:val="en-GB"/>
              </w:rPr>
              <w:t>(22)</w:t>
            </w:r>
          </w:p>
          <w:p w14:paraId="3B6FFDC8" w14:textId="77777777" w:rsidR="008A3FB5" w:rsidRPr="00FB161F" w:rsidRDefault="008A3FB5" w:rsidP="008A3FB5">
            <w:pPr>
              <w:pStyle w:val="PargrafodaLista"/>
              <w:widowControl/>
              <w:numPr>
                <w:ilvl w:val="0"/>
                <w:numId w:val="36"/>
              </w:numPr>
              <w:autoSpaceDE/>
              <w:autoSpaceDN/>
              <w:jc w:val="both"/>
              <w:rPr>
                <w:lang w:val="en-GB"/>
              </w:rPr>
            </w:pPr>
            <w:r w:rsidRPr="00FB161F">
              <w:rPr>
                <w:rFonts w:ascii="Times New Roman" w:hAnsi="Times New Roman" w:cs="Times New Roman"/>
                <w:sz w:val="24"/>
                <w:szCs w:val="24"/>
                <w:lang w:val="en-GB"/>
              </w:rPr>
              <w:t>Inclusion criteria:</w:t>
            </w:r>
            <w:r>
              <w:rPr>
                <w:rFonts w:ascii="Times New Roman" w:hAnsi="Times New Roman" w:cs="Times New Roman"/>
                <w:sz w:val="24"/>
                <w:szCs w:val="24"/>
                <w:lang w:val="en-GB"/>
              </w:rPr>
              <w:t xml:space="preserve"> </w:t>
            </w:r>
            <w:r w:rsidRPr="00FB161F">
              <w:rPr>
                <w:rFonts w:ascii="Times New Roman" w:hAnsi="Times New Roman" w:cs="Times New Roman"/>
                <w:sz w:val="24"/>
                <w:szCs w:val="24"/>
                <w:lang w:val="en-GB"/>
              </w:rPr>
              <w:t xml:space="preserve">singleton pregnancy, gestational age between 24 and 28 weeks, no history of chronic hypertension, lack of use of multivitamins containing </w:t>
            </w:r>
            <w:r>
              <w:rPr>
                <w:rFonts w:ascii="Times New Roman" w:hAnsi="Times New Roman" w:cs="Times New Roman"/>
                <w:sz w:val="24"/>
                <w:szCs w:val="24"/>
                <w:lang w:val="en-GB"/>
              </w:rPr>
              <w:t>Se</w:t>
            </w:r>
            <w:r w:rsidRPr="00FB161F">
              <w:rPr>
                <w:rFonts w:ascii="Times New Roman" w:hAnsi="Times New Roman" w:cs="Times New Roman"/>
                <w:sz w:val="24"/>
                <w:szCs w:val="24"/>
                <w:lang w:val="en-GB"/>
              </w:rPr>
              <w:t xml:space="preserve"> during the previous year, </w:t>
            </w:r>
            <w:r>
              <w:rPr>
                <w:rFonts w:ascii="Times New Roman" w:hAnsi="Times New Roman" w:cs="Times New Roman"/>
                <w:sz w:val="24"/>
                <w:szCs w:val="24"/>
                <w:lang w:val="en-GB"/>
              </w:rPr>
              <w:t xml:space="preserve">and </w:t>
            </w:r>
            <w:r w:rsidRPr="00FB161F">
              <w:rPr>
                <w:rFonts w:ascii="Times New Roman" w:hAnsi="Times New Roman" w:cs="Times New Roman"/>
                <w:sz w:val="24"/>
                <w:szCs w:val="24"/>
                <w:lang w:val="en-GB"/>
              </w:rPr>
              <w:t>no history of diseases during pregnancy, such as kidney disease, diabetes, thyroid, etc.</w:t>
            </w:r>
          </w:p>
        </w:tc>
      </w:tr>
      <w:tr w:rsidR="008A3FB5" w:rsidRPr="00461E87" w14:paraId="513AAFC0" w14:textId="77777777" w:rsidTr="002479D8">
        <w:trPr>
          <w:trHeight w:val="2408"/>
        </w:trPr>
        <w:tc>
          <w:tcPr>
            <w:tcW w:w="8494" w:type="dxa"/>
            <w:vAlign w:val="center"/>
          </w:tcPr>
          <w:p w14:paraId="71098360"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Farzin</w:t>
            </w:r>
            <w:proofErr w:type="spellEnd"/>
            <w:r w:rsidRPr="00914C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proofErr w:type="spellStart"/>
            <w:r>
              <w:rPr>
                <w:rFonts w:ascii="Times New Roman" w:hAnsi="Times New Roman" w:cs="Times New Roman"/>
                <w:sz w:val="24"/>
                <w:szCs w:val="24"/>
                <w:lang w:val="en-GB"/>
              </w:rPr>
              <w:t>Sajadi</w:t>
            </w:r>
            <w:proofErr w:type="spellEnd"/>
            <w:r>
              <w:rPr>
                <w:rFonts w:ascii="Times New Roman" w:hAnsi="Times New Roman" w:cs="Times New Roman"/>
                <w:sz w:val="24"/>
                <w:szCs w:val="24"/>
                <w:lang w:val="en-GB"/>
              </w:rPr>
              <w:t xml:space="preserve"> </w:t>
            </w:r>
            <w:r w:rsidRPr="00807023">
              <w:rPr>
                <w:rFonts w:ascii="Times New Roman" w:hAnsi="Times New Roman" w:cs="Times New Roman"/>
                <w:noProof/>
                <w:sz w:val="24"/>
                <w:szCs w:val="24"/>
                <w:vertAlign w:val="superscript"/>
                <w:lang w:val="en-GB"/>
              </w:rPr>
              <w:t>(35)</w:t>
            </w:r>
          </w:p>
          <w:p w14:paraId="1501E600" w14:textId="77777777" w:rsidR="008A3FB5" w:rsidRPr="003048DD" w:rsidRDefault="008A3FB5" w:rsidP="008A3FB5">
            <w:pPr>
              <w:pStyle w:val="PargrafodaLista"/>
              <w:widowControl/>
              <w:numPr>
                <w:ilvl w:val="0"/>
                <w:numId w:val="36"/>
              </w:numPr>
              <w:autoSpaceDE/>
              <w:autoSpaceDN/>
              <w:jc w:val="both"/>
              <w:rPr>
                <w:lang w:val="en-GB"/>
              </w:rPr>
            </w:pPr>
            <w:r w:rsidRPr="003048DD">
              <w:rPr>
                <w:rFonts w:ascii="Times New Roman" w:hAnsi="Times New Roman" w:cs="Times New Roman"/>
                <w:sz w:val="24"/>
                <w:szCs w:val="24"/>
                <w:lang w:val="en-GB"/>
              </w:rPr>
              <w:t>Inclusion criteria: healthy women in a single pregnancy</w:t>
            </w:r>
            <w:r>
              <w:rPr>
                <w:rFonts w:ascii="Times New Roman" w:hAnsi="Times New Roman" w:cs="Times New Roman"/>
                <w:sz w:val="24"/>
                <w:szCs w:val="24"/>
                <w:lang w:val="en-GB"/>
              </w:rPr>
              <w:t xml:space="preserve">; </w:t>
            </w:r>
            <w:r w:rsidRPr="003048DD">
              <w:rPr>
                <w:rFonts w:ascii="Times New Roman" w:hAnsi="Times New Roman" w:cs="Times New Roman"/>
                <w:sz w:val="24"/>
                <w:szCs w:val="24"/>
                <w:lang w:val="en-GB"/>
              </w:rPr>
              <w:t>gestational age of 30 to 40 weeks.</w:t>
            </w:r>
          </w:p>
          <w:p w14:paraId="04E145AD" w14:textId="77777777" w:rsidR="008A3FB5" w:rsidRPr="003048DD" w:rsidRDefault="008A3FB5" w:rsidP="008A3FB5">
            <w:pPr>
              <w:pStyle w:val="PargrafodaLista"/>
              <w:widowControl/>
              <w:numPr>
                <w:ilvl w:val="0"/>
                <w:numId w:val="36"/>
              </w:numPr>
              <w:autoSpaceDE/>
              <w:autoSpaceDN/>
              <w:jc w:val="both"/>
              <w:rPr>
                <w:lang w:val="en-GB"/>
              </w:rPr>
            </w:pPr>
            <w:r w:rsidRPr="003048DD">
              <w:rPr>
                <w:rFonts w:ascii="Times New Roman" w:hAnsi="Times New Roman" w:cs="Times New Roman"/>
                <w:sz w:val="24"/>
                <w:szCs w:val="24"/>
                <w:lang w:val="en-GB"/>
              </w:rPr>
              <w:t xml:space="preserve">Exclusion criteria: </w:t>
            </w:r>
            <w:r>
              <w:rPr>
                <w:rFonts w:ascii="Times New Roman" w:hAnsi="Times New Roman" w:cs="Times New Roman"/>
                <w:sz w:val="24"/>
                <w:szCs w:val="24"/>
                <w:lang w:val="en-GB"/>
              </w:rPr>
              <w:t xml:space="preserve">women with </w:t>
            </w:r>
            <w:r w:rsidRPr="003048DD">
              <w:rPr>
                <w:rFonts w:ascii="Times New Roman" w:hAnsi="Times New Roman" w:cs="Times New Roman"/>
                <w:sz w:val="24"/>
                <w:szCs w:val="24"/>
                <w:lang w:val="en-GB"/>
              </w:rPr>
              <w:t>chronic disease</w:t>
            </w:r>
            <w:r>
              <w:rPr>
                <w:rFonts w:ascii="Times New Roman" w:hAnsi="Times New Roman" w:cs="Times New Roman"/>
                <w:sz w:val="24"/>
                <w:szCs w:val="24"/>
                <w:lang w:val="en-GB"/>
              </w:rPr>
              <w:t>s,</w:t>
            </w:r>
            <w:r w:rsidRPr="003048DD">
              <w:rPr>
                <w:rFonts w:ascii="Times New Roman" w:hAnsi="Times New Roman" w:cs="Times New Roman"/>
                <w:sz w:val="24"/>
                <w:szCs w:val="24"/>
                <w:lang w:val="en-GB"/>
              </w:rPr>
              <w:t xml:space="preserve"> diagnosis of abnormal embryo in ultrasound</w:t>
            </w:r>
            <w:r>
              <w:rPr>
                <w:rFonts w:ascii="Times New Roman" w:hAnsi="Times New Roman" w:cs="Times New Roman"/>
                <w:sz w:val="24"/>
                <w:szCs w:val="24"/>
                <w:lang w:val="en-GB"/>
              </w:rPr>
              <w:t xml:space="preserve">, </w:t>
            </w:r>
            <w:r w:rsidRPr="003048DD">
              <w:rPr>
                <w:rFonts w:ascii="Times New Roman" w:hAnsi="Times New Roman" w:cs="Times New Roman"/>
                <w:sz w:val="24"/>
                <w:szCs w:val="24"/>
                <w:lang w:val="en-GB"/>
              </w:rPr>
              <w:t xml:space="preserve">alcohol or drug addiction, smoking, severe stress during pregnancy, gynaecological history, consumption of anti‑cancer, anticoagulants, aspirins, more than 60 mg iron, </w:t>
            </w:r>
            <w:proofErr w:type="gramStart"/>
            <w:r w:rsidRPr="003048DD">
              <w:rPr>
                <w:rFonts w:ascii="Times New Roman" w:hAnsi="Times New Roman" w:cs="Times New Roman"/>
                <w:sz w:val="24"/>
                <w:szCs w:val="24"/>
                <w:lang w:val="en-GB"/>
              </w:rPr>
              <w:t>calcium</w:t>
            </w:r>
            <w:proofErr w:type="gramEnd"/>
            <w:r w:rsidRPr="003048DD">
              <w:rPr>
                <w:rFonts w:ascii="Times New Roman" w:hAnsi="Times New Roman" w:cs="Times New Roman"/>
                <w:sz w:val="24"/>
                <w:szCs w:val="24"/>
                <w:lang w:val="en-GB"/>
              </w:rPr>
              <w:t xml:space="preserve"> and medicines, which contain zinc.</w:t>
            </w:r>
          </w:p>
        </w:tc>
      </w:tr>
      <w:tr w:rsidR="008A3FB5" w:rsidRPr="00461E87" w14:paraId="0D01F5F7" w14:textId="77777777" w:rsidTr="002479D8">
        <w:trPr>
          <w:trHeight w:val="1266"/>
        </w:trPr>
        <w:tc>
          <w:tcPr>
            <w:tcW w:w="8494" w:type="dxa"/>
            <w:vAlign w:val="center"/>
          </w:tcPr>
          <w:p w14:paraId="5375318A" w14:textId="77777777" w:rsidR="008A3FB5" w:rsidRPr="00914C22"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Katz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C735D">
              <w:rPr>
                <w:rFonts w:ascii="Times New Roman" w:hAnsi="Times New Roman" w:cs="Times New Roman"/>
                <w:noProof/>
                <w:sz w:val="24"/>
                <w:szCs w:val="24"/>
                <w:vertAlign w:val="superscript"/>
                <w:lang w:val="en-GB"/>
              </w:rPr>
              <w:t>(26)</w:t>
            </w:r>
          </w:p>
          <w:p w14:paraId="51FA5E56" w14:textId="77777777" w:rsidR="008A3FB5" w:rsidRPr="002C735D" w:rsidRDefault="008A3FB5" w:rsidP="008A3FB5">
            <w:pPr>
              <w:pStyle w:val="PargrafodaLista"/>
              <w:widowControl/>
              <w:numPr>
                <w:ilvl w:val="0"/>
                <w:numId w:val="37"/>
              </w:numPr>
              <w:autoSpaceDE/>
              <w:autoSpaceDN/>
              <w:jc w:val="both"/>
              <w:rPr>
                <w:rFonts w:ascii="Times New Roman" w:hAnsi="Times New Roman" w:cs="Times New Roman"/>
                <w:sz w:val="24"/>
                <w:szCs w:val="24"/>
                <w:lang w:val="en-GB"/>
              </w:rPr>
            </w:pPr>
            <w:r w:rsidRPr="002C735D">
              <w:rPr>
                <w:rFonts w:ascii="Times New Roman" w:hAnsi="Times New Roman" w:cs="Times New Roman"/>
                <w:sz w:val="24"/>
                <w:szCs w:val="24"/>
                <w:lang w:val="en-GB"/>
              </w:rPr>
              <w:t xml:space="preserve">Exclusion criteria: women with multiple pregnancies, chronic </w:t>
            </w:r>
            <w:proofErr w:type="gramStart"/>
            <w:r w:rsidRPr="002C735D">
              <w:rPr>
                <w:rFonts w:ascii="Times New Roman" w:hAnsi="Times New Roman" w:cs="Times New Roman"/>
                <w:sz w:val="24"/>
                <w:szCs w:val="24"/>
                <w:lang w:val="en-GB"/>
              </w:rPr>
              <w:t>diseases</w:t>
            </w:r>
            <w:proofErr w:type="gramEnd"/>
            <w:r w:rsidRPr="002C735D">
              <w:rPr>
                <w:rFonts w:ascii="Times New Roman" w:hAnsi="Times New Roman" w:cs="Times New Roman"/>
                <w:sz w:val="24"/>
                <w:szCs w:val="24"/>
                <w:lang w:val="en-GB"/>
              </w:rPr>
              <w:t xml:space="preserve"> or gestational diabetes mellitus.</w:t>
            </w:r>
          </w:p>
        </w:tc>
      </w:tr>
      <w:tr w:rsidR="008A3FB5" w:rsidRPr="00461E87" w14:paraId="760D061B" w14:textId="77777777" w:rsidTr="002C735D">
        <w:trPr>
          <w:trHeight w:val="1404"/>
        </w:trPr>
        <w:tc>
          <w:tcPr>
            <w:tcW w:w="8494" w:type="dxa"/>
            <w:vAlign w:val="center"/>
          </w:tcPr>
          <w:p w14:paraId="1F45CDB7"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Kim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7778E">
              <w:rPr>
                <w:rFonts w:ascii="Times New Roman" w:hAnsi="Times New Roman" w:cs="Times New Roman"/>
                <w:noProof/>
                <w:sz w:val="24"/>
                <w:szCs w:val="24"/>
                <w:vertAlign w:val="superscript"/>
                <w:lang w:val="en-GB"/>
              </w:rPr>
              <w:t>(37)</w:t>
            </w:r>
          </w:p>
          <w:p w14:paraId="53F195CF" w14:textId="77777777" w:rsidR="008A3FB5" w:rsidRPr="002C735D" w:rsidRDefault="008A3FB5" w:rsidP="008A3FB5">
            <w:pPr>
              <w:pStyle w:val="PargrafodaLista"/>
              <w:widowControl/>
              <w:numPr>
                <w:ilvl w:val="0"/>
                <w:numId w:val="37"/>
              </w:numPr>
              <w:autoSpaceDE/>
              <w:autoSpaceDN/>
              <w:jc w:val="both"/>
              <w:rPr>
                <w:rFonts w:ascii="Times New Roman" w:hAnsi="Times New Roman" w:cs="Times New Roman"/>
                <w:sz w:val="24"/>
                <w:szCs w:val="24"/>
                <w:lang w:val="en-GB"/>
              </w:rPr>
            </w:pPr>
            <w:r w:rsidRPr="002C735D">
              <w:rPr>
                <w:rFonts w:ascii="Times New Roman" w:hAnsi="Times New Roman" w:cs="Times New Roman"/>
                <w:sz w:val="24"/>
                <w:szCs w:val="24"/>
                <w:lang w:val="en-GB"/>
              </w:rPr>
              <w:t xml:space="preserve">Exclusion criteria: women with history of essential hypertension. altered renal function, diabetes or chronic disease, twin pregnancy, recurrent miscarriage, </w:t>
            </w:r>
            <w:proofErr w:type="spellStart"/>
            <w:r w:rsidRPr="002C735D">
              <w:rPr>
                <w:rFonts w:ascii="Times New Roman" w:hAnsi="Times New Roman" w:cs="Times New Roman"/>
                <w:sz w:val="24"/>
                <w:szCs w:val="24"/>
                <w:lang w:val="en-GB"/>
              </w:rPr>
              <w:t>fetal</w:t>
            </w:r>
            <w:proofErr w:type="spellEnd"/>
            <w:r w:rsidRPr="002C735D">
              <w:rPr>
                <w:rFonts w:ascii="Times New Roman" w:hAnsi="Times New Roman" w:cs="Times New Roman"/>
                <w:sz w:val="24"/>
                <w:szCs w:val="24"/>
                <w:lang w:val="en-GB"/>
              </w:rPr>
              <w:t xml:space="preserve"> growth retardation, abruptio placenta, and thrombophilia. </w:t>
            </w:r>
          </w:p>
        </w:tc>
      </w:tr>
      <w:tr w:rsidR="008A3FB5" w:rsidRPr="00461E87" w14:paraId="57DC4C2A" w14:textId="77777777" w:rsidTr="002479D8">
        <w:trPr>
          <w:trHeight w:val="1412"/>
        </w:trPr>
        <w:tc>
          <w:tcPr>
            <w:tcW w:w="8494" w:type="dxa"/>
            <w:vAlign w:val="center"/>
          </w:tcPr>
          <w:p w14:paraId="6CB026D4"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Negi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02EA8">
              <w:rPr>
                <w:rFonts w:ascii="Times New Roman" w:hAnsi="Times New Roman" w:cs="Times New Roman"/>
                <w:noProof/>
                <w:sz w:val="24"/>
                <w:szCs w:val="24"/>
                <w:vertAlign w:val="superscript"/>
                <w:lang w:val="en-GB"/>
              </w:rPr>
              <w:t>(39)</w:t>
            </w:r>
          </w:p>
          <w:p w14:paraId="3CCE77F2" w14:textId="77777777" w:rsidR="008A3FB5" w:rsidRPr="00902EA8" w:rsidRDefault="008A3FB5" w:rsidP="008A3FB5">
            <w:pPr>
              <w:pStyle w:val="PargrafodaLista"/>
              <w:widowControl/>
              <w:numPr>
                <w:ilvl w:val="0"/>
                <w:numId w:val="37"/>
              </w:numPr>
              <w:autoSpaceDE/>
              <w:autoSpaceDN/>
              <w:jc w:val="both"/>
              <w:rPr>
                <w:lang w:val="en-GB"/>
              </w:rPr>
            </w:pPr>
            <w:r w:rsidRPr="00902EA8">
              <w:rPr>
                <w:rFonts w:ascii="Times New Roman" w:hAnsi="Times New Roman" w:cs="Times New Roman"/>
                <w:sz w:val="24"/>
                <w:szCs w:val="24"/>
                <w:lang w:val="en-GB"/>
              </w:rPr>
              <w:t xml:space="preserve">Exclusion criteria: mothers of </w:t>
            </w:r>
            <w:proofErr w:type="spellStart"/>
            <w:r w:rsidRPr="00902EA8">
              <w:rPr>
                <w:rFonts w:ascii="Times New Roman" w:hAnsi="Times New Roman" w:cs="Times New Roman"/>
                <w:sz w:val="24"/>
                <w:szCs w:val="24"/>
                <w:lang w:val="en-GB"/>
              </w:rPr>
              <w:t>newborns</w:t>
            </w:r>
            <w:proofErr w:type="spellEnd"/>
            <w:r w:rsidRPr="00902EA8">
              <w:rPr>
                <w:rFonts w:ascii="Times New Roman" w:hAnsi="Times New Roman" w:cs="Times New Roman"/>
                <w:sz w:val="24"/>
                <w:szCs w:val="24"/>
                <w:lang w:val="en-GB"/>
              </w:rPr>
              <w:t xml:space="preserve"> with history of difficult delivery, genetic disorder, </w:t>
            </w:r>
            <w:proofErr w:type="spellStart"/>
            <w:r w:rsidRPr="00902EA8">
              <w:rPr>
                <w:rFonts w:ascii="Times New Roman" w:hAnsi="Times New Roman" w:cs="Times New Roman"/>
                <w:sz w:val="24"/>
                <w:szCs w:val="24"/>
                <w:lang w:val="en-GB"/>
              </w:rPr>
              <w:t>fetal</w:t>
            </w:r>
            <w:proofErr w:type="spellEnd"/>
            <w:r w:rsidRPr="00902EA8">
              <w:rPr>
                <w:rFonts w:ascii="Times New Roman" w:hAnsi="Times New Roman" w:cs="Times New Roman"/>
                <w:sz w:val="24"/>
                <w:szCs w:val="24"/>
                <w:lang w:val="en-GB"/>
              </w:rPr>
              <w:t xml:space="preserve"> distress, infection, </w:t>
            </w:r>
            <w:proofErr w:type="spellStart"/>
            <w:r w:rsidRPr="00902EA8">
              <w:rPr>
                <w:rFonts w:ascii="Times New Roman" w:hAnsi="Times New Roman" w:cs="Times New Roman"/>
                <w:sz w:val="24"/>
                <w:szCs w:val="24"/>
                <w:lang w:val="en-GB"/>
              </w:rPr>
              <w:t>hemolytic</w:t>
            </w:r>
            <w:proofErr w:type="spellEnd"/>
            <w:r w:rsidRPr="00902EA8">
              <w:rPr>
                <w:rFonts w:ascii="Times New Roman" w:hAnsi="Times New Roman" w:cs="Times New Roman"/>
                <w:sz w:val="24"/>
                <w:szCs w:val="24"/>
                <w:lang w:val="en-GB"/>
              </w:rPr>
              <w:t xml:space="preserve"> </w:t>
            </w:r>
            <w:proofErr w:type="gramStart"/>
            <w:r w:rsidRPr="00902EA8">
              <w:rPr>
                <w:rFonts w:ascii="Times New Roman" w:hAnsi="Times New Roman" w:cs="Times New Roman"/>
                <w:sz w:val="24"/>
                <w:szCs w:val="24"/>
                <w:lang w:val="en-GB"/>
              </w:rPr>
              <w:t>disease</w:t>
            </w:r>
            <w:proofErr w:type="gramEnd"/>
            <w:r w:rsidRPr="00902EA8">
              <w:rPr>
                <w:rFonts w:ascii="Times New Roman" w:hAnsi="Times New Roman" w:cs="Times New Roman"/>
                <w:sz w:val="24"/>
                <w:szCs w:val="24"/>
                <w:lang w:val="en-GB"/>
              </w:rPr>
              <w:t xml:space="preserve"> and major malformations. </w:t>
            </w:r>
          </w:p>
        </w:tc>
      </w:tr>
      <w:tr w:rsidR="008A3FB5" w:rsidRPr="00461E87" w14:paraId="3A011546" w14:textId="77777777" w:rsidTr="002479D8">
        <w:trPr>
          <w:trHeight w:val="2105"/>
        </w:trPr>
        <w:tc>
          <w:tcPr>
            <w:tcW w:w="8494" w:type="dxa"/>
            <w:vAlign w:val="center"/>
          </w:tcPr>
          <w:p w14:paraId="3962CB83"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Holmquist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E45CF">
              <w:rPr>
                <w:rFonts w:ascii="Times New Roman" w:hAnsi="Times New Roman" w:cs="Times New Roman"/>
                <w:noProof/>
                <w:sz w:val="24"/>
                <w:szCs w:val="24"/>
                <w:vertAlign w:val="superscript"/>
                <w:lang w:val="en-GB"/>
              </w:rPr>
              <w:t>(28)</w:t>
            </w:r>
          </w:p>
          <w:p w14:paraId="1E263BC8" w14:textId="77777777" w:rsidR="008A3FB5" w:rsidRPr="00EE45CF" w:rsidRDefault="008A3FB5" w:rsidP="008A3FB5">
            <w:pPr>
              <w:pStyle w:val="PargrafodaLista"/>
              <w:widowControl/>
              <w:numPr>
                <w:ilvl w:val="0"/>
                <w:numId w:val="37"/>
              </w:numPr>
              <w:autoSpaceDE/>
              <w:autoSpaceDN/>
              <w:jc w:val="both"/>
              <w:rPr>
                <w:rFonts w:ascii="Times New Roman" w:hAnsi="Times New Roman" w:cs="Times New Roman"/>
                <w:sz w:val="24"/>
                <w:szCs w:val="24"/>
                <w:lang w:val="en-GB"/>
              </w:rPr>
            </w:pPr>
            <w:r w:rsidRPr="00EE45CF">
              <w:rPr>
                <w:rFonts w:ascii="Times New Roman" w:hAnsi="Times New Roman" w:cs="Times New Roman"/>
                <w:sz w:val="24"/>
                <w:szCs w:val="24"/>
                <w:lang w:val="en-GB"/>
              </w:rPr>
              <w:t>Inclusion criteria: women with singleton gestations, who gave birth to a live-born baby at gestational week</w:t>
            </w:r>
            <w:r>
              <w:rPr>
                <w:rFonts w:ascii="Times New Roman" w:hAnsi="Times New Roman" w:cs="Times New Roman"/>
                <w:sz w:val="24"/>
                <w:szCs w:val="24"/>
                <w:lang w:val="en-GB"/>
              </w:rPr>
              <w:t xml:space="preserve"> </w:t>
            </w:r>
            <w:r w:rsidRPr="00EE45CF">
              <w:rPr>
                <w:rFonts w:ascii="Times New Roman" w:hAnsi="Times New Roman" w:cs="Times New Roman"/>
                <w:sz w:val="24"/>
                <w:szCs w:val="24"/>
                <w:lang w:val="en-GB"/>
              </w:rPr>
              <w:t>22–42</w:t>
            </w:r>
            <w:r>
              <w:rPr>
                <w:rFonts w:ascii="Times New Roman" w:hAnsi="Times New Roman" w:cs="Times New Roman"/>
                <w:sz w:val="24"/>
                <w:szCs w:val="24"/>
                <w:lang w:val="en-GB"/>
              </w:rPr>
              <w:t>.</w:t>
            </w:r>
          </w:p>
          <w:p w14:paraId="3BD01D4E" w14:textId="77777777" w:rsidR="008A3FB5" w:rsidRPr="00EE45CF" w:rsidRDefault="008A3FB5" w:rsidP="008A3FB5">
            <w:pPr>
              <w:pStyle w:val="PargrafodaLista"/>
              <w:widowControl/>
              <w:numPr>
                <w:ilvl w:val="0"/>
                <w:numId w:val="37"/>
              </w:numPr>
              <w:autoSpaceDE/>
              <w:autoSpaceDN/>
              <w:jc w:val="both"/>
              <w:rPr>
                <w:lang w:val="en-GB"/>
              </w:rPr>
            </w:pPr>
            <w:r w:rsidRPr="00EE45CF">
              <w:rPr>
                <w:rFonts w:ascii="Times New Roman" w:hAnsi="Times New Roman" w:cs="Times New Roman"/>
                <w:sz w:val="24"/>
                <w:szCs w:val="24"/>
                <w:lang w:val="en-GB"/>
              </w:rPr>
              <w:t xml:space="preserve">Exclusion criteria: </w:t>
            </w:r>
            <w:r>
              <w:rPr>
                <w:rFonts w:ascii="Times New Roman" w:hAnsi="Times New Roman" w:cs="Times New Roman"/>
                <w:sz w:val="24"/>
                <w:szCs w:val="24"/>
                <w:lang w:val="en-GB"/>
              </w:rPr>
              <w:t>w</w:t>
            </w:r>
            <w:r w:rsidRPr="00EE45CF">
              <w:rPr>
                <w:rFonts w:ascii="Times New Roman" w:hAnsi="Times New Roman" w:cs="Times New Roman"/>
                <w:sz w:val="24"/>
                <w:szCs w:val="24"/>
                <w:lang w:val="en-GB"/>
              </w:rPr>
              <w:t>omen with hypertension before pregnancy, chronic renal disease, systemic lupus erythematosus or any kind of</w:t>
            </w:r>
            <w:r>
              <w:rPr>
                <w:rFonts w:ascii="Times New Roman" w:hAnsi="Times New Roman" w:cs="Times New Roman"/>
                <w:sz w:val="24"/>
                <w:szCs w:val="24"/>
                <w:lang w:val="en-GB"/>
              </w:rPr>
              <w:t xml:space="preserve"> </w:t>
            </w:r>
            <w:r w:rsidRPr="00EE45CF">
              <w:rPr>
                <w:rFonts w:ascii="Times New Roman" w:hAnsi="Times New Roman" w:cs="Times New Roman"/>
                <w:sz w:val="24"/>
                <w:szCs w:val="24"/>
                <w:lang w:val="en-GB"/>
              </w:rPr>
              <w:t>diabetes</w:t>
            </w:r>
            <w:r>
              <w:rPr>
                <w:rFonts w:ascii="Times New Roman" w:hAnsi="Times New Roman" w:cs="Times New Roman"/>
                <w:sz w:val="24"/>
                <w:szCs w:val="24"/>
                <w:lang w:val="en-GB"/>
              </w:rPr>
              <w:t>.</w:t>
            </w:r>
            <w:r w:rsidRPr="00EE45CF">
              <w:rPr>
                <w:rFonts w:ascii="Times New Roman" w:hAnsi="Times New Roman" w:cs="Times New Roman"/>
                <w:sz w:val="24"/>
                <w:szCs w:val="24"/>
                <w:lang w:val="en-GB"/>
              </w:rPr>
              <w:t xml:space="preserve"> </w:t>
            </w:r>
            <w:r>
              <w:rPr>
                <w:rFonts w:ascii="Times New Roman" w:hAnsi="Times New Roman" w:cs="Times New Roman"/>
                <w:sz w:val="24"/>
                <w:szCs w:val="24"/>
                <w:lang w:val="en-GB"/>
              </w:rPr>
              <w:t>The authors also</w:t>
            </w:r>
            <w:r w:rsidRPr="00EE45CF">
              <w:rPr>
                <w:rFonts w:ascii="Times New Roman" w:hAnsi="Times New Roman" w:cs="Times New Roman"/>
                <w:sz w:val="24"/>
                <w:szCs w:val="24"/>
                <w:lang w:val="en-GB"/>
              </w:rPr>
              <w:t xml:space="preserve"> excluded women with reported energy intake </w:t>
            </w:r>
            <w:r>
              <w:rPr>
                <w:rFonts w:ascii="Times New Roman" w:hAnsi="Times New Roman" w:cs="Times New Roman"/>
                <w:sz w:val="24"/>
                <w:szCs w:val="24"/>
                <w:lang w:val="en-GB"/>
              </w:rPr>
              <w:t>&lt;</w:t>
            </w:r>
            <w:r w:rsidRPr="00EE45CF">
              <w:rPr>
                <w:rFonts w:ascii="Times New Roman" w:hAnsi="Times New Roman" w:cs="Times New Roman"/>
                <w:sz w:val="24"/>
                <w:szCs w:val="24"/>
                <w:lang w:val="en-GB"/>
              </w:rPr>
              <w:t xml:space="preserve"> 4500 kJ or </w:t>
            </w:r>
            <w:r>
              <w:rPr>
                <w:rFonts w:ascii="Times New Roman" w:hAnsi="Times New Roman" w:cs="Times New Roman"/>
                <w:sz w:val="24"/>
                <w:szCs w:val="24"/>
                <w:lang w:val="en-GB"/>
              </w:rPr>
              <w:t>&gt;</w:t>
            </w:r>
            <w:r w:rsidRPr="00EE45CF">
              <w:rPr>
                <w:rFonts w:ascii="Times New Roman" w:hAnsi="Times New Roman" w:cs="Times New Roman"/>
                <w:sz w:val="24"/>
                <w:szCs w:val="24"/>
                <w:lang w:val="en-GB"/>
              </w:rPr>
              <w:t xml:space="preserve"> 20,000 kJ per day</w:t>
            </w:r>
            <w:r>
              <w:rPr>
                <w:rFonts w:ascii="Times New Roman" w:hAnsi="Times New Roman" w:cs="Times New Roman"/>
                <w:sz w:val="24"/>
                <w:szCs w:val="24"/>
                <w:lang w:val="en-GB"/>
              </w:rPr>
              <w:t>.</w:t>
            </w:r>
          </w:p>
        </w:tc>
      </w:tr>
      <w:tr w:rsidR="008A3FB5" w:rsidRPr="00461E87" w14:paraId="159D8929" w14:textId="77777777" w:rsidTr="00EE45CF">
        <w:trPr>
          <w:trHeight w:val="855"/>
        </w:trPr>
        <w:tc>
          <w:tcPr>
            <w:tcW w:w="8494" w:type="dxa"/>
            <w:vAlign w:val="center"/>
          </w:tcPr>
          <w:p w14:paraId="5699F366" w14:textId="77777777" w:rsidR="008A3FB5"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Ambad</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E2B62">
              <w:rPr>
                <w:rFonts w:ascii="Times New Roman" w:hAnsi="Times New Roman" w:cs="Times New Roman"/>
                <w:noProof/>
                <w:sz w:val="24"/>
                <w:szCs w:val="24"/>
                <w:vertAlign w:val="superscript"/>
                <w:lang w:val="en-GB"/>
              </w:rPr>
              <w:t>(31)</w:t>
            </w:r>
          </w:p>
          <w:p w14:paraId="6B1B6924" w14:textId="77777777" w:rsidR="008A3FB5" w:rsidRPr="00EE45CF" w:rsidRDefault="008A3FB5" w:rsidP="008A3FB5">
            <w:pPr>
              <w:pStyle w:val="PargrafodaLista"/>
              <w:widowControl/>
              <w:numPr>
                <w:ilvl w:val="0"/>
                <w:numId w:val="38"/>
              </w:numPr>
              <w:autoSpaceDE/>
              <w:autoSpaceDN/>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 reported </w:t>
            </w:r>
          </w:p>
        </w:tc>
      </w:tr>
      <w:tr w:rsidR="008A3FB5" w:rsidRPr="00461E87" w14:paraId="7E287BF6" w14:textId="77777777" w:rsidTr="002479D8">
        <w:trPr>
          <w:trHeight w:val="552"/>
        </w:trPr>
        <w:tc>
          <w:tcPr>
            <w:tcW w:w="8494" w:type="dxa"/>
            <w:tcBorders>
              <w:top w:val="single" w:sz="4" w:space="0" w:color="FFFFFF"/>
              <w:left w:val="single" w:sz="4" w:space="0" w:color="FFFFFF"/>
              <w:right w:val="single" w:sz="4" w:space="0" w:color="FFFFFF"/>
            </w:tcBorders>
            <w:vAlign w:val="center"/>
          </w:tcPr>
          <w:p w14:paraId="57A39FC4" w14:textId="77777777" w:rsidR="008A3FB5" w:rsidRPr="00C9188A" w:rsidRDefault="008A3FB5" w:rsidP="002479D8">
            <w:pPr>
              <w:ind w:left="-103"/>
              <w:rPr>
                <w:rFonts w:ascii="Times New Roman" w:eastAsia="Arial Narrow" w:hAnsi="Times New Roman" w:cs="Times New Roman"/>
                <w:color w:val="000000"/>
                <w:sz w:val="24"/>
                <w:szCs w:val="24"/>
                <w:lang w:val="en-GB"/>
              </w:rPr>
            </w:pPr>
            <w:r w:rsidRPr="00C9188A">
              <w:rPr>
                <w:rFonts w:ascii="Times New Roman" w:eastAsia="Arial Narrow" w:hAnsi="Times New Roman" w:cs="Times New Roman"/>
                <w:b/>
                <w:bCs/>
                <w:color w:val="000000"/>
                <w:sz w:val="24"/>
                <w:szCs w:val="24"/>
                <w:lang w:val="en-GB"/>
              </w:rPr>
              <w:lastRenderedPageBreak/>
              <w:t xml:space="preserve">Supplemental table </w:t>
            </w:r>
            <w:r>
              <w:rPr>
                <w:rFonts w:ascii="Times New Roman" w:eastAsia="Arial Narrow" w:hAnsi="Times New Roman" w:cs="Times New Roman"/>
                <w:b/>
                <w:bCs/>
                <w:color w:val="000000"/>
                <w:sz w:val="24"/>
                <w:szCs w:val="24"/>
                <w:lang w:val="en-GB"/>
              </w:rPr>
              <w:t>4</w:t>
            </w:r>
            <w:r w:rsidRPr="00C9188A">
              <w:rPr>
                <w:rFonts w:ascii="Times New Roman" w:eastAsia="Arial Narrow" w:hAnsi="Times New Roman" w:cs="Times New Roman"/>
                <w:b/>
                <w:bCs/>
                <w:color w:val="000000"/>
                <w:sz w:val="24"/>
                <w:szCs w:val="24"/>
                <w:lang w:val="en-GB"/>
              </w:rPr>
              <w:t xml:space="preserve">.  </w:t>
            </w:r>
            <w:r w:rsidRPr="00C9188A">
              <w:rPr>
                <w:rFonts w:ascii="Times New Roman" w:eastAsia="Arial Narrow" w:hAnsi="Times New Roman" w:cs="Times New Roman"/>
                <w:color w:val="000000"/>
                <w:sz w:val="24"/>
                <w:szCs w:val="24"/>
                <w:lang w:val="en-GB"/>
              </w:rPr>
              <w:t>(</w:t>
            </w:r>
            <w:r w:rsidRPr="00C9188A">
              <w:rPr>
                <w:rFonts w:ascii="Times New Roman" w:eastAsia="Arial Narrow" w:hAnsi="Times New Roman" w:cs="Times New Roman"/>
                <w:i/>
                <w:iCs/>
                <w:color w:val="000000"/>
                <w:sz w:val="24"/>
                <w:szCs w:val="24"/>
                <w:lang w:val="en-GB"/>
              </w:rPr>
              <w:t>Continued</w:t>
            </w:r>
            <w:r w:rsidRPr="00C9188A">
              <w:rPr>
                <w:rFonts w:ascii="Times New Roman" w:eastAsia="Arial Narrow" w:hAnsi="Times New Roman" w:cs="Times New Roman"/>
                <w:color w:val="000000"/>
                <w:sz w:val="24"/>
                <w:szCs w:val="24"/>
                <w:lang w:val="en-GB"/>
              </w:rPr>
              <w:t>)</w:t>
            </w:r>
          </w:p>
          <w:p w14:paraId="3B35130C" w14:textId="77777777" w:rsidR="008A3FB5" w:rsidRPr="00914C22" w:rsidRDefault="008A3FB5" w:rsidP="0081577A">
            <w:pPr>
              <w:jc w:val="both"/>
              <w:rPr>
                <w:rFonts w:ascii="Times New Roman" w:hAnsi="Times New Roman" w:cs="Times New Roman"/>
                <w:sz w:val="24"/>
                <w:szCs w:val="24"/>
                <w:lang w:val="en-GB"/>
              </w:rPr>
            </w:pPr>
          </w:p>
        </w:tc>
      </w:tr>
      <w:tr w:rsidR="008A3FB5" w:rsidRPr="00461E87" w14:paraId="49C0C709" w14:textId="77777777" w:rsidTr="002479D8">
        <w:trPr>
          <w:trHeight w:val="1553"/>
        </w:trPr>
        <w:tc>
          <w:tcPr>
            <w:tcW w:w="8494" w:type="dxa"/>
            <w:vAlign w:val="center"/>
          </w:tcPr>
          <w:p w14:paraId="72288CF1"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Lui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CE2B62">
              <w:rPr>
                <w:rFonts w:ascii="Times New Roman" w:hAnsi="Times New Roman" w:cs="Times New Roman"/>
                <w:noProof/>
                <w:sz w:val="24"/>
                <w:szCs w:val="24"/>
                <w:vertAlign w:val="superscript"/>
                <w:lang w:val="en-GB"/>
              </w:rPr>
              <w:t>(30)</w:t>
            </w:r>
          </w:p>
          <w:p w14:paraId="18B3EE11" w14:textId="77777777" w:rsidR="008A3FB5" w:rsidRPr="00CE2B62" w:rsidRDefault="008A3FB5" w:rsidP="008A3FB5">
            <w:pPr>
              <w:pStyle w:val="PargrafodaLista"/>
              <w:widowControl/>
              <w:numPr>
                <w:ilvl w:val="0"/>
                <w:numId w:val="38"/>
              </w:numPr>
              <w:autoSpaceDE/>
              <w:autoSpaceDN/>
              <w:rPr>
                <w:lang w:val="en-GB"/>
              </w:rPr>
            </w:pPr>
            <w:r w:rsidRPr="00CE2B62">
              <w:rPr>
                <w:rFonts w:ascii="Times New Roman" w:hAnsi="Times New Roman" w:cs="Times New Roman"/>
                <w:sz w:val="24"/>
                <w:szCs w:val="24"/>
                <w:lang w:val="en-GB"/>
              </w:rPr>
              <w:t xml:space="preserve">Exclusion criteria: multiple-gestation pregnancies, pregnancies resulting from in vitro fertilization, deliveries induced by maternal trauma, or </w:t>
            </w:r>
            <w:proofErr w:type="spellStart"/>
            <w:r w:rsidRPr="00CE2B62">
              <w:rPr>
                <w:rFonts w:ascii="Times New Roman" w:hAnsi="Times New Roman" w:cs="Times New Roman"/>
                <w:sz w:val="24"/>
                <w:szCs w:val="24"/>
                <w:lang w:val="en-GB"/>
              </w:rPr>
              <w:t>newborns</w:t>
            </w:r>
            <w:proofErr w:type="spellEnd"/>
            <w:r w:rsidRPr="00CE2B62">
              <w:rPr>
                <w:rFonts w:ascii="Times New Roman" w:hAnsi="Times New Roman" w:cs="Times New Roman"/>
                <w:sz w:val="24"/>
                <w:szCs w:val="24"/>
                <w:lang w:val="en-GB"/>
              </w:rPr>
              <w:t xml:space="preserve"> with major birth defects</w:t>
            </w:r>
            <w:r>
              <w:rPr>
                <w:rFonts w:ascii="Times New Roman" w:hAnsi="Times New Roman" w:cs="Times New Roman"/>
                <w:sz w:val="24"/>
                <w:szCs w:val="24"/>
                <w:lang w:val="en-GB"/>
              </w:rPr>
              <w:t xml:space="preserve">. </w:t>
            </w:r>
          </w:p>
        </w:tc>
      </w:tr>
      <w:tr w:rsidR="008A3FB5" w:rsidRPr="00461E87" w14:paraId="11E1FAA6" w14:textId="77777777" w:rsidTr="002479D8">
        <w:trPr>
          <w:trHeight w:val="2113"/>
        </w:trPr>
        <w:tc>
          <w:tcPr>
            <w:tcW w:w="8494" w:type="dxa"/>
            <w:vAlign w:val="center"/>
          </w:tcPr>
          <w:p w14:paraId="03A07B57"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Mc</w:t>
            </w:r>
            <w:r>
              <w:rPr>
                <w:rFonts w:ascii="Times New Roman" w:hAnsi="Times New Roman" w:cs="Times New Roman"/>
                <w:sz w:val="24"/>
                <w:szCs w:val="24"/>
                <w:lang w:val="en-GB"/>
              </w:rPr>
              <w:t>A</w:t>
            </w:r>
            <w:r w:rsidRPr="00914C22">
              <w:rPr>
                <w:rFonts w:ascii="Times New Roman" w:hAnsi="Times New Roman" w:cs="Times New Roman"/>
                <w:sz w:val="24"/>
                <w:szCs w:val="24"/>
                <w:lang w:val="en-GB"/>
              </w:rPr>
              <w:t xml:space="preserve">lpine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0305D">
              <w:rPr>
                <w:rFonts w:ascii="Times New Roman" w:hAnsi="Times New Roman" w:cs="Times New Roman"/>
                <w:noProof/>
                <w:sz w:val="24"/>
                <w:szCs w:val="24"/>
                <w:vertAlign w:val="superscript"/>
                <w:lang w:val="en-GB"/>
              </w:rPr>
              <w:t>(32)</w:t>
            </w:r>
          </w:p>
          <w:p w14:paraId="3EA86EA1" w14:textId="77777777" w:rsidR="008A3FB5" w:rsidRPr="00E0305D" w:rsidRDefault="008A3FB5" w:rsidP="008A3FB5">
            <w:pPr>
              <w:pStyle w:val="PargrafodaLista"/>
              <w:widowControl/>
              <w:numPr>
                <w:ilvl w:val="0"/>
                <w:numId w:val="38"/>
              </w:numPr>
              <w:autoSpaceDE/>
              <w:autoSpaceDN/>
              <w:jc w:val="both"/>
              <w:rPr>
                <w:lang w:val="en-GB"/>
              </w:rPr>
            </w:pPr>
            <w:r w:rsidRPr="00E0305D">
              <w:rPr>
                <w:rFonts w:ascii="Times New Roman" w:hAnsi="Times New Roman" w:cs="Times New Roman"/>
                <w:sz w:val="24"/>
                <w:szCs w:val="24"/>
                <w:lang w:val="en-GB"/>
              </w:rPr>
              <w:t xml:space="preserve">Inclusion criteria: women between 180 and 210 days of gestation residing in </w:t>
            </w:r>
            <w:proofErr w:type="gramStart"/>
            <w:r w:rsidRPr="00E0305D">
              <w:rPr>
                <w:rFonts w:ascii="Times New Roman" w:hAnsi="Times New Roman" w:cs="Times New Roman"/>
                <w:sz w:val="24"/>
                <w:szCs w:val="24"/>
                <w:lang w:val="en-GB"/>
              </w:rPr>
              <w:t>South East</w:t>
            </w:r>
            <w:proofErr w:type="gramEnd"/>
            <w:r w:rsidRPr="00E0305D">
              <w:rPr>
                <w:rFonts w:ascii="Times New Roman" w:hAnsi="Times New Roman" w:cs="Times New Roman"/>
                <w:sz w:val="24"/>
                <w:szCs w:val="24"/>
                <w:lang w:val="en-GB"/>
              </w:rPr>
              <w:t xml:space="preserve"> Queensland</w:t>
            </w:r>
            <w:r>
              <w:rPr>
                <w:rFonts w:ascii="Times New Roman" w:hAnsi="Times New Roman" w:cs="Times New Roman"/>
                <w:sz w:val="24"/>
                <w:szCs w:val="24"/>
                <w:lang w:val="en-GB"/>
              </w:rPr>
              <w:t>.</w:t>
            </w:r>
          </w:p>
          <w:p w14:paraId="5EA8EEE7" w14:textId="77777777" w:rsidR="008A3FB5" w:rsidRPr="00E0305D" w:rsidRDefault="008A3FB5" w:rsidP="008A3FB5">
            <w:pPr>
              <w:pStyle w:val="PargrafodaLista"/>
              <w:widowControl/>
              <w:numPr>
                <w:ilvl w:val="0"/>
                <w:numId w:val="38"/>
              </w:numPr>
              <w:autoSpaceDE/>
              <w:autoSpaceDN/>
              <w:jc w:val="both"/>
              <w:rPr>
                <w:lang w:val="en-GB"/>
              </w:rPr>
            </w:pPr>
            <w:r w:rsidRPr="00E0305D">
              <w:rPr>
                <w:rFonts w:ascii="Times New Roman" w:hAnsi="Times New Roman" w:cs="Times New Roman"/>
                <w:sz w:val="24"/>
                <w:szCs w:val="24"/>
                <w:lang w:val="en-GB"/>
              </w:rPr>
              <w:t>Exclusion criteria: women were excluded if they did not complete the full MONT survey set, birthed at a nonparticipating hospital, or were outside the target age range (18-44 years</w:t>
            </w:r>
            <w:r>
              <w:rPr>
                <w:rFonts w:ascii="Times New Roman" w:hAnsi="Times New Roman" w:cs="Times New Roman"/>
                <w:sz w:val="24"/>
                <w:szCs w:val="24"/>
                <w:lang w:val="en-GB"/>
              </w:rPr>
              <w:t>).</w:t>
            </w:r>
          </w:p>
        </w:tc>
      </w:tr>
      <w:tr w:rsidR="008A3FB5" w:rsidRPr="00461E87" w14:paraId="77825343" w14:textId="77777777" w:rsidTr="002479D8">
        <w:trPr>
          <w:trHeight w:val="1407"/>
        </w:trPr>
        <w:tc>
          <w:tcPr>
            <w:tcW w:w="8494" w:type="dxa"/>
            <w:vAlign w:val="center"/>
          </w:tcPr>
          <w:p w14:paraId="255966E8" w14:textId="77777777" w:rsidR="008A3FB5" w:rsidRDefault="008A3FB5" w:rsidP="0081577A">
            <w:pPr>
              <w:jc w:val="both"/>
              <w:rPr>
                <w:rFonts w:ascii="Times New Roman" w:hAnsi="Times New Roman" w:cs="Times New Roman"/>
                <w:sz w:val="24"/>
                <w:szCs w:val="24"/>
                <w:lang w:val="en-GB"/>
              </w:rPr>
            </w:pPr>
            <w:r w:rsidRPr="00914C22">
              <w:rPr>
                <w:rFonts w:ascii="Times New Roman" w:hAnsi="Times New Roman" w:cs="Times New Roman"/>
                <w:sz w:val="24"/>
                <w:szCs w:val="24"/>
                <w:lang w:val="en-GB"/>
              </w:rPr>
              <w:t xml:space="preserve">Choi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03FCC">
              <w:rPr>
                <w:rFonts w:ascii="Times New Roman" w:hAnsi="Times New Roman" w:cs="Times New Roman"/>
                <w:noProof/>
                <w:sz w:val="24"/>
                <w:szCs w:val="24"/>
                <w:vertAlign w:val="superscript"/>
                <w:lang w:val="en-GB"/>
              </w:rPr>
              <w:t>(27)</w:t>
            </w:r>
          </w:p>
          <w:p w14:paraId="71CD9963" w14:textId="77777777" w:rsidR="008A3FB5" w:rsidRPr="00E03FCC" w:rsidRDefault="008A3FB5" w:rsidP="008A3FB5">
            <w:pPr>
              <w:pStyle w:val="PargrafodaLista"/>
              <w:widowControl/>
              <w:numPr>
                <w:ilvl w:val="0"/>
                <w:numId w:val="39"/>
              </w:numPr>
              <w:autoSpaceDE/>
              <w:autoSpaceDN/>
              <w:jc w:val="both"/>
              <w:rPr>
                <w:lang w:val="en-GB"/>
              </w:rPr>
            </w:pPr>
            <w:r w:rsidRPr="00E03FCC">
              <w:rPr>
                <w:rFonts w:ascii="Times New Roman" w:hAnsi="Times New Roman" w:cs="Times New Roman"/>
                <w:sz w:val="24"/>
                <w:szCs w:val="24"/>
                <w:lang w:val="en-GB"/>
              </w:rPr>
              <w:t>Exclusion criteria: women with history of smoking, history of concurrent serious medical disease</w:t>
            </w:r>
            <w:r w:rsidRPr="00E03FCC">
              <w:rPr>
                <w:sz w:val="24"/>
                <w:szCs w:val="24"/>
                <w:lang w:val="en-GB"/>
              </w:rPr>
              <w:t xml:space="preserve">, </w:t>
            </w:r>
            <w:r w:rsidRPr="00E03FCC">
              <w:rPr>
                <w:rFonts w:ascii="Times New Roman" w:hAnsi="Times New Roman" w:cs="Times New Roman"/>
                <w:sz w:val="24"/>
                <w:szCs w:val="24"/>
                <w:lang w:val="en-GB"/>
              </w:rPr>
              <w:t xml:space="preserve">twin pregnancy; miscarriage or </w:t>
            </w:r>
            <w:proofErr w:type="spellStart"/>
            <w:r w:rsidRPr="00E03FCC">
              <w:rPr>
                <w:rFonts w:ascii="Times New Roman" w:hAnsi="Times New Roman" w:cs="Times New Roman"/>
                <w:sz w:val="24"/>
                <w:szCs w:val="24"/>
                <w:lang w:val="en-GB"/>
              </w:rPr>
              <w:t>fetal</w:t>
            </w:r>
            <w:proofErr w:type="spellEnd"/>
            <w:r w:rsidRPr="00E03FCC">
              <w:rPr>
                <w:rFonts w:ascii="Times New Roman" w:hAnsi="Times New Roman" w:cs="Times New Roman"/>
                <w:sz w:val="24"/>
                <w:szCs w:val="24"/>
                <w:lang w:val="en-GB"/>
              </w:rPr>
              <w:t xml:space="preserve"> death in utero.</w:t>
            </w:r>
          </w:p>
        </w:tc>
      </w:tr>
      <w:tr w:rsidR="008A3FB5" w:rsidRPr="00461E87" w14:paraId="59A624FC" w14:textId="77777777" w:rsidTr="002479D8">
        <w:trPr>
          <w:trHeight w:val="2829"/>
        </w:trPr>
        <w:tc>
          <w:tcPr>
            <w:tcW w:w="8494" w:type="dxa"/>
            <w:vAlign w:val="center"/>
          </w:tcPr>
          <w:p w14:paraId="5DC12B8C" w14:textId="77777777" w:rsidR="008A3FB5" w:rsidRPr="00914C22" w:rsidRDefault="008A3FB5" w:rsidP="0081577A">
            <w:pPr>
              <w:jc w:val="both"/>
              <w:rPr>
                <w:rFonts w:ascii="Times New Roman" w:hAnsi="Times New Roman" w:cs="Times New Roman"/>
                <w:sz w:val="24"/>
                <w:szCs w:val="24"/>
                <w:lang w:val="en-GB"/>
              </w:rPr>
            </w:pPr>
            <w:proofErr w:type="spellStart"/>
            <w:r w:rsidRPr="00914C22">
              <w:rPr>
                <w:rFonts w:ascii="Times New Roman" w:hAnsi="Times New Roman" w:cs="Times New Roman"/>
                <w:sz w:val="24"/>
                <w:szCs w:val="24"/>
                <w:lang w:val="en-GB"/>
              </w:rPr>
              <w:t>Rayman</w:t>
            </w:r>
            <w:proofErr w:type="spellEnd"/>
            <w:r w:rsidRPr="00914C22">
              <w:rPr>
                <w:rFonts w:ascii="Times New Roman" w:hAnsi="Times New Roman" w:cs="Times New Roman"/>
                <w:sz w:val="24"/>
                <w:szCs w:val="24"/>
                <w:lang w:val="en-GB"/>
              </w:rPr>
              <w:t xml:space="preserve"> </w:t>
            </w:r>
            <w:r w:rsidRPr="00914C22">
              <w:rPr>
                <w:rFonts w:ascii="Times New Roman" w:hAnsi="Times New Roman" w:cs="Times New Roman"/>
                <w:i/>
                <w:iCs/>
                <w:sz w:val="24"/>
                <w:szCs w:val="24"/>
                <w:lang w:val="en-GB"/>
              </w:rPr>
              <w:t>et al</w:t>
            </w:r>
            <w:r w:rsidRPr="00914C2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03FCC">
              <w:rPr>
                <w:rFonts w:ascii="Times New Roman" w:hAnsi="Times New Roman" w:cs="Times New Roman"/>
                <w:noProof/>
                <w:sz w:val="24"/>
                <w:szCs w:val="24"/>
                <w:vertAlign w:val="superscript"/>
                <w:lang w:val="en-GB"/>
              </w:rPr>
              <w:t>(33)</w:t>
            </w:r>
          </w:p>
          <w:p w14:paraId="56B07D96" w14:textId="77777777" w:rsidR="008A3FB5" w:rsidRPr="00DD73F9" w:rsidRDefault="008A3FB5" w:rsidP="008A3FB5">
            <w:pPr>
              <w:pStyle w:val="PargrafodaLista"/>
              <w:widowControl/>
              <w:numPr>
                <w:ilvl w:val="0"/>
                <w:numId w:val="39"/>
              </w:numPr>
              <w:autoSpaceDE/>
              <w:autoSpaceDN/>
              <w:jc w:val="both"/>
              <w:rPr>
                <w:rFonts w:ascii="Times New Roman" w:hAnsi="Times New Roman" w:cs="Times New Roman"/>
                <w:sz w:val="24"/>
                <w:szCs w:val="24"/>
                <w:lang w:val="en-GB"/>
              </w:rPr>
            </w:pPr>
            <w:r w:rsidRPr="00DD73F9">
              <w:rPr>
                <w:rFonts w:ascii="Times New Roman" w:hAnsi="Times New Roman" w:cs="Times New Roman"/>
                <w:sz w:val="24"/>
                <w:szCs w:val="24"/>
                <w:lang w:val="en-GB"/>
              </w:rPr>
              <w:t>Inclusion criteria: first pregnancy and 12–14 weeks of gestation at randomisation.</w:t>
            </w:r>
          </w:p>
          <w:p w14:paraId="4BCEDAA1" w14:textId="77777777" w:rsidR="008A3FB5" w:rsidRPr="00DD73F9" w:rsidRDefault="008A3FB5" w:rsidP="008A3FB5">
            <w:pPr>
              <w:pStyle w:val="PargrafodaLista"/>
              <w:widowControl/>
              <w:numPr>
                <w:ilvl w:val="0"/>
                <w:numId w:val="39"/>
              </w:numPr>
              <w:autoSpaceDE/>
              <w:autoSpaceDN/>
              <w:jc w:val="both"/>
              <w:rPr>
                <w:rFonts w:ascii="Times New Roman" w:hAnsi="Times New Roman" w:cs="Times New Roman"/>
                <w:sz w:val="24"/>
                <w:szCs w:val="24"/>
                <w:lang w:val="en-GB"/>
              </w:rPr>
            </w:pPr>
            <w:r w:rsidRPr="00DD73F9">
              <w:rPr>
                <w:rFonts w:ascii="Times New Roman" w:hAnsi="Times New Roman" w:cs="Times New Roman"/>
                <w:sz w:val="24"/>
                <w:szCs w:val="24"/>
                <w:lang w:val="en-GB"/>
              </w:rPr>
              <w:t xml:space="preserve">Exclusion criteria: pregnant women under 18 years old; current smokers; taking any supplement containing Se; taking thyroid medication; multiple pregnancy; abnormal </w:t>
            </w:r>
            <w:proofErr w:type="spellStart"/>
            <w:r w:rsidRPr="00DD73F9">
              <w:rPr>
                <w:rFonts w:ascii="Times New Roman" w:hAnsi="Times New Roman" w:cs="Times New Roman"/>
                <w:sz w:val="24"/>
                <w:szCs w:val="24"/>
                <w:lang w:val="en-GB"/>
              </w:rPr>
              <w:t>fetal</w:t>
            </w:r>
            <w:proofErr w:type="spellEnd"/>
            <w:r w:rsidRPr="00DD73F9">
              <w:rPr>
                <w:rFonts w:ascii="Times New Roman" w:hAnsi="Times New Roman" w:cs="Times New Roman"/>
                <w:sz w:val="24"/>
                <w:szCs w:val="24"/>
                <w:lang w:val="en-GB"/>
              </w:rPr>
              <w:t xml:space="preserve"> anomaly scan; chronic proteinuria; heparin treatment; HIV, Hep-B or Hep-C positive; yeast intolerance (supplement contains yeast); inability or refusal to give informed consent.</w:t>
            </w:r>
          </w:p>
        </w:tc>
      </w:tr>
    </w:tbl>
    <w:p w14:paraId="22B311F1" w14:textId="77777777" w:rsidR="00B77909" w:rsidRPr="00EC7BCC" w:rsidRDefault="00B77909">
      <w:pPr>
        <w:rPr>
          <w:lang w:val="en-GB"/>
        </w:rPr>
      </w:pPr>
    </w:p>
    <w:sectPr w:rsidR="00B77909" w:rsidRPr="00EC7BCC" w:rsidSect="00A1347D">
      <w:pgSz w:w="11910" w:h="16850"/>
      <w:pgMar w:top="1417" w:right="1701" w:bottom="1417" w:left="1701" w:header="720" w:footer="720" w:gutter="0"/>
      <w:pgNumType w:start="5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E9A3" w14:textId="77777777" w:rsidR="002B1BEA" w:rsidRDefault="002B1BEA" w:rsidP="00EC7BCC">
      <w:r>
        <w:separator/>
      </w:r>
    </w:p>
  </w:endnote>
  <w:endnote w:type="continuationSeparator" w:id="0">
    <w:p w14:paraId="759D4B6D" w14:textId="77777777" w:rsidR="002B1BEA" w:rsidRDefault="002B1BEA" w:rsidP="00EC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TT5235d5a9">
    <w:altName w:val="Cambria"/>
    <w:panose1 w:val="00000000000000000000"/>
    <w:charset w:val="00"/>
    <w:family w:val="roman"/>
    <w:notTrueType/>
    <w:pitch w:val="default"/>
  </w:font>
  <w:font w:name="AdvPSMP13">
    <w:altName w:val="Cambria"/>
    <w:panose1 w:val="00000000000000000000"/>
    <w:charset w:val="00"/>
    <w:family w:val="roman"/>
    <w:notTrueType/>
    <w:pitch w:val="default"/>
  </w:font>
  <w:font w:name="AdvPSTim">
    <w:altName w:val="Cambria"/>
    <w:panose1 w:val="00000000000000000000"/>
    <w:charset w:val="00"/>
    <w:family w:val="roman"/>
    <w:notTrueType/>
    <w:pitch w:val="default"/>
  </w:font>
  <w:font w:name="Rpxr">
    <w:altName w:val="Cambria"/>
    <w:panose1 w:val="00000000000000000000"/>
    <w:charset w:val="00"/>
    <w:family w:val="roman"/>
    <w:notTrueType/>
    <w:pitch w:val="default"/>
  </w:font>
  <w:font w:name="URWPalladioL-Bold">
    <w:altName w:val="Cambria"/>
    <w:panose1 w:val="00000000000000000000"/>
    <w:charset w:val="00"/>
    <w:family w:val="roman"/>
    <w:notTrueType/>
    <w:pitch w:val="default"/>
  </w:font>
  <w:font w:name="RMTMI">
    <w:altName w:val="Cambria"/>
    <w:panose1 w:val="00000000000000000000"/>
    <w:charset w:val="00"/>
    <w:family w:val="roman"/>
    <w:notTrueType/>
    <w:pitch w:val="default"/>
  </w:font>
  <w:font w:name="QxyynbAdvTT3713a231+22">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5A12" w14:textId="77777777" w:rsidR="002B1BEA" w:rsidRDefault="002B1BEA" w:rsidP="00EC7BCC">
      <w:r>
        <w:separator/>
      </w:r>
    </w:p>
  </w:footnote>
  <w:footnote w:type="continuationSeparator" w:id="0">
    <w:p w14:paraId="6085D682" w14:textId="77777777" w:rsidR="002B1BEA" w:rsidRDefault="002B1BEA" w:rsidP="00EC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E72"/>
    <w:multiLevelType w:val="multilevel"/>
    <w:tmpl w:val="3E8CE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C4B35"/>
    <w:multiLevelType w:val="multilevel"/>
    <w:tmpl w:val="C86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8025D"/>
    <w:multiLevelType w:val="hybridMultilevel"/>
    <w:tmpl w:val="2DAED7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B905316"/>
    <w:multiLevelType w:val="multilevel"/>
    <w:tmpl w:val="897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652CC"/>
    <w:multiLevelType w:val="hybridMultilevel"/>
    <w:tmpl w:val="18BAFA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6FE3610"/>
    <w:multiLevelType w:val="multilevel"/>
    <w:tmpl w:val="7E9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746AE"/>
    <w:multiLevelType w:val="multilevel"/>
    <w:tmpl w:val="84C4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F61DA"/>
    <w:multiLevelType w:val="multilevel"/>
    <w:tmpl w:val="679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25DBB"/>
    <w:multiLevelType w:val="multilevel"/>
    <w:tmpl w:val="50F4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02AE"/>
    <w:multiLevelType w:val="multilevel"/>
    <w:tmpl w:val="D290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36F8"/>
    <w:multiLevelType w:val="multilevel"/>
    <w:tmpl w:val="EAEE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146A4"/>
    <w:multiLevelType w:val="hybridMultilevel"/>
    <w:tmpl w:val="A552DD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D4271EA"/>
    <w:multiLevelType w:val="multilevel"/>
    <w:tmpl w:val="C7FCB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C6FD2"/>
    <w:multiLevelType w:val="multilevel"/>
    <w:tmpl w:val="19C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F5E50"/>
    <w:multiLevelType w:val="multilevel"/>
    <w:tmpl w:val="DCC4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643EF"/>
    <w:multiLevelType w:val="hybridMultilevel"/>
    <w:tmpl w:val="0D32AB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21732E3"/>
    <w:multiLevelType w:val="multilevel"/>
    <w:tmpl w:val="E3B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705C4"/>
    <w:multiLevelType w:val="hybridMultilevel"/>
    <w:tmpl w:val="4CACF3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3EC7217"/>
    <w:multiLevelType w:val="multilevel"/>
    <w:tmpl w:val="491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F4B4C"/>
    <w:multiLevelType w:val="hybridMultilevel"/>
    <w:tmpl w:val="6CEE7602"/>
    <w:lvl w:ilvl="0" w:tplc="E8FCD15C">
      <w:start w:val="1"/>
      <w:numFmt w:val="bullet"/>
      <w:lvlText w:val="-"/>
      <w:lvlJc w:val="left"/>
      <w:pPr>
        <w:ind w:left="720" w:hanging="360"/>
      </w:pPr>
      <w:rPr>
        <w:rFonts w:ascii="Arial MT" w:eastAsia="Arial MT" w:hAnsi="Arial MT" w:cs="Arial M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D020FD6"/>
    <w:multiLevelType w:val="multilevel"/>
    <w:tmpl w:val="843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25653"/>
    <w:multiLevelType w:val="multilevel"/>
    <w:tmpl w:val="F5E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6D37D4"/>
    <w:multiLevelType w:val="hybridMultilevel"/>
    <w:tmpl w:val="60AAD7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39660FA"/>
    <w:multiLevelType w:val="hybridMultilevel"/>
    <w:tmpl w:val="FAB0E6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4126CCC"/>
    <w:multiLevelType w:val="multilevel"/>
    <w:tmpl w:val="528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25CFF"/>
    <w:multiLevelType w:val="multilevel"/>
    <w:tmpl w:val="D988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13E15"/>
    <w:multiLevelType w:val="multilevel"/>
    <w:tmpl w:val="B75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5019D"/>
    <w:multiLevelType w:val="multilevel"/>
    <w:tmpl w:val="1F64C378"/>
    <w:lvl w:ilvl="0">
      <w:start w:val="1"/>
      <w:numFmt w:val="decimal"/>
      <w:lvlText w:val="%1."/>
      <w:lvlJc w:val="left"/>
      <w:pPr>
        <w:ind w:left="720" w:hanging="360"/>
      </w:pPr>
      <w:rPr>
        <w:rFonts w:ascii="Arial MT" w:hAnsi="Arial MT" w:hint="default"/>
        <w:sz w:val="28"/>
      </w:rPr>
    </w:lvl>
    <w:lvl w:ilvl="1">
      <w:start w:val="1"/>
      <w:numFmt w:val="decimal"/>
      <w:isLgl/>
      <w:lvlText w:val="%1.%2."/>
      <w:lvlJc w:val="left"/>
      <w:pPr>
        <w:ind w:left="1800" w:hanging="1440"/>
      </w:pPr>
      <w:rPr>
        <w:rFonts w:ascii="Arial MT" w:hAnsi="Arial MT" w:cs="Arial" w:hint="default"/>
        <w:sz w:val="28"/>
      </w:rPr>
    </w:lvl>
    <w:lvl w:ilvl="2">
      <w:start w:val="1"/>
      <w:numFmt w:val="decimal"/>
      <w:isLgl/>
      <w:lvlText w:val="%1.%2.%3."/>
      <w:lvlJc w:val="left"/>
      <w:pPr>
        <w:ind w:left="2160" w:hanging="1800"/>
      </w:pPr>
      <w:rPr>
        <w:rFonts w:ascii="Arial MT" w:hAnsi="Arial MT" w:cs="Arial" w:hint="default"/>
        <w:sz w:val="28"/>
      </w:rPr>
    </w:lvl>
    <w:lvl w:ilvl="3">
      <w:start w:val="1"/>
      <w:numFmt w:val="decimal"/>
      <w:isLgl/>
      <w:lvlText w:val="%1.%2.%3.%4."/>
      <w:lvlJc w:val="left"/>
      <w:pPr>
        <w:ind w:left="2880" w:hanging="2520"/>
      </w:pPr>
      <w:rPr>
        <w:rFonts w:ascii="Arial MT" w:hAnsi="Arial MT" w:cs="Arial" w:hint="default"/>
        <w:sz w:val="28"/>
      </w:rPr>
    </w:lvl>
    <w:lvl w:ilvl="4">
      <w:start w:val="1"/>
      <w:numFmt w:val="decimal"/>
      <w:isLgl/>
      <w:lvlText w:val="%1.%2.%3.%4.%5."/>
      <w:lvlJc w:val="left"/>
      <w:pPr>
        <w:ind w:left="3600" w:hanging="3240"/>
      </w:pPr>
      <w:rPr>
        <w:rFonts w:ascii="Arial MT" w:hAnsi="Arial MT" w:cs="Arial" w:hint="default"/>
        <w:sz w:val="28"/>
      </w:rPr>
    </w:lvl>
    <w:lvl w:ilvl="5">
      <w:start w:val="1"/>
      <w:numFmt w:val="decimal"/>
      <w:isLgl/>
      <w:lvlText w:val="%1.%2.%3.%4.%5.%6."/>
      <w:lvlJc w:val="left"/>
      <w:pPr>
        <w:ind w:left="3960" w:hanging="3600"/>
      </w:pPr>
      <w:rPr>
        <w:rFonts w:ascii="Arial MT" w:hAnsi="Arial MT" w:cs="Arial" w:hint="default"/>
        <w:sz w:val="28"/>
      </w:rPr>
    </w:lvl>
    <w:lvl w:ilvl="6">
      <w:start w:val="1"/>
      <w:numFmt w:val="decimal"/>
      <w:isLgl/>
      <w:lvlText w:val="%1.%2.%3.%4.%5.%6.%7."/>
      <w:lvlJc w:val="left"/>
      <w:pPr>
        <w:ind w:left="4680" w:hanging="4320"/>
      </w:pPr>
      <w:rPr>
        <w:rFonts w:ascii="Arial MT" w:hAnsi="Arial MT" w:cs="Arial" w:hint="default"/>
        <w:sz w:val="28"/>
      </w:rPr>
    </w:lvl>
    <w:lvl w:ilvl="7">
      <w:start w:val="1"/>
      <w:numFmt w:val="decimal"/>
      <w:isLgl/>
      <w:lvlText w:val="%1.%2.%3.%4.%5.%6.%7.%8."/>
      <w:lvlJc w:val="left"/>
      <w:pPr>
        <w:ind w:left="5400" w:hanging="5040"/>
      </w:pPr>
      <w:rPr>
        <w:rFonts w:ascii="Arial MT" w:hAnsi="Arial MT" w:cs="Arial" w:hint="default"/>
        <w:sz w:val="28"/>
      </w:rPr>
    </w:lvl>
    <w:lvl w:ilvl="8">
      <w:start w:val="1"/>
      <w:numFmt w:val="decimal"/>
      <w:isLgl/>
      <w:lvlText w:val="%1.%2.%3.%4.%5.%6.%7.%8.%9."/>
      <w:lvlJc w:val="left"/>
      <w:pPr>
        <w:ind w:left="5760" w:hanging="5400"/>
      </w:pPr>
      <w:rPr>
        <w:rFonts w:ascii="Arial MT" w:hAnsi="Arial MT" w:cs="Arial" w:hint="default"/>
        <w:sz w:val="28"/>
      </w:rPr>
    </w:lvl>
  </w:abstractNum>
  <w:abstractNum w:abstractNumId="28" w15:restartNumberingAfterBreak="0">
    <w:nsid w:val="5EF64C12"/>
    <w:multiLevelType w:val="hybridMultilevel"/>
    <w:tmpl w:val="806AEB6E"/>
    <w:lvl w:ilvl="0" w:tplc="9ED00C70">
      <w:start w:val="57"/>
      <w:numFmt w:val="bullet"/>
      <w:lvlText w:val="-"/>
      <w:lvlJc w:val="left"/>
      <w:pPr>
        <w:ind w:left="720" w:hanging="360"/>
      </w:pPr>
      <w:rPr>
        <w:rFonts w:ascii="Arial MT" w:eastAsia="Arial MT" w:hAnsi="Arial MT" w:cs="Tahom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2F2393C"/>
    <w:multiLevelType w:val="hybridMultilevel"/>
    <w:tmpl w:val="DC8C67FC"/>
    <w:lvl w:ilvl="0" w:tplc="1A8CDF62">
      <w:start w:val="1"/>
      <w:numFmt w:val="decimal"/>
      <w:lvlText w:val="%1."/>
      <w:lvlJc w:val="left"/>
      <w:pPr>
        <w:ind w:left="720" w:hanging="360"/>
      </w:pPr>
      <w:rPr>
        <w:rFonts w:hint="default"/>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4D63EC6"/>
    <w:multiLevelType w:val="hybridMultilevel"/>
    <w:tmpl w:val="82F67B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72950B1"/>
    <w:multiLevelType w:val="multilevel"/>
    <w:tmpl w:val="CB7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F7FDC"/>
    <w:multiLevelType w:val="multilevel"/>
    <w:tmpl w:val="FC1E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84038"/>
    <w:multiLevelType w:val="multilevel"/>
    <w:tmpl w:val="BC1A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5072F"/>
    <w:multiLevelType w:val="multilevel"/>
    <w:tmpl w:val="9C1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265BE"/>
    <w:multiLevelType w:val="hybridMultilevel"/>
    <w:tmpl w:val="0FC8EC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7600240"/>
    <w:multiLevelType w:val="multilevel"/>
    <w:tmpl w:val="F2DA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D023E"/>
    <w:multiLevelType w:val="hybridMultilevel"/>
    <w:tmpl w:val="6F84AF98"/>
    <w:lvl w:ilvl="0" w:tplc="1A8CDF62">
      <w:start w:val="1"/>
      <w:numFmt w:val="decimal"/>
      <w:lvlText w:val="%1."/>
      <w:lvlJc w:val="left"/>
      <w:pPr>
        <w:ind w:left="720" w:hanging="360"/>
      </w:pPr>
      <w:rPr>
        <w:rFonts w:hint="default"/>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FD447C3"/>
    <w:multiLevelType w:val="multilevel"/>
    <w:tmpl w:val="7DD8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2"/>
  </w:num>
  <w:num w:numId="3">
    <w:abstractNumId w:val="12"/>
  </w:num>
  <w:num w:numId="4">
    <w:abstractNumId w:val="20"/>
  </w:num>
  <w:num w:numId="5">
    <w:abstractNumId w:val="21"/>
  </w:num>
  <w:num w:numId="6">
    <w:abstractNumId w:val="25"/>
  </w:num>
  <w:num w:numId="7">
    <w:abstractNumId w:val="13"/>
  </w:num>
  <w:num w:numId="8">
    <w:abstractNumId w:val="8"/>
  </w:num>
  <w:num w:numId="9">
    <w:abstractNumId w:val="0"/>
  </w:num>
  <w:num w:numId="10">
    <w:abstractNumId w:val="27"/>
  </w:num>
  <w:num w:numId="11">
    <w:abstractNumId w:val="19"/>
  </w:num>
  <w:num w:numId="12">
    <w:abstractNumId w:val="1"/>
  </w:num>
  <w:num w:numId="13">
    <w:abstractNumId w:val="28"/>
  </w:num>
  <w:num w:numId="14">
    <w:abstractNumId w:val="16"/>
  </w:num>
  <w:num w:numId="15">
    <w:abstractNumId w:val="9"/>
  </w:num>
  <w:num w:numId="16">
    <w:abstractNumId w:val="18"/>
  </w:num>
  <w:num w:numId="17">
    <w:abstractNumId w:val="14"/>
  </w:num>
  <w:num w:numId="18">
    <w:abstractNumId w:val="38"/>
  </w:num>
  <w:num w:numId="19">
    <w:abstractNumId w:val="24"/>
  </w:num>
  <w:num w:numId="20">
    <w:abstractNumId w:val="10"/>
  </w:num>
  <w:num w:numId="21">
    <w:abstractNumId w:val="3"/>
  </w:num>
  <w:num w:numId="22">
    <w:abstractNumId w:val="6"/>
  </w:num>
  <w:num w:numId="23">
    <w:abstractNumId w:val="5"/>
  </w:num>
  <w:num w:numId="24">
    <w:abstractNumId w:val="7"/>
  </w:num>
  <w:num w:numId="25">
    <w:abstractNumId w:val="31"/>
  </w:num>
  <w:num w:numId="26">
    <w:abstractNumId w:val="33"/>
  </w:num>
  <w:num w:numId="27">
    <w:abstractNumId w:val="26"/>
  </w:num>
  <w:num w:numId="28">
    <w:abstractNumId w:val="37"/>
  </w:num>
  <w:num w:numId="29">
    <w:abstractNumId w:val="29"/>
  </w:num>
  <w:num w:numId="30">
    <w:abstractNumId w:val="34"/>
  </w:num>
  <w:num w:numId="31">
    <w:abstractNumId w:val="11"/>
  </w:num>
  <w:num w:numId="32">
    <w:abstractNumId w:val="17"/>
  </w:num>
  <w:num w:numId="33">
    <w:abstractNumId w:val="4"/>
  </w:num>
  <w:num w:numId="34">
    <w:abstractNumId w:val="23"/>
  </w:num>
  <w:num w:numId="35">
    <w:abstractNumId w:val="22"/>
  </w:num>
  <w:num w:numId="36">
    <w:abstractNumId w:val="35"/>
  </w:num>
  <w:num w:numId="37">
    <w:abstractNumId w:val="2"/>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A3FB5"/>
    <w:rsid w:val="002B1BEA"/>
    <w:rsid w:val="008A3FB5"/>
    <w:rsid w:val="00B77909"/>
    <w:rsid w:val="00EC7B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7AAB"/>
  <w15:chartTrackingRefBased/>
  <w15:docId w15:val="{490CEDA9-CB21-4ABE-BF76-65237E9E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B5"/>
    <w:pPr>
      <w:widowControl w:val="0"/>
      <w:autoSpaceDE w:val="0"/>
      <w:autoSpaceDN w:val="0"/>
      <w:spacing w:after="0" w:line="240" w:lineRule="auto"/>
    </w:pPr>
    <w:rPr>
      <w:rFonts w:ascii="Arial MT" w:eastAsia="Arial MT" w:hAnsi="Arial MT" w:cs="Arial MT"/>
      <w:lang w:val="en-US"/>
    </w:rPr>
  </w:style>
  <w:style w:type="paragraph" w:styleId="Ttulo1">
    <w:name w:val="heading 1"/>
    <w:next w:val="Normal"/>
    <w:link w:val="Ttulo1Carter"/>
    <w:uiPriority w:val="9"/>
    <w:qFormat/>
    <w:rsid w:val="008A3FB5"/>
    <w:pPr>
      <w:keepNext/>
      <w:keepLines/>
      <w:spacing w:after="0"/>
      <w:ind w:left="10" w:hanging="10"/>
      <w:outlineLvl w:val="0"/>
    </w:pPr>
    <w:rPr>
      <w:rFonts w:ascii="Arial" w:eastAsia="Arial" w:hAnsi="Arial" w:cs="Arial"/>
      <w:b/>
      <w:color w:val="000000"/>
      <w:lang w:eastAsia="pt-PT"/>
    </w:rPr>
  </w:style>
  <w:style w:type="paragraph" w:styleId="Ttulo3">
    <w:name w:val="heading 3"/>
    <w:basedOn w:val="Normal"/>
    <w:next w:val="Normal"/>
    <w:link w:val="Ttulo3Carter"/>
    <w:uiPriority w:val="9"/>
    <w:semiHidden/>
    <w:unhideWhenUsed/>
    <w:qFormat/>
    <w:rsid w:val="008A3FB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unhideWhenUsed/>
    <w:qFormat/>
    <w:rsid w:val="008A3FB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ter"/>
    <w:uiPriority w:val="9"/>
    <w:qFormat/>
    <w:rsid w:val="008A3FB5"/>
    <w:pPr>
      <w:widowControl/>
      <w:autoSpaceDE/>
      <w:autoSpaceDN/>
      <w:spacing w:before="100" w:beforeAutospacing="1" w:after="100" w:afterAutospacing="1"/>
      <w:outlineLvl w:val="4"/>
    </w:pPr>
    <w:rPr>
      <w:rFonts w:ascii="Times New Roman" w:eastAsia="Times New Roman" w:hAnsi="Times New Roman" w:cs="Times New Roman"/>
      <w:b/>
      <w:bCs/>
      <w:sz w:val="20"/>
      <w:szCs w:val="20"/>
      <w:lang w:val="pt-PT" w:eastAsia="pt-PT"/>
    </w:rPr>
  </w:style>
  <w:style w:type="character" w:default="1" w:styleId="Tipodeletrapredefinidodopargrafo">
    <w:name w:val="Default Paragraph Font"/>
    <w:uiPriority w:val="1"/>
    <w:semiHidden/>
    <w:unhideWhenUsed/>
    <w:rsid w:val="008A3FB5"/>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rsid w:val="008A3FB5"/>
  </w:style>
  <w:style w:type="character" w:customStyle="1" w:styleId="Ttulo1Carter">
    <w:name w:val="Título 1 Caráter"/>
    <w:basedOn w:val="Tipodeletrapredefinidodopargrafo"/>
    <w:link w:val="Ttulo1"/>
    <w:uiPriority w:val="9"/>
    <w:rsid w:val="008A3FB5"/>
    <w:rPr>
      <w:rFonts w:ascii="Arial" w:eastAsia="Arial" w:hAnsi="Arial" w:cs="Arial"/>
      <w:b/>
      <w:color w:val="000000"/>
      <w:lang w:eastAsia="pt-PT"/>
    </w:rPr>
  </w:style>
  <w:style w:type="character" w:customStyle="1" w:styleId="Ttulo3Carter">
    <w:name w:val="Título 3 Caráter"/>
    <w:basedOn w:val="Tipodeletrapredefinidodopargrafo"/>
    <w:link w:val="Ttulo3"/>
    <w:uiPriority w:val="9"/>
    <w:semiHidden/>
    <w:rsid w:val="008A3FB5"/>
    <w:rPr>
      <w:rFonts w:asciiTheme="majorHAnsi" w:eastAsiaTheme="majorEastAsia" w:hAnsiTheme="majorHAnsi" w:cstheme="majorBidi"/>
      <w:color w:val="1F3763" w:themeColor="accent1" w:themeShade="7F"/>
      <w:sz w:val="24"/>
      <w:szCs w:val="24"/>
      <w:lang w:val="en-US"/>
    </w:rPr>
  </w:style>
  <w:style w:type="character" w:customStyle="1" w:styleId="Ttulo4Carter">
    <w:name w:val="Título 4 Caráter"/>
    <w:basedOn w:val="Tipodeletrapredefinidodopargrafo"/>
    <w:link w:val="Ttulo4"/>
    <w:uiPriority w:val="9"/>
    <w:rsid w:val="008A3FB5"/>
    <w:rPr>
      <w:rFonts w:asciiTheme="majorHAnsi" w:eastAsiaTheme="majorEastAsia" w:hAnsiTheme="majorHAnsi" w:cstheme="majorBidi"/>
      <w:i/>
      <w:iCs/>
      <w:color w:val="2F5496" w:themeColor="accent1" w:themeShade="BF"/>
      <w:lang w:val="en-US"/>
    </w:rPr>
  </w:style>
  <w:style w:type="character" w:customStyle="1" w:styleId="Ttulo5Carter">
    <w:name w:val="Título 5 Caráter"/>
    <w:basedOn w:val="Tipodeletrapredefinidodopargrafo"/>
    <w:link w:val="Ttulo5"/>
    <w:uiPriority w:val="9"/>
    <w:rsid w:val="008A3FB5"/>
    <w:rPr>
      <w:rFonts w:ascii="Times New Roman" w:eastAsia="Times New Roman" w:hAnsi="Times New Roman" w:cs="Times New Roman"/>
      <w:b/>
      <w:bCs/>
      <w:sz w:val="20"/>
      <w:szCs w:val="20"/>
      <w:lang w:eastAsia="pt-PT"/>
    </w:rPr>
  </w:style>
  <w:style w:type="table" w:customStyle="1" w:styleId="TableNormal">
    <w:name w:val="Table Normal"/>
    <w:uiPriority w:val="2"/>
    <w:semiHidden/>
    <w:unhideWhenUsed/>
    <w:qFormat/>
    <w:rsid w:val="008A3F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8A3FB5"/>
    <w:rPr>
      <w:sz w:val="28"/>
      <w:szCs w:val="28"/>
    </w:rPr>
  </w:style>
  <w:style w:type="character" w:customStyle="1" w:styleId="CorpodetextoCarter">
    <w:name w:val="Corpo de texto Caráter"/>
    <w:basedOn w:val="Tipodeletrapredefinidodopargrafo"/>
    <w:link w:val="Corpodetexto"/>
    <w:rsid w:val="008A3FB5"/>
    <w:rPr>
      <w:rFonts w:ascii="Arial MT" w:eastAsia="Arial MT" w:hAnsi="Arial MT" w:cs="Arial MT"/>
      <w:sz w:val="28"/>
      <w:szCs w:val="28"/>
      <w:lang w:val="en-US"/>
    </w:rPr>
  </w:style>
  <w:style w:type="paragraph" w:styleId="PargrafodaLista">
    <w:name w:val="List Paragraph"/>
    <w:basedOn w:val="Normal"/>
    <w:uiPriority w:val="1"/>
    <w:qFormat/>
    <w:rsid w:val="008A3FB5"/>
  </w:style>
  <w:style w:type="paragraph" w:customStyle="1" w:styleId="TableParagraph">
    <w:name w:val="Table Paragraph"/>
    <w:basedOn w:val="Normal"/>
    <w:uiPriority w:val="1"/>
    <w:qFormat/>
    <w:rsid w:val="008A3FB5"/>
  </w:style>
  <w:style w:type="paragraph" w:styleId="Ttulo">
    <w:name w:val="Title"/>
    <w:basedOn w:val="Normal"/>
    <w:link w:val="TtuloCarter"/>
    <w:uiPriority w:val="10"/>
    <w:qFormat/>
    <w:rsid w:val="008A3FB5"/>
    <w:pPr>
      <w:spacing w:before="25"/>
      <w:ind w:right="104"/>
      <w:jc w:val="right"/>
    </w:pPr>
    <w:rPr>
      <w:sz w:val="28"/>
      <w:szCs w:val="28"/>
      <w:lang w:val="pt-PT"/>
    </w:rPr>
  </w:style>
  <w:style w:type="character" w:customStyle="1" w:styleId="TtuloCarter">
    <w:name w:val="Título Caráter"/>
    <w:basedOn w:val="Tipodeletrapredefinidodopargrafo"/>
    <w:link w:val="Ttulo"/>
    <w:uiPriority w:val="10"/>
    <w:rsid w:val="008A3FB5"/>
    <w:rPr>
      <w:rFonts w:ascii="Arial MT" w:eastAsia="Arial MT" w:hAnsi="Arial MT" w:cs="Arial MT"/>
      <w:sz w:val="28"/>
      <w:szCs w:val="28"/>
    </w:rPr>
  </w:style>
  <w:style w:type="character" w:customStyle="1" w:styleId="CorpodetextoCarcter">
    <w:name w:val="Corpo de texto Carácter"/>
    <w:rsid w:val="008A3FB5"/>
    <w:rPr>
      <w:rFonts w:ascii="Garamond" w:hAnsi="Garamond"/>
      <w:sz w:val="22"/>
      <w:lang w:val="pt-BR" w:eastAsia="en-US"/>
    </w:rPr>
  </w:style>
  <w:style w:type="paragraph" w:styleId="Cabealho">
    <w:name w:val="header"/>
    <w:basedOn w:val="Normal"/>
    <w:link w:val="CabealhoCarter"/>
    <w:uiPriority w:val="99"/>
    <w:unhideWhenUsed/>
    <w:rsid w:val="008A3FB5"/>
    <w:pPr>
      <w:tabs>
        <w:tab w:val="center" w:pos="4252"/>
        <w:tab w:val="right" w:pos="8504"/>
      </w:tabs>
    </w:pPr>
  </w:style>
  <w:style w:type="character" w:customStyle="1" w:styleId="CabealhoCarter">
    <w:name w:val="Cabeçalho Caráter"/>
    <w:basedOn w:val="Tipodeletrapredefinidodopargrafo"/>
    <w:link w:val="Cabealho"/>
    <w:uiPriority w:val="99"/>
    <w:rsid w:val="008A3FB5"/>
    <w:rPr>
      <w:rFonts w:ascii="Arial MT" w:eastAsia="Arial MT" w:hAnsi="Arial MT" w:cs="Arial MT"/>
      <w:lang w:val="en-US"/>
    </w:rPr>
  </w:style>
  <w:style w:type="paragraph" w:styleId="Rodap">
    <w:name w:val="footer"/>
    <w:basedOn w:val="Normal"/>
    <w:link w:val="RodapCarter"/>
    <w:uiPriority w:val="99"/>
    <w:unhideWhenUsed/>
    <w:rsid w:val="008A3FB5"/>
    <w:pPr>
      <w:tabs>
        <w:tab w:val="center" w:pos="4252"/>
        <w:tab w:val="right" w:pos="8504"/>
      </w:tabs>
    </w:pPr>
  </w:style>
  <w:style w:type="character" w:customStyle="1" w:styleId="RodapCarter">
    <w:name w:val="Rodapé Caráter"/>
    <w:basedOn w:val="Tipodeletrapredefinidodopargrafo"/>
    <w:link w:val="Rodap"/>
    <w:uiPriority w:val="99"/>
    <w:rsid w:val="008A3FB5"/>
    <w:rPr>
      <w:rFonts w:ascii="Arial MT" w:eastAsia="Arial MT" w:hAnsi="Arial MT" w:cs="Arial MT"/>
      <w:lang w:val="en-US"/>
    </w:rPr>
  </w:style>
  <w:style w:type="paragraph" w:styleId="Textodebalo">
    <w:name w:val="Balloon Text"/>
    <w:basedOn w:val="Normal"/>
    <w:link w:val="TextodebaloCarter"/>
    <w:uiPriority w:val="99"/>
    <w:semiHidden/>
    <w:unhideWhenUsed/>
    <w:rsid w:val="008A3FB5"/>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A3FB5"/>
    <w:rPr>
      <w:rFonts w:ascii="Segoe UI" w:eastAsia="Arial MT" w:hAnsi="Segoe UI" w:cs="Segoe UI"/>
      <w:sz w:val="18"/>
      <w:szCs w:val="18"/>
      <w:lang w:val="en-US"/>
    </w:rPr>
  </w:style>
  <w:style w:type="character" w:styleId="TextodoMarcadordePosio">
    <w:name w:val="Placeholder Text"/>
    <w:basedOn w:val="Tipodeletrapredefinidodopargrafo"/>
    <w:uiPriority w:val="99"/>
    <w:semiHidden/>
    <w:rsid w:val="008A3FB5"/>
    <w:rPr>
      <w:color w:val="808080"/>
    </w:rPr>
  </w:style>
  <w:style w:type="character" w:styleId="Hiperligao">
    <w:name w:val="Hyperlink"/>
    <w:basedOn w:val="Tipodeletrapredefinidodopargrafo"/>
    <w:uiPriority w:val="99"/>
    <w:unhideWhenUsed/>
    <w:rsid w:val="008A3FB5"/>
    <w:rPr>
      <w:color w:val="0563C1" w:themeColor="hyperlink"/>
      <w:u w:val="single"/>
    </w:rPr>
  </w:style>
  <w:style w:type="character" w:styleId="MenoNoResolvida">
    <w:name w:val="Unresolved Mention"/>
    <w:basedOn w:val="Tipodeletrapredefinidodopargrafo"/>
    <w:uiPriority w:val="99"/>
    <w:semiHidden/>
    <w:unhideWhenUsed/>
    <w:rsid w:val="008A3FB5"/>
    <w:rPr>
      <w:color w:val="605E5C"/>
      <w:shd w:val="clear" w:color="auto" w:fill="E1DFDD"/>
    </w:rPr>
  </w:style>
  <w:style w:type="character" w:customStyle="1" w:styleId="TextodecomentrioCarter">
    <w:name w:val="Texto de comentário Caráter"/>
    <w:basedOn w:val="Tipodeletrapredefinidodopargrafo"/>
    <w:link w:val="Textodecomentrio"/>
    <w:uiPriority w:val="99"/>
    <w:rsid w:val="008A3FB5"/>
    <w:rPr>
      <w:sz w:val="20"/>
      <w:szCs w:val="20"/>
    </w:rPr>
  </w:style>
  <w:style w:type="paragraph" w:styleId="Textodecomentrio">
    <w:name w:val="annotation text"/>
    <w:basedOn w:val="Normal"/>
    <w:link w:val="TextodecomentrioCarter"/>
    <w:uiPriority w:val="99"/>
    <w:unhideWhenUsed/>
    <w:rsid w:val="008A3FB5"/>
    <w:pPr>
      <w:widowControl/>
      <w:autoSpaceDE/>
      <w:autoSpaceDN/>
      <w:spacing w:after="160"/>
    </w:pPr>
    <w:rPr>
      <w:rFonts w:asciiTheme="minorHAnsi" w:eastAsiaTheme="minorHAnsi" w:hAnsiTheme="minorHAnsi" w:cstheme="minorBidi"/>
      <w:sz w:val="20"/>
      <w:szCs w:val="20"/>
      <w:lang w:val="pt-PT"/>
    </w:rPr>
  </w:style>
  <w:style w:type="character" w:customStyle="1" w:styleId="TextodecomentrioCarter1">
    <w:name w:val="Texto de comentário Caráter1"/>
    <w:basedOn w:val="Tipodeletrapredefinidodopargrafo"/>
    <w:uiPriority w:val="99"/>
    <w:semiHidden/>
    <w:rsid w:val="008A3FB5"/>
    <w:rPr>
      <w:rFonts w:ascii="Arial MT" w:eastAsia="Arial MT" w:hAnsi="Arial MT" w:cs="Arial MT"/>
      <w:sz w:val="20"/>
      <w:szCs w:val="20"/>
      <w:lang w:val="en-US"/>
    </w:rPr>
  </w:style>
  <w:style w:type="character" w:customStyle="1" w:styleId="AssuntodecomentrioCarter">
    <w:name w:val="Assunto de comentário Caráter"/>
    <w:basedOn w:val="TextodecomentrioCarter"/>
    <w:link w:val="Assuntodecomentrio"/>
    <w:uiPriority w:val="99"/>
    <w:semiHidden/>
    <w:rsid w:val="008A3FB5"/>
    <w:rPr>
      <w:b/>
      <w:bCs/>
      <w:sz w:val="20"/>
      <w:szCs w:val="20"/>
    </w:rPr>
  </w:style>
  <w:style w:type="paragraph" w:styleId="Assuntodecomentrio">
    <w:name w:val="annotation subject"/>
    <w:basedOn w:val="Textodecomentrio"/>
    <w:next w:val="Textodecomentrio"/>
    <w:link w:val="AssuntodecomentrioCarter"/>
    <w:uiPriority w:val="99"/>
    <w:semiHidden/>
    <w:unhideWhenUsed/>
    <w:rsid w:val="008A3FB5"/>
    <w:rPr>
      <w:b/>
      <w:bCs/>
    </w:rPr>
  </w:style>
  <w:style w:type="character" w:customStyle="1" w:styleId="AssuntodecomentrioCarter1">
    <w:name w:val="Assunto de comentário Caráter1"/>
    <w:basedOn w:val="TextodecomentrioCarter1"/>
    <w:uiPriority w:val="99"/>
    <w:semiHidden/>
    <w:rsid w:val="008A3FB5"/>
    <w:rPr>
      <w:rFonts w:ascii="Arial MT" w:eastAsia="Arial MT" w:hAnsi="Arial MT" w:cs="Arial MT"/>
      <w:b/>
      <w:bCs/>
      <w:sz w:val="20"/>
      <w:szCs w:val="20"/>
      <w:lang w:val="en-US"/>
    </w:rPr>
  </w:style>
  <w:style w:type="character" w:customStyle="1" w:styleId="fontstyle01">
    <w:name w:val="fontstyle01"/>
    <w:basedOn w:val="Tipodeletrapredefinidodopargrafo"/>
    <w:rsid w:val="008A3FB5"/>
    <w:rPr>
      <w:rFonts w:ascii="AdvTT5235d5a9" w:hAnsi="AdvTT5235d5a9" w:hint="default"/>
      <w:b w:val="0"/>
      <w:bCs w:val="0"/>
      <w:i w:val="0"/>
      <w:iCs w:val="0"/>
      <w:color w:val="242021"/>
      <w:sz w:val="14"/>
      <w:szCs w:val="14"/>
    </w:rPr>
  </w:style>
  <w:style w:type="table" w:styleId="TabelaSimples5">
    <w:name w:val="Plain Table 5"/>
    <w:basedOn w:val="Tabelanormal"/>
    <w:uiPriority w:val="45"/>
    <w:rsid w:val="008A3FB5"/>
    <w:pPr>
      <w:widowControl w:val="0"/>
      <w:autoSpaceDE w:val="0"/>
      <w:autoSpaceDN w:val="0"/>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implesTabela2">
    <w:name w:val="Plain Table 2"/>
    <w:basedOn w:val="Tabelanormal"/>
    <w:uiPriority w:val="42"/>
    <w:rsid w:val="008A3FB5"/>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elha">
    <w:name w:val="Table Grid"/>
    <w:basedOn w:val="Tabelanormal"/>
    <w:uiPriority w:val="39"/>
    <w:rsid w:val="008A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FB5"/>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character" w:styleId="Refdecomentrio">
    <w:name w:val="annotation reference"/>
    <w:basedOn w:val="Tipodeletrapredefinidodopargrafo"/>
    <w:uiPriority w:val="99"/>
    <w:semiHidden/>
    <w:unhideWhenUsed/>
    <w:rsid w:val="008A3FB5"/>
    <w:rPr>
      <w:sz w:val="16"/>
      <w:szCs w:val="16"/>
    </w:rPr>
  </w:style>
  <w:style w:type="character" w:styleId="Forte">
    <w:name w:val="Strong"/>
    <w:basedOn w:val="Tipodeletrapredefinidodopargrafo"/>
    <w:uiPriority w:val="22"/>
    <w:qFormat/>
    <w:rsid w:val="008A3FB5"/>
    <w:rPr>
      <w:b/>
      <w:bCs/>
    </w:rPr>
  </w:style>
  <w:style w:type="character" w:customStyle="1" w:styleId="step-1-imppact2">
    <w:name w:val="step-1-imppact2"/>
    <w:basedOn w:val="Tipodeletrapredefinidodopargrafo"/>
    <w:rsid w:val="008A3FB5"/>
  </w:style>
  <w:style w:type="character" w:customStyle="1" w:styleId="leitwort">
    <w:name w:val="leitwort"/>
    <w:basedOn w:val="Tipodeletrapredefinidodopargrafo"/>
    <w:rsid w:val="008A3FB5"/>
  </w:style>
  <w:style w:type="character" w:customStyle="1" w:styleId="api">
    <w:name w:val="api"/>
    <w:basedOn w:val="Tipodeletrapredefinidodopargrafo"/>
    <w:rsid w:val="008A3FB5"/>
  </w:style>
  <w:style w:type="character" w:customStyle="1" w:styleId="nowrap">
    <w:name w:val="nowrap"/>
    <w:basedOn w:val="Tipodeletrapredefinidodopargrafo"/>
    <w:rsid w:val="008A3FB5"/>
  </w:style>
  <w:style w:type="character" w:customStyle="1" w:styleId="wichtig">
    <w:name w:val="wichtig"/>
    <w:basedOn w:val="Tipodeletrapredefinidodopargrafo"/>
    <w:rsid w:val="008A3FB5"/>
  </w:style>
  <w:style w:type="character" w:customStyle="1" w:styleId="condensed-hidden">
    <w:name w:val="condensed-hidden"/>
    <w:basedOn w:val="Tipodeletrapredefinidodopargrafo"/>
    <w:rsid w:val="008A3FB5"/>
  </w:style>
  <w:style w:type="character" w:customStyle="1" w:styleId="condensed-hidden-step2">
    <w:name w:val="condensed-hidden-step2"/>
    <w:basedOn w:val="Tipodeletrapredefinidodopargrafo"/>
    <w:rsid w:val="008A3FB5"/>
  </w:style>
  <w:style w:type="paragraph" w:customStyle="1" w:styleId="condensed-hidden1">
    <w:name w:val="condensed-hidden1"/>
    <w:basedOn w:val="Normal"/>
    <w:rsid w:val="008A3FB5"/>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character" w:customStyle="1" w:styleId="js-relevance-term">
    <w:name w:val="js-relevance-term"/>
    <w:basedOn w:val="Tipodeletrapredefinidodopargrafo"/>
    <w:rsid w:val="008A3FB5"/>
  </w:style>
  <w:style w:type="character" w:customStyle="1" w:styleId="referencenumber--pta4f">
    <w:name w:val="referencenumber--pta4f"/>
    <w:basedOn w:val="Tipodeletrapredefinidodopargrafo"/>
    <w:rsid w:val="008A3FB5"/>
  </w:style>
  <w:style w:type="character" w:customStyle="1" w:styleId="fontstyle21">
    <w:name w:val="fontstyle21"/>
    <w:basedOn w:val="Tipodeletrapredefinidodopargrafo"/>
    <w:rsid w:val="008A3FB5"/>
    <w:rPr>
      <w:rFonts w:ascii="AdvPSMP13" w:hAnsi="AdvPSMP13" w:hint="default"/>
      <w:b w:val="0"/>
      <w:bCs w:val="0"/>
      <w:i w:val="0"/>
      <w:iCs w:val="0"/>
      <w:color w:val="000000"/>
      <w:sz w:val="20"/>
      <w:szCs w:val="20"/>
    </w:rPr>
  </w:style>
  <w:style w:type="character" w:customStyle="1" w:styleId="fontstyle31">
    <w:name w:val="fontstyle31"/>
    <w:basedOn w:val="Tipodeletrapredefinidodopargrafo"/>
    <w:rsid w:val="008A3FB5"/>
    <w:rPr>
      <w:rFonts w:ascii="AdvPSTim" w:hAnsi="AdvPSTim" w:hint="default"/>
      <w:b w:val="0"/>
      <w:bCs w:val="0"/>
      <w:i w:val="0"/>
      <w:iCs w:val="0"/>
      <w:color w:val="000000"/>
      <w:sz w:val="20"/>
      <w:szCs w:val="20"/>
    </w:rPr>
  </w:style>
  <w:style w:type="character" w:customStyle="1" w:styleId="fontstyle11">
    <w:name w:val="fontstyle11"/>
    <w:basedOn w:val="Tipodeletrapredefinidodopargrafo"/>
    <w:rsid w:val="008A3FB5"/>
    <w:rPr>
      <w:rFonts w:ascii="Rpxr" w:hAnsi="Rpxr" w:hint="default"/>
      <w:b w:val="0"/>
      <w:bCs w:val="0"/>
      <w:i w:val="0"/>
      <w:iCs w:val="0"/>
      <w:color w:val="000000"/>
      <w:sz w:val="16"/>
      <w:szCs w:val="16"/>
    </w:rPr>
  </w:style>
  <w:style w:type="character" w:customStyle="1" w:styleId="fontstyle41">
    <w:name w:val="fontstyle41"/>
    <w:basedOn w:val="Tipodeletrapredefinidodopargrafo"/>
    <w:rsid w:val="008A3FB5"/>
    <w:rPr>
      <w:rFonts w:ascii="URWPalladioL-Bold" w:hAnsi="URWPalladioL-Bold" w:hint="default"/>
      <w:b/>
      <w:bCs/>
      <w:i w:val="0"/>
      <w:iCs w:val="0"/>
      <w:color w:val="000000"/>
      <w:sz w:val="18"/>
      <w:szCs w:val="18"/>
    </w:rPr>
  </w:style>
  <w:style w:type="character" w:customStyle="1" w:styleId="id-label">
    <w:name w:val="id-label"/>
    <w:basedOn w:val="Tipodeletrapredefinidodopargrafo"/>
    <w:rsid w:val="008A3FB5"/>
  </w:style>
  <w:style w:type="paragraph" w:customStyle="1" w:styleId="EndNoteBibliographyTitle">
    <w:name w:val="EndNote Bibliography Title"/>
    <w:basedOn w:val="Normal"/>
    <w:link w:val="EndNoteBibliographyTitleCarter"/>
    <w:rsid w:val="008A3FB5"/>
    <w:pPr>
      <w:jc w:val="center"/>
    </w:pPr>
    <w:rPr>
      <w:noProof/>
    </w:rPr>
  </w:style>
  <w:style w:type="character" w:customStyle="1" w:styleId="EndNoteBibliographyTitleCarter">
    <w:name w:val="EndNote Bibliography Title Caráter"/>
    <w:basedOn w:val="Tipodeletrapredefinidodopargrafo"/>
    <w:link w:val="EndNoteBibliographyTitle"/>
    <w:rsid w:val="008A3FB5"/>
    <w:rPr>
      <w:rFonts w:ascii="Arial MT" w:eastAsia="Arial MT" w:hAnsi="Arial MT" w:cs="Arial MT"/>
      <w:noProof/>
      <w:lang w:val="en-US"/>
    </w:rPr>
  </w:style>
  <w:style w:type="paragraph" w:customStyle="1" w:styleId="EndNoteBibliography">
    <w:name w:val="EndNote Bibliography"/>
    <w:basedOn w:val="Normal"/>
    <w:link w:val="EndNoteBibliographyCarter"/>
    <w:rsid w:val="008A3FB5"/>
    <w:pPr>
      <w:jc w:val="right"/>
    </w:pPr>
    <w:rPr>
      <w:noProof/>
    </w:rPr>
  </w:style>
  <w:style w:type="character" w:customStyle="1" w:styleId="EndNoteBibliographyCarter">
    <w:name w:val="EndNote Bibliography Caráter"/>
    <w:basedOn w:val="Tipodeletrapredefinidodopargrafo"/>
    <w:link w:val="EndNoteBibliography"/>
    <w:rsid w:val="008A3FB5"/>
    <w:rPr>
      <w:rFonts w:ascii="Arial MT" w:eastAsia="Arial MT" w:hAnsi="Arial MT" w:cs="Arial MT"/>
      <w:noProof/>
      <w:lang w:val="en-US"/>
    </w:rPr>
  </w:style>
  <w:style w:type="paragraph" w:customStyle="1" w:styleId="msonormal0">
    <w:name w:val="msonormal"/>
    <w:basedOn w:val="Normal"/>
    <w:rsid w:val="008A3FB5"/>
    <w:pPr>
      <w:widowControl/>
      <w:autoSpaceDE/>
      <w:autoSpaceDN/>
      <w:spacing w:before="100" w:beforeAutospacing="1" w:after="100" w:afterAutospacing="1"/>
    </w:pPr>
    <w:rPr>
      <w:rFonts w:ascii="Times New Roman" w:eastAsia="Times New Roman" w:hAnsi="Times New Roman" w:cs="Times New Roman"/>
      <w:sz w:val="24"/>
      <w:szCs w:val="24"/>
      <w:lang w:val="pt-PT" w:eastAsia="pt-PT"/>
    </w:rPr>
  </w:style>
  <w:style w:type="character" w:styleId="Hiperligaovisitada">
    <w:name w:val="FollowedHyperlink"/>
    <w:basedOn w:val="Tipodeletrapredefinidodopargrafo"/>
    <w:uiPriority w:val="99"/>
    <w:semiHidden/>
    <w:unhideWhenUsed/>
    <w:rsid w:val="008A3FB5"/>
    <w:rPr>
      <w:color w:val="800080"/>
      <w:u w:val="single"/>
    </w:rPr>
  </w:style>
  <w:style w:type="character" w:styleId="nfase">
    <w:name w:val="Emphasis"/>
    <w:basedOn w:val="Tipodeletrapredefinidodopargrafo"/>
    <w:uiPriority w:val="20"/>
    <w:qFormat/>
    <w:rsid w:val="008A3FB5"/>
    <w:rPr>
      <w:i/>
      <w:iCs/>
    </w:rPr>
  </w:style>
  <w:style w:type="table" w:customStyle="1" w:styleId="TableGrid">
    <w:name w:val="TableGrid"/>
    <w:rsid w:val="008A3FB5"/>
    <w:pPr>
      <w:spacing w:after="0" w:line="240" w:lineRule="auto"/>
    </w:pPr>
    <w:rPr>
      <w:rFonts w:eastAsiaTheme="minorEastAsia"/>
      <w:lang w:eastAsia="pt-PT"/>
    </w:rPr>
    <w:tblPr>
      <w:tblCellMar>
        <w:top w:w="0" w:type="dxa"/>
        <w:left w:w="0" w:type="dxa"/>
        <w:bottom w:w="0" w:type="dxa"/>
        <w:right w:w="0" w:type="dxa"/>
      </w:tblCellMar>
    </w:tblPr>
  </w:style>
  <w:style w:type="paragraph" w:customStyle="1" w:styleId="Default">
    <w:name w:val="Default"/>
    <w:rsid w:val="008A3FB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8A3FB5"/>
    <w:rPr>
      <w:rFonts w:cs="Times New Roman"/>
      <w:color w:val="auto"/>
    </w:rPr>
  </w:style>
  <w:style w:type="character" w:customStyle="1" w:styleId="fontstyle51">
    <w:name w:val="fontstyle51"/>
    <w:basedOn w:val="Tipodeletrapredefinidodopargrafo"/>
    <w:rsid w:val="008A3FB5"/>
    <w:rPr>
      <w:rFonts w:ascii="RMTMI" w:hAnsi="RMTMI" w:hint="default"/>
      <w:b w:val="0"/>
      <w:bCs w:val="0"/>
      <w:i/>
      <w:iCs/>
      <w:color w:val="242021"/>
      <w:sz w:val="20"/>
      <w:szCs w:val="20"/>
    </w:rPr>
  </w:style>
  <w:style w:type="character" w:customStyle="1" w:styleId="fontstyle61">
    <w:name w:val="fontstyle61"/>
    <w:basedOn w:val="Tipodeletrapredefinidodopargrafo"/>
    <w:rsid w:val="008A3FB5"/>
    <w:rPr>
      <w:rFonts w:ascii="QxyynbAdvTT3713a231+22" w:hAnsi="QxyynbAdvTT3713a231+22" w:hint="default"/>
      <w:b w:val="0"/>
      <w:bCs w:val="0"/>
      <w:i w:val="0"/>
      <w:iCs w:val="0"/>
      <w:color w:val="131413"/>
      <w:sz w:val="20"/>
      <w:szCs w:val="20"/>
    </w:rPr>
  </w:style>
  <w:style w:type="paragraph" w:styleId="HTMLpr-formatado">
    <w:name w:val="HTML Preformatted"/>
    <w:basedOn w:val="Normal"/>
    <w:link w:val="HTMLpr-formatadoCarter"/>
    <w:uiPriority w:val="99"/>
    <w:semiHidden/>
    <w:unhideWhenUsed/>
    <w:rsid w:val="008A3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PT" w:eastAsia="pt-PT"/>
    </w:rPr>
  </w:style>
  <w:style w:type="character" w:customStyle="1" w:styleId="HTMLpr-formatadoCarter">
    <w:name w:val="HTML pré-formatado Caráter"/>
    <w:basedOn w:val="Tipodeletrapredefinidodopargrafo"/>
    <w:link w:val="HTMLpr-formatado"/>
    <w:uiPriority w:val="99"/>
    <w:semiHidden/>
    <w:rsid w:val="008A3FB5"/>
    <w:rPr>
      <w:rFonts w:ascii="Courier New" w:eastAsia="Times New Roman" w:hAnsi="Courier New" w:cs="Courier New"/>
      <w:sz w:val="20"/>
      <w:szCs w:val="20"/>
      <w:lang w:eastAsia="pt-PT"/>
    </w:rPr>
  </w:style>
  <w:style w:type="character" w:customStyle="1" w:styleId="y2iqfc">
    <w:name w:val="y2iqfc"/>
    <w:basedOn w:val="Tipodeletrapredefinidodopargrafo"/>
    <w:rsid w:val="008A3FB5"/>
  </w:style>
  <w:style w:type="character" w:customStyle="1" w:styleId="r-search-result">
    <w:name w:val="r-search-result"/>
    <w:basedOn w:val="Tipodeletrapredefinidodopargrafo"/>
    <w:rsid w:val="008A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2291</Words>
  <Characters>12377</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Mara Pinheiro da Silva</dc:creator>
  <cp:keywords/>
  <dc:description/>
  <cp:lastModifiedBy>Isa Mara Pinheiro da Silva</cp:lastModifiedBy>
  <cp:revision>2</cp:revision>
  <dcterms:created xsi:type="dcterms:W3CDTF">2022-04-06T12:31:00Z</dcterms:created>
  <dcterms:modified xsi:type="dcterms:W3CDTF">2022-04-06T12:38:00Z</dcterms:modified>
</cp:coreProperties>
</file>