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7"/>
        </w:rPr>
      </w:pPr>
    </w:p>
    <w:p>
      <w:pPr>
        <w:pStyle w:val="BodyText"/>
        <w:spacing w:line="227" w:lineRule="exact"/>
        <w:ind w:left="856"/>
        <w:rPr>
          <w:rFonts w:ascii="Times New Roman"/>
        </w:rPr>
      </w:pPr>
      <w:r>
        <w:rPr>
          <w:rFonts w:ascii="Times New Roman"/>
          <w:position w:val="-4"/>
        </w:rPr>
        <w:pict>
          <v:group style="width:56.95pt;height:11.4pt;mso-position-horizontal-relative:char;mso-position-vertical-relative:line" coordorigin="0,0" coordsize="1139,228">
            <v:shape style="position:absolute;left:0;top:0;width:424;height:228" type="#_x0000_t75" stroked="false">
              <v:imagedata r:id="rId7" o:title=""/>
            </v:shape>
            <v:shape style="position:absolute;left:454;top:0;width:220;height:228" type="#_x0000_t75" stroked="false">
              <v:imagedata r:id="rId8" o:title=""/>
            </v:shape>
            <v:shape style="position:absolute;left:708;top:58;width:275;height:169" type="#_x0000_t75" stroked="false">
              <v:imagedata r:id="rId9" o:title=""/>
            </v:shape>
            <v:shape style="position:absolute;left:1015;top:5;width:123;height:120" type="#_x0000_t75" stroked="false">
              <v:imagedata r:id="rId10" o:title=""/>
            </v:shape>
          </v:group>
        </w:pict>
      </w:r>
      <w:r>
        <w:rPr>
          <w:rFonts w:ascii="Times New Roman"/>
          <w:position w:val="-4"/>
        </w:rPr>
      </w:r>
      <w:r>
        <w:rPr>
          <w:rFonts w:ascii="Times New Roman"/>
          <w:spacing w:val="40"/>
          <w:position w:val="-4"/>
        </w:rPr>
        <w:t> </w:t>
      </w:r>
      <w:r>
        <w:rPr>
          <w:rFonts w:ascii="Times New Roman"/>
          <w:spacing w:val="40"/>
          <w:position w:val="-3"/>
        </w:rPr>
        <w:pict>
          <v:group style="width:17.95pt;height:11.05pt;mso-position-horizontal-relative:char;mso-position-vertical-relative:line" coordorigin="0,0" coordsize="359,221">
            <v:shape style="position:absolute;left:0;top:0;width:163;height:221" type="#_x0000_t75" stroked="false">
              <v:imagedata r:id="rId11" o:title=""/>
            </v:shape>
            <v:shape style="position:absolute;left:197;top:3;width:162;height:215" coordorigin="197,3" coordsize="162,215" path="m359,3l334,3,334,95,222,95,222,3,197,3,197,95,197,117,197,218,222,218,222,117,334,117,334,218,359,218,359,117,359,95,359,3xe" filled="true" fillcolor="#231f20" stroked="false">
              <v:path arrowok="t"/>
              <v:fill type="solid"/>
            </v:shape>
          </v:group>
        </w:pict>
      </w:r>
      <w:r>
        <w:rPr>
          <w:rFonts w:ascii="Times New Roman"/>
          <w:spacing w:val="40"/>
          <w:position w:val="-3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21"/>
        </w:rPr>
      </w:pPr>
      <w:r>
        <w:rPr/>
        <w:pict>
          <v:group style="position:absolute;margin-left:90.708656pt;margin-top:14.318674pt;width:450.75pt;height:.5pt;mso-position-horizontal-relative:page;mso-position-vertical-relative:paragraph;z-index:-15727616;mso-wrap-distance-left:0;mso-wrap-distance-right:0" coordorigin="1814,286" coordsize="9015,10">
            <v:line style="position:absolute" from="5594,291" to="1814,291" stroked="true" strokeweight=".5pt" strokecolor="#231f20">
              <v:stroke dashstyle="solid"/>
            </v:line>
            <v:line style="position:absolute" from="10828,291" to="5590,291" stroked="true" strokeweight=".5pt" strokecolor="#231f20">
              <v:stroke dashstyle="solid"/>
            </v:line>
            <w10:wrap type="topAndBottom"/>
          </v:group>
        </w:pict>
      </w:r>
    </w:p>
    <w:p>
      <w:pPr>
        <w:pStyle w:val="BodyText"/>
        <w:spacing w:before="5"/>
        <w:rPr>
          <w:rFonts w:ascii="Times New Roman"/>
          <w:sz w:val="9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1151999</wp:posOffset>
            </wp:positionH>
            <wp:positionV relativeFrom="paragraph">
              <wp:posOffset>-664888</wp:posOffset>
            </wp:positionV>
            <wp:extent cx="456456" cy="116585"/>
            <wp:effectExtent l="0" t="0" r="0" b="0"/>
            <wp:wrapNone/>
            <wp:docPr id="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456" cy="1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94.537354pt;margin-top:-77.683418pt;width:146.5pt;height:34.35pt;mso-position-horizontal-relative:page;mso-position-vertical-relative:paragraph;z-index:15731712" coordorigin="7891,-1554" coordsize="2930,687">
            <v:shape style="position:absolute;left:8613;top:-1554;width:195;height:263" type="#_x0000_t75" stroked="false">
              <v:imagedata r:id="rId13" o:title=""/>
            </v:shape>
            <v:rect style="position:absolute;left:8847;top:-1550;width:71;height:254" filled="true" fillcolor="#231f20" stroked="false">
              <v:fill type="solid"/>
            </v:rect>
            <v:shape style="position:absolute;left:8151;top:-1554;width:2670;height:687" type="#_x0000_t75" stroked="false">
              <v:imagedata r:id="rId14" o:title=""/>
            </v:shape>
            <v:shape style="position:absolute;left:7890;top:-1164;width:214;height:290" coordorigin="7891,-1163" coordsize="214,290" path="m8105,-1163l8042,-1163,8042,-1047,7953,-1047,7953,-1163,7891,-1163,7891,-1047,7891,-993,7891,-873,7953,-873,7953,-993,8042,-993,8042,-873,8105,-873,8105,-993,8105,-1047,8105,-1163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w w:val="95"/>
        </w:rPr>
        <w:t>Total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Protein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II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(TP)</w:t>
      </w:r>
    </w:p>
    <w:p>
      <w:pPr>
        <w:pStyle w:val="BodyText"/>
        <w:spacing w:before="10"/>
        <w:rPr>
          <w:rFonts w:ascii="Trebuchet MS"/>
          <w:b/>
          <w:sz w:val="26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32"/>
        <w:gridCol w:w="3770"/>
        <w:gridCol w:w="1612"/>
      </w:tblGrid>
      <w:tr>
        <w:trPr>
          <w:trHeight w:val="398" w:hRule="atLeast"/>
        </w:trPr>
        <w:tc>
          <w:tcPr>
            <w:tcW w:w="363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rPr>
                <w:sz w:val="12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Current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Revision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and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Date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  <w:tc>
          <w:tcPr>
            <w:tcW w:w="5382" w:type="dxa"/>
            <w:gridSpan w:val="2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Rev.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03,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2020-08</w:t>
            </w:r>
          </w:p>
        </w:tc>
      </w:tr>
      <w:tr>
        <w:trPr>
          <w:trHeight w:val="663" w:hRule="atLeast"/>
        </w:trPr>
        <w:tc>
          <w:tcPr>
            <w:tcW w:w="3632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5382" w:type="dxa"/>
            <w:gridSpan w:val="2"/>
            <w:tcBorders>
              <w:right w:val="single" w:sz="4" w:space="0" w:color="231F20"/>
            </w:tcBorders>
          </w:tcPr>
          <w:p>
            <w:pPr>
              <w:pStyle w:val="TableParagraph"/>
              <w:tabs>
                <w:tab w:pos="4104" w:val="left" w:leader="none"/>
              </w:tabs>
              <w:spacing w:line="271" w:lineRule="auto"/>
              <w:ind w:left="4344" w:right="72" w:hanging="3825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Atellica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CH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Total</w:t>
            </w:r>
            <w:r>
              <w:rPr>
                <w:color w:val="231F20"/>
                <w:spacing w:val="-5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Protein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II</w:t>
            </w:r>
            <w:r>
              <w:rPr>
                <w:color w:val="231F20"/>
                <w:spacing w:val="-6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(TP)</w:t>
              <w:tab/>
              <w:tab/>
            </w:r>
            <w:r>
              <w:rPr>
                <w:color w:val="231F20"/>
                <w:position w:val="-4"/>
                <w:sz w:val="18"/>
              </w:rPr>
              <w:drawing>
                <wp:inline distT="0" distB="0" distL="0" distR="0">
                  <wp:extent cx="204496" cy="118697"/>
                  <wp:effectExtent l="0" t="0" r="0" b="0"/>
                  <wp:docPr id="3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position w:val="-4"/>
                <w:sz w:val="18"/>
              </w:rPr>
            </w:r>
            <w:r>
              <w:rPr>
                <w:rFonts w:ascii="Times New Roman"/>
                <w:color w:val="231F20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11097604</w:t>
            </w:r>
            <w:r>
              <w:rPr>
                <w:color w:val="231F20"/>
                <w:spacing w:val="-53"/>
                <w:position w:val="-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(7400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tests)</w:t>
            </w: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Abbreviated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Product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Name</w:t>
            </w:r>
          </w:p>
        </w:tc>
        <w:tc>
          <w:tcPr>
            <w:tcW w:w="5382" w:type="dxa"/>
            <w:gridSpan w:val="2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Atellica CH TP</w:t>
            </w: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Test</w:t>
            </w:r>
            <w:r>
              <w:rPr>
                <w:rFonts w:ascii="Trebuchet MS"/>
                <w:b/>
                <w:color w:val="231F20"/>
                <w:spacing w:val="7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Name/ID</w:t>
            </w:r>
          </w:p>
        </w:tc>
        <w:tc>
          <w:tcPr>
            <w:tcW w:w="3770" w:type="dxa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TP</w:t>
            </w:r>
          </w:p>
        </w:tc>
        <w:tc>
          <w:tcPr>
            <w:tcW w:w="1612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Systems</w:t>
            </w:r>
          </w:p>
        </w:tc>
        <w:tc>
          <w:tcPr>
            <w:tcW w:w="3770" w:type="dxa"/>
            <w:shd w:val="clear" w:color="auto" w:fill="E6E7E8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</w:p>
        </w:tc>
        <w:tc>
          <w:tcPr>
            <w:tcW w:w="1612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37" w:hRule="atLeast"/>
        </w:trPr>
        <w:tc>
          <w:tcPr>
            <w:tcW w:w="3632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Materials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Required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but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Not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Provided</w:t>
            </w:r>
          </w:p>
        </w:tc>
        <w:tc>
          <w:tcPr>
            <w:tcW w:w="3770" w:type="dxa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</w:r>
          </w:p>
        </w:tc>
        <w:tc>
          <w:tcPr>
            <w:tcW w:w="1612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87"/>
              <w:ind w:left="335"/>
              <w:rPr>
                <w:sz w:val="18"/>
              </w:rPr>
            </w:pPr>
            <w:r>
              <w:rPr>
                <w:position w:val="-1"/>
              </w:rPr>
              <w:drawing>
                <wp:inline distT="0" distB="0" distL="0" distR="0">
                  <wp:extent cx="204496" cy="118697"/>
                  <wp:effectExtent l="0" t="0" r="0" b="0"/>
                  <wp:docPr id="5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</w:rPr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color w:val="231F20"/>
                <w:w w:val="105"/>
                <w:sz w:val="18"/>
              </w:rPr>
              <w:t>11099411</w:t>
            </w: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Types</w:t>
            </w:r>
          </w:p>
        </w:tc>
        <w:tc>
          <w:tcPr>
            <w:tcW w:w="3770" w:type="dxa"/>
            <w:shd w:val="clear" w:color="auto" w:fill="E6E7E8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Serum,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(lithium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heparin)</w:t>
            </w:r>
          </w:p>
        </w:tc>
        <w:tc>
          <w:tcPr>
            <w:tcW w:w="1612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7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Volume</w:t>
            </w:r>
          </w:p>
        </w:tc>
        <w:tc>
          <w:tcPr>
            <w:tcW w:w="3770" w:type="dxa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17.5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µL</w:t>
            </w:r>
          </w:p>
        </w:tc>
        <w:tc>
          <w:tcPr>
            <w:tcW w:w="1612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363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Measuring</w:t>
            </w:r>
            <w:r>
              <w:rPr>
                <w:rFonts w:ascii="Trebuchet MS"/>
                <w:b/>
                <w:color w:val="231F20"/>
                <w:spacing w:val="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3770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520"/>
              <w:rPr>
                <w:sz w:val="18"/>
              </w:rPr>
            </w:pPr>
            <w:r>
              <w:rPr>
                <w:color w:val="231F20"/>
                <w:sz w:val="18"/>
              </w:rPr>
              <w:t>2.0–12.0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(20–120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g/L)</w:t>
            </w:r>
          </w:p>
        </w:tc>
        <w:tc>
          <w:tcPr>
            <w:tcW w:w="1612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spacing w:before="55"/>
        <w:ind w:left="854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23"/>
          <w:position w:val="5"/>
          <w:sz w:val="12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vertical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bar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page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margin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indicates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technical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content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differs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from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previous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version.</w:t>
      </w:r>
    </w:p>
    <w:p>
      <w:pPr>
        <w:pStyle w:val="BodyText"/>
      </w:pPr>
    </w:p>
    <w:p>
      <w:pPr>
        <w:pStyle w:val="BodyText"/>
        <w:spacing w:before="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6557012</wp:posOffset>
            </wp:positionH>
            <wp:positionV relativeFrom="paragraph">
              <wp:posOffset>110329</wp:posOffset>
            </wp:positionV>
            <wp:extent cx="104752" cy="209550"/>
            <wp:effectExtent l="0" t="0" r="0" b="0"/>
            <wp:wrapTopAndBottom/>
            <wp:docPr id="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5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6717397</wp:posOffset>
            </wp:positionH>
            <wp:positionV relativeFrom="paragraph">
              <wp:posOffset>110303</wp:posOffset>
            </wp:positionV>
            <wp:extent cx="107744" cy="209550"/>
            <wp:effectExtent l="0" t="0" r="0" b="0"/>
            <wp:wrapTopAndBottom/>
            <wp:docPr id="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44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06"/>
      </w:pPr>
      <w:bookmarkStart w:name="Intended Use" w:id="1"/>
      <w:bookmarkEnd w:id="1"/>
      <w:r>
        <w:rPr>
          <w:b w:val="0"/>
        </w:rPr>
      </w:r>
      <w:r>
        <w:rPr>
          <w:color w:val="231F20"/>
        </w:rPr>
        <w:t>Intended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</w:p>
    <w:p>
      <w:pPr>
        <w:pStyle w:val="BodyText"/>
        <w:spacing w:line="237" w:lineRule="auto" w:before="109"/>
        <w:ind w:left="1574" w:right="166"/>
      </w:pPr>
      <w:r>
        <w:rPr>
          <w:color w:val="231F20"/>
          <w:w w:val="95"/>
        </w:rPr>
        <w:t>The Atellica® CH Total Protein II (TP) assay is for </w:t>
      </w:r>
      <w:r>
        <w:rPr>
          <w:rFonts w:ascii="Trebuchet MS" w:hAnsi="Trebuchet MS"/>
          <w:i/>
          <w:color w:val="231F20"/>
          <w:w w:val="95"/>
        </w:rPr>
        <w:t>in vitro </w:t>
      </w:r>
      <w:r>
        <w:rPr>
          <w:color w:val="231F20"/>
          <w:w w:val="95"/>
        </w:rPr>
        <w:t>diagnostic use in the quantitative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determination of total protein in human serum and plasma (lithium heparin) using the</w:t>
      </w:r>
      <w:r>
        <w:rPr>
          <w:color w:val="231F20"/>
          <w:spacing w:val="1"/>
        </w:rPr>
        <w:t> </w:t>
      </w:r>
      <w:r>
        <w:rPr>
          <w:color w:val="231F20"/>
        </w:rPr>
        <w:t>Atellica® CH Analyzer. Such measurements are used in the diagnosis and treatment of a</w:t>
      </w:r>
      <w:r>
        <w:rPr>
          <w:color w:val="231F20"/>
          <w:spacing w:val="1"/>
        </w:rPr>
        <w:t> </w:t>
      </w:r>
      <w:r>
        <w:rPr>
          <w:color w:val="231F20"/>
        </w:rPr>
        <w:t>variety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diseases</w:t>
      </w:r>
      <w:r>
        <w:rPr>
          <w:color w:val="231F20"/>
          <w:spacing w:val="-14"/>
        </w:rPr>
        <w:t> </w:t>
      </w:r>
      <w:r>
        <w:rPr>
          <w:color w:val="231F20"/>
        </w:rPr>
        <w:t>involving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liver,</w:t>
      </w:r>
      <w:r>
        <w:rPr>
          <w:color w:val="231F20"/>
          <w:spacing w:val="-13"/>
        </w:rPr>
        <w:t> </w:t>
      </w:r>
      <w:r>
        <w:rPr>
          <w:color w:val="231F20"/>
        </w:rPr>
        <w:t>kidney,</w:t>
      </w:r>
      <w:r>
        <w:rPr>
          <w:color w:val="231F20"/>
          <w:spacing w:val="-13"/>
        </w:rPr>
        <w:t> </w:t>
      </w:r>
      <w:r>
        <w:rPr>
          <w:color w:val="231F20"/>
        </w:rPr>
        <w:t>or</w:t>
      </w:r>
      <w:r>
        <w:rPr>
          <w:color w:val="231F20"/>
          <w:spacing w:val="-14"/>
        </w:rPr>
        <w:t> </w:t>
      </w:r>
      <w:r>
        <w:rPr>
          <w:color w:val="231F20"/>
        </w:rPr>
        <w:t>bone</w:t>
      </w:r>
      <w:r>
        <w:rPr>
          <w:color w:val="231F20"/>
          <w:spacing w:val="-13"/>
        </w:rPr>
        <w:t> </w:t>
      </w:r>
      <w:r>
        <w:rPr>
          <w:color w:val="231F20"/>
        </w:rPr>
        <w:t>marrow,</w:t>
      </w:r>
      <w:r>
        <w:rPr>
          <w:color w:val="231F20"/>
          <w:spacing w:val="-14"/>
        </w:rPr>
        <w:t> </w:t>
      </w:r>
      <w:r>
        <w:rPr>
          <w:color w:val="231F20"/>
        </w:rPr>
        <w:t>as</w:t>
      </w:r>
      <w:r>
        <w:rPr>
          <w:color w:val="231F20"/>
          <w:spacing w:val="-13"/>
        </w:rPr>
        <w:t> </w:t>
      </w:r>
      <w:r>
        <w:rPr>
          <w:color w:val="231F20"/>
        </w:rPr>
        <w:t>well</w:t>
      </w:r>
      <w:r>
        <w:rPr>
          <w:color w:val="231F20"/>
          <w:spacing w:val="-13"/>
        </w:rPr>
        <w:t> </w:t>
      </w: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</w:rPr>
        <w:t>metabolic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nutritional</w:t>
      </w:r>
      <w:r>
        <w:rPr>
          <w:color w:val="231F20"/>
          <w:spacing w:val="-13"/>
        </w:rPr>
        <w:t> </w:t>
      </w:r>
      <w:r>
        <w:rPr>
          <w:color w:val="231F20"/>
        </w:rPr>
        <w:t>disorders.</w:t>
      </w:r>
    </w:p>
    <w:p>
      <w:pPr>
        <w:pStyle w:val="Heading1"/>
        <w:spacing w:before="175"/>
      </w:pPr>
      <w:bookmarkStart w:name="Summary and Explanation" w:id="2"/>
      <w:bookmarkEnd w:id="2"/>
      <w:r>
        <w:rPr>
          <w:b w:val="0"/>
        </w:rPr>
      </w:r>
      <w:r>
        <w:rPr>
          <w:color w:val="231F20"/>
        </w:rPr>
        <w:t>Summary</w:t>
      </w:r>
      <w:r>
        <w:rPr>
          <w:color w:val="231F20"/>
          <w:spacing w:val="16"/>
        </w:rPr>
        <w:t> </w:t>
      </w:r>
      <w:r>
        <w:rPr>
          <w:color w:val="231F20"/>
        </w:rPr>
        <w:t>and</w:t>
      </w:r>
      <w:r>
        <w:rPr>
          <w:color w:val="231F20"/>
          <w:spacing w:val="16"/>
        </w:rPr>
        <w:t> </w:t>
      </w:r>
      <w:r>
        <w:rPr>
          <w:color w:val="231F20"/>
        </w:rPr>
        <w:t>Explanation</w:t>
      </w:r>
    </w:p>
    <w:p>
      <w:pPr>
        <w:pStyle w:val="BodyText"/>
        <w:spacing w:line="249" w:lineRule="auto" w:before="107"/>
        <w:ind w:left="1574"/>
        <w:rPr>
          <w:sz w:val="13"/>
        </w:rPr>
      </w:pPr>
      <w:r>
        <w:rPr>
          <w:color w:val="231F20"/>
          <w:spacing w:val="-2"/>
        </w:rPr>
        <w:t>The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CH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Total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Protein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II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(TP)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based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method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Weichselbaum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biuret</w:t>
      </w:r>
      <w:r>
        <w:rPr>
          <w:color w:val="231F20"/>
          <w:spacing w:val="-59"/>
        </w:rPr>
        <w:t> </w:t>
      </w:r>
      <w:r>
        <w:rPr>
          <w:color w:val="231F20"/>
        </w:rPr>
        <w:t>reagent</w:t>
      </w:r>
      <w:r>
        <w:rPr>
          <w:color w:val="231F20"/>
          <w:spacing w:val="-13"/>
        </w:rPr>
        <w:t> </w:t>
      </w:r>
      <w:r>
        <w:rPr>
          <w:color w:val="231F20"/>
        </w:rPr>
        <w:t>(cupric</w:t>
      </w:r>
      <w:r>
        <w:rPr>
          <w:color w:val="231F20"/>
          <w:spacing w:val="-13"/>
        </w:rPr>
        <w:t> </w:t>
      </w:r>
      <w:r>
        <w:rPr>
          <w:color w:val="231F20"/>
        </w:rPr>
        <w:t>sulfate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an</w:t>
      </w:r>
      <w:r>
        <w:rPr>
          <w:color w:val="231F20"/>
          <w:spacing w:val="-12"/>
        </w:rPr>
        <w:t> </w:t>
      </w:r>
      <w:r>
        <w:rPr>
          <w:color w:val="231F20"/>
        </w:rPr>
        <w:t>alkaline</w:t>
      </w:r>
      <w:r>
        <w:rPr>
          <w:color w:val="231F20"/>
          <w:spacing w:val="-13"/>
        </w:rPr>
        <w:t> </w:t>
      </w:r>
      <w:r>
        <w:rPr>
          <w:color w:val="231F20"/>
        </w:rPr>
        <w:t>solution).</w:t>
      </w:r>
      <w:r>
        <w:rPr>
          <w:color w:val="231F20"/>
          <w:position w:val="6"/>
          <w:sz w:val="13"/>
        </w:rPr>
        <w:t>1</w:t>
      </w:r>
    </w:p>
    <w:p>
      <w:pPr>
        <w:pStyle w:val="Heading1"/>
        <w:spacing w:before="162"/>
      </w:pPr>
      <w:bookmarkStart w:name="Principles of the Procedure" w:id="3"/>
      <w:bookmarkEnd w:id="3"/>
      <w:r>
        <w:rPr>
          <w:b w:val="0"/>
        </w:rPr>
      </w:r>
      <w:r>
        <w:rPr>
          <w:color w:val="231F20"/>
          <w:w w:val="95"/>
        </w:rPr>
        <w:t>Principles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Procedure</w:t>
      </w:r>
    </w:p>
    <w:p>
      <w:pPr>
        <w:pStyle w:val="BodyText"/>
        <w:spacing w:before="107"/>
        <w:ind w:left="1574" w:right="166"/>
      </w:pPr>
      <w:r>
        <w:rPr>
          <w:color w:val="231F20"/>
        </w:rPr>
        <w:t>Protein</w:t>
      </w:r>
      <w:r>
        <w:rPr>
          <w:color w:val="231F20"/>
          <w:spacing w:val="-10"/>
        </w:rPr>
        <w:t> </w:t>
      </w:r>
      <w:r>
        <w:rPr>
          <w:color w:val="231F20"/>
        </w:rPr>
        <w:t>peptide</w:t>
      </w:r>
      <w:r>
        <w:rPr>
          <w:color w:val="231F20"/>
          <w:spacing w:val="-9"/>
        </w:rPr>
        <w:t> </w:t>
      </w:r>
      <w:r>
        <w:rPr>
          <w:color w:val="231F20"/>
        </w:rPr>
        <w:t>bonds</w:t>
      </w:r>
      <w:r>
        <w:rPr>
          <w:color w:val="231F20"/>
          <w:spacing w:val="-9"/>
        </w:rPr>
        <w:t> </w:t>
      </w:r>
      <w:r>
        <w:rPr>
          <w:color w:val="231F20"/>
        </w:rPr>
        <w:t>interact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cupric</w:t>
      </w:r>
      <w:r>
        <w:rPr>
          <w:color w:val="231F20"/>
          <w:spacing w:val="-9"/>
        </w:rPr>
        <w:t> </w:t>
      </w:r>
      <w:r>
        <w:rPr>
          <w:color w:val="231F20"/>
        </w:rPr>
        <w:t>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form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purple</w:t>
      </w:r>
      <w:r>
        <w:rPr>
          <w:color w:val="231F20"/>
          <w:spacing w:val="-9"/>
        </w:rPr>
        <w:t> </w:t>
      </w:r>
      <w:r>
        <w:rPr>
          <w:color w:val="231F20"/>
        </w:rPr>
        <w:t>complex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measured</w:t>
      </w:r>
      <w:r>
        <w:rPr>
          <w:color w:val="231F20"/>
          <w:spacing w:val="-59"/>
        </w:rPr>
        <w:t> </w:t>
      </w:r>
      <w:r>
        <w:rPr>
          <w:color w:val="231F20"/>
        </w:rPr>
        <w:t>as</w:t>
      </w:r>
      <w:r>
        <w:rPr>
          <w:color w:val="231F20"/>
          <w:spacing w:val="-13"/>
        </w:rPr>
        <w:t> </w:t>
      </w:r>
      <w:r>
        <w:rPr>
          <w:color w:val="231F20"/>
        </w:rPr>
        <w:t>an</w:t>
      </w:r>
      <w:r>
        <w:rPr>
          <w:color w:val="231F20"/>
          <w:spacing w:val="-13"/>
        </w:rPr>
        <w:t> </w:t>
      </w:r>
      <w:r>
        <w:rPr>
          <w:color w:val="231F20"/>
        </w:rPr>
        <w:t>endpoint</w:t>
      </w:r>
      <w:r>
        <w:rPr>
          <w:color w:val="231F20"/>
          <w:spacing w:val="-12"/>
        </w:rPr>
        <w:t> </w:t>
      </w:r>
      <w:r>
        <w:rPr>
          <w:color w:val="231F20"/>
        </w:rPr>
        <w:t>reaction</w:t>
      </w:r>
      <w:r>
        <w:rPr>
          <w:color w:val="231F20"/>
          <w:spacing w:val="-13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545</w:t>
      </w:r>
      <w:r>
        <w:rPr>
          <w:color w:val="231F20"/>
          <w:spacing w:val="-12"/>
        </w:rPr>
        <w:t> </w:t>
      </w:r>
      <w:r>
        <w:rPr>
          <w:color w:val="231F20"/>
        </w:rPr>
        <w:t>nm.</w:t>
      </w:r>
    </w:p>
    <w:p>
      <w:pPr>
        <w:pStyle w:val="Heading2"/>
      </w:pPr>
      <w:bookmarkStart w:name="Reaction Equation" w:id="4"/>
      <w:bookmarkEnd w:id="4"/>
      <w:r>
        <w:rPr>
          <w:b w:val="0"/>
        </w:rPr>
      </w:r>
      <w:r>
        <w:rPr>
          <w:color w:val="231F20"/>
          <w:spacing w:val="-1"/>
        </w:rPr>
        <w:t>Reaction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Equation</w:t>
      </w:r>
    </w:p>
    <w:p>
      <w:pPr>
        <w:spacing w:line="235" w:lineRule="exact" w:before="102"/>
        <w:ind w:left="3464" w:right="6161" w:firstLine="0"/>
        <w:jc w:val="center"/>
        <w:rPr>
          <w:sz w:val="13"/>
        </w:rPr>
      </w:pPr>
      <w:r>
        <w:rPr>
          <w:color w:val="231F20"/>
          <w:sz w:val="20"/>
        </w:rPr>
        <w:t>OH</w:t>
      </w:r>
      <w:r>
        <w:rPr>
          <w:color w:val="231F20"/>
          <w:position w:val="6"/>
          <w:sz w:val="13"/>
        </w:rPr>
        <w:t>-</w:t>
      </w:r>
    </w:p>
    <w:p>
      <w:pPr>
        <w:pStyle w:val="BodyText"/>
        <w:tabs>
          <w:tab w:pos="4323" w:val="left" w:leader="none"/>
        </w:tabs>
        <w:spacing w:line="241" w:lineRule="exact"/>
        <w:ind w:left="1574"/>
      </w:pPr>
      <w:r>
        <w:rPr/>
        <w:pict>
          <v:shape style="position:absolute;margin-left:203.643005pt;margin-top:3.612649pt;width:52.9pt;height:6.1pt;mso-position-horizontal-relative:page;mso-position-vertical-relative:paragraph;z-index:-16409088" coordorigin="4073,72" coordsize="1058,122" path="m5130,133l4981,72,5012,125,4073,125,4073,133,4073,140,5012,140,4981,194,5130,133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w w:val="95"/>
          <w:position w:val="2"/>
        </w:rPr>
        <w:t>Protein</w:t>
      </w:r>
      <w:r>
        <w:rPr>
          <w:color w:val="231F20"/>
          <w:spacing w:val="-3"/>
          <w:w w:val="95"/>
          <w:position w:val="2"/>
        </w:rPr>
        <w:t> </w:t>
      </w:r>
      <w:r>
        <w:rPr>
          <w:color w:val="231F20"/>
          <w:w w:val="95"/>
          <w:position w:val="2"/>
        </w:rPr>
        <w:t>+</w:t>
      </w:r>
      <w:r>
        <w:rPr>
          <w:color w:val="231F20"/>
          <w:spacing w:val="-3"/>
          <w:w w:val="95"/>
          <w:position w:val="2"/>
        </w:rPr>
        <w:t> </w:t>
      </w:r>
      <w:r>
        <w:rPr>
          <w:color w:val="231F20"/>
          <w:w w:val="95"/>
          <w:position w:val="2"/>
        </w:rPr>
        <w:t>CuSO</w:t>
      </w:r>
      <w:r>
        <w:rPr>
          <w:color w:val="231F20"/>
          <w:w w:val="95"/>
          <w:sz w:val="13"/>
        </w:rPr>
        <w:t>4</w:t>
        <w:tab/>
      </w:r>
      <w:r>
        <w:rPr>
          <w:color w:val="231F20"/>
          <w:position w:val="2"/>
        </w:rPr>
        <w:t>Cuproproteinate</w:t>
      </w:r>
      <w:r>
        <w:rPr>
          <w:color w:val="231F20"/>
          <w:spacing w:val="-8"/>
          <w:position w:val="2"/>
        </w:rPr>
        <w:t> </w:t>
      </w:r>
      <w:r>
        <w:rPr>
          <w:color w:val="231F20"/>
          <w:position w:val="2"/>
        </w:rPr>
        <w:t>complex</w:t>
      </w:r>
    </w:p>
    <w:p>
      <w:pPr>
        <w:spacing w:after="0" w:line="241" w:lineRule="exact"/>
        <w:sectPr>
          <w:footerReference w:type="default" r:id="rId5"/>
          <w:footerReference w:type="even" r:id="rId6"/>
          <w:type w:val="continuous"/>
          <w:pgSz w:w="11910" w:h="15840"/>
          <w:pgMar w:footer="574" w:top="1100" w:bottom="760" w:left="960" w:right="960"/>
          <w:pgNumType w:start="1"/>
        </w:sectPr>
      </w:pPr>
    </w:p>
    <w:p>
      <w:pPr>
        <w:pStyle w:val="Heading1"/>
        <w:spacing w:before="96"/>
        <w:ind w:left="117"/>
      </w:pPr>
      <w:bookmarkStart w:name="Reagents" w:id="5"/>
      <w:bookmarkEnd w:id="5"/>
      <w:r>
        <w:rPr>
          <w:b w:val="0"/>
        </w:rPr>
      </w:r>
      <w:r>
        <w:rPr>
          <w:color w:val="231F20"/>
          <w:w w:val="105"/>
        </w:rPr>
        <w:t>Reagents</w:t>
      </w:r>
    </w:p>
    <w:p>
      <w:pPr>
        <w:pStyle w:val="BodyText"/>
        <w:spacing w:before="1"/>
        <w:rPr>
          <w:rFonts w:ascii="Trebuchet MS"/>
          <w:b/>
          <w:sz w:val="11"/>
        </w:rPr>
      </w:pPr>
    </w:p>
    <w:p>
      <w:pPr>
        <w:pStyle w:val="BodyText"/>
        <w:ind w:left="-93"/>
        <w:rPr>
          <w:rFonts w:ascii="Trebuchet MS"/>
        </w:rPr>
      </w:pPr>
      <w:r>
        <w:rPr>
          <w:rFonts w:ascii="Trebuchet MS"/>
          <w:position w:val="656"/>
        </w:rPr>
        <w:pict>
          <v:group style="width:2pt;height:9pt;mso-position-horizontal-relative:char;mso-position-vertical-relative:line" coordorigin="0,0" coordsize="40,180">
            <v:line style="position:absolute" from="20,180" to="20,0" stroked="true" strokeweight="2pt" strokecolor="#231f20">
              <v:stroke dashstyle="solid"/>
            </v:line>
          </v:group>
        </w:pict>
      </w:r>
      <w:r>
        <w:rPr>
          <w:rFonts w:ascii="Trebuchet MS"/>
          <w:position w:val="656"/>
        </w:rPr>
      </w:r>
      <w:r>
        <w:rPr>
          <w:rFonts w:ascii="Times New Roman"/>
          <w:spacing w:val="130"/>
          <w:position w:val="656"/>
        </w:rPr>
        <w:t> </w:t>
      </w:r>
      <w:r>
        <w:rPr>
          <w:rFonts w:ascii="Trebuchet MS"/>
          <w:spacing w:val="130"/>
        </w:rPr>
        <w:pict>
          <v:shape style="width:451.5pt;height:385.6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04"/>
                    <w:gridCol w:w="2458"/>
                    <w:gridCol w:w="3553"/>
                  </w:tblGrid>
                  <w:tr>
                    <w:trPr>
                      <w:trHeight w:val="436" w:hRule="atLeast"/>
                    </w:trPr>
                    <w:tc>
                      <w:tcPr>
                        <w:tcW w:w="3004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0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Material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Description</w:t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single" w:sz="6" w:space="0" w:color="231F2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0"/>
                          <w:ind w:left="405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105"/>
                            <w:sz w:val="18"/>
                          </w:rPr>
                          <w:t>Storage</w:t>
                        </w:r>
                      </w:p>
                    </w:tc>
                    <w:tc>
                      <w:tcPr>
                        <w:tcW w:w="3553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17"/>
                          <w:ind w:left="312"/>
                          <w:rPr>
                            <w:rFonts w:ascii="Trebuchet MS"/>
                            <w:b/>
                            <w:sz w:val="12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Stability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position w:val="6"/>
                            <w:sz w:val="12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7240" w:hRule="atLeast"/>
                    </w:trPr>
                    <w:tc>
                      <w:tcPr>
                        <w:tcW w:w="3004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44" w:lineRule="auto" w:before="71"/>
                          <w:ind w:left="84" w:right="1760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Atellica CH TP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4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Pack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14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1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(P1)</w:t>
                        </w:r>
                      </w:p>
                      <w:p>
                        <w:pPr>
                          <w:pStyle w:val="TableParagraph"/>
                          <w:spacing w:line="206" w:lineRule="exact" w:before="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</w:t>
                        </w:r>
                        <w:r>
                          <w:rPr>
                            <w:color w:val="231F20"/>
                            <w:spacing w:val="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</w:t>
                        </w:r>
                        <w:r>
                          <w:rPr>
                            <w:color w:val="231F20"/>
                            <w:spacing w:val="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(W1)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 (R1)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21.7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  <w:p>
                        <w:pPr>
                          <w:pStyle w:val="TableParagraph"/>
                          <w:spacing w:line="249" w:lineRule="auto" w:before="9"/>
                          <w:ind w:left="84" w:right="52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-1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hydroxide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(1.2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mol/L);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Na-K-tartrate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(276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</w:t>
                        </w:r>
                      </w:p>
                      <w:p>
                        <w:pPr>
                          <w:pStyle w:val="TableParagraph"/>
                          <w:spacing w:before="162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2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(W2)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 (R1)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21.7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  <w:p>
                        <w:pPr>
                          <w:pStyle w:val="TableParagraph"/>
                          <w:spacing w:line="249" w:lineRule="auto" w:before="9"/>
                          <w:ind w:left="84" w:right="52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Sodium</w:t>
                        </w:r>
                        <w:r>
                          <w:rPr>
                            <w:color w:val="231F20"/>
                            <w:spacing w:val="-1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hydroxide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>(1.2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mol/L);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Na-K-tartrate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(276</w:t>
                        </w:r>
                        <w:r>
                          <w:rPr>
                            <w:color w:val="231F20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mmol/L)</w:t>
                        </w:r>
                      </w:p>
                      <w:p>
                        <w:pPr>
                          <w:pStyle w:val="TableParagraph"/>
                          <w:spacing w:before="173"/>
                          <w:ind w:left="84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Pack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2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95"/>
                            <w:sz w:val="18"/>
                          </w:rPr>
                          <w:t>(P2)</w:t>
                        </w:r>
                      </w:p>
                      <w:p>
                        <w:pPr>
                          <w:pStyle w:val="TableParagraph"/>
                          <w:spacing w:before="167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</w:t>
                        </w:r>
                        <w:r>
                          <w:rPr>
                            <w:color w:val="231F20"/>
                            <w:spacing w:val="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1</w:t>
                        </w:r>
                        <w:r>
                          <w:rPr>
                            <w:color w:val="231F20"/>
                            <w:spacing w:val="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(W1)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2 (R2)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21.7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  <w:p>
                        <w:pPr>
                          <w:pStyle w:val="TableParagraph"/>
                          <w:spacing w:line="249" w:lineRule="auto" w:before="9"/>
                          <w:ind w:left="84" w:right="39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Sodium hydroxide (1.2 mol/L);</w:t>
                        </w:r>
                        <w:r>
                          <w:rPr>
                            <w:color w:val="231F20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Na-K-tartrate (276 mmol/L);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potassium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iodide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(180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cupric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sulfate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(72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mmol/L)</w:t>
                        </w:r>
                      </w:p>
                      <w:p>
                        <w:pPr>
                          <w:pStyle w:val="TableParagraph"/>
                          <w:spacing w:before="164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Well 2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(W2)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2 (R2)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8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21.7</w:t>
                        </w:r>
                        <w:r>
                          <w:rPr>
                            <w:color w:val="231F20"/>
                            <w:spacing w:val="-8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mL</w:t>
                        </w:r>
                      </w:p>
                      <w:p>
                        <w:pPr>
                          <w:pStyle w:val="TableParagraph"/>
                          <w:spacing w:line="249" w:lineRule="auto" w:before="9"/>
                          <w:ind w:left="84" w:right="39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Sodium hydroxide (1.2 mol/L);</w:t>
                        </w:r>
                        <w:r>
                          <w:rPr>
                            <w:color w:val="231F20"/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95"/>
                            <w:sz w:val="18"/>
                          </w:rPr>
                          <w:t>Na-K-tartrate (276 mmol/L);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potassium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iodide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(180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mmol/L);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cupric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sulfate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(72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mmol/L)</w:t>
                        </w:r>
                      </w:p>
                    </w:tc>
                    <w:tc>
                      <w:tcPr>
                        <w:tcW w:w="2458" w:type="dxa"/>
                        <w:tcBorders>
                          <w:left w:val="nil"/>
                          <w:bottom w:val="single" w:sz="6" w:space="0" w:color="231F2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427" w:lineRule="auto"/>
                          <w:ind w:left="405" w:right="2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Unopened</w:t>
                        </w:r>
                        <w:r>
                          <w:rPr>
                            <w:color w:val="231F20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at</w:t>
                        </w:r>
                        <w:r>
                          <w:rPr>
                            <w:color w:val="231F20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15–25°C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Onboard</w:t>
                        </w:r>
                        <w:r>
                          <w:rPr>
                            <w:color w:val="231F20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per</w:t>
                        </w:r>
                        <w:r>
                          <w:rPr>
                            <w:color w:val="231F20"/>
                            <w:spacing w:val="-11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well</w:t>
                        </w:r>
                      </w:p>
                    </w:tc>
                    <w:tc>
                      <w:tcPr>
                        <w:tcW w:w="3553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427" w:lineRule="auto"/>
                          <w:ind w:left="312" w:right="56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Until</w:t>
                        </w:r>
                        <w:r>
                          <w:rPr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expiration</w:t>
                        </w:r>
                        <w:r>
                          <w:rPr>
                            <w:color w:val="231F20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date</w:t>
                        </w:r>
                        <w:r>
                          <w:rPr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on</w:t>
                        </w:r>
                        <w:r>
                          <w:rPr>
                            <w:color w:val="231F20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product</w:t>
                        </w:r>
                        <w:r>
                          <w:rPr>
                            <w:color w:val="231F20"/>
                            <w:spacing w:val="-54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90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days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Trebuchet MS"/>
          <w:spacing w:val="130"/>
        </w:rPr>
      </w:r>
    </w:p>
    <w:p>
      <w:pPr>
        <w:spacing w:before="27"/>
        <w:ind w:left="117" w:right="0" w:firstLine="0"/>
        <w:jc w:val="left"/>
        <w:rPr>
          <w:rFonts w:ascii="Trebuchet MS"/>
          <w:i/>
          <w:sz w:val="18"/>
        </w:rPr>
      </w:pPr>
      <w:r>
        <w:rPr>
          <w:color w:val="231F20"/>
          <w:w w:val="95"/>
          <w:position w:val="5"/>
          <w:sz w:val="12"/>
        </w:rPr>
        <w:t>a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spacing w:val="54"/>
          <w:position w:val="5"/>
          <w:sz w:val="12"/>
        </w:rPr>
        <w:t> </w:t>
      </w:r>
      <w:r>
        <w:rPr>
          <w:color w:val="231F20"/>
          <w:w w:val="95"/>
          <w:sz w:val="18"/>
        </w:rPr>
        <w:t>Refer</w:t>
      </w:r>
      <w:r>
        <w:rPr>
          <w:color w:val="231F20"/>
          <w:spacing w:val="-4"/>
          <w:w w:val="95"/>
          <w:sz w:val="18"/>
        </w:rPr>
        <w:t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-3"/>
          <w:w w:val="95"/>
          <w:sz w:val="18"/>
        </w:rPr>
        <w:t> </w:t>
      </w:r>
      <w:hyperlink w:history="true" w:anchor="_bookmark0">
        <w:r>
          <w:rPr>
            <w:rFonts w:ascii="Trebuchet MS"/>
            <w:i/>
            <w:color w:val="231F20"/>
            <w:w w:val="95"/>
            <w:sz w:val="18"/>
          </w:rPr>
          <w:t>Storage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and</w:t>
        </w:r>
        <w:r>
          <w:rPr>
            <w:rFonts w:ascii="Trebuchet MS"/>
            <w:i/>
            <w:color w:val="231F20"/>
            <w:spacing w:val="-2"/>
            <w:w w:val="95"/>
            <w:sz w:val="18"/>
          </w:rPr>
          <w:t> </w:t>
        </w:r>
        <w:r>
          <w:rPr>
            <w:rFonts w:ascii="Trebuchet MS"/>
            <w:i/>
            <w:color w:val="231F20"/>
            <w:w w:val="95"/>
            <w:sz w:val="18"/>
          </w:rPr>
          <w:t>Stability</w:t>
        </w:r>
      </w:hyperlink>
    </w:p>
    <w:p>
      <w:pPr>
        <w:pStyle w:val="Heading2"/>
        <w:spacing w:before="188"/>
        <w:ind w:left="117"/>
      </w:pPr>
      <w:bookmarkStart w:name="Warnings and Precautions" w:id="6"/>
      <w:bookmarkEnd w:id="6"/>
      <w:r>
        <w:rPr>
          <w:b w:val="0"/>
        </w:rPr>
      </w:r>
      <w:r>
        <w:rPr>
          <w:color w:val="231F20"/>
        </w:rPr>
        <w:t>Warnings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Precautions</w:t>
      </w:r>
    </w:p>
    <w:p>
      <w:pPr>
        <w:pStyle w:val="BodyText"/>
        <w:spacing w:line="333" w:lineRule="auto" w:before="102"/>
        <w:ind w:left="837" w:right="6638"/>
      </w:pPr>
      <w:r>
        <w:rPr/>
        <w:pict>
          <v:shape style="position:absolute;margin-left:89.858269pt;margin-top:40.485184pt;width:414.75pt;height:.1pt;mso-position-horizontal-relative:page;mso-position-vertical-relative:paragraph;z-index:-15724032;mso-wrap-distance-left:0;mso-wrap-distance-right:0" coordorigin="1797,810" coordsize="8295,0" path="m1797,810l10091,810e" filled="false" stroked="true" strokeweight=".4989pt" strokecolor="#231f20">
            <v:path arrowok="t"/>
            <v:stroke dashstyle="solid"/>
            <w10:wrap type="topAndBottom"/>
          </v:shape>
        </w:pict>
      </w:r>
      <w:r>
        <w:rPr>
          <w:color w:val="231F20"/>
          <w:w w:val="95"/>
        </w:rPr>
        <w:t>For</w:t>
      </w:r>
      <w:r>
        <w:rPr>
          <w:color w:val="231F20"/>
          <w:spacing w:val="6"/>
          <w:w w:val="95"/>
        </w:rPr>
        <w:t> </w:t>
      </w:r>
      <w:r>
        <w:rPr>
          <w:rFonts w:ascii="Trebuchet MS"/>
          <w:i/>
          <w:color w:val="231F20"/>
          <w:w w:val="95"/>
        </w:rPr>
        <w:t>in</w:t>
      </w:r>
      <w:r>
        <w:rPr>
          <w:rFonts w:ascii="Trebuchet MS"/>
          <w:i/>
          <w:color w:val="231F20"/>
          <w:spacing w:val="8"/>
          <w:w w:val="95"/>
        </w:rPr>
        <w:t> </w:t>
      </w:r>
      <w:r>
        <w:rPr>
          <w:rFonts w:ascii="Trebuchet MS"/>
          <w:i/>
          <w:color w:val="231F20"/>
          <w:w w:val="95"/>
        </w:rPr>
        <w:t>vitro</w:t>
      </w:r>
      <w:r>
        <w:rPr>
          <w:rFonts w:ascii="Trebuchet MS"/>
          <w:i/>
          <w:color w:val="231F20"/>
          <w:spacing w:val="7"/>
          <w:w w:val="95"/>
        </w:rPr>
        <w:t> </w:t>
      </w:r>
      <w:r>
        <w:rPr>
          <w:color w:val="231F20"/>
          <w:w w:val="95"/>
        </w:rPr>
        <w:t>diagnostic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use.</w:t>
      </w:r>
      <w:r>
        <w:rPr>
          <w:color w:val="231F20"/>
          <w:spacing w:val="-57"/>
          <w:w w:val="9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Professional</w:t>
      </w:r>
      <w:r>
        <w:rPr>
          <w:color w:val="231F20"/>
          <w:spacing w:val="-14"/>
        </w:rPr>
        <w:t> </w:t>
      </w:r>
      <w:r>
        <w:rPr>
          <w:color w:val="231F20"/>
        </w:rPr>
        <w:t>Use.</w:t>
      </w:r>
    </w:p>
    <w:p>
      <w:pPr>
        <w:pStyle w:val="Heading4"/>
        <w:spacing w:before="35"/>
        <w:ind w:left="837"/>
      </w:pPr>
      <w:r>
        <w:rPr>
          <w:color w:val="231F20"/>
        </w:rPr>
        <w:t>CAUTION</w:t>
      </w:r>
    </w:p>
    <w:p>
      <w:pPr>
        <w:pStyle w:val="BodyText"/>
        <w:spacing w:before="95"/>
        <w:ind w:left="837" w:right="847"/>
      </w:pPr>
      <w:r>
        <w:rPr/>
        <w:pict>
          <v:shape style="position:absolute;margin-left:89.858269pt;margin-top:34.403522pt;width:414.75pt;height:.1pt;mso-position-horizontal-relative:page;mso-position-vertical-relative:paragraph;z-index:-15723520;mso-wrap-distance-left:0;mso-wrap-distance-right:0" coordorigin="1797,688" coordsize="8295,0" path="m10091,688l1797,688e" filled="false" stroked="true" strokeweight=".4989pt" strokecolor="#231f20">
            <v:path arrowok="t"/>
            <v:stroke dashstyle="solid"/>
            <w10:wrap type="topAndBottom"/>
          </v:shape>
        </w:pict>
      </w:r>
      <w:r>
        <w:rPr>
          <w:color w:val="231F20"/>
        </w:rPr>
        <w:t>Federal</w:t>
      </w:r>
      <w:r>
        <w:rPr>
          <w:color w:val="231F20"/>
          <w:spacing w:val="-13"/>
        </w:rPr>
        <w:t> </w:t>
      </w:r>
      <w:r>
        <w:rPr>
          <w:color w:val="231F20"/>
        </w:rPr>
        <w:t>(USA)</w:t>
      </w:r>
      <w:r>
        <w:rPr>
          <w:color w:val="231F20"/>
          <w:spacing w:val="-13"/>
        </w:rPr>
        <w:t> </w:t>
      </w:r>
      <w:r>
        <w:rPr>
          <w:color w:val="231F20"/>
        </w:rPr>
        <w:t>law</w:t>
      </w:r>
      <w:r>
        <w:rPr>
          <w:color w:val="231F20"/>
          <w:spacing w:val="-13"/>
        </w:rPr>
        <w:t> </w:t>
      </w:r>
      <w:r>
        <w:rPr>
          <w:color w:val="231F20"/>
        </w:rPr>
        <w:t>restricts</w:t>
      </w:r>
      <w:r>
        <w:rPr>
          <w:color w:val="231F20"/>
          <w:spacing w:val="-13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device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sale</w:t>
      </w:r>
      <w:r>
        <w:rPr>
          <w:color w:val="231F20"/>
          <w:spacing w:val="-13"/>
        </w:rPr>
        <w:t> </w:t>
      </w:r>
      <w:r>
        <w:rPr>
          <w:color w:val="231F20"/>
        </w:rPr>
        <w:t>by</w:t>
      </w:r>
      <w:r>
        <w:rPr>
          <w:color w:val="231F20"/>
          <w:spacing w:val="-12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order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licensed</w:t>
      </w:r>
      <w:r>
        <w:rPr>
          <w:color w:val="231F20"/>
          <w:spacing w:val="-13"/>
        </w:rPr>
        <w:t> </w:t>
      </w:r>
      <w:r>
        <w:rPr>
          <w:color w:val="231F20"/>
        </w:rPr>
        <w:t>healthcare</w:t>
      </w:r>
      <w:r>
        <w:rPr>
          <w:color w:val="231F20"/>
          <w:spacing w:val="-59"/>
        </w:rPr>
        <w:t> </w:t>
      </w:r>
      <w:r>
        <w:rPr>
          <w:color w:val="231F20"/>
        </w:rPr>
        <w:t>professional.</w:t>
      </w:r>
    </w:p>
    <w:p>
      <w:pPr>
        <w:pStyle w:val="BodyText"/>
        <w:spacing w:before="17"/>
        <w:ind w:left="837"/>
      </w:pPr>
      <w:r>
        <w:rPr>
          <w:color w:val="231F20"/>
          <w:spacing w:val="-1"/>
        </w:rPr>
        <w:t>Safety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sheets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(SDS)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available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13"/>
        </w:rPr>
        <w:t> </w:t>
      </w:r>
      <w:hyperlink r:id="rId20">
        <w:r>
          <w:rPr>
            <w:color w:val="231F20"/>
            <w:spacing w:val="-1"/>
          </w:rPr>
          <w:t>siemens.com/healthineers</w:t>
        </w:r>
      </w:hyperlink>
      <w:r>
        <w:rPr>
          <w:color w:val="231F20"/>
          <w:spacing w:val="-1"/>
        </w:rPr>
        <w:t>.</w:t>
      </w:r>
    </w:p>
    <w:p>
      <w:pPr>
        <w:spacing w:after="0"/>
        <w:sectPr>
          <w:headerReference w:type="even" r:id="rId18"/>
          <w:headerReference w:type="default" r:id="rId19"/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1" w:after="1"/>
        <w:rPr>
          <w:sz w:val="16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0,5" to="1754,5" stroked="true" strokeweight=".4989pt" strokecolor="#231f20">
              <v:stroke dashstyle="solid"/>
            </v:line>
            <v:line style="position:absolute" from="1750,5" to="8294,5" stroked="true" strokeweight=".4989pt" strokecolor="#231f2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footerReference w:type="default" r:id="rId21"/>
          <w:footerReference w:type="even" r:id="rId22"/>
          <w:pgSz w:w="11910" w:h="15840"/>
          <w:pgMar w:footer="574" w:header="534" w:top="940" w:bottom="760" w:left="960" w:right="960"/>
          <w:pgNumType w:start="3"/>
        </w:sectPr>
      </w:pPr>
    </w:p>
    <w:p>
      <w:pPr>
        <w:pStyle w:val="Heading4"/>
        <w:spacing w:line="247" w:lineRule="auto"/>
        <w:ind w:right="572"/>
        <w:jc w:val="both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1151999</wp:posOffset>
            </wp:positionH>
            <wp:positionV relativeFrom="paragraph">
              <wp:posOffset>53879</wp:posOffset>
            </wp:positionV>
            <wp:extent cx="457212" cy="457212"/>
            <wp:effectExtent l="0" t="0" r="0" b="0"/>
            <wp:wrapNone/>
            <wp:docPr id="1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12" cy="457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H290, H314</w:t>
      </w:r>
      <w:r>
        <w:rPr>
          <w:color w:val="231F20"/>
          <w:spacing w:val="-55"/>
          <w:w w:val="95"/>
        </w:rPr>
        <w:t> </w:t>
      </w:r>
      <w:r>
        <w:rPr>
          <w:color w:val="231F20"/>
        </w:rPr>
        <w:t>P280,</w:t>
      </w:r>
    </w:p>
    <w:p>
      <w:pPr>
        <w:spacing w:line="247" w:lineRule="auto" w:before="1"/>
        <w:ind w:left="1574" w:right="0" w:firstLine="0"/>
        <w:jc w:val="both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95"/>
          <w:sz w:val="20"/>
        </w:rPr>
        <w:t>P301+P330+P331,</w:t>
      </w:r>
      <w:r>
        <w:rPr>
          <w:rFonts w:ascii="Trebuchet MS"/>
          <w:b/>
          <w:color w:val="231F20"/>
          <w:spacing w:val="-55"/>
          <w:w w:val="95"/>
          <w:sz w:val="20"/>
        </w:rPr>
        <w:t> </w:t>
      </w:r>
      <w:r>
        <w:rPr>
          <w:rFonts w:ascii="Trebuchet MS"/>
          <w:b/>
          <w:color w:val="231F20"/>
          <w:w w:val="95"/>
          <w:sz w:val="20"/>
        </w:rPr>
        <w:t>P303+P361+P353,</w:t>
      </w:r>
      <w:r>
        <w:rPr>
          <w:rFonts w:ascii="Trebuchet MS"/>
          <w:b/>
          <w:color w:val="231F20"/>
          <w:spacing w:val="-55"/>
          <w:w w:val="95"/>
          <w:sz w:val="20"/>
        </w:rPr>
        <w:t> </w:t>
      </w:r>
      <w:r>
        <w:rPr>
          <w:rFonts w:ascii="Trebuchet MS"/>
          <w:b/>
          <w:color w:val="231F20"/>
          <w:w w:val="95"/>
          <w:sz w:val="20"/>
        </w:rPr>
        <w:t>P305+P351+P338,</w:t>
      </w:r>
      <w:r>
        <w:rPr>
          <w:rFonts w:ascii="Trebuchet MS"/>
          <w:b/>
          <w:color w:val="231F20"/>
          <w:spacing w:val="-55"/>
          <w:w w:val="95"/>
          <w:sz w:val="20"/>
        </w:rPr>
        <w:t> </w:t>
      </w:r>
      <w:r>
        <w:rPr>
          <w:rFonts w:ascii="Trebuchet MS"/>
          <w:b/>
          <w:color w:val="231F20"/>
          <w:w w:val="95"/>
          <w:sz w:val="20"/>
        </w:rPr>
        <w:t>P310,</w:t>
      </w:r>
      <w:r>
        <w:rPr>
          <w:rFonts w:ascii="Trebuchet MS"/>
          <w:b/>
          <w:color w:val="231F20"/>
          <w:spacing w:val="-7"/>
          <w:w w:val="95"/>
          <w:sz w:val="20"/>
        </w:rPr>
        <w:t> </w:t>
      </w:r>
      <w:r>
        <w:rPr>
          <w:rFonts w:ascii="Trebuchet MS"/>
          <w:b/>
          <w:color w:val="231F20"/>
          <w:w w:val="95"/>
          <w:sz w:val="20"/>
        </w:rPr>
        <w:t>P390,</w:t>
      </w:r>
      <w:r>
        <w:rPr>
          <w:rFonts w:ascii="Trebuchet MS"/>
          <w:b/>
          <w:color w:val="231F20"/>
          <w:spacing w:val="-6"/>
          <w:w w:val="95"/>
          <w:sz w:val="20"/>
        </w:rPr>
        <w:t> </w:t>
      </w:r>
      <w:r>
        <w:rPr>
          <w:rFonts w:ascii="Trebuchet MS"/>
          <w:b/>
          <w:color w:val="231F20"/>
          <w:w w:val="95"/>
          <w:sz w:val="20"/>
        </w:rPr>
        <w:t>P501</w:t>
      </w:r>
    </w:p>
    <w:p>
      <w:pPr>
        <w:pStyle w:val="Heading4"/>
        <w:spacing w:line="230" w:lineRule="exact"/>
        <w:ind w:left="175"/>
      </w:pPr>
      <w:r>
        <w:rPr>
          <w:b w:val="0"/>
        </w:rPr>
        <w:br w:type="column"/>
      </w:r>
      <w:r>
        <w:rPr>
          <w:color w:val="231F20"/>
        </w:rPr>
        <w:t>Danger!</w:t>
      </w:r>
    </w:p>
    <w:p>
      <w:pPr>
        <w:pStyle w:val="BodyText"/>
        <w:spacing w:line="237" w:lineRule="auto"/>
        <w:ind w:left="175" w:right="120"/>
      </w:pPr>
      <w:r>
        <w:rPr>
          <w:color w:val="231F20"/>
        </w:rPr>
        <w:t>May be corrosive to metals. Causes severe skin burns and eye damage.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Wear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protective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gloves/protective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clothing/eye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protection/face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protection.</w:t>
      </w:r>
      <w:r>
        <w:rPr>
          <w:color w:val="231F20"/>
          <w:spacing w:val="-60"/>
        </w:rPr>
        <w:t> </w:t>
      </w:r>
      <w:r>
        <w:rPr>
          <w:color w:val="231F20"/>
          <w:w w:val="95"/>
        </w:rPr>
        <w:t>IF SWALLOWED: rinse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mouth. Do NOT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induce vomiting.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IF ON SKIN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(or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hair): Remove/Take off immediately all contaminated clothing. </w:t>
      </w:r>
      <w:r>
        <w:rPr>
          <w:color w:val="231F20"/>
        </w:rPr>
        <w:t>Rinse skin</w:t>
      </w:r>
      <w:r>
        <w:rPr>
          <w:color w:val="231F20"/>
          <w:spacing w:val="-61"/>
        </w:rPr>
        <w:t> </w:t>
      </w:r>
      <w:r>
        <w:rPr>
          <w:color w:val="231F20"/>
          <w:w w:val="95"/>
        </w:rPr>
        <w:t>with water/shower.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IF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EYES: Rinse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cautiously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with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water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 several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minutes. Remove contact lenses, if present and easy to do. Continue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rinsing.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Immediately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call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POISON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CENTER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or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doctor/physician.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Absorb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spillage to prevent material damage. Dispose of contents and container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accordance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all</w:t>
      </w:r>
      <w:r>
        <w:rPr>
          <w:color w:val="231F20"/>
          <w:spacing w:val="-11"/>
        </w:rPr>
        <w:t> </w:t>
      </w:r>
      <w:r>
        <w:rPr>
          <w:color w:val="231F20"/>
        </w:rPr>
        <w:t>local,</w:t>
      </w:r>
      <w:r>
        <w:rPr>
          <w:color w:val="231F20"/>
          <w:spacing w:val="-11"/>
        </w:rPr>
        <w:t> </w:t>
      </w:r>
      <w:r>
        <w:rPr>
          <w:color w:val="231F20"/>
        </w:rPr>
        <w:t>regional,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national</w:t>
      </w:r>
      <w:r>
        <w:rPr>
          <w:color w:val="231F20"/>
          <w:spacing w:val="-11"/>
        </w:rPr>
        <w:t> </w:t>
      </w:r>
      <w:r>
        <w:rPr>
          <w:color w:val="231F20"/>
        </w:rPr>
        <w:t>regulations.</w:t>
      </w:r>
    </w:p>
    <w:p>
      <w:pPr>
        <w:spacing w:before="7"/>
        <w:ind w:left="175" w:right="0" w:firstLine="0"/>
        <w:jc w:val="left"/>
        <w:rPr>
          <w:sz w:val="20"/>
        </w:rPr>
      </w:pPr>
      <w:r>
        <w:rPr>
          <w:rFonts w:ascii="Trebuchet MS"/>
          <w:b/>
          <w:color w:val="231F20"/>
          <w:spacing w:val="-1"/>
          <w:sz w:val="20"/>
        </w:rPr>
        <w:t>Contains:</w:t>
      </w:r>
      <w:r>
        <w:rPr>
          <w:rFonts w:ascii="Trebuchet MS"/>
          <w:b/>
          <w:color w:val="231F20"/>
          <w:spacing w:val="-13"/>
          <w:sz w:val="20"/>
        </w:rPr>
        <w:t> </w:t>
      </w:r>
      <w:r>
        <w:rPr>
          <w:color w:val="231F20"/>
          <w:sz w:val="20"/>
        </w:rPr>
        <w:t>Sodium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hydroxide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(R1)</w:t>
      </w:r>
    </w:p>
    <w:p>
      <w:pPr>
        <w:spacing w:after="0"/>
        <w:jc w:val="left"/>
        <w:rPr>
          <w:sz w:val="20"/>
        </w:rPr>
        <w:sectPr>
          <w:type w:val="continuous"/>
          <w:pgSz w:w="11910" w:h="15840"/>
          <w:pgMar w:top="1100" w:bottom="760" w:left="960" w:right="960"/>
          <w:cols w:num="2" w:equalWidth="0">
            <w:col w:w="3231" w:space="40"/>
            <w:col w:w="6719"/>
          </w:cols>
        </w:sectPr>
      </w:pPr>
    </w:p>
    <w:p>
      <w:pPr>
        <w:pStyle w:val="BodyText"/>
        <w:spacing w:before="6" w:after="1"/>
        <w:rPr>
          <w:sz w:val="8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1754,5" to="0,5" stroked="true" strokeweight=".49889pt" strokecolor="#231f20">
              <v:stroke dashstyle="solid"/>
            </v:line>
            <v:line style="position:absolute" from="8294,5" to="1750,5" stroked="true" strokeweight=".49889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0,5" to="1754,5" stroked="true" strokeweight=".4989pt" strokecolor="#231f20">
              <v:stroke dashstyle="solid"/>
            </v:line>
            <v:line style="position:absolute" from="1750,5" to="8294,5" stroked="true" strokeweight=".4989pt" strokecolor="#231f2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5840"/>
          <w:pgMar w:top="1100" w:bottom="760" w:left="960" w:right="960"/>
        </w:sectPr>
      </w:pPr>
    </w:p>
    <w:p>
      <w:pPr>
        <w:pStyle w:val="Heading4"/>
        <w:spacing w:line="247" w:lineRule="auto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1151999</wp:posOffset>
            </wp:positionH>
            <wp:positionV relativeFrom="paragraph">
              <wp:posOffset>53880</wp:posOffset>
            </wp:positionV>
            <wp:extent cx="457212" cy="457212"/>
            <wp:effectExtent l="0" t="0" r="0" b="0"/>
            <wp:wrapNone/>
            <wp:docPr id="1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3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12" cy="457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H290,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H314,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H412</w:t>
      </w:r>
      <w:r>
        <w:rPr>
          <w:color w:val="231F20"/>
          <w:spacing w:val="-54"/>
          <w:w w:val="95"/>
        </w:rPr>
        <w:t> </w:t>
      </w:r>
      <w:r>
        <w:rPr>
          <w:color w:val="231F20"/>
          <w:w w:val="95"/>
        </w:rPr>
        <w:t>P280, P273,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P301+P330+P331,</w:t>
      </w:r>
      <w:r>
        <w:rPr>
          <w:color w:val="231F20"/>
          <w:spacing w:val="-55"/>
          <w:w w:val="95"/>
        </w:rPr>
        <w:t> </w:t>
      </w:r>
      <w:r>
        <w:rPr>
          <w:color w:val="231F20"/>
          <w:w w:val="95"/>
        </w:rPr>
        <w:t>P303+P361+P353,</w:t>
      </w:r>
      <w:r>
        <w:rPr>
          <w:color w:val="231F20"/>
          <w:spacing w:val="-55"/>
          <w:w w:val="95"/>
        </w:rPr>
        <w:t> </w:t>
      </w:r>
      <w:r>
        <w:rPr>
          <w:color w:val="231F20"/>
          <w:w w:val="95"/>
        </w:rPr>
        <w:t>P305+P351+P338,</w:t>
      </w:r>
      <w:r>
        <w:rPr>
          <w:color w:val="231F20"/>
          <w:spacing w:val="-55"/>
          <w:w w:val="95"/>
        </w:rPr>
        <w:t> </w:t>
      </w:r>
      <w:r>
        <w:rPr>
          <w:color w:val="231F20"/>
          <w:w w:val="95"/>
        </w:rPr>
        <w:t>P310,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P390,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P501</w:t>
      </w:r>
    </w:p>
    <w:p>
      <w:pPr>
        <w:spacing w:line="230" w:lineRule="exact" w:before="54"/>
        <w:ind w:left="155" w:right="0" w:firstLine="0"/>
        <w:jc w:val="left"/>
        <w:rPr>
          <w:rFonts w:ascii="Trebuchet MS"/>
          <w:b/>
          <w:sz w:val="20"/>
        </w:rPr>
      </w:pPr>
      <w:r>
        <w:rPr/>
        <w:br w:type="column"/>
      </w:r>
      <w:r>
        <w:rPr>
          <w:rFonts w:ascii="Trebuchet MS"/>
          <w:b/>
          <w:color w:val="231F20"/>
          <w:sz w:val="20"/>
        </w:rPr>
        <w:t>Danger!</w:t>
      </w:r>
    </w:p>
    <w:p>
      <w:pPr>
        <w:pStyle w:val="BodyText"/>
        <w:spacing w:line="237" w:lineRule="auto"/>
        <w:ind w:left="155"/>
      </w:pPr>
      <w:r>
        <w:rPr>
          <w:color w:val="231F20"/>
          <w:spacing w:val="-1"/>
        </w:rPr>
        <w:t>May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corrosive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metals.</w:t>
      </w:r>
      <w:r>
        <w:rPr>
          <w:color w:val="231F20"/>
          <w:spacing w:val="-15"/>
        </w:rPr>
        <w:t> </w:t>
      </w:r>
      <w:r>
        <w:rPr>
          <w:color w:val="231F20"/>
        </w:rPr>
        <w:t>Causes</w:t>
      </w:r>
      <w:r>
        <w:rPr>
          <w:color w:val="231F20"/>
          <w:spacing w:val="-14"/>
        </w:rPr>
        <w:t> </w:t>
      </w:r>
      <w:r>
        <w:rPr>
          <w:color w:val="231F20"/>
        </w:rPr>
        <w:t>severe</w:t>
      </w:r>
      <w:r>
        <w:rPr>
          <w:color w:val="231F20"/>
          <w:spacing w:val="-15"/>
        </w:rPr>
        <w:t> </w:t>
      </w:r>
      <w:r>
        <w:rPr>
          <w:color w:val="231F20"/>
        </w:rPr>
        <w:t>skin</w:t>
      </w:r>
      <w:r>
        <w:rPr>
          <w:color w:val="231F20"/>
          <w:spacing w:val="-14"/>
        </w:rPr>
        <w:t> </w:t>
      </w:r>
      <w:r>
        <w:rPr>
          <w:color w:val="231F20"/>
        </w:rPr>
        <w:t>burns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eye</w:t>
      </w:r>
      <w:r>
        <w:rPr>
          <w:color w:val="231F20"/>
          <w:spacing w:val="-14"/>
        </w:rPr>
        <w:t> </w:t>
      </w:r>
      <w:r>
        <w:rPr>
          <w:color w:val="231F20"/>
        </w:rPr>
        <w:t>damage.</w:t>
      </w:r>
      <w:r>
        <w:rPr>
          <w:color w:val="231F20"/>
          <w:spacing w:val="-60"/>
        </w:rPr>
        <w:t> </w:t>
      </w:r>
      <w:r>
        <w:rPr>
          <w:color w:val="231F20"/>
        </w:rPr>
        <w:t>Harmful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aquatic</w:t>
      </w:r>
      <w:r>
        <w:rPr>
          <w:color w:val="231F20"/>
          <w:spacing w:val="-12"/>
        </w:rPr>
        <w:t> </w:t>
      </w:r>
      <w:r>
        <w:rPr>
          <w:color w:val="231F20"/>
        </w:rPr>
        <w:t>life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long</w:t>
      </w:r>
      <w:r>
        <w:rPr>
          <w:color w:val="231F20"/>
          <w:spacing w:val="-13"/>
        </w:rPr>
        <w:t> </w:t>
      </w:r>
      <w:r>
        <w:rPr>
          <w:color w:val="231F20"/>
        </w:rPr>
        <w:t>lasting</w:t>
      </w:r>
      <w:r>
        <w:rPr>
          <w:color w:val="231F20"/>
          <w:spacing w:val="-12"/>
        </w:rPr>
        <w:t> </w:t>
      </w:r>
      <w:r>
        <w:rPr>
          <w:color w:val="231F20"/>
        </w:rPr>
        <w:t>effects.</w:t>
      </w:r>
    </w:p>
    <w:p>
      <w:pPr>
        <w:pStyle w:val="BodyText"/>
        <w:ind w:left="155"/>
      </w:pPr>
      <w:r>
        <w:rPr>
          <w:color w:val="231F20"/>
          <w:spacing w:val="-1"/>
        </w:rPr>
        <w:t>Wear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protective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gloves/protective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clothing/eye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protection/face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protection.</w:t>
      </w:r>
      <w:r>
        <w:rPr>
          <w:color w:val="231F20"/>
          <w:spacing w:val="-60"/>
        </w:rPr>
        <w:t> </w:t>
      </w:r>
      <w:r>
        <w:rPr>
          <w:color w:val="231F20"/>
          <w:spacing w:val="-1"/>
        </w:rPr>
        <w:t>Avoid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release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environment.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SWALLOWED: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rinse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mouth.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14"/>
        </w:rPr>
        <w:t> </w:t>
      </w:r>
      <w:r>
        <w:rPr>
          <w:color w:val="231F20"/>
        </w:rPr>
        <w:t>NOT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induce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vomiting.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IF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SKIN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(or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hair):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Remove/Take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off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immediately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all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contaminated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clothing.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Rinse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skin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with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water/shower.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IF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EYES: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Rinse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cautiously with water for several minutes. Remove contact lenses, if</w:t>
      </w:r>
      <w:r>
        <w:rPr>
          <w:color w:val="231F20"/>
          <w:spacing w:val="1"/>
        </w:rPr>
        <w:t> </w:t>
      </w:r>
      <w:r>
        <w:rPr>
          <w:color w:val="231F20"/>
        </w:rPr>
        <w:t>present and easy to do. Continue rinsing. Immediately call a POISON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doctor/physician.</w:t>
      </w:r>
      <w:r>
        <w:rPr>
          <w:color w:val="231F20"/>
          <w:spacing w:val="-14"/>
        </w:rPr>
        <w:t> </w:t>
      </w:r>
      <w:r>
        <w:rPr>
          <w:color w:val="231F20"/>
        </w:rPr>
        <w:t>Absorb</w:t>
      </w:r>
      <w:r>
        <w:rPr>
          <w:color w:val="231F20"/>
          <w:spacing w:val="-15"/>
        </w:rPr>
        <w:t> </w:t>
      </w:r>
      <w:r>
        <w:rPr>
          <w:color w:val="231F20"/>
        </w:rPr>
        <w:t>spillage</w:t>
      </w:r>
      <w:r>
        <w:rPr>
          <w:color w:val="231F20"/>
          <w:spacing w:val="-14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prevent</w:t>
      </w:r>
      <w:r>
        <w:rPr>
          <w:color w:val="231F20"/>
          <w:spacing w:val="-14"/>
        </w:rPr>
        <w:t> </w:t>
      </w:r>
      <w:r>
        <w:rPr>
          <w:color w:val="231F20"/>
        </w:rPr>
        <w:t>material</w:t>
      </w:r>
      <w:r>
        <w:rPr>
          <w:color w:val="231F20"/>
          <w:spacing w:val="-15"/>
        </w:rPr>
        <w:t> </w:t>
      </w:r>
      <w:r>
        <w:rPr>
          <w:color w:val="231F20"/>
        </w:rPr>
        <w:t>damage.</w:t>
      </w:r>
      <w:r>
        <w:rPr>
          <w:color w:val="231F20"/>
          <w:spacing w:val="-59"/>
        </w:rPr>
        <w:t> </w:t>
      </w:r>
      <w:r>
        <w:rPr>
          <w:color w:val="231F20"/>
        </w:rPr>
        <w:t>Dispose of contents and container in accordance with all local, regional,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national</w:t>
      </w:r>
      <w:r>
        <w:rPr>
          <w:color w:val="231F20"/>
          <w:spacing w:val="-13"/>
        </w:rPr>
        <w:t> </w:t>
      </w:r>
      <w:r>
        <w:rPr>
          <w:color w:val="231F20"/>
        </w:rPr>
        <w:t>regulations.</w:t>
      </w:r>
    </w:p>
    <w:p>
      <w:pPr>
        <w:pStyle w:val="BodyText"/>
        <w:spacing w:line="235" w:lineRule="auto"/>
        <w:ind w:left="155"/>
      </w:pPr>
      <w:r>
        <w:rPr>
          <w:rFonts w:ascii="Trebuchet MS"/>
          <w:b/>
          <w:color w:val="231F20"/>
          <w:w w:val="95"/>
        </w:rPr>
        <w:t>Contains:</w:t>
      </w:r>
      <w:r>
        <w:rPr>
          <w:rFonts w:ascii="Trebuchet MS"/>
          <w:b/>
          <w:color w:val="231F20"/>
          <w:spacing w:val="16"/>
          <w:w w:val="95"/>
        </w:rPr>
        <w:t> </w:t>
      </w:r>
      <w:r>
        <w:rPr>
          <w:color w:val="231F20"/>
          <w:w w:val="95"/>
        </w:rPr>
        <w:t>Sulphuric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acid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copper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(2+)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salt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(1:1),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hydrate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(1:5);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sodium</w:t>
      </w:r>
      <w:r>
        <w:rPr>
          <w:color w:val="231F20"/>
          <w:spacing w:val="-56"/>
          <w:w w:val="95"/>
        </w:rPr>
        <w:t> </w:t>
      </w:r>
      <w:r>
        <w:rPr>
          <w:color w:val="231F20"/>
        </w:rPr>
        <w:t>hydroxide</w:t>
      </w:r>
      <w:r>
        <w:rPr>
          <w:color w:val="231F20"/>
          <w:spacing w:val="-14"/>
        </w:rPr>
        <w:t> </w:t>
      </w:r>
      <w:r>
        <w:rPr>
          <w:color w:val="231F20"/>
        </w:rPr>
        <w:t>(R2)</w:t>
      </w:r>
    </w:p>
    <w:p>
      <w:pPr>
        <w:spacing w:after="0" w:line="235" w:lineRule="auto"/>
        <w:sectPr>
          <w:type w:val="continuous"/>
          <w:pgSz w:w="11910" w:h="15840"/>
          <w:pgMar w:top="1100" w:bottom="760" w:left="960" w:right="960"/>
          <w:cols w:num="2" w:equalWidth="0">
            <w:col w:w="3251" w:space="40"/>
            <w:col w:w="6699"/>
          </w:cols>
        </w:sectPr>
      </w:pPr>
    </w:p>
    <w:p>
      <w:pPr>
        <w:pStyle w:val="BodyText"/>
        <w:spacing w:before="2"/>
        <w:rPr>
          <w:sz w:val="8"/>
        </w:rPr>
      </w:pPr>
    </w:p>
    <w:p>
      <w:pPr>
        <w:pStyle w:val="BodyText"/>
        <w:spacing w:line="20" w:lineRule="exact"/>
        <w:ind w:left="1569"/>
        <w:rPr>
          <w:sz w:val="2"/>
        </w:rPr>
      </w:pPr>
      <w:r>
        <w:rPr>
          <w:sz w:val="2"/>
        </w:rPr>
        <w:pict>
          <v:group style="width:414.75pt;height:.5pt;mso-position-horizontal-relative:char;mso-position-vertical-relative:line" coordorigin="0,0" coordsize="8295,10">
            <v:line style="position:absolute" from="1754,5" to="0,5" stroked="true" strokeweight=".49889pt" strokecolor="#231f20">
              <v:stroke dashstyle="solid"/>
            </v:line>
            <v:line style="position:absolute" from="8294,5" to="1750,5" stroked="true" strokeweight=".49889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37"/>
        <w:ind w:left="1574"/>
      </w:pPr>
      <w:r>
        <w:rPr>
          <w:color w:val="231F20"/>
        </w:rPr>
        <w:t>Dispose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hazardous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biologically</w:t>
      </w:r>
      <w:r>
        <w:rPr>
          <w:color w:val="231F20"/>
          <w:spacing w:val="-8"/>
        </w:rPr>
        <w:t> </w:t>
      </w:r>
      <w:r>
        <w:rPr>
          <w:color w:val="231F20"/>
        </w:rPr>
        <w:t>contaminated</w:t>
      </w:r>
      <w:r>
        <w:rPr>
          <w:color w:val="231F20"/>
          <w:spacing w:val="-9"/>
        </w:rPr>
        <w:t> </w:t>
      </w:r>
      <w:r>
        <w:rPr>
          <w:color w:val="231F20"/>
        </w:rPr>
        <w:t>materials</w:t>
      </w:r>
      <w:r>
        <w:rPr>
          <w:color w:val="231F20"/>
          <w:spacing w:val="-9"/>
        </w:rPr>
        <w:t> </w:t>
      </w:r>
      <w:r>
        <w:rPr>
          <w:color w:val="231F20"/>
        </w:rPr>
        <w:t>according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practices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your</w:t>
      </w:r>
      <w:r>
        <w:rPr>
          <w:color w:val="231F20"/>
          <w:spacing w:val="-59"/>
        </w:rPr>
        <w:t> </w:t>
      </w:r>
      <w:r>
        <w:rPr>
          <w:color w:val="231F20"/>
        </w:rPr>
        <w:t>institution. Discard all materials in a safe and acceptable manner and in compliance with</w:t>
      </w:r>
      <w:r>
        <w:rPr>
          <w:color w:val="231F20"/>
          <w:spacing w:val="1"/>
        </w:rPr>
        <w:t> </w:t>
      </w:r>
      <w:r>
        <w:rPr>
          <w:color w:val="231F20"/>
        </w:rPr>
        <w:t>prevailing</w:t>
      </w:r>
      <w:r>
        <w:rPr>
          <w:color w:val="231F20"/>
          <w:spacing w:val="-13"/>
        </w:rPr>
        <w:t> </w:t>
      </w:r>
      <w:r>
        <w:rPr>
          <w:color w:val="231F20"/>
        </w:rPr>
        <w:t>regulatory</w:t>
      </w:r>
      <w:r>
        <w:rPr>
          <w:color w:val="231F20"/>
          <w:spacing w:val="-13"/>
        </w:rPr>
        <w:t> </w:t>
      </w:r>
      <w:r>
        <w:rPr>
          <w:color w:val="231F20"/>
        </w:rPr>
        <w:t>requirements.</w:t>
      </w:r>
    </w:p>
    <w:p>
      <w:pPr>
        <w:spacing w:line="242" w:lineRule="exact" w:before="95"/>
        <w:ind w:left="1574" w:right="0" w:firstLine="0"/>
        <w:jc w:val="left"/>
        <w:rPr>
          <w:sz w:val="20"/>
        </w:rPr>
      </w:pPr>
      <w:r>
        <w:rPr>
          <w:rFonts w:ascii="Trebuchet MS"/>
          <w:b/>
          <w:color w:val="231F20"/>
          <w:sz w:val="20"/>
        </w:rPr>
        <w:t>Note</w:t>
      </w:r>
      <w:r>
        <w:rPr>
          <w:rFonts w:ascii="Trebuchet MS"/>
          <w:b/>
          <w:color w:val="231F20"/>
          <w:spacing w:val="3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information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about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preparation,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refer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3"/>
          <w:sz w:val="20"/>
        </w:rPr>
        <w:t> </w:t>
      </w:r>
      <w:hyperlink w:history="true" w:anchor="_bookmark2">
        <w:r>
          <w:rPr>
            <w:rFonts w:ascii="Trebuchet MS"/>
            <w:i/>
            <w:color w:val="231F20"/>
            <w:sz w:val="20"/>
          </w:rPr>
          <w:t>Preparing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  <w:r>
          <w:rPr>
            <w:rFonts w:ascii="Trebuchet MS"/>
            <w:i/>
            <w:color w:val="231F20"/>
            <w:sz w:val="20"/>
          </w:rPr>
          <w:t>the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  <w:r>
          <w:rPr>
            <w:rFonts w:ascii="Trebuchet MS"/>
            <w:i/>
            <w:color w:val="231F20"/>
            <w:sz w:val="20"/>
          </w:rPr>
          <w:t>Reagents</w:t>
        </w:r>
        <w:r>
          <w:rPr>
            <w:rFonts w:ascii="Trebuchet MS"/>
            <w:i/>
            <w:color w:val="231F20"/>
            <w:spacing w:val="-11"/>
            <w:sz w:val="20"/>
          </w:rPr>
          <w:t> </w:t>
        </w:r>
      </w:hyperlink>
      <w:r>
        <w:rPr>
          <w:color w:val="231F20"/>
          <w:sz w:val="20"/>
        </w:rPr>
        <w:t>in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the</w:t>
      </w:r>
    </w:p>
    <w:p>
      <w:pPr>
        <w:spacing w:line="242" w:lineRule="exact" w:before="0"/>
        <w:ind w:left="1574" w:right="0" w:firstLine="0"/>
        <w:jc w:val="left"/>
        <w:rPr>
          <w:sz w:val="20"/>
        </w:rPr>
      </w:pPr>
      <w:hyperlink w:history="true" w:anchor="_bookmark1">
        <w:r>
          <w:rPr>
            <w:rFonts w:ascii="Trebuchet MS"/>
            <w:i/>
            <w:color w:val="231F20"/>
            <w:w w:val="95"/>
            <w:sz w:val="20"/>
          </w:rPr>
          <w:t>Procedure</w:t>
        </w:r>
        <w:r>
          <w:rPr>
            <w:rFonts w:ascii="Trebuchet MS"/>
            <w:i/>
            <w:color w:val="231F20"/>
            <w:spacing w:val="13"/>
            <w:w w:val="95"/>
            <w:sz w:val="20"/>
          </w:rPr>
          <w:t> </w:t>
        </w:r>
      </w:hyperlink>
      <w:r>
        <w:rPr>
          <w:color w:val="231F20"/>
          <w:w w:val="95"/>
          <w:sz w:val="20"/>
        </w:rPr>
        <w:t>section.</w:t>
      </w:r>
    </w:p>
    <w:p>
      <w:pPr>
        <w:pStyle w:val="Heading2"/>
        <w:spacing w:before="173"/>
      </w:pPr>
      <w:bookmarkStart w:name="Storage and Stability" w:id="7"/>
      <w:bookmarkEnd w:id="7"/>
      <w:r>
        <w:rPr>
          <w:b w:val="0"/>
        </w:rPr>
      </w:r>
      <w:bookmarkStart w:name="_bookmark0" w:id="8"/>
      <w:bookmarkEnd w:id="8"/>
      <w:r>
        <w:rPr>
          <w:b w:val="0"/>
        </w:rPr>
      </w:r>
      <w:r>
        <w:rPr>
          <w:color w:val="231F20"/>
        </w:rPr>
        <w:t>Storage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Stability</w:t>
      </w:r>
    </w:p>
    <w:p>
      <w:pPr>
        <w:pStyle w:val="BodyText"/>
        <w:spacing w:before="103"/>
        <w:ind w:left="1574" w:right="166"/>
      </w:pPr>
      <w:r>
        <w:rPr>
          <w:color w:val="231F20"/>
        </w:rPr>
        <w:t>Unopened</w:t>
      </w:r>
      <w:r>
        <w:rPr>
          <w:color w:val="231F20"/>
          <w:spacing w:val="-10"/>
        </w:rPr>
        <w:t> </w:t>
      </w:r>
      <w:r>
        <w:rPr>
          <w:color w:val="231F20"/>
        </w:rPr>
        <w:t>reagents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stable</w:t>
      </w:r>
      <w:r>
        <w:rPr>
          <w:color w:val="231F20"/>
          <w:spacing w:val="-10"/>
        </w:rPr>
        <w:t> </w:t>
      </w:r>
      <w:r>
        <w:rPr>
          <w:color w:val="231F20"/>
        </w:rPr>
        <w:t>until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expiration</w:t>
      </w:r>
      <w:r>
        <w:rPr>
          <w:color w:val="231F20"/>
          <w:spacing w:val="-9"/>
        </w:rPr>
        <w:t> </w:t>
      </w:r>
      <w:r>
        <w:rPr>
          <w:color w:val="231F20"/>
        </w:rPr>
        <w:t>date</w:t>
      </w:r>
      <w:r>
        <w:rPr>
          <w:color w:val="231F20"/>
          <w:spacing w:val="-10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product</w:t>
      </w:r>
      <w:r>
        <w:rPr>
          <w:color w:val="231F20"/>
          <w:spacing w:val="-9"/>
        </w:rPr>
        <w:t> </w:t>
      </w:r>
      <w:r>
        <w:rPr>
          <w:color w:val="231F20"/>
        </w:rPr>
        <w:t>when</w:t>
      </w:r>
      <w:r>
        <w:rPr>
          <w:color w:val="231F20"/>
          <w:spacing w:val="-10"/>
        </w:rPr>
        <w:t> </w:t>
      </w:r>
      <w:r>
        <w:rPr>
          <w:color w:val="231F20"/>
        </w:rPr>
        <w:t>stored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60"/>
        </w:rPr>
        <w:t> </w:t>
      </w:r>
      <w:r>
        <w:rPr>
          <w:color w:val="231F20"/>
        </w:rPr>
        <w:t>15–25°C.</w:t>
      </w:r>
    </w:p>
    <w:p>
      <w:pPr>
        <w:pStyle w:val="BodyText"/>
        <w:spacing w:before="97"/>
        <w:ind w:left="1574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use</w:t>
      </w:r>
      <w:r>
        <w:rPr>
          <w:color w:val="231F20"/>
          <w:spacing w:val="-8"/>
        </w:rPr>
        <w:t> </w:t>
      </w:r>
      <w:r>
        <w:rPr>
          <w:color w:val="231F20"/>
        </w:rPr>
        <w:t>products</w:t>
      </w:r>
      <w:r>
        <w:rPr>
          <w:color w:val="231F20"/>
          <w:spacing w:val="-8"/>
        </w:rPr>
        <w:t> </w:t>
      </w:r>
      <w:r>
        <w:rPr>
          <w:color w:val="231F20"/>
        </w:rPr>
        <w:t>beyond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expiration</w:t>
      </w:r>
      <w:r>
        <w:rPr>
          <w:color w:val="231F20"/>
          <w:spacing w:val="-8"/>
        </w:rPr>
        <w:t> </w:t>
      </w:r>
      <w:r>
        <w:rPr>
          <w:color w:val="231F20"/>
        </w:rPr>
        <w:t>date</w:t>
      </w:r>
      <w:r>
        <w:rPr>
          <w:color w:val="231F20"/>
          <w:spacing w:val="-8"/>
        </w:rPr>
        <w:t> </w:t>
      </w:r>
      <w:r>
        <w:rPr>
          <w:color w:val="231F20"/>
        </w:rPr>
        <w:t>printed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product</w:t>
      </w:r>
      <w:r>
        <w:rPr>
          <w:color w:val="231F20"/>
          <w:spacing w:val="-8"/>
        </w:rPr>
        <w:t> </w:t>
      </w:r>
      <w:r>
        <w:rPr>
          <w:color w:val="231F20"/>
        </w:rPr>
        <w:t>labeling.</w:t>
      </w:r>
    </w:p>
    <w:p>
      <w:pPr>
        <w:pStyle w:val="Heading2"/>
        <w:spacing w:before="176"/>
      </w:pPr>
      <w:bookmarkStart w:name="Onboard Stability" w:id="9"/>
      <w:bookmarkEnd w:id="9"/>
      <w:r>
        <w:rPr>
          <w:b w:val="0"/>
        </w:rPr>
      </w:r>
      <w:r>
        <w:rPr>
          <w:color w:val="231F20"/>
        </w:rPr>
        <w:t>Onboard</w:t>
      </w:r>
      <w:r>
        <w:rPr>
          <w:color w:val="231F20"/>
          <w:spacing w:val="-12"/>
        </w:rPr>
        <w:t> </w:t>
      </w:r>
      <w:r>
        <w:rPr>
          <w:color w:val="231F20"/>
        </w:rPr>
        <w:t>Stability</w:t>
      </w:r>
    </w:p>
    <w:p>
      <w:pPr>
        <w:pStyle w:val="BodyText"/>
        <w:spacing w:before="102"/>
        <w:ind w:left="1574" w:right="150"/>
      </w:pPr>
      <w:r>
        <w:rPr/>
        <w:pict>
          <v:line style="position:absolute;mso-position-horizontal-relative:page;mso-position-vertical-relative:paragraph;z-index:15737344" from="81.204720pt,41.507235pt" to="81.204720pt,7.507205pt" stroked="true" strokeweight="2pt" strokecolor="#231f20">
            <v:stroke dashstyle="solid"/>
            <w10:wrap type="none"/>
          </v:line>
        </w:pict>
      </w:r>
      <w:r>
        <w:rPr>
          <w:color w:val="231F20"/>
        </w:rPr>
        <w:t>Reagents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stable</w:t>
      </w:r>
      <w:r>
        <w:rPr>
          <w:color w:val="231F20"/>
          <w:spacing w:val="-14"/>
        </w:rPr>
        <w:t> </w:t>
      </w:r>
      <w:r>
        <w:rPr>
          <w:color w:val="231F20"/>
        </w:rPr>
        <w:t>onboard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system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90</w:t>
      </w:r>
      <w:r>
        <w:rPr>
          <w:color w:val="231F20"/>
          <w:spacing w:val="-14"/>
        </w:rPr>
        <w:t> </w:t>
      </w:r>
      <w:r>
        <w:rPr>
          <w:color w:val="231F20"/>
        </w:rPr>
        <w:t>days.</w:t>
      </w:r>
      <w:r>
        <w:rPr>
          <w:color w:val="231F20"/>
          <w:spacing w:val="-14"/>
        </w:rPr>
        <w:t> </w:t>
      </w:r>
      <w:r>
        <w:rPr>
          <w:color w:val="231F20"/>
        </w:rPr>
        <w:t>Discard</w:t>
      </w:r>
      <w:r>
        <w:rPr>
          <w:color w:val="231F20"/>
          <w:spacing w:val="-14"/>
        </w:rPr>
        <w:t> </w:t>
      </w:r>
      <w:r>
        <w:rPr>
          <w:color w:val="231F20"/>
        </w:rPr>
        <w:t>reagents</w:t>
      </w:r>
      <w:r>
        <w:rPr>
          <w:color w:val="231F20"/>
          <w:spacing w:val="-14"/>
        </w:rPr>
        <w:t> </w:t>
      </w:r>
      <w:r>
        <w:rPr>
          <w:color w:val="231F20"/>
        </w:rPr>
        <w:t>at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end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onboard</w:t>
      </w:r>
      <w:r>
        <w:rPr>
          <w:color w:val="231F20"/>
          <w:spacing w:val="-9"/>
        </w:rPr>
        <w:t> </w:t>
      </w:r>
      <w:r>
        <w:rPr>
          <w:color w:val="231F20"/>
        </w:rPr>
        <w:t>stability</w:t>
      </w:r>
      <w:r>
        <w:rPr>
          <w:color w:val="231F20"/>
          <w:spacing w:val="-9"/>
        </w:rPr>
        <w:t> </w:t>
      </w:r>
      <w:r>
        <w:rPr>
          <w:color w:val="231F20"/>
        </w:rPr>
        <w:t>interval.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9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products</w:t>
      </w:r>
      <w:r>
        <w:rPr>
          <w:color w:val="231F20"/>
          <w:spacing w:val="-8"/>
        </w:rPr>
        <w:t> </w:t>
      </w:r>
      <w:r>
        <w:rPr>
          <w:color w:val="231F20"/>
        </w:rPr>
        <w:t>beyond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expiration</w:t>
      </w:r>
      <w:r>
        <w:rPr>
          <w:color w:val="231F20"/>
          <w:spacing w:val="-9"/>
        </w:rPr>
        <w:t> </w:t>
      </w:r>
      <w:r>
        <w:rPr>
          <w:color w:val="231F20"/>
        </w:rPr>
        <w:t>date</w:t>
      </w:r>
      <w:r>
        <w:rPr>
          <w:color w:val="231F20"/>
          <w:spacing w:val="-8"/>
        </w:rPr>
        <w:t> </w:t>
      </w:r>
      <w:r>
        <w:rPr>
          <w:color w:val="231F20"/>
        </w:rPr>
        <w:t>printed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59"/>
        </w:rPr>
        <w:t> </w:t>
      </w:r>
      <w:r>
        <w:rPr>
          <w:color w:val="231F20"/>
        </w:rPr>
        <w:t>product</w:t>
      </w:r>
      <w:r>
        <w:rPr>
          <w:color w:val="231F20"/>
          <w:spacing w:val="-13"/>
        </w:rPr>
        <w:t> </w:t>
      </w:r>
      <w:r>
        <w:rPr>
          <w:color w:val="231F20"/>
        </w:rPr>
        <w:t>labeling.</w:t>
      </w:r>
    </w:p>
    <w:p>
      <w:pPr>
        <w:pStyle w:val="Heading1"/>
      </w:pPr>
      <w:bookmarkStart w:name="Specimen Collection and Handling" w:id="10"/>
      <w:bookmarkEnd w:id="10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5"/>
        </w:rPr>
        <w:t> </w:t>
      </w:r>
      <w:r>
        <w:rPr>
          <w:color w:val="231F20"/>
        </w:rPr>
        <w:t>Collection</w:t>
      </w:r>
      <w:r>
        <w:rPr>
          <w:color w:val="231F20"/>
          <w:spacing w:val="6"/>
        </w:rPr>
        <w:t> </w:t>
      </w:r>
      <w:r>
        <w:rPr>
          <w:color w:val="231F20"/>
        </w:rPr>
        <w:t>and</w:t>
      </w:r>
      <w:r>
        <w:rPr>
          <w:color w:val="231F20"/>
          <w:spacing w:val="6"/>
        </w:rPr>
        <w:t> </w:t>
      </w:r>
      <w:r>
        <w:rPr>
          <w:color w:val="231F20"/>
        </w:rPr>
        <w:t>Handling</w:t>
      </w:r>
    </w:p>
    <w:p>
      <w:pPr>
        <w:pStyle w:val="BodyText"/>
        <w:spacing w:before="107"/>
        <w:ind w:left="1574"/>
      </w:pPr>
      <w:r>
        <w:rPr>
          <w:color w:val="231F20"/>
        </w:rPr>
        <w:t>Serum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plasma</w:t>
      </w:r>
      <w:r>
        <w:rPr>
          <w:color w:val="231F20"/>
          <w:spacing w:val="-13"/>
        </w:rPr>
        <w:t> </w:t>
      </w:r>
      <w:r>
        <w:rPr>
          <w:color w:val="231F20"/>
        </w:rPr>
        <w:t>(lithium</w:t>
      </w:r>
      <w:r>
        <w:rPr>
          <w:color w:val="231F20"/>
          <w:spacing w:val="-13"/>
        </w:rPr>
        <w:t> </w:t>
      </w:r>
      <w:r>
        <w:rPr>
          <w:color w:val="231F20"/>
        </w:rPr>
        <w:t>heparin)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recommended</w:t>
      </w:r>
      <w:r>
        <w:rPr>
          <w:color w:val="231F20"/>
          <w:spacing w:val="-13"/>
        </w:rPr>
        <w:t> </w:t>
      </w:r>
      <w:r>
        <w:rPr>
          <w:color w:val="231F20"/>
        </w:rPr>
        <w:t>sample</w:t>
      </w:r>
      <w:r>
        <w:rPr>
          <w:color w:val="231F20"/>
          <w:spacing w:val="-13"/>
        </w:rPr>
        <w:t> </w:t>
      </w:r>
      <w:r>
        <w:rPr>
          <w:color w:val="231F20"/>
        </w:rPr>
        <w:t>types</w:t>
      </w:r>
      <w:r>
        <w:rPr>
          <w:color w:val="231F20"/>
          <w:spacing w:val="-14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this</w:t>
      </w:r>
      <w:r>
        <w:rPr>
          <w:color w:val="231F20"/>
          <w:spacing w:val="-13"/>
        </w:rPr>
        <w:t> </w:t>
      </w:r>
      <w:r>
        <w:rPr>
          <w:color w:val="231F20"/>
        </w:rPr>
        <w:t>assay.</w:t>
      </w:r>
    </w:p>
    <w:p>
      <w:pPr>
        <w:pStyle w:val="Heading2"/>
        <w:spacing w:before="177"/>
      </w:pPr>
      <w:bookmarkStart w:name="Collecting the Specimen" w:id="11"/>
      <w:bookmarkEnd w:id="11"/>
      <w:r>
        <w:rPr>
          <w:b w:val="0"/>
        </w:rPr>
      </w:r>
      <w:r>
        <w:rPr>
          <w:color w:val="231F20"/>
        </w:rPr>
        <w:t>Collecting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Specimen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02" w:after="0"/>
        <w:ind w:left="1934" w:right="196" w:hanging="360"/>
        <w:jc w:val="left"/>
        <w:rPr>
          <w:sz w:val="13"/>
        </w:rPr>
      </w:pPr>
      <w:r>
        <w:rPr>
          <w:color w:val="231F20"/>
          <w:sz w:val="20"/>
        </w:rPr>
        <w:t>Observe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universal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precautions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when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collecting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specimens.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Handle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are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capable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transmitting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disease.</w:t>
      </w:r>
      <w:r>
        <w:rPr>
          <w:color w:val="231F20"/>
          <w:position w:val="6"/>
          <w:sz w:val="13"/>
        </w:rPr>
        <w:t>2</w:t>
      </w:r>
    </w:p>
    <w:p>
      <w:pPr>
        <w:pStyle w:val="ListParagraph"/>
        <w:numPr>
          <w:ilvl w:val="0"/>
          <w:numId w:val="1"/>
        </w:numPr>
        <w:tabs>
          <w:tab w:pos="1934" w:val="left" w:leader="none"/>
          <w:tab w:pos="1935" w:val="left" w:leader="none"/>
        </w:tabs>
        <w:spacing w:line="249" w:lineRule="auto" w:before="101" w:after="0"/>
        <w:ind w:left="1934" w:right="954" w:hanging="360"/>
        <w:jc w:val="left"/>
        <w:rPr>
          <w:sz w:val="13"/>
        </w:rPr>
      </w:pPr>
      <w:r>
        <w:rPr>
          <w:color w:val="231F20"/>
          <w:sz w:val="20"/>
        </w:rPr>
        <w:t>Follow recommended procedures for collection of diagnostic blood specimens by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venipuncture.</w:t>
      </w:r>
      <w:r>
        <w:rPr>
          <w:color w:val="231F20"/>
          <w:position w:val="6"/>
          <w:sz w:val="13"/>
        </w:rPr>
        <w:t>3</w:t>
      </w:r>
    </w:p>
    <w:p>
      <w:pPr>
        <w:spacing w:after="0" w:line="249" w:lineRule="auto"/>
        <w:jc w:val="left"/>
        <w:rPr>
          <w:sz w:val="13"/>
        </w:rPr>
        <w:sectPr>
          <w:type w:val="continuous"/>
          <w:pgSz w:w="11910" w:h="15840"/>
          <w:pgMar w:top="1100" w:bottom="760" w:left="960" w:right="960"/>
        </w:sectPr>
      </w:pP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9" w:lineRule="auto" w:before="92" w:after="0"/>
        <w:ind w:left="1197" w:right="1651" w:hanging="360"/>
        <w:jc w:val="left"/>
        <w:rPr>
          <w:sz w:val="13"/>
        </w:rPr>
      </w:pPr>
      <w:r>
        <w:rPr>
          <w:color w:val="231F20"/>
          <w:sz w:val="20"/>
        </w:rPr>
        <w:t>Follow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instructions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provided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specimen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collection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device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processing.</w:t>
      </w:r>
      <w:r>
        <w:rPr>
          <w:color w:val="231F20"/>
          <w:position w:val="6"/>
          <w:sz w:val="13"/>
        </w:rPr>
        <w:t>4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01" w:after="0"/>
        <w:ind w:left="1197" w:right="0" w:hanging="361"/>
        <w:jc w:val="left"/>
        <w:rPr>
          <w:sz w:val="13"/>
        </w:rPr>
      </w:pPr>
      <w:r>
        <w:rPr>
          <w:color w:val="231F20"/>
          <w:sz w:val="20"/>
        </w:rPr>
        <w:t>Allow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blood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specimens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clot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completely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before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centrifugation.</w:t>
      </w:r>
      <w:r>
        <w:rPr>
          <w:color w:val="231F20"/>
          <w:position w:val="6"/>
          <w:sz w:val="13"/>
        </w:rPr>
        <w:t>5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1" w:after="0"/>
        <w:ind w:left="1197" w:right="0" w:hanging="361"/>
        <w:jc w:val="left"/>
        <w:rPr>
          <w:sz w:val="13"/>
        </w:rPr>
      </w:pPr>
      <w:r>
        <w:rPr>
          <w:color w:val="231F20"/>
          <w:sz w:val="20"/>
        </w:rPr>
        <w:t>Keep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tubes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capped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all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times.</w:t>
      </w:r>
      <w:r>
        <w:rPr>
          <w:color w:val="231F20"/>
          <w:position w:val="6"/>
          <w:sz w:val="13"/>
        </w:rPr>
        <w:t>5</w:t>
      </w:r>
    </w:p>
    <w:p>
      <w:pPr>
        <w:pStyle w:val="Heading2"/>
        <w:spacing w:before="177"/>
        <w:ind w:left="117"/>
      </w:pPr>
      <w:bookmarkStart w:name="Storing the Specimen" w:id="12"/>
      <w:bookmarkEnd w:id="12"/>
      <w:r>
        <w:rPr>
          <w:b w:val="0"/>
        </w:rPr>
      </w:r>
      <w:r>
        <w:rPr>
          <w:color w:val="231F20"/>
        </w:rPr>
        <w:t>Storing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Specimen</w:t>
      </w:r>
    </w:p>
    <w:p>
      <w:pPr>
        <w:pStyle w:val="BodyText"/>
        <w:spacing w:line="249" w:lineRule="auto" w:before="112"/>
        <w:ind w:left="837" w:right="847"/>
        <w:rPr>
          <w:sz w:val="13"/>
        </w:rPr>
      </w:pPr>
      <w:r>
        <w:rPr>
          <w:color w:val="231F20"/>
        </w:rPr>
        <w:t>Separated</w:t>
      </w:r>
      <w:r>
        <w:rPr>
          <w:color w:val="231F20"/>
          <w:spacing w:val="-13"/>
        </w:rPr>
        <w:t> </w:t>
      </w:r>
      <w:r>
        <w:rPr>
          <w:color w:val="231F20"/>
        </w:rPr>
        <w:t>specimens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be</w:t>
      </w:r>
      <w:r>
        <w:rPr>
          <w:color w:val="231F20"/>
          <w:spacing w:val="-12"/>
        </w:rPr>
        <w:t> </w:t>
      </w:r>
      <w:r>
        <w:rPr>
          <w:color w:val="231F20"/>
        </w:rPr>
        <w:t>stored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up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8</w:t>
      </w:r>
      <w:r>
        <w:rPr>
          <w:color w:val="231F20"/>
          <w:spacing w:val="-12"/>
        </w:rPr>
        <w:t> </w:t>
      </w:r>
      <w:r>
        <w:rPr>
          <w:color w:val="231F20"/>
        </w:rPr>
        <w:t>hours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room</w:t>
      </w:r>
      <w:r>
        <w:rPr>
          <w:color w:val="231F20"/>
          <w:spacing w:val="-12"/>
        </w:rPr>
        <w:t> </w:t>
      </w:r>
      <w:r>
        <w:rPr>
          <w:color w:val="231F20"/>
        </w:rPr>
        <w:t>temperature</w:t>
      </w:r>
      <w:r>
        <w:rPr>
          <w:color w:val="231F20"/>
          <w:position w:val="6"/>
          <w:sz w:val="13"/>
        </w:rPr>
        <w:t>6</w:t>
      </w:r>
      <w:r>
        <w:rPr>
          <w:color w:val="231F20"/>
          <w:spacing w:val="10"/>
          <w:position w:val="6"/>
          <w:sz w:val="13"/>
        </w:rPr>
        <w:t> </w:t>
      </w:r>
      <w:r>
        <w:rPr>
          <w:color w:val="231F20"/>
        </w:rPr>
        <w:t>or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up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3</w:t>
      </w:r>
      <w:r>
        <w:rPr>
          <w:color w:val="231F20"/>
          <w:spacing w:val="-12"/>
        </w:rPr>
        <w:t> </w:t>
      </w:r>
      <w:r>
        <w:rPr>
          <w:color w:val="231F20"/>
        </w:rPr>
        <w:t>days</w:t>
      </w:r>
      <w:r>
        <w:rPr>
          <w:color w:val="231F20"/>
          <w:spacing w:val="-60"/>
        </w:rPr>
        <w:t> </w:t>
      </w:r>
      <w:r>
        <w:rPr>
          <w:color w:val="231F20"/>
        </w:rPr>
        <w:t>at</w:t>
      </w:r>
      <w:r>
        <w:rPr>
          <w:color w:val="231F20"/>
          <w:spacing w:val="-14"/>
        </w:rPr>
        <w:t> </w:t>
      </w:r>
      <w:r>
        <w:rPr>
          <w:color w:val="231F20"/>
        </w:rPr>
        <w:t>2–8°C</w:t>
      </w:r>
      <w:r>
        <w:rPr>
          <w:color w:val="231F20"/>
          <w:position w:val="6"/>
          <w:sz w:val="13"/>
        </w:rPr>
        <w:t>7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stored</w:t>
      </w:r>
      <w:r>
        <w:rPr>
          <w:color w:val="231F20"/>
          <w:spacing w:val="-14"/>
        </w:rPr>
        <w:t> </w:t>
      </w:r>
      <w:r>
        <w:rPr>
          <w:color w:val="231F20"/>
        </w:rPr>
        <w:t>frozen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up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180</w:t>
      </w:r>
      <w:r>
        <w:rPr>
          <w:color w:val="231F20"/>
          <w:spacing w:val="-13"/>
        </w:rPr>
        <w:t> </w:t>
      </w:r>
      <w:r>
        <w:rPr>
          <w:color w:val="231F20"/>
        </w:rPr>
        <w:t>days</w:t>
      </w:r>
      <w:r>
        <w:rPr>
          <w:color w:val="231F20"/>
          <w:spacing w:val="-13"/>
        </w:rPr>
        <w:t> </w:t>
      </w:r>
      <w:r>
        <w:rPr>
          <w:color w:val="231F20"/>
        </w:rPr>
        <w:t>at</w:t>
      </w:r>
      <w:r>
        <w:rPr>
          <w:color w:val="231F20"/>
          <w:spacing w:val="-14"/>
        </w:rPr>
        <w:t> </w:t>
      </w:r>
      <w:r>
        <w:rPr>
          <w:color w:val="231F20"/>
        </w:rPr>
        <w:t>-20°C.</w:t>
      </w:r>
      <w:r>
        <w:rPr>
          <w:color w:val="231F20"/>
          <w:position w:val="6"/>
          <w:sz w:val="13"/>
        </w:rPr>
        <w:t>7</w:t>
      </w:r>
    </w:p>
    <w:p>
      <w:pPr>
        <w:pStyle w:val="BodyText"/>
        <w:spacing w:before="87"/>
        <w:ind w:left="837" w:right="847"/>
      </w:pPr>
      <w:r>
        <w:rPr>
          <w:color w:val="231F20"/>
        </w:rPr>
        <w:t>The handling and storage information provided here is based on data or references</w:t>
      </w:r>
      <w:r>
        <w:rPr>
          <w:color w:val="231F20"/>
          <w:spacing w:val="1"/>
        </w:rPr>
        <w:t> </w:t>
      </w:r>
      <w:r>
        <w:rPr>
          <w:color w:val="231F20"/>
        </w:rPr>
        <w:t>maintained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manufacturer.</w:t>
      </w:r>
      <w:r>
        <w:rPr>
          <w:color w:val="231F20"/>
          <w:spacing w:val="-10"/>
        </w:rPr>
        <w:t> </w:t>
      </w:r>
      <w:r>
        <w:rPr>
          <w:color w:val="231F20"/>
        </w:rPr>
        <w:t>It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responsibility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individual</w:t>
      </w:r>
      <w:r>
        <w:rPr>
          <w:color w:val="231F20"/>
          <w:spacing w:val="-10"/>
        </w:rPr>
        <w:t> </w:t>
      </w:r>
      <w:r>
        <w:rPr>
          <w:color w:val="231F20"/>
        </w:rPr>
        <w:t>laboratory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all</w:t>
      </w:r>
      <w:r>
        <w:rPr>
          <w:color w:val="231F20"/>
          <w:spacing w:val="-60"/>
        </w:rPr>
        <w:t> </w:t>
      </w:r>
      <w:r>
        <w:rPr>
          <w:color w:val="231F20"/>
        </w:rPr>
        <w:t>available references and/or its own studies when establishing alternate stability criteria to</w:t>
      </w:r>
      <w:r>
        <w:rPr>
          <w:color w:val="231F20"/>
          <w:spacing w:val="1"/>
        </w:rPr>
        <w:t> </w:t>
      </w:r>
      <w:r>
        <w:rPr>
          <w:color w:val="231F20"/>
        </w:rPr>
        <w:t>meet</w:t>
      </w:r>
      <w:r>
        <w:rPr>
          <w:color w:val="231F20"/>
          <w:spacing w:val="-14"/>
        </w:rPr>
        <w:t> </w:t>
      </w:r>
      <w:r>
        <w:rPr>
          <w:color w:val="231F20"/>
        </w:rPr>
        <w:t>specific</w:t>
      </w:r>
      <w:r>
        <w:rPr>
          <w:color w:val="231F20"/>
          <w:spacing w:val="-12"/>
        </w:rPr>
        <w:t> </w:t>
      </w:r>
      <w:r>
        <w:rPr>
          <w:color w:val="231F20"/>
        </w:rPr>
        <w:t>needs.</w:t>
      </w:r>
    </w:p>
    <w:p>
      <w:pPr>
        <w:pStyle w:val="Heading2"/>
        <w:spacing w:before="172"/>
        <w:ind w:left="117"/>
      </w:pPr>
      <w:bookmarkStart w:name="Transporting the Specimen" w:id="13"/>
      <w:bookmarkEnd w:id="13"/>
      <w:r>
        <w:rPr>
          <w:b w:val="0"/>
        </w:rPr>
      </w:r>
      <w:r>
        <w:rPr>
          <w:color w:val="231F20"/>
        </w:rPr>
        <w:t>Transporting</w:t>
      </w:r>
      <w:r>
        <w:rPr>
          <w:color w:val="231F20"/>
          <w:spacing w:val="-20"/>
        </w:rPr>
        <w:t> </w:t>
      </w:r>
      <w:r>
        <w:rPr>
          <w:color w:val="231F20"/>
        </w:rPr>
        <w:t>the</w:t>
      </w:r>
      <w:r>
        <w:rPr>
          <w:color w:val="231F20"/>
          <w:spacing w:val="-19"/>
        </w:rPr>
        <w:t> </w:t>
      </w:r>
      <w:r>
        <w:rPr>
          <w:color w:val="231F20"/>
        </w:rPr>
        <w:t>Specimen</w:t>
      </w:r>
    </w:p>
    <w:p>
      <w:pPr>
        <w:pStyle w:val="BodyText"/>
        <w:spacing w:before="103"/>
        <w:ind w:left="837" w:right="847"/>
      </w:pPr>
      <w:r>
        <w:rPr>
          <w:color w:val="231F20"/>
        </w:rPr>
        <w:t>Package and label specimens for shipment in compliance with applicable federal and</w:t>
      </w:r>
      <w:r>
        <w:rPr>
          <w:color w:val="231F20"/>
          <w:spacing w:val="1"/>
        </w:rPr>
        <w:t> </w:t>
      </w:r>
      <w:r>
        <w:rPr>
          <w:color w:val="231F20"/>
        </w:rPr>
        <w:t>international</w:t>
      </w:r>
      <w:r>
        <w:rPr>
          <w:color w:val="231F20"/>
          <w:spacing w:val="-4"/>
        </w:rPr>
        <w:t> </w:t>
      </w:r>
      <w:r>
        <w:rPr>
          <w:color w:val="231F20"/>
        </w:rPr>
        <w:t>regulations</w:t>
      </w:r>
      <w:r>
        <w:rPr>
          <w:color w:val="231F20"/>
          <w:spacing w:val="-3"/>
        </w:rPr>
        <w:t> </w:t>
      </w:r>
      <w:r>
        <w:rPr>
          <w:color w:val="231F20"/>
        </w:rPr>
        <w:t>covering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transport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clinical</w:t>
      </w:r>
      <w:r>
        <w:rPr>
          <w:color w:val="231F20"/>
          <w:spacing w:val="-3"/>
        </w:rPr>
        <w:t> </w:t>
      </w:r>
      <w:r>
        <w:rPr>
          <w:color w:val="231F20"/>
        </w:rPr>
        <w:t>specimens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etiological</w:t>
      </w:r>
      <w:r>
        <w:rPr>
          <w:color w:val="231F20"/>
          <w:spacing w:val="-3"/>
        </w:rPr>
        <w:t> </w:t>
      </w:r>
      <w:r>
        <w:rPr>
          <w:color w:val="231F20"/>
        </w:rPr>
        <w:t>agents.</w:t>
      </w:r>
    </w:p>
    <w:p>
      <w:pPr>
        <w:pStyle w:val="Heading2"/>
        <w:ind w:left="117"/>
      </w:pPr>
      <w:bookmarkStart w:name="Preparing the Samples" w:id="14"/>
      <w:bookmarkEnd w:id="14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Samples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requires</w:t>
      </w:r>
      <w:r>
        <w:rPr>
          <w:color w:val="231F20"/>
          <w:spacing w:val="-12"/>
        </w:rPr>
        <w:t> </w:t>
      </w:r>
      <w:r>
        <w:rPr>
          <w:color w:val="231F20"/>
        </w:rPr>
        <w:t>17.5</w:t>
      </w:r>
      <w:r>
        <w:rPr>
          <w:color w:val="231F20"/>
          <w:spacing w:val="-12"/>
        </w:rPr>
        <w:t> </w:t>
      </w:r>
      <w:r>
        <w:rPr>
          <w:color w:val="231F20"/>
        </w:rPr>
        <w:t>µL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sample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single</w:t>
      </w:r>
      <w:r>
        <w:rPr>
          <w:color w:val="231F20"/>
          <w:spacing w:val="-12"/>
        </w:rPr>
        <w:t> </w:t>
      </w:r>
      <w:r>
        <w:rPr>
          <w:color w:val="231F20"/>
        </w:rPr>
        <w:t>determination.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1"/>
        </w:rPr>
        <w:t> </w:t>
      </w:r>
      <w:r>
        <w:rPr>
          <w:color w:val="231F20"/>
        </w:rPr>
        <w:t>volume</w:t>
      </w:r>
      <w:r>
        <w:rPr>
          <w:color w:val="231F20"/>
          <w:spacing w:val="-12"/>
        </w:rPr>
        <w:t> </w:t>
      </w:r>
      <w:r>
        <w:rPr>
          <w:color w:val="231F20"/>
        </w:rPr>
        <w:t>does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include</w:t>
      </w:r>
      <w:r>
        <w:rPr>
          <w:color w:val="231F20"/>
          <w:spacing w:val="-59"/>
        </w:rPr>
        <w:t> </w:t>
      </w:r>
      <w:r>
        <w:rPr>
          <w:color w:val="231F20"/>
        </w:rPr>
        <w:t>the unusable volume in the sample container or the additional volume required when</w:t>
      </w:r>
      <w:r>
        <w:rPr>
          <w:color w:val="231F20"/>
          <w:spacing w:val="1"/>
        </w:rPr>
        <w:t> </w:t>
      </w:r>
      <w:r>
        <w:rPr>
          <w:color w:val="231F20"/>
        </w:rPr>
        <w:t>performing duplicates or other tests on the same sample. For information about determining</w:t>
      </w:r>
      <w:r>
        <w:rPr>
          <w:color w:val="231F20"/>
          <w:spacing w:val="-60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minimum</w:t>
      </w:r>
      <w:r>
        <w:rPr>
          <w:color w:val="231F20"/>
          <w:spacing w:val="-12"/>
        </w:rPr>
        <w:t> </w:t>
      </w:r>
      <w:r>
        <w:rPr>
          <w:color w:val="231F20"/>
        </w:rPr>
        <w:t>required</w:t>
      </w:r>
      <w:r>
        <w:rPr>
          <w:color w:val="231F20"/>
          <w:spacing w:val="-12"/>
        </w:rPr>
        <w:t> </w:t>
      </w:r>
      <w:r>
        <w:rPr>
          <w:color w:val="231F20"/>
        </w:rPr>
        <w:t>volume,</w:t>
      </w:r>
      <w:r>
        <w:rPr>
          <w:color w:val="231F20"/>
          <w:spacing w:val="-12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3"/>
        </w:rPr>
        <w:t> </w:t>
      </w:r>
      <w:r>
        <w:rPr>
          <w:color w:val="231F20"/>
        </w:rPr>
        <w:t>help.</w:t>
      </w:r>
    </w:p>
    <w:p>
      <w:pPr>
        <w:pStyle w:val="BodyText"/>
        <w:spacing w:before="94"/>
        <w:ind w:left="837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9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use</w:t>
      </w:r>
      <w:r>
        <w:rPr>
          <w:color w:val="231F20"/>
          <w:spacing w:val="-8"/>
        </w:rPr>
        <w:t> </w:t>
      </w:r>
      <w:r>
        <w:rPr>
          <w:color w:val="231F20"/>
        </w:rPr>
        <w:t>specimens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apparent</w:t>
      </w:r>
      <w:r>
        <w:rPr>
          <w:color w:val="231F20"/>
          <w:spacing w:val="-8"/>
        </w:rPr>
        <w:t> </w:t>
      </w:r>
      <w:r>
        <w:rPr>
          <w:color w:val="231F20"/>
        </w:rPr>
        <w:t>contamination.</w:t>
      </w:r>
    </w:p>
    <w:p>
      <w:pPr>
        <w:pStyle w:val="BodyText"/>
        <w:spacing w:before="95"/>
        <w:ind w:left="837"/>
      </w:pPr>
      <w:r>
        <w:rPr>
          <w:color w:val="231F20"/>
        </w:rPr>
        <w:t>Before</w:t>
      </w:r>
      <w:r>
        <w:rPr>
          <w:color w:val="231F20"/>
          <w:spacing w:val="-15"/>
        </w:rPr>
        <w:t> </w:t>
      </w:r>
      <w:r>
        <w:rPr>
          <w:color w:val="231F20"/>
        </w:rPr>
        <w:t>placing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system,</w:t>
      </w:r>
      <w:r>
        <w:rPr>
          <w:color w:val="231F20"/>
          <w:spacing w:val="-15"/>
        </w:rPr>
        <w:t> </w:t>
      </w:r>
      <w:r>
        <w:rPr>
          <w:color w:val="231F20"/>
        </w:rPr>
        <w:t>ensure</w:t>
      </w:r>
      <w:r>
        <w:rPr>
          <w:color w:val="231F20"/>
          <w:spacing w:val="-15"/>
        </w:rPr>
        <w:t> </w:t>
      </w:r>
      <w:r>
        <w:rPr>
          <w:color w:val="231F20"/>
        </w:rPr>
        <w:t>that</w:t>
      </w:r>
      <w:r>
        <w:rPr>
          <w:color w:val="231F20"/>
          <w:spacing w:val="-15"/>
        </w:rPr>
        <w:t> </w:t>
      </w:r>
      <w:r>
        <w:rPr>
          <w:color w:val="231F20"/>
        </w:rPr>
        <w:t>samples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free</w:t>
      </w:r>
      <w:r>
        <w:rPr>
          <w:color w:val="231F20"/>
          <w:spacing w:val="-14"/>
        </w:rPr>
        <w:t> </w:t>
      </w:r>
      <w:r>
        <w:rPr>
          <w:color w:val="231F20"/>
        </w:rPr>
        <w:t>of: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9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Bubbles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foam.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Fibrin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other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particulate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matter.</w:t>
      </w:r>
    </w:p>
    <w:p>
      <w:pPr>
        <w:pStyle w:val="BodyText"/>
        <w:spacing w:line="244" w:lineRule="auto" w:before="112"/>
        <w:ind w:left="837" w:right="847"/>
        <w:rPr>
          <w:sz w:val="13"/>
        </w:rPr>
      </w:pPr>
      <w:r>
        <w:rPr>
          <w:rFonts w:ascii="Trebuchet MS" w:hAnsi="Trebuchet MS"/>
          <w:b/>
          <w:color w:val="231F20"/>
        </w:rPr>
        <w:t>Note</w:t>
      </w:r>
      <w:r>
        <w:rPr>
          <w:rFonts w:ascii="Trebuchet MS" w:hAnsi="Trebuchet MS"/>
          <w:b/>
          <w:color w:val="231F20"/>
          <w:spacing w:val="44"/>
        </w:rPr>
        <w:t> </w:t>
      </w:r>
      <w:r>
        <w:rPr>
          <w:color w:val="231F20"/>
        </w:rPr>
        <w:t>Remove</w:t>
      </w:r>
      <w:r>
        <w:rPr>
          <w:color w:val="231F20"/>
          <w:spacing w:val="-10"/>
        </w:rPr>
        <w:t> </w:t>
      </w:r>
      <w:r>
        <w:rPr>
          <w:color w:val="231F20"/>
        </w:rPr>
        <w:t>particulates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centrifugation</w:t>
      </w:r>
      <w:r>
        <w:rPr>
          <w:color w:val="231F20"/>
          <w:spacing w:val="-10"/>
        </w:rPr>
        <w:t> </w:t>
      </w:r>
      <w:r>
        <w:rPr>
          <w:color w:val="231F20"/>
        </w:rPr>
        <w:t>according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CLSI</w:t>
      </w:r>
      <w:r>
        <w:rPr>
          <w:color w:val="231F20"/>
          <w:spacing w:val="-10"/>
        </w:rPr>
        <w:t> </w:t>
      </w:r>
      <w:r>
        <w:rPr>
          <w:color w:val="231F20"/>
        </w:rPr>
        <w:t>guidance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collection</w:t>
      </w:r>
      <w:r>
        <w:rPr>
          <w:color w:val="231F20"/>
          <w:spacing w:val="-60"/>
        </w:rPr>
        <w:t> </w:t>
      </w:r>
      <w:r>
        <w:rPr>
          <w:color w:val="231F20"/>
        </w:rPr>
        <w:t>device</w:t>
      </w:r>
      <w:r>
        <w:rPr>
          <w:color w:val="231F20"/>
          <w:spacing w:val="-13"/>
        </w:rPr>
        <w:t> </w:t>
      </w:r>
      <w:r>
        <w:rPr>
          <w:color w:val="231F20"/>
        </w:rPr>
        <w:t>manufacturer’s</w:t>
      </w:r>
      <w:r>
        <w:rPr>
          <w:color w:val="231F20"/>
          <w:spacing w:val="-13"/>
        </w:rPr>
        <w:t> </w:t>
      </w:r>
      <w:r>
        <w:rPr>
          <w:color w:val="231F20"/>
        </w:rPr>
        <w:t>recommendations.</w:t>
      </w:r>
      <w:r>
        <w:rPr>
          <w:color w:val="231F20"/>
          <w:position w:val="6"/>
          <w:sz w:val="13"/>
        </w:rPr>
        <w:t>5</w:t>
      </w:r>
    </w:p>
    <w:p>
      <w:pPr>
        <w:pStyle w:val="BodyText"/>
        <w:spacing w:before="94"/>
        <w:ind w:left="837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5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complete</w:t>
      </w:r>
      <w:r>
        <w:rPr>
          <w:color w:val="231F20"/>
          <w:spacing w:val="-10"/>
        </w:rPr>
        <w:t> </w:t>
      </w:r>
      <w:r>
        <w:rPr>
          <w:color w:val="231F20"/>
        </w:rPr>
        <w:t>list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9"/>
        </w:rPr>
        <w:t> </w:t>
      </w:r>
      <w:r>
        <w:rPr>
          <w:color w:val="231F20"/>
        </w:rPr>
        <w:t>sample</w:t>
      </w:r>
      <w:r>
        <w:rPr>
          <w:color w:val="231F20"/>
          <w:spacing w:val="-10"/>
        </w:rPr>
        <w:t> </w:t>
      </w:r>
      <w:r>
        <w:rPr>
          <w:color w:val="231F20"/>
        </w:rPr>
        <w:t>containers,</w:t>
      </w:r>
      <w:r>
        <w:rPr>
          <w:color w:val="231F20"/>
          <w:spacing w:val="-10"/>
        </w:rPr>
        <w:t> </w:t>
      </w:r>
      <w:r>
        <w:rPr>
          <w:color w:val="231F20"/>
        </w:rPr>
        <w:t>refer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online</w:t>
      </w:r>
      <w:r>
        <w:rPr>
          <w:color w:val="231F20"/>
          <w:spacing w:val="-10"/>
        </w:rPr>
        <w:t> </w:t>
      </w:r>
      <w:r>
        <w:rPr>
          <w:color w:val="231F20"/>
        </w:rPr>
        <w:t>help.</w:t>
      </w:r>
    </w:p>
    <w:p>
      <w:pPr>
        <w:pStyle w:val="Heading1"/>
        <w:ind w:left="117"/>
      </w:pPr>
      <w:bookmarkStart w:name="Procedure" w:id="15"/>
      <w:bookmarkEnd w:id="15"/>
      <w:r>
        <w:rPr>
          <w:b w:val="0"/>
        </w:rPr>
      </w:r>
      <w:bookmarkStart w:name="_bookmark1" w:id="16"/>
      <w:bookmarkEnd w:id="16"/>
      <w:r>
        <w:rPr>
          <w:b w:val="0"/>
        </w:rPr>
      </w:r>
      <w:r>
        <w:rPr>
          <w:color w:val="231F20"/>
        </w:rPr>
        <w:t>Procedure</w:t>
      </w:r>
    </w:p>
    <w:p>
      <w:pPr>
        <w:pStyle w:val="Heading2"/>
        <w:spacing w:before="185"/>
        <w:ind w:left="117"/>
      </w:pPr>
      <w:bookmarkStart w:name="Materials Provided" w:id="17"/>
      <w:bookmarkEnd w:id="17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1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2"/>
        <w:ind w:left="837"/>
      </w:pP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following</w:t>
      </w:r>
      <w:r>
        <w:rPr>
          <w:color w:val="231F20"/>
          <w:spacing w:val="-14"/>
        </w:rPr>
        <w:t> </w:t>
      </w:r>
      <w:r>
        <w:rPr>
          <w:color w:val="231F20"/>
        </w:rPr>
        <w:t>materials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provided: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4" w:hRule="atLeast"/>
        </w:trPr>
        <w:tc>
          <w:tcPr>
            <w:tcW w:w="901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tabs>
                <w:tab w:pos="6963" w:val="left" w:leader="none"/>
              </w:tabs>
              <w:spacing w:before="141"/>
              <w:rPr>
                <w:rFonts w:ascii="Trebuchet MS"/>
                <w:b/>
                <w:sz w:val="18"/>
              </w:rPr>
            </w:pPr>
            <w:r>
              <w:rPr/>
              <w:drawing>
                <wp:inline distT="0" distB="0" distL="0" distR="0">
                  <wp:extent cx="204496" cy="118697"/>
                  <wp:effectExtent l="0" t="0" r="0" b="0"/>
                  <wp:docPr id="15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rFonts w:ascii="Times New Roman"/>
                <w:sz w:val="20"/>
              </w:rPr>
              <w:t>                    </w:t>
            </w:r>
            <w:r>
              <w:rPr>
                <w:rFonts w:ascii="Times New Roman"/>
                <w:spacing w:val="11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Contents</w:t>
              <w:tab/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Number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of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Tests</w:t>
            </w:r>
          </w:p>
        </w:tc>
      </w:tr>
      <w:tr>
        <w:trPr>
          <w:trHeight w:val="1678" w:hRule="atLeast"/>
        </w:trPr>
        <w:tc>
          <w:tcPr>
            <w:tcW w:w="901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tabs>
                <w:tab w:pos="1468" w:val="left" w:leader="none"/>
                <w:tab w:pos="6963" w:val="left" w:leader="none"/>
              </w:tabs>
              <w:rPr>
                <w:sz w:val="18"/>
              </w:rPr>
            </w:pPr>
            <w:r>
              <w:rPr>
                <w:color w:val="231F20"/>
                <w:sz w:val="18"/>
              </w:rPr>
              <w:t>11097604</w:t>
              <w:tab/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Pack</w:t>
            </w:r>
            <w:r>
              <w:rPr>
                <w:rFonts w:ascii="Trebuchet MS"/>
                <w:b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1</w:t>
            </w:r>
            <w:r>
              <w:rPr>
                <w:rFonts w:ascii="Trebuchet MS"/>
                <w:b/>
                <w:color w:val="231F20"/>
                <w:spacing w:val="-3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(P1)</w:t>
              <w:tab/>
            </w:r>
            <w:r>
              <w:rPr>
                <w:color w:val="231F20"/>
                <w:sz w:val="18"/>
              </w:rPr>
              <w:t>4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x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1850</w:t>
            </w:r>
          </w:p>
          <w:p>
            <w:pPr>
              <w:pStyle w:val="TableParagraph"/>
              <w:spacing w:line="249" w:lineRule="auto" w:before="6"/>
              <w:ind w:left="1468" w:right="3755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(W1)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21.7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TP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54"/>
                <w:sz w:val="18"/>
              </w:rPr>
              <w:t> </w:t>
            </w: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(W2)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21.7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TP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</w:p>
          <w:p>
            <w:pPr>
              <w:pStyle w:val="TableParagraph"/>
              <w:spacing w:before="173"/>
              <w:ind w:left="146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Pack</w:t>
            </w:r>
            <w:r>
              <w:rPr>
                <w:rFonts w:ascii="Trebuchet MS"/>
                <w:b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2</w:t>
            </w:r>
            <w:r>
              <w:rPr>
                <w:rFonts w:ascii="Trebuchet MS"/>
                <w:b/>
                <w:color w:val="231F20"/>
                <w:spacing w:val="-2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(P2)</w:t>
            </w:r>
          </w:p>
          <w:p>
            <w:pPr>
              <w:pStyle w:val="TableParagraph"/>
              <w:spacing w:line="249" w:lineRule="auto" w:before="7"/>
              <w:ind w:left="1468" w:right="3755"/>
              <w:rPr>
                <w:sz w:val="18"/>
              </w:rPr>
            </w:pP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(W1)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21.7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TP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54"/>
                <w:sz w:val="18"/>
              </w:rPr>
              <w:t> </w:t>
            </w:r>
            <w:r>
              <w:rPr>
                <w:color w:val="231F20"/>
                <w:sz w:val="18"/>
              </w:rPr>
              <w:t>Well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(W2)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21.7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TP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Reagent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2</w:t>
            </w:r>
          </w:p>
        </w:tc>
      </w:tr>
    </w:tbl>
    <w:p>
      <w:pPr>
        <w:spacing w:after="0" w:line="249" w:lineRule="auto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spacing w:before="99"/>
      </w:pPr>
      <w:bookmarkStart w:name="Materials Required but Not Provided" w:id="18"/>
      <w:bookmarkEnd w:id="18"/>
      <w:r>
        <w:rPr>
          <w:b w:val="0"/>
        </w:rPr>
      </w:r>
      <w:r>
        <w:rPr>
          <w:color w:val="231F20"/>
        </w:rPr>
        <w:t>Materials</w:t>
      </w:r>
      <w:r>
        <w:rPr>
          <w:color w:val="231F20"/>
          <w:spacing w:val="-17"/>
        </w:rPr>
        <w:t> </w:t>
      </w:r>
      <w:r>
        <w:rPr>
          <w:color w:val="231F20"/>
        </w:rPr>
        <w:t>Required</w:t>
      </w:r>
      <w:r>
        <w:rPr>
          <w:color w:val="231F20"/>
          <w:spacing w:val="-16"/>
        </w:rPr>
        <w:t> </w:t>
      </w:r>
      <w:r>
        <w:rPr>
          <w:color w:val="231F20"/>
        </w:rPr>
        <w:t>but</w:t>
      </w:r>
      <w:r>
        <w:rPr>
          <w:color w:val="231F20"/>
          <w:spacing w:val="-16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</w:t>
      </w:r>
    </w:p>
    <w:p>
      <w:pPr>
        <w:pStyle w:val="BodyText"/>
        <w:spacing w:before="102"/>
        <w:ind w:left="1574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following</w:t>
      </w:r>
      <w:r>
        <w:rPr>
          <w:color w:val="231F20"/>
          <w:spacing w:val="-15"/>
        </w:rPr>
        <w:t> </w:t>
      </w:r>
      <w:r>
        <w:rPr>
          <w:color w:val="231F20"/>
        </w:rPr>
        <w:t>materials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required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perform</w:t>
      </w:r>
      <w:r>
        <w:rPr>
          <w:color w:val="231F20"/>
          <w:spacing w:val="-15"/>
        </w:rPr>
        <w:t> </w:t>
      </w:r>
      <w:r>
        <w:rPr>
          <w:color w:val="231F20"/>
        </w:rPr>
        <w:t>this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5"/>
        </w:rPr>
        <w:t> </w:t>
      </w:r>
      <w:r>
        <w:rPr>
          <w:color w:val="231F20"/>
        </w:rPr>
        <w:t>but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5"/>
        </w:rPr>
        <w:t> </w:t>
      </w:r>
      <w:r>
        <w:rPr>
          <w:color w:val="231F20"/>
        </w:rPr>
        <w:t>not</w:t>
      </w:r>
      <w:r>
        <w:rPr>
          <w:color w:val="231F20"/>
          <w:spacing w:val="-16"/>
        </w:rPr>
        <w:t> </w:t>
      </w:r>
      <w:r>
        <w:rPr>
          <w:color w:val="231F20"/>
        </w:rPr>
        <w:t>provided: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8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14"/>
      </w:tblGrid>
      <w:tr>
        <w:trPr>
          <w:trHeight w:val="474" w:hRule="atLeast"/>
        </w:trPr>
        <w:tc>
          <w:tcPr>
            <w:tcW w:w="901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8"/>
              <w:rPr>
                <w:rFonts w:ascii="Trebuchet MS"/>
                <w:b/>
                <w:sz w:val="18"/>
              </w:rPr>
            </w:pPr>
            <w:r>
              <w:rPr>
                <w:position w:val="-4"/>
              </w:rPr>
              <w:drawing>
                <wp:inline distT="0" distB="0" distL="0" distR="0">
                  <wp:extent cx="204496" cy="118697"/>
                  <wp:effectExtent l="0" t="0" r="0" b="0"/>
                  <wp:docPr id="17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6" cy="118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z w:val="20"/>
              </w:rPr>
              <w:t>                </w:t>
            </w:r>
            <w:r>
              <w:rPr>
                <w:rFonts w:ascii="Times New Roman"/>
                <w:spacing w:val="13"/>
                <w:sz w:val="20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Description</w:t>
            </w:r>
          </w:p>
        </w:tc>
      </w:tr>
      <w:tr>
        <w:trPr>
          <w:trHeight w:val="398" w:hRule="atLeast"/>
        </w:trPr>
        <w:tc>
          <w:tcPr>
            <w:tcW w:w="9014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71"/>
              <w:ind w:left="1270"/>
              <w:rPr>
                <w:sz w:val="12"/>
              </w:rPr>
            </w:pPr>
            <w:r>
              <w:rPr>
                <w:color w:val="231F20"/>
                <w:sz w:val="18"/>
              </w:rPr>
              <w:t>Atellica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z w:val="18"/>
              </w:rPr>
              <w:t>Analyzer</w:t>
            </w:r>
            <w:r>
              <w:rPr>
                <w:color w:val="231F20"/>
                <w:position w:val="6"/>
                <w:sz w:val="12"/>
              </w:rPr>
              <w:t>a</w:t>
            </w:r>
          </w:p>
        </w:tc>
      </w:tr>
      <w:tr>
        <w:trPr>
          <w:trHeight w:val="714" w:hRule="atLeast"/>
        </w:trPr>
        <w:tc>
          <w:tcPr>
            <w:tcW w:w="9014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>
            <w:pPr>
              <w:pStyle w:val="TableParagraph"/>
              <w:tabs>
                <w:tab w:pos="1270" w:val="left" w:leader="none"/>
                <w:tab w:pos="4618" w:val="left" w:leader="none"/>
              </w:tabs>
              <w:rPr>
                <w:sz w:val="18"/>
              </w:rPr>
            </w:pPr>
            <w:r>
              <w:rPr>
                <w:color w:val="231F20"/>
                <w:sz w:val="18"/>
              </w:rPr>
              <w:t>11099411</w:t>
              <w:tab/>
              <w:t>Atellica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CHEM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CAL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(calibrator)</w:t>
              <w:tab/>
            </w:r>
            <w:r>
              <w:rPr>
                <w:color w:val="231F20"/>
                <w:position w:val="-2"/>
                <w:sz w:val="18"/>
              </w:rPr>
              <w:t>12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x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3.0</w:t>
            </w:r>
            <w:r>
              <w:rPr>
                <w:color w:val="231F20"/>
                <w:spacing w:val="-9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mL</w:t>
            </w:r>
            <w:r>
              <w:rPr>
                <w:color w:val="231F20"/>
                <w:spacing w:val="-8"/>
                <w:position w:val="-2"/>
                <w:sz w:val="18"/>
              </w:rPr>
              <w:t> </w:t>
            </w:r>
            <w:r>
              <w:rPr>
                <w:color w:val="231F20"/>
                <w:position w:val="-2"/>
                <w:sz w:val="18"/>
              </w:rPr>
              <w:t>calibrator</w:t>
            </w:r>
          </w:p>
          <w:p>
            <w:pPr>
              <w:pStyle w:val="TableParagraph"/>
              <w:spacing w:before="57"/>
              <w:ind w:left="461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Calibrator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lot-specific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value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sheet</w:t>
            </w:r>
          </w:p>
        </w:tc>
      </w:tr>
      <w:tr>
        <w:trPr>
          <w:trHeight w:val="386" w:hRule="atLeast"/>
        </w:trPr>
        <w:tc>
          <w:tcPr>
            <w:tcW w:w="901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1270"/>
              <w:rPr>
                <w:sz w:val="18"/>
              </w:rPr>
            </w:pPr>
            <w:r>
              <w:rPr>
                <w:color w:val="231F20"/>
                <w:sz w:val="18"/>
              </w:rPr>
              <w:t>Commercially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available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quality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control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materials</w:t>
            </w:r>
          </w:p>
        </w:tc>
      </w:tr>
    </w:tbl>
    <w:p>
      <w:pPr>
        <w:spacing w:line="249" w:lineRule="auto" w:before="55"/>
        <w:ind w:left="1080" w:right="0" w:hanging="227"/>
        <w:jc w:val="left"/>
        <w:rPr>
          <w:sz w:val="18"/>
        </w:rPr>
      </w:pPr>
      <w:r>
        <w:rPr/>
        <w:pict>
          <v:shape style="position:absolute;margin-left:410.074005pt;margin-top:-50.330917pt;width:16pt;height:9.35pt;mso-position-horizontal-relative:page;mso-position-vertical-relative:paragraph;z-index:-16403456" coordorigin="8201,-1007" coordsize="320,187" path="m8328,-892l8328,-901,8328,-903,8312,-903,8312,-901,8312,-896,8311,-893,8309,-888,8307,-887,8301,-887,8299,-889,8297,-894,8296,-899,8296,-935,8297,-938,8299,-943,8302,-944,8307,-944,8309,-943,8311,-939,8311,-936,8311,-932,8311,-930,8327,-930,8327,-941,8325,-946,8318,-954,8312,-956,8296,-956,8289,-954,8282,-945,8280,-938,8280,-893,8282,-886,8289,-878,8296,-876,8313,-876,8319,-877,8326,-885,8328,-892xm8391,-877l8387,-894,8384,-905,8376,-940,8373,-955,8370,-955,8370,-905,8357,-905,8364,-940,8364,-940,8370,-905,8370,-955,8354,-955,8337,-877,8352,-877,8355,-894,8372,-894,8375,-877,8391,-877xm8439,-888l8419,-888,8419,-955,8403,-955,8403,-877,8439,-877,8439,-888xm8521,-1007l8201,-1007,8201,-993,8201,-837,8201,-821,8521,-821,8521,-836,8521,-837,8521,-992,8506,-992,8506,-837,8217,-837,8217,-993,8521,-993,8521,-1007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3.422028pt;margin-top:-36.574917pt;width:47pt;height:9.450pt;mso-position-horizontal-relative:page;mso-position-vertical-relative:paragraph;z-index:-16402944" coordorigin="9068,-731" coordsize="940,189" path="m9199,-626l9184,-626,9183,-621,9184,-608,9166,-608,9165,-619,9165,-654,9164,-668,9183,-668,9183,-659,9183,-653,9198,-653,9199,-655,9198,-660,9197,-673,9189,-680,9176,-681,9162,-678,9154,-670,9150,-659,9149,-644,9149,-633,9150,-618,9153,-606,9161,-598,9176,-595,9193,-595,9198,-607,9199,-622,9199,-626xm9263,-597l9258,-618,9256,-630,9247,-670,9244,-679,9240,-679,9240,-630,9227,-630,9233,-657,9233,-660,9233,-664,9233,-666,9234,-670,9234,-670,9235,-666,9235,-664,9235,-660,9235,-657,9236,-653,9240,-630,9240,-679,9224,-679,9205,-597,9221,-597,9225,-618,9243,-618,9247,-597,9263,-597xm9315,-609l9286,-609,9286,-679,9271,-679,9271,-597,9315,-597,9315,-609xm9498,-609l9470,-609,9470,-679,9455,-679,9455,-597,9498,-597,9498,-609xm9561,-644l9560,-659,9558,-668,9557,-670,9549,-678,9546,-678,9546,-668,9546,-654,9546,-608,9525,-608,9524,-618,9524,-654,9523,-668,9546,-668,9546,-678,9535,-681,9521,-678,9513,-670,9509,-659,9508,-644,9508,-633,9509,-618,9512,-606,9520,-598,9535,-595,9550,-598,9557,-606,9558,-608,9561,-618,9561,-633,9561,-644xm9620,-679l9570,-679,9570,-667,9588,-667,9588,-597,9603,-597,9603,-667,9620,-667,9620,-679xm9817,-679l9801,-679,9792,-627,9791,-622,9791,-617,9790,-610,9790,-608,9790,-606,9790,-606,9790,-608,9789,-610,9789,-613,9789,-617,9788,-622,9778,-679,9761,-679,9779,-597,9800,-597,9817,-679xm9874,-597l9870,-618,9867,-630,9858,-670,9856,-679,9852,-679,9852,-630,9839,-630,9844,-657,9845,-660,9845,-664,9845,-666,9845,-670,9846,-670,9846,-668,9846,-666,9846,-664,9847,-660,9847,-657,9848,-653,9852,-630,9852,-679,9836,-679,9816,-597,9833,-597,9837,-618,9854,-618,9858,-597,9874,-597xm9926,-609l9898,-609,9898,-679,9883,-679,9883,-597,9926,-597,9926,-609xm10008,-731l9682,-731,9682,-713,9682,-561,9394,-561,9394,-713,9682,-713,9682,-731,9376,-731,9376,-713,9376,-561,9086,-561,9086,-713,9376,-713,9376,-731,9068,-731,9068,-713,9068,-561,9068,-543,10008,-543,10008,-561,10008,-561,10008,-713,9991,-713,9991,-561,9700,-561,9700,-713,10008,-713,10008,-73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position w:val="5"/>
          <w:sz w:val="12"/>
        </w:rPr>
        <w:t>a</w:t>
      </w:r>
      <w:r>
        <w:rPr>
          <w:color w:val="231F20"/>
          <w:spacing w:val="1"/>
          <w:position w:val="5"/>
          <w:sz w:val="12"/>
        </w:rPr>
        <w:t> </w:t>
      </w:r>
      <w:r>
        <w:rPr>
          <w:color w:val="231F20"/>
          <w:sz w:val="18"/>
        </w:rPr>
        <w:t>Additional system fluids are required to operate the system: Atellica CH Diluent, Atellica CH Wash, Atellica CH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Conditioner, Atellica CH Cleaner, Atellica CH Reagent Probe Cleaner 1, Atellica CH Reagent Probe Cleaner 2,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Reagent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Probe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Cleaner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4,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Lamp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Coolant,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Atellica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Water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Bath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Additive.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fluid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instructions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for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use,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refer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Document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Library.</w:t>
      </w:r>
    </w:p>
    <w:p>
      <w:pPr>
        <w:pStyle w:val="Heading2"/>
        <w:spacing w:before="172"/>
      </w:pPr>
      <w:bookmarkStart w:name="Assay Procedure" w:id="19"/>
      <w:bookmarkEnd w:id="19"/>
      <w:r>
        <w:rPr>
          <w:b w:val="0"/>
        </w:rPr>
      </w:r>
      <w:r>
        <w:rPr>
          <w:color w:val="231F20"/>
          <w:spacing w:val="-1"/>
        </w:rPr>
        <w:t>Assay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Procedure</w:t>
      </w:r>
    </w:p>
    <w:p>
      <w:pPr>
        <w:pStyle w:val="BodyText"/>
        <w:spacing w:before="103"/>
        <w:ind w:left="1574"/>
      </w:pP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system</w:t>
      </w:r>
      <w:r>
        <w:rPr>
          <w:color w:val="231F20"/>
          <w:spacing w:val="-11"/>
        </w:rPr>
        <w:t> </w:t>
      </w:r>
      <w:r>
        <w:rPr>
          <w:color w:val="231F20"/>
        </w:rPr>
        <w:t>automatically</w:t>
      </w:r>
      <w:r>
        <w:rPr>
          <w:color w:val="231F20"/>
          <w:spacing w:val="-11"/>
        </w:rPr>
        <w:t> </w:t>
      </w:r>
      <w:r>
        <w:rPr>
          <w:color w:val="231F20"/>
        </w:rPr>
        <w:t>performs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following</w:t>
      </w:r>
      <w:r>
        <w:rPr>
          <w:color w:val="231F20"/>
          <w:spacing w:val="-11"/>
        </w:rPr>
        <w:t> </w:t>
      </w:r>
      <w:r>
        <w:rPr>
          <w:color w:val="231F20"/>
        </w:rPr>
        <w:t>steps: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8" w:after="0"/>
        <w:ind w:left="1934" w:right="403" w:hanging="360"/>
        <w:jc w:val="left"/>
        <w:rPr>
          <w:sz w:val="20"/>
        </w:rPr>
      </w:pPr>
      <w:r>
        <w:rPr>
          <w:color w:val="231F20"/>
          <w:sz w:val="20"/>
        </w:rPr>
        <w:t>For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serum/plasma,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50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200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Atellica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CH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Diluent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dilution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738" w:hanging="360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20.8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1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41.7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special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17.5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pre-diluted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Measures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absorbance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sample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addition.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738" w:hanging="360"/>
        <w:jc w:val="left"/>
        <w:rPr>
          <w:sz w:val="20"/>
        </w:rPr>
      </w:pPr>
      <w:r>
        <w:rPr>
          <w:color w:val="231F20"/>
          <w:sz w:val="20"/>
        </w:rPr>
        <w:t>Dispenses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20.8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2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41.7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µL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special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water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into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reaction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cuvette.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1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Mixes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incubates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mixture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37°C.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Measures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absorbance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after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addition.</w:t>
      </w:r>
    </w:p>
    <w:p>
      <w:pPr>
        <w:pStyle w:val="ListParagraph"/>
        <w:numPr>
          <w:ilvl w:val="0"/>
          <w:numId w:val="3"/>
        </w:numPr>
        <w:tabs>
          <w:tab w:pos="1935" w:val="left" w:leader="none"/>
        </w:tabs>
        <w:spacing w:line="240" w:lineRule="auto" w:before="112" w:after="0"/>
        <w:ind w:left="1934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Reports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results.</w:t>
      </w:r>
    </w:p>
    <w:p>
      <w:pPr>
        <w:pStyle w:val="BodyText"/>
        <w:spacing w:line="333" w:lineRule="auto" w:before="112"/>
        <w:ind w:left="1574" w:right="314"/>
      </w:pPr>
      <w:r>
        <w:rPr>
          <w:rFonts w:ascii="Trebuchet MS"/>
          <w:b/>
          <w:color w:val="231F20"/>
        </w:rPr>
        <w:t>Note</w:t>
      </w:r>
      <w:r>
        <w:rPr>
          <w:rFonts w:ascii="Trebuchet MS"/>
          <w:b/>
          <w:color w:val="231F20"/>
          <w:spacing w:val="4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information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special</w:t>
      </w:r>
      <w:r>
        <w:rPr>
          <w:color w:val="231F20"/>
          <w:spacing w:val="-9"/>
        </w:rPr>
        <w:t> </w:t>
      </w:r>
      <w:r>
        <w:rPr>
          <w:color w:val="231F20"/>
        </w:rPr>
        <w:t>reagent</w:t>
      </w:r>
      <w:r>
        <w:rPr>
          <w:color w:val="231F20"/>
          <w:spacing w:val="-8"/>
        </w:rPr>
        <w:t> </w:t>
      </w:r>
      <w:r>
        <w:rPr>
          <w:color w:val="231F20"/>
        </w:rPr>
        <w:t>water</w:t>
      </w:r>
      <w:r>
        <w:rPr>
          <w:color w:val="231F20"/>
          <w:spacing w:val="-8"/>
        </w:rPr>
        <w:t> </w:t>
      </w:r>
      <w:r>
        <w:rPr>
          <w:color w:val="231F20"/>
        </w:rPr>
        <w:t>requirements,</w:t>
      </w:r>
      <w:r>
        <w:rPr>
          <w:color w:val="231F20"/>
          <w:spacing w:val="-8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online</w:t>
      </w:r>
      <w:r>
        <w:rPr>
          <w:color w:val="231F20"/>
          <w:spacing w:val="-8"/>
        </w:rPr>
        <w:t> </w:t>
      </w:r>
      <w:r>
        <w:rPr>
          <w:color w:val="231F20"/>
        </w:rPr>
        <w:t>help.</w:t>
      </w:r>
      <w:r>
        <w:rPr>
          <w:color w:val="231F20"/>
          <w:spacing w:val="-60"/>
        </w:rPr>
        <w:t> </w:t>
      </w:r>
      <w:r>
        <w:rPr>
          <w:color w:val="231F20"/>
        </w:rPr>
        <w:t>Test</w:t>
      </w:r>
      <w:r>
        <w:rPr>
          <w:color w:val="231F20"/>
          <w:spacing w:val="-14"/>
        </w:rPr>
        <w:t> </w:t>
      </w:r>
      <w:r>
        <w:rPr>
          <w:color w:val="231F20"/>
        </w:rPr>
        <w:t>Duration:</w:t>
      </w:r>
      <w:r>
        <w:rPr>
          <w:color w:val="231F20"/>
          <w:spacing w:val="-13"/>
        </w:rPr>
        <w:t> </w:t>
      </w:r>
      <w:r>
        <w:rPr>
          <w:color w:val="231F20"/>
        </w:rPr>
        <w:t>10</w:t>
      </w:r>
      <w:r>
        <w:rPr>
          <w:color w:val="231F20"/>
          <w:spacing w:val="-13"/>
        </w:rPr>
        <w:t> </w:t>
      </w:r>
      <w:r>
        <w:rPr>
          <w:color w:val="231F20"/>
        </w:rPr>
        <w:t>minutes</w:t>
      </w:r>
    </w:p>
    <w:p>
      <w:pPr>
        <w:pStyle w:val="Heading2"/>
        <w:spacing w:before="83"/>
      </w:pPr>
      <w:bookmarkStart w:name="Preparing the Reagents" w:id="20"/>
      <w:bookmarkEnd w:id="20"/>
      <w:r>
        <w:rPr>
          <w:b w:val="0"/>
        </w:rPr>
      </w:r>
      <w:bookmarkStart w:name="_bookmark2" w:id="21"/>
      <w:bookmarkEnd w:id="21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Reagents</w:t>
      </w:r>
    </w:p>
    <w:p>
      <w:pPr>
        <w:pStyle w:val="BodyText"/>
        <w:spacing w:before="102"/>
        <w:ind w:left="1574"/>
      </w:pP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reagents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liquid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ready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use.</w:t>
      </w:r>
    </w:p>
    <w:p>
      <w:pPr>
        <w:pStyle w:val="Heading2"/>
        <w:spacing w:before="177"/>
      </w:pPr>
      <w:bookmarkStart w:name="Preparing the System" w:id="22"/>
      <w:bookmarkEnd w:id="22"/>
      <w:r>
        <w:rPr>
          <w:b w:val="0"/>
        </w:rPr>
      </w:r>
      <w:r>
        <w:rPr>
          <w:color w:val="231F20"/>
        </w:rPr>
        <w:t>Preparing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</w:p>
    <w:p>
      <w:pPr>
        <w:pStyle w:val="BodyText"/>
        <w:spacing w:before="102"/>
        <w:ind w:left="1574"/>
      </w:pPr>
      <w:r>
        <w:rPr>
          <w:color w:val="231F20"/>
        </w:rPr>
        <w:t>Ensure</w:t>
      </w:r>
      <w:r>
        <w:rPr>
          <w:color w:val="231F20"/>
          <w:spacing w:val="-12"/>
        </w:rPr>
        <w:t> </w:t>
      </w:r>
      <w:r>
        <w:rPr>
          <w:color w:val="231F20"/>
        </w:rPr>
        <w:t>that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system</w:t>
      </w:r>
      <w:r>
        <w:rPr>
          <w:color w:val="231F20"/>
          <w:spacing w:val="-12"/>
        </w:rPr>
        <w:t> </w:t>
      </w:r>
      <w:r>
        <w:rPr>
          <w:color w:val="231F20"/>
        </w:rPr>
        <w:t>has</w:t>
      </w:r>
      <w:r>
        <w:rPr>
          <w:color w:val="231F20"/>
          <w:spacing w:val="-12"/>
        </w:rPr>
        <w:t> </w:t>
      </w:r>
      <w:r>
        <w:rPr>
          <w:color w:val="231F20"/>
        </w:rPr>
        <w:t>sufficient</w:t>
      </w:r>
      <w:r>
        <w:rPr>
          <w:color w:val="231F20"/>
          <w:spacing w:val="-11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packs</w:t>
      </w:r>
      <w:r>
        <w:rPr>
          <w:color w:val="231F20"/>
          <w:spacing w:val="-12"/>
        </w:rPr>
        <w:t> </w:t>
      </w:r>
      <w:r>
        <w:rPr>
          <w:color w:val="231F20"/>
        </w:rPr>
        <w:t>loaded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compartment.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59"/>
        </w:rPr>
        <w:t> </w:t>
      </w:r>
      <w:r>
        <w:rPr>
          <w:color w:val="231F20"/>
        </w:rPr>
        <w:t>information</w:t>
      </w:r>
      <w:r>
        <w:rPr>
          <w:color w:val="231F20"/>
          <w:spacing w:val="-12"/>
        </w:rPr>
        <w:t> </w:t>
      </w:r>
      <w:r>
        <w:rPr>
          <w:color w:val="231F20"/>
        </w:rPr>
        <w:t>about</w:t>
      </w:r>
      <w:r>
        <w:rPr>
          <w:color w:val="231F20"/>
          <w:spacing w:val="-12"/>
        </w:rPr>
        <w:t> </w:t>
      </w:r>
      <w:r>
        <w:rPr>
          <w:color w:val="231F20"/>
        </w:rPr>
        <w:t>loading</w:t>
      </w:r>
      <w:r>
        <w:rPr>
          <w:color w:val="231F20"/>
          <w:spacing w:val="-12"/>
        </w:rPr>
        <w:t> </w:t>
      </w:r>
      <w:r>
        <w:rPr>
          <w:color w:val="231F20"/>
        </w:rPr>
        <w:t>reagent</w:t>
      </w:r>
      <w:r>
        <w:rPr>
          <w:color w:val="231F20"/>
          <w:spacing w:val="-12"/>
        </w:rPr>
        <w:t> </w:t>
      </w:r>
      <w:r>
        <w:rPr>
          <w:color w:val="231F20"/>
        </w:rPr>
        <w:t>packs,</w:t>
      </w:r>
      <w:r>
        <w:rPr>
          <w:color w:val="231F20"/>
          <w:spacing w:val="-11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1"/>
        </w:rPr>
        <w:t> </w:t>
      </w:r>
      <w:r>
        <w:rPr>
          <w:color w:val="231F20"/>
        </w:rPr>
        <w:t>help.</w:t>
      </w:r>
    </w:p>
    <w:p>
      <w:pPr>
        <w:pStyle w:val="Heading2"/>
      </w:pPr>
      <w:bookmarkStart w:name="Performing Calibration" w:id="23"/>
      <w:bookmarkEnd w:id="23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5"/>
        </w:rPr>
        <w:t> </w:t>
      </w:r>
      <w:r>
        <w:rPr>
          <w:color w:val="231F20"/>
        </w:rPr>
        <w:t>Calibration</w:t>
      </w:r>
    </w:p>
    <w:p>
      <w:pPr>
        <w:pStyle w:val="BodyText"/>
        <w:spacing w:before="102"/>
        <w:ind w:left="1574"/>
      </w:pP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calibration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4"/>
        </w:rPr>
        <w:t> </w:t>
      </w:r>
      <w:r>
        <w:rPr>
          <w:color w:val="231F20"/>
        </w:rPr>
        <w:t>TP</w:t>
      </w:r>
      <w:r>
        <w:rPr>
          <w:color w:val="231F20"/>
          <w:spacing w:val="-14"/>
        </w:rPr>
        <w:t> </w:t>
      </w:r>
      <w:r>
        <w:rPr>
          <w:color w:val="231F20"/>
        </w:rPr>
        <w:t>assay,</w:t>
      </w:r>
      <w:r>
        <w:rPr>
          <w:color w:val="231F20"/>
          <w:spacing w:val="-14"/>
        </w:rPr>
        <w:t> </w:t>
      </w:r>
      <w:r>
        <w:rPr>
          <w:color w:val="231F20"/>
        </w:rPr>
        <w:t>use</w:t>
      </w:r>
      <w:r>
        <w:rPr>
          <w:color w:val="231F20"/>
          <w:spacing w:val="-14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4"/>
        </w:rPr>
        <w:t> </w:t>
      </w:r>
      <w:r>
        <w:rPr>
          <w:color w:val="231F20"/>
        </w:rPr>
        <w:t>CHEM</w:t>
      </w:r>
      <w:r>
        <w:rPr>
          <w:color w:val="231F20"/>
          <w:spacing w:val="-14"/>
        </w:rPr>
        <w:t> </w:t>
      </w:r>
      <w:r>
        <w:rPr>
          <w:color w:val="231F20"/>
        </w:rPr>
        <w:t>CAL.</w:t>
      </w:r>
      <w:r>
        <w:rPr>
          <w:color w:val="231F20"/>
          <w:spacing w:val="-14"/>
        </w:rPr>
        <w:t> </w:t>
      </w:r>
      <w:r>
        <w:rPr>
          <w:color w:val="231F20"/>
        </w:rPr>
        <w:t>Use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calibrators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59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calibrator</w:t>
      </w:r>
      <w:r>
        <w:rPr>
          <w:color w:val="231F20"/>
          <w:spacing w:val="-13"/>
        </w:rPr>
        <w:t> </w:t>
      </w:r>
      <w:r>
        <w:rPr>
          <w:color w:val="231F20"/>
        </w:rPr>
        <w:t>instructions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use.</w:t>
      </w:r>
    </w:p>
    <w:p>
      <w:pPr>
        <w:pStyle w:val="Heading3"/>
        <w:spacing w:before="178"/>
      </w:pPr>
      <w:bookmarkStart w:name="Calibration Frequency" w:id="24"/>
      <w:bookmarkEnd w:id="24"/>
      <w:r>
        <w:rPr>
          <w:b w:val="0"/>
        </w:rPr>
      </w:r>
      <w:r>
        <w:rPr>
          <w:color w:val="231F20"/>
          <w:w w:val="95"/>
        </w:rPr>
        <w:t>Calibration</w:t>
      </w:r>
      <w:r>
        <w:rPr>
          <w:color w:val="231F20"/>
          <w:spacing w:val="62"/>
          <w:w w:val="95"/>
        </w:rPr>
        <w:t> </w:t>
      </w:r>
      <w:r>
        <w:rPr>
          <w:color w:val="231F20"/>
          <w:w w:val="95"/>
        </w:rPr>
        <w:t>Frequency</w:t>
      </w:r>
    </w:p>
    <w:p>
      <w:pPr>
        <w:pStyle w:val="BodyText"/>
        <w:spacing w:before="98"/>
        <w:ind w:left="1574"/>
      </w:pPr>
      <w:r>
        <w:rPr>
          <w:color w:val="231F20"/>
        </w:rPr>
        <w:t>Perform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conditions</w:t>
      </w:r>
      <w:r>
        <w:rPr>
          <w:color w:val="231F20"/>
          <w:spacing w:val="-6"/>
        </w:rPr>
        <w:t> </w:t>
      </w:r>
      <w:r>
        <w:rPr>
          <w:color w:val="231F20"/>
        </w:rPr>
        <w:t>exist: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8" w:after="0"/>
        <w:ind w:left="1934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changing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numbers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packs.</w:t>
      </w:r>
    </w:p>
    <w:p>
      <w:pPr>
        <w:pStyle w:val="ListParagraph"/>
        <w:numPr>
          <w:ilvl w:val="1"/>
          <w:numId w:val="2"/>
        </w:numPr>
        <w:tabs>
          <w:tab w:pos="1934" w:val="left" w:leader="none"/>
          <w:tab w:pos="1935" w:val="left" w:leader="none"/>
        </w:tabs>
        <w:spacing w:line="240" w:lineRule="auto" w:before="112" w:after="0"/>
        <w:ind w:left="1934" w:right="509" w:hanging="360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specified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lot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spacing w:after="0" w:line="240" w:lineRule="auto"/>
        <w:jc w:val="left"/>
        <w:rPr>
          <w:sz w:val="20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9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At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pack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calibration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interval,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calibrated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reagent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packs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system.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When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quality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control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ListParagraph"/>
        <w:numPr>
          <w:ilvl w:val="0"/>
          <w:numId w:val="2"/>
        </w:numPr>
        <w:tabs>
          <w:tab w:pos="1197" w:val="left" w:leader="none"/>
          <w:tab w:pos="1198" w:val="left" w:leader="none"/>
        </w:tabs>
        <w:spacing w:line="240" w:lineRule="auto" w:before="112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After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major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maintenance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service,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indicated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quality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control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results.</w:t>
      </w:r>
    </w:p>
    <w:p>
      <w:pPr>
        <w:pStyle w:val="BodyText"/>
        <w:spacing w:before="112"/>
        <w:ind w:left="837" w:right="847"/>
      </w:pPr>
      <w:r>
        <w:rPr>
          <w:color w:val="231F20"/>
        </w:rPr>
        <w:t>At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onboard</w:t>
      </w:r>
      <w:r>
        <w:rPr>
          <w:color w:val="231F20"/>
          <w:spacing w:val="-9"/>
        </w:rPr>
        <w:t> </w:t>
      </w:r>
      <w:r>
        <w:rPr>
          <w:color w:val="231F20"/>
        </w:rPr>
        <w:t>stability</w:t>
      </w:r>
      <w:r>
        <w:rPr>
          <w:color w:val="231F20"/>
          <w:spacing w:val="-9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replace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reagent</w:t>
      </w:r>
      <w:r>
        <w:rPr>
          <w:color w:val="231F20"/>
          <w:spacing w:val="-8"/>
        </w:rPr>
        <w:t> </w:t>
      </w:r>
      <w:r>
        <w:rPr>
          <w:color w:val="231F20"/>
        </w:rPr>
        <w:t>pack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system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new</w:t>
      </w:r>
      <w:r>
        <w:rPr>
          <w:color w:val="231F20"/>
          <w:spacing w:val="-59"/>
        </w:rPr>
        <w:t> </w:t>
      </w:r>
      <w:r>
        <w:rPr>
          <w:color w:val="231F20"/>
        </w:rPr>
        <w:t>reagent</w:t>
      </w:r>
      <w:r>
        <w:rPr>
          <w:color w:val="231F20"/>
          <w:spacing w:val="-13"/>
        </w:rPr>
        <w:t> </w:t>
      </w:r>
      <w:r>
        <w:rPr>
          <w:color w:val="231F20"/>
        </w:rPr>
        <w:t>pack.</w:t>
      </w:r>
      <w:r>
        <w:rPr>
          <w:color w:val="231F20"/>
          <w:spacing w:val="-13"/>
        </w:rPr>
        <w:t> </w:t>
      </w:r>
      <w:r>
        <w:rPr>
          <w:color w:val="231F20"/>
        </w:rPr>
        <w:t>Recalibration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required,</w:t>
      </w:r>
      <w:r>
        <w:rPr>
          <w:color w:val="231F20"/>
          <w:spacing w:val="-13"/>
        </w:rPr>
        <w:t> </w:t>
      </w:r>
      <w:r>
        <w:rPr>
          <w:color w:val="231F20"/>
        </w:rPr>
        <w:t>unless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lot</w:t>
      </w:r>
      <w:r>
        <w:rPr>
          <w:color w:val="231F20"/>
          <w:spacing w:val="-12"/>
        </w:rPr>
        <w:t> </w:t>
      </w:r>
      <w:r>
        <w:rPr>
          <w:color w:val="231F20"/>
        </w:rPr>
        <w:t>calibration</w:t>
      </w:r>
      <w:r>
        <w:rPr>
          <w:color w:val="231F20"/>
          <w:spacing w:val="-13"/>
        </w:rPr>
        <w:t> </w:t>
      </w:r>
      <w:r>
        <w:rPr>
          <w:color w:val="231F20"/>
        </w:rPr>
        <w:t>interval</w:t>
      </w:r>
      <w:r>
        <w:rPr>
          <w:color w:val="231F20"/>
          <w:spacing w:val="-13"/>
        </w:rPr>
        <w:t> </w:t>
      </w:r>
      <w:r>
        <w:rPr>
          <w:color w:val="231F20"/>
        </w:rPr>
        <w:t>is</w:t>
      </w:r>
      <w:r>
        <w:rPr>
          <w:color w:val="231F20"/>
          <w:spacing w:val="-13"/>
        </w:rPr>
        <w:t> </w:t>
      </w:r>
      <w:r>
        <w:rPr>
          <w:color w:val="231F20"/>
        </w:rPr>
        <w:t>exceeded.</w:t>
      </w:r>
    </w:p>
    <w:p>
      <w:pPr>
        <w:pStyle w:val="BodyText"/>
        <w:spacing w:before="9" w:after="1"/>
        <w:rPr>
          <w:sz w:val="9"/>
        </w:rPr>
      </w:pPr>
    </w:p>
    <w:p>
      <w:pPr>
        <w:pStyle w:val="BodyText"/>
        <w:ind w:left="-93"/>
      </w:pPr>
      <w:r>
        <w:rPr>
          <w:position w:val="9"/>
        </w:rPr>
        <w:pict>
          <v:group style="width:2pt;height:9pt;mso-position-horizontal-relative:char;mso-position-vertical-relative:line" coordorigin="0,0" coordsize="40,180">
            <v:line style="position:absolute" from="20,180" to="20,0" stroked="true" strokeweight="2pt" strokecolor="#231f20">
              <v:stroke dashstyle="solid"/>
            </v:line>
          </v:group>
        </w:pict>
      </w:r>
      <w:r>
        <w:rPr>
          <w:position w:val="9"/>
        </w:rPr>
      </w:r>
      <w:r>
        <w:rPr>
          <w:rFonts w:ascii="Times New Roman"/>
          <w:spacing w:val="130"/>
          <w:position w:val="9"/>
        </w:rPr>
        <w:t> </w:t>
      </w:r>
      <w:r>
        <w:rPr>
          <w:spacing w:val="130"/>
        </w:rPr>
        <w:pict>
          <v:shape style="width:451.5pt;height:80.9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014"/>
                  </w:tblGrid>
                  <w:tr>
                    <w:trPr>
                      <w:trHeight w:val="425" w:hRule="atLeast"/>
                    </w:trPr>
                    <w:tc>
                      <w:tcPr>
                        <w:tcW w:w="9014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tabs>
                            <w:tab w:pos="7276" w:val="left" w:leader="none"/>
                          </w:tabs>
                          <w:spacing w:before="109"/>
                          <w:rPr>
                            <w:rFonts w:asci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spacing w:val="-1"/>
                            <w:sz w:val="18"/>
                          </w:rPr>
                          <w:t>Stability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z w:val="18"/>
                          </w:rPr>
                          <w:t>Interval</w:t>
                          <w:tab/>
                          <w:t>Days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top w:val="single" w:sz="4" w:space="0" w:color="231F20"/>
                          <w:left w:val="single" w:sz="4" w:space="0" w:color="231F20"/>
                          <w:bottom w:val="nil"/>
                          <w:right w:val="single" w:sz="4" w:space="0" w:color="231F20"/>
                        </w:tcBorders>
                        <w:shd w:val="clear" w:color="auto" w:fill="E6E7E8"/>
                      </w:tcPr>
                      <w:p>
                        <w:pPr>
                          <w:pStyle w:val="TableParagraph"/>
                          <w:tabs>
                            <w:tab w:pos="7587" w:val="right" w:leader="none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Lot</w:t>
                        </w:r>
                        <w:r>
                          <w:rPr>
                            <w:color w:val="231F20"/>
                            <w:spacing w:val="-16"/>
                            <w:w w:val="105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Calibration</w:t>
                        </w:r>
                        <w:r>
                          <w:rPr>
                            <w:rFonts w:ascii="Times New Roman"/>
                            <w:color w:val="231F20"/>
                            <w:w w:val="105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w w:val="105"/>
                            <w:sz w:val="18"/>
                          </w:rPr>
                          <w:t>181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top w:val="nil"/>
                          <w:left w:val="single" w:sz="4" w:space="0" w:color="231F20"/>
                          <w:bottom w:val="nil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tabs>
                            <w:tab w:pos="7484" w:val="right" w:leader="none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Pack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Calibration</w:t>
                        </w:r>
                        <w:r>
                          <w:rPr>
                            <w:rFonts w:ascii="Times New Roman"/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9014" w:type="dxa"/>
                        <w:tcBorders>
                          <w:top w:val="nil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  <w:shd w:val="clear" w:color="auto" w:fill="E6E7E8"/>
                      </w:tcPr>
                      <w:p>
                        <w:pPr>
                          <w:pStyle w:val="TableParagraph"/>
                          <w:tabs>
                            <w:tab w:pos="7484" w:val="right" w:leader="none"/>
                          </w:tabs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Reagent</w:t>
                        </w:r>
                        <w:r>
                          <w:rPr>
                            <w:color w:val="231F20"/>
                            <w:spacing w:val="-13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Onboard</w:t>
                        </w:r>
                        <w:r>
                          <w:rPr>
                            <w:color w:val="231F20"/>
                            <w:spacing w:val="-12"/>
                            <w:sz w:val="18"/>
                          </w:rPr>
                          <w:t> </w:t>
                        </w:r>
                        <w:r>
                          <w:rPr>
                            <w:color w:val="231F20"/>
                            <w:sz w:val="18"/>
                          </w:rPr>
                          <w:t>Stability</w:t>
                        </w:r>
                        <w:r>
                          <w:rPr>
                            <w:rFonts w:ascii="Times New Roman"/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90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pacing w:val="130"/>
        </w:rPr>
      </w:r>
    </w:p>
    <w:p>
      <w:pPr>
        <w:pStyle w:val="BodyText"/>
        <w:spacing w:line="340" w:lineRule="atLeast" w:before="31"/>
        <w:ind w:left="837" w:right="847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lot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pack</w:t>
      </w:r>
      <w:r>
        <w:rPr>
          <w:color w:val="231F20"/>
          <w:spacing w:val="-6"/>
        </w:rPr>
        <w:t> </w:t>
      </w:r>
      <w:r>
        <w:rPr>
          <w:color w:val="231F20"/>
        </w:rPr>
        <w:t>calibration</w:t>
      </w:r>
      <w:r>
        <w:rPr>
          <w:color w:val="231F20"/>
          <w:spacing w:val="-7"/>
        </w:rPr>
        <w:t> </w:t>
      </w:r>
      <w:r>
        <w:rPr>
          <w:color w:val="231F20"/>
        </w:rPr>
        <w:t>intervals,</w:t>
      </w:r>
      <w:r>
        <w:rPr>
          <w:color w:val="231F20"/>
          <w:spacing w:val="-6"/>
        </w:rPr>
        <w:t> </w:t>
      </w:r>
      <w:r>
        <w:rPr>
          <w:color w:val="231F20"/>
        </w:rPr>
        <w:t>refer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online</w:t>
      </w:r>
      <w:r>
        <w:rPr>
          <w:color w:val="231F20"/>
          <w:spacing w:val="-6"/>
        </w:rPr>
        <w:t> </w:t>
      </w:r>
      <w:r>
        <w:rPr>
          <w:color w:val="231F20"/>
        </w:rPr>
        <w:t>help.</w:t>
      </w:r>
      <w:r>
        <w:rPr>
          <w:color w:val="231F20"/>
          <w:spacing w:val="-59"/>
        </w:rPr>
        <w:t> </w:t>
      </w:r>
      <w:r>
        <w:rPr>
          <w:color w:val="231F20"/>
        </w:rPr>
        <w:t>Follow</w:t>
      </w:r>
      <w:r>
        <w:rPr>
          <w:color w:val="231F20"/>
          <w:spacing w:val="-10"/>
        </w:rPr>
        <w:t> </w:t>
      </w:r>
      <w:r>
        <w:rPr>
          <w:color w:val="231F20"/>
        </w:rPr>
        <w:t>government</w:t>
      </w:r>
      <w:r>
        <w:rPr>
          <w:color w:val="231F20"/>
          <w:spacing w:val="-9"/>
        </w:rPr>
        <w:t> </w:t>
      </w:r>
      <w:r>
        <w:rPr>
          <w:color w:val="231F20"/>
        </w:rPr>
        <w:t>regulations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accreditation</w:t>
      </w:r>
      <w:r>
        <w:rPr>
          <w:color w:val="231F20"/>
          <w:spacing w:val="-9"/>
        </w:rPr>
        <w:t> </w:t>
      </w:r>
      <w:r>
        <w:rPr>
          <w:color w:val="231F20"/>
        </w:rPr>
        <w:t>requirements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calibration</w:t>
      </w:r>
      <w:r>
        <w:rPr>
          <w:color w:val="231F20"/>
          <w:spacing w:val="-9"/>
        </w:rPr>
        <w:t> </w:t>
      </w:r>
      <w:r>
        <w:rPr>
          <w:color w:val="231F20"/>
        </w:rPr>
        <w:t>frequency.</w:t>
      </w:r>
    </w:p>
    <w:p>
      <w:pPr>
        <w:pStyle w:val="BodyText"/>
        <w:ind w:left="837" w:right="847"/>
      </w:pP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laboratory</w:t>
      </w:r>
      <w:r>
        <w:rPr>
          <w:color w:val="231F20"/>
          <w:spacing w:val="-11"/>
        </w:rPr>
        <w:t> </w:t>
      </w:r>
      <w:r>
        <w:rPr>
          <w:color w:val="231F20"/>
        </w:rPr>
        <w:t>quality</w:t>
      </w:r>
      <w:r>
        <w:rPr>
          <w:color w:val="231F20"/>
          <w:spacing w:val="-12"/>
        </w:rPr>
        <w:t> </w:t>
      </w:r>
      <w:r>
        <w:rPr>
          <w:color w:val="231F20"/>
        </w:rPr>
        <w:t>control</w:t>
      </w:r>
      <w:r>
        <w:rPr>
          <w:color w:val="231F20"/>
          <w:spacing w:val="-11"/>
        </w:rPr>
        <w:t> </w:t>
      </w:r>
      <w:r>
        <w:rPr>
          <w:color w:val="231F20"/>
        </w:rPr>
        <w:t>programs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procedures</w:t>
      </w:r>
      <w:r>
        <w:rPr>
          <w:color w:val="231F20"/>
          <w:spacing w:val="-11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require</w:t>
      </w:r>
      <w:r>
        <w:rPr>
          <w:color w:val="231F20"/>
          <w:spacing w:val="-11"/>
        </w:rPr>
        <w:t> </w:t>
      </w:r>
      <w:r>
        <w:rPr>
          <w:color w:val="231F20"/>
        </w:rPr>
        <w:t>more</w:t>
      </w:r>
      <w:r>
        <w:rPr>
          <w:color w:val="231F20"/>
          <w:spacing w:val="-12"/>
        </w:rPr>
        <w:t> </w:t>
      </w:r>
      <w:r>
        <w:rPr>
          <w:color w:val="231F20"/>
        </w:rPr>
        <w:t>frequent</w:t>
      </w:r>
      <w:r>
        <w:rPr>
          <w:color w:val="231F20"/>
          <w:spacing w:val="-59"/>
        </w:rPr>
        <w:t> </w:t>
      </w:r>
      <w:r>
        <w:rPr>
          <w:color w:val="231F20"/>
        </w:rPr>
        <w:t>calibration.</w:t>
      </w:r>
    </w:p>
    <w:p>
      <w:pPr>
        <w:pStyle w:val="Heading2"/>
        <w:spacing w:before="174"/>
        <w:ind w:left="117"/>
      </w:pPr>
      <w:bookmarkStart w:name="Performing Quality Control" w:id="25"/>
      <w:bookmarkEnd w:id="25"/>
      <w:r>
        <w:rPr>
          <w:b w:val="0"/>
        </w:rPr>
      </w:r>
      <w:r>
        <w:rPr>
          <w:color w:val="231F20"/>
        </w:rPr>
        <w:t>Performing</w:t>
      </w:r>
      <w:r>
        <w:rPr>
          <w:color w:val="231F20"/>
          <w:spacing w:val="-13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TP</w:t>
      </w:r>
      <w:r>
        <w:rPr>
          <w:color w:val="231F20"/>
          <w:spacing w:val="-13"/>
        </w:rPr>
        <w:t> </w:t>
      </w:r>
      <w:r>
        <w:rPr>
          <w:color w:val="231F20"/>
        </w:rPr>
        <w:t>assay,</w:t>
      </w:r>
      <w:r>
        <w:rPr>
          <w:color w:val="231F20"/>
          <w:spacing w:val="-13"/>
        </w:rPr>
        <w:t> </w:t>
      </w:r>
      <w:r>
        <w:rPr>
          <w:color w:val="231F20"/>
        </w:rPr>
        <w:t>use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3"/>
        </w:rPr>
        <w:t> </w:t>
      </w:r>
      <w:r>
        <w:rPr>
          <w:color w:val="231F20"/>
        </w:rPr>
        <w:t>least</w:t>
      </w:r>
      <w:r>
        <w:rPr>
          <w:color w:val="231F20"/>
          <w:spacing w:val="-13"/>
        </w:rPr>
        <w:t> </w:t>
      </w:r>
      <w:r>
        <w:rPr>
          <w:color w:val="231F20"/>
        </w:rPr>
        <w:t>two</w:t>
      </w:r>
      <w:r>
        <w:rPr>
          <w:color w:val="231F20"/>
          <w:spacing w:val="-13"/>
        </w:rPr>
        <w:t> </w:t>
      </w:r>
      <w:r>
        <w:rPr>
          <w:color w:val="231F20"/>
        </w:rPr>
        <w:t>levels</w:t>
      </w:r>
      <w:r>
        <w:rPr>
          <w:color w:val="231F20"/>
          <w:spacing w:val="-13"/>
        </w:rPr>
        <w:t> </w:t>
      </w:r>
      <w:r>
        <w:rPr>
          <w:color w:val="231F20"/>
        </w:rPr>
        <w:t>(low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high)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appropriate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7"/>
        </w:rPr>
        <w:t> </w:t>
      </w:r>
      <w:r>
        <w:rPr>
          <w:color w:val="231F20"/>
        </w:rPr>
        <w:t>control</w:t>
      </w:r>
      <w:r>
        <w:rPr>
          <w:color w:val="231F20"/>
          <w:spacing w:val="-6"/>
        </w:rPr>
        <w:t> </w:t>
      </w:r>
      <w:r>
        <w:rPr>
          <w:color w:val="231F20"/>
        </w:rPr>
        <w:t>material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analyte</w:t>
      </w:r>
      <w:r>
        <w:rPr>
          <w:color w:val="231F20"/>
          <w:spacing w:val="-7"/>
        </w:rPr>
        <w:t> </w:t>
      </w:r>
      <w:r>
        <w:rPr>
          <w:color w:val="231F20"/>
        </w:rPr>
        <w:t>concentration.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7"/>
        </w:rPr>
        <w:t> </w:t>
      </w:r>
      <w:r>
        <w:rPr>
          <w:color w:val="231F20"/>
        </w:rPr>
        <w:t>control</w:t>
      </w:r>
      <w:r>
        <w:rPr>
          <w:color w:val="231F20"/>
          <w:spacing w:val="-59"/>
        </w:rPr>
        <w:t> </w:t>
      </w:r>
      <w:r>
        <w:rPr>
          <w:color w:val="231F20"/>
        </w:rPr>
        <w:t>material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quality</w:t>
      </w:r>
      <w:r>
        <w:rPr>
          <w:color w:val="231F20"/>
          <w:spacing w:val="-12"/>
        </w:rPr>
        <w:t> </w:t>
      </w:r>
      <w:r>
        <w:rPr>
          <w:color w:val="231F20"/>
        </w:rPr>
        <w:t>control</w:t>
      </w:r>
      <w:r>
        <w:rPr>
          <w:color w:val="231F20"/>
          <w:spacing w:val="-12"/>
        </w:rPr>
        <w:t> </w:t>
      </w:r>
      <w:r>
        <w:rPr>
          <w:color w:val="231F20"/>
        </w:rPr>
        <w:t>instructions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use.</w:t>
      </w:r>
    </w:p>
    <w:p>
      <w:pPr>
        <w:pStyle w:val="BodyText"/>
        <w:spacing w:before="95"/>
        <w:ind w:left="837" w:right="872"/>
      </w:pPr>
      <w:r>
        <w:rPr>
          <w:color w:val="231F20"/>
        </w:rPr>
        <w:t>For the assigned values, refer to the lot‑specific value sheet provided. A satisfactory level of</w:t>
      </w:r>
      <w:r>
        <w:rPr>
          <w:color w:val="231F20"/>
          <w:spacing w:val="1"/>
        </w:rPr>
        <w:t> </w:t>
      </w:r>
      <w:r>
        <w:rPr>
          <w:color w:val="231F20"/>
        </w:rPr>
        <w:t>performance is achieved when the analyte values obtained are within the expected control</w:t>
      </w:r>
      <w:r>
        <w:rPr>
          <w:color w:val="231F20"/>
          <w:spacing w:val="1"/>
        </w:rPr>
        <w:t> </w:t>
      </w:r>
      <w:r>
        <w:rPr>
          <w:color w:val="231F20"/>
        </w:rPr>
        <w:t>range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system</w:t>
      </w:r>
      <w:r>
        <w:rPr>
          <w:color w:val="231F20"/>
          <w:spacing w:val="-10"/>
        </w:rPr>
        <w:t> </w:t>
      </w:r>
      <w:r>
        <w:rPr>
          <w:color w:val="231F20"/>
        </w:rPr>
        <w:t>or</w:t>
      </w:r>
      <w:r>
        <w:rPr>
          <w:color w:val="231F20"/>
          <w:spacing w:val="-11"/>
        </w:rPr>
        <w:t> </w:t>
      </w:r>
      <w:r>
        <w:rPr>
          <w:color w:val="231F20"/>
        </w:rPr>
        <w:t>within</w:t>
      </w:r>
      <w:r>
        <w:rPr>
          <w:color w:val="231F20"/>
          <w:spacing w:val="-10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range,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1"/>
        </w:rPr>
        <w:t> </w:t>
      </w:r>
      <w:r>
        <w:rPr>
          <w:color w:val="231F20"/>
        </w:rPr>
        <w:t>determined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10"/>
        </w:rPr>
        <w:t> </w:t>
      </w:r>
      <w:r>
        <w:rPr>
          <w:color w:val="231F20"/>
        </w:rPr>
        <w:t>internal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59"/>
        </w:rPr>
        <w:t> </w:t>
      </w:r>
      <w:r>
        <w:rPr>
          <w:color w:val="231F20"/>
        </w:rPr>
        <w:t>quality control scheme. Follow your laboratory’s quality control procedures if the results</w:t>
      </w:r>
      <w:r>
        <w:rPr>
          <w:color w:val="231F20"/>
          <w:spacing w:val="1"/>
        </w:rPr>
        <w:t> </w:t>
      </w:r>
      <w:r>
        <w:rPr>
          <w:color w:val="231F20"/>
        </w:rPr>
        <w:t>obtained</w:t>
      </w:r>
      <w:r>
        <w:rPr>
          <w:color w:val="231F20"/>
          <w:spacing w:val="1"/>
        </w:rPr>
        <w:t> </w:t>
      </w:r>
      <w:r>
        <w:rPr>
          <w:color w:val="231F20"/>
        </w:rPr>
        <w:t>do</w:t>
      </w:r>
      <w:r>
        <w:rPr>
          <w:color w:val="231F20"/>
          <w:spacing w:val="1"/>
        </w:rPr>
        <w:t> </w:t>
      </w:r>
      <w:r>
        <w:rPr>
          <w:color w:val="231F20"/>
        </w:rPr>
        <w:t>not</w:t>
      </w:r>
      <w:r>
        <w:rPr>
          <w:color w:val="231F20"/>
          <w:spacing w:val="1"/>
        </w:rPr>
        <w:t> </w:t>
      </w:r>
      <w:r>
        <w:rPr>
          <w:color w:val="231F20"/>
        </w:rPr>
        <w:t>fall</w:t>
      </w:r>
      <w:r>
        <w:rPr>
          <w:color w:val="231F20"/>
          <w:spacing w:val="1"/>
        </w:rPr>
        <w:t> </w:t>
      </w:r>
      <w:r>
        <w:rPr>
          <w:color w:val="231F20"/>
        </w:rPr>
        <w:t>within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acceptable</w:t>
      </w:r>
      <w:r>
        <w:rPr>
          <w:color w:val="231F20"/>
          <w:spacing w:val="1"/>
        </w:rPr>
        <w:t> </w:t>
      </w:r>
      <w:r>
        <w:rPr>
          <w:color w:val="231F20"/>
        </w:rPr>
        <w:t>limits.</w:t>
      </w:r>
      <w:r>
        <w:rPr>
          <w:color w:val="231F20"/>
          <w:spacing w:val="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information</w:t>
      </w:r>
      <w:r>
        <w:rPr>
          <w:color w:val="231F20"/>
          <w:spacing w:val="1"/>
        </w:rPr>
        <w:t> </w:t>
      </w:r>
      <w:r>
        <w:rPr>
          <w:color w:val="231F20"/>
        </w:rPr>
        <w:t>about</w:t>
      </w:r>
      <w:r>
        <w:rPr>
          <w:color w:val="231F20"/>
          <w:spacing w:val="1"/>
        </w:rPr>
        <w:t> </w:t>
      </w:r>
      <w:r>
        <w:rPr>
          <w:color w:val="231F20"/>
        </w:rPr>
        <w:t>entering</w:t>
      </w:r>
      <w:r>
        <w:rPr>
          <w:color w:val="231F20"/>
          <w:spacing w:val="1"/>
        </w:rPr>
        <w:t> </w:t>
      </w:r>
      <w:r>
        <w:rPr>
          <w:color w:val="231F20"/>
        </w:rPr>
        <w:t>quality</w:t>
      </w:r>
      <w:r>
        <w:rPr>
          <w:color w:val="231F20"/>
          <w:spacing w:val="1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definitions,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3"/>
        </w:rPr>
        <w:t> </w:t>
      </w:r>
      <w:r>
        <w:rPr>
          <w:color w:val="231F20"/>
        </w:rPr>
        <w:t>help.</w:t>
      </w:r>
    </w:p>
    <w:p>
      <w:pPr>
        <w:pStyle w:val="BodyText"/>
        <w:spacing w:before="92"/>
        <w:ind w:left="837" w:right="847"/>
      </w:pP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government</w:t>
      </w:r>
      <w:r>
        <w:rPr>
          <w:color w:val="231F20"/>
          <w:spacing w:val="-6"/>
        </w:rPr>
        <w:t> </w:t>
      </w:r>
      <w:r>
        <w:rPr>
          <w:color w:val="231F20"/>
        </w:rPr>
        <w:t>regulations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accreditation</w:t>
      </w:r>
      <w:r>
        <w:rPr>
          <w:color w:val="231F20"/>
          <w:spacing w:val="-6"/>
        </w:rPr>
        <w:t> </w:t>
      </w:r>
      <w:r>
        <w:rPr>
          <w:color w:val="231F20"/>
        </w:rPr>
        <w:t>requirements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quality</w:t>
      </w:r>
      <w:r>
        <w:rPr>
          <w:color w:val="231F20"/>
          <w:spacing w:val="-6"/>
        </w:rPr>
        <w:t> </w:t>
      </w:r>
      <w:r>
        <w:rPr>
          <w:color w:val="231F20"/>
        </w:rPr>
        <w:t>control</w:t>
      </w:r>
      <w:r>
        <w:rPr>
          <w:color w:val="231F20"/>
          <w:spacing w:val="-6"/>
        </w:rPr>
        <w:t> </w:t>
      </w:r>
      <w:r>
        <w:rPr>
          <w:color w:val="231F20"/>
        </w:rPr>
        <w:t>frequency.</w:t>
      </w:r>
      <w:r>
        <w:rPr>
          <w:color w:val="231F20"/>
          <w:spacing w:val="-60"/>
        </w:rPr>
        <w:t> </w:t>
      </w:r>
      <w:r>
        <w:rPr>
          <w:color w:val="231F20"/>
        </w:rPr>
        <w:t>Individual laboratory quality control programs and procedures may require more frequent</w:t>
      </w:r>
      <w:r>
        <w:rPr>
          <w:color w:val="231F20"/>
          <w:spacing w:val="1"/>
        </w:rPr>
        <w:t> </w:t>
      </w:r>
      <w:r>
        <w:rPr>
          <w:color w:val="231F20"/>
        </w:rPr>
        <w:t>quality</w:t>
      </w:r>
      <w:r>
        <w:rPr>
          <w:color w:val="231F20"/>
          <w:spacing w:val="-13"/>
        </w:rPr>
        <w:t> </w:t>
      </w:r>
      <w:r>
        <w:rPr>
          <w:color w:val="231F20"/>
        </w:rPr>
        <w:t>control</w:t>
      </w:r>
      <w:r>
        <w:rPr>
          <w:color w:val="231F20"/>
          <w:spacing w:val="-13"/>
        </w:rPr>
        <w:t> </w:t>
      </w:r>
      <w:r>
        <w:rPr>
          <w:color w:val="231F20"/>
        </w:rPr>
        <w:t>testing.</w:t>
      </w:r>
    </w:p>
    <w:p>
      <w:pPr>
        <w:pStyle w:val="Heading3"/>
        <w:ind w:left="117"/>
      </w:pPr>
      <w:bookmarkStart w:name="Taking Corrective Action" w:id="26"/>
      <w:bookmarkEnd w:id="26"/>
      <w:r>
        <w:rPr>
          <w:b w:val="0"/>
        </w:rPr>
      </w:r>
      <w:r>
        <w:rPr>
          <w:color w:val="231F20"/>
          <w:w w:val="95"/>
        </w:rPr>
        <w:t>Taking</w:t>
      </w:r>
      <w:r>
        <w:rPr>
          <w:color w:val="231F20"/>
          <w:spacing w:val="23"/>
          <w:w w:val="95"/>
        </w:rPr>
        <w:t> </w:t>
      </w:r>
      <w:r>
        <w:rPr>
          <w:color w:val="231F20"/>
          <w:w w:val="95"/>
        </w:rPr>
        <w:t>Corrective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Action</w:t>
      </w:r>
    </w:p>
    <w:p>
      <w:pPr>
        <w:pStyle w:val="BodyText"/>
        <w:spacing w:before="98"/>
        <w:ind w:left="837" w:right="847"/>
      </w:pPr>
      <w:r>
        <w:rPr>
          <w:color w:val="231F20"/>
        </w:rPr>
        <w:t>If the quality control results do not fall within the assigned values, do not report results.</w:t>
      </w:r>
      <w:r>
        <w:rPr>
          <w:color w:val="231F20"/>
          <w:spacing w:val="1"/>
        </w:rPr>
        <w:t> </w:t>
      </w:r>
      <w:r>
        <w:rPr>
          <w:color w:val="231F20"/>
        </w:rPr>
        <w:t>Perform</w:t>
      </w:r>
      <w:r>
        <w:rPr>
          <w:color w:val="231F20"/>
          <w:spacing w:val="-11"/>
        </w:rPr>
        <w:t> </w:t>
      </w:r>
      <w:r>
        <w:rPr>
          <w:color w:val="231F20"/>
        </w:rPr>
        <w:t>corrective</w:t>
      </w:r>
      <w:r>
        <w:rPr>
          <w:color w:val="231F20"/>
          <w:spacing w:val="-11"/>
        </w:rPr>
        <w:t> </w:t>
      </w:r>
      <w:r>
        <w:rPr>
          <w:color w:val="231F20"/>
        </w:rPr>
        <w:t>actions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accordance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established</w:t>
      </w:r>
      <w:r>
        <w:rPr>
          <w:color w:val="231F20"/>
          <w:spacing w:val="-11"/>
        </w:rPr>
        <w:t> </w:t>
      </w:r>
      <w:r>
        <w:rPr>
          <w:color w:val="231F20"/>
        </w:rPr>
        <w:t>laboratory</w:t>
      </w:r>
      <w:r>
        <w:rPr>
          <w:color w:val="231F20"/>
          <w:spacing w:val="-10"/>
        </w:rPr>
        <w:t> </w:t>
      </w:r>
      <w:r>
        <w:rPr>
          <w:color w:val="231F20"/>
        </w:rPr>
        <w:t>protocol.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suggested</w:t>
      </w:r>
      <w:r>
        <w:rPr>
          <w:color w:val="231F20"/>
          <w:spacing w:val="-59"/>
        </w:rPr>
        <w:t> </w:t>
      </w:r>
      <w:r>
        <w:rPr>
          <w:color w:val="231F20"/>
        </w:rPr>
        <w:t>protocol,</w:t>
      </w:r>
      <w:r>
        <w:rPr>
          <w:color w:val="231F20"/>
          <w:spacing w:val="-13"/>
        </w:rPr>
        <w:t> </w:t>
      </w:r>
      <w:r>
        <w:rPr>
          <w:color w:val="231F20"/>
        </w:rPr>
        <w:t>refer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online</w:t>
      </w:r>
      <w:r>
        <w:rPr>
          <w:color w:val="231F20"/>
          <w:spacing w:val="-13"/>
        </w:rPr>
        <w:t> </w:t>
      </w:r>
      <w:r>
        <w:rPr>
          <w:color w:val="231F20"/>
        </w:rPr>
        <w:t>help.</w:t>
      </w:r>
    </w:p>
    <w:p>
      <w:pPr>
        <w:pStyle w:val="Heading1"/>
        <w:ind w:left="117"/>
      </w:pPr>
      <w:bookmarkStart w:name="Results" w:id="27"/>
      <w:bookmarkEnd w:id="27"/>
      <w:r>
        <w:rPr>
          <w:b w:val="0"/>
        </w:rPr>
      </w:r>
      <w:r>
        <w:rPr>
          <w:color w:val="231F20"/>
        </w:rPr>
        <w:t>Results</w:t>
      </w:r>
    </w:p>
    <w:p>
      <w:pPr>
        <w:pStyle w:val="Heading2"/>
        <w:spacing w:before="185"/>
        <w:ind w:left="117"/>
      </w:pPr>
      <w:bookmarkStart w:name="Calculation of Results" w:id="28"/>
      <w:bookmarkEnd w:id="28"/>
      <w:r>
        <w:rPr>
          <w:b w:val="0"/>
        </w:rPr>
      </w:r>
      <w:r>
        <w:rPr>
          <w:color w:val="231F20"/>
        </w:rPr>
        <w:t>Calculation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system</w:t>
      </w:r>
      <w:r>
        <w:rPr>
          <w:color w:val="231F20"/>
          <w:spacing w:val="-9"/>
        </w:rPr>
        <w:t> </w:t>
      </w:r>
      <w:r>
        <w:rPr>
          <w:color w:val="231F20"/>
        </w:rPr>
        <w:t>determines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result</w:t>
      </w:r>
      <w:r>
        <w:rPr>
          <w:color w:val="231F20"/>
          <w:spacing w:val="-8"/>
        </w:rPr>
        <w:t> </w:t>
      </w:r>
      <w:r>
        <w:rPr>
          <w:color w:val="231F20"/>
        </w:rPr>
        <w:t>using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calculation</w:t>
      </w:r>
      <w:r>
        <w:rPr>
          <w:color w:val="231F20"/>
          <w:spacing w:val="-9"/>
        </w:rPr>
        <w:t> </w:t>
      </w:r>
      <w:r>
        <w:rPr>
          <w:color w:val="231F20"/>
        </w:rPr>
        <w:t>scheme</w:t>
      </w:r>
      <w:r>
        <w:rPr>
          <w:color w:val="231F20"/>
          <w:spacing w:val="-8"/>
        </w:rPr>
        <w:t> </w:t>
      </w:r>
      <w:r>
        <w:rPr>
          <w:color w:val="231F20"/>
        </w:rPr>
        <w:t>described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online</w:t>
      </w:r>
      <w:r>
        <w:rPr>
          <w:color w:val="231F20"/>
          <w:spacing w:val="-8"/>
        </w:rPr>
        <w:t> </w:t>
      </w:r>
      <w:r>
        <w:rPr>
          <w:color w:val="231F20"/>
        </w:rPr>
        <w:t>help.</w:t>
      </w:r>
      <w:r>
        <w:rPr>
          <w:color w:val="231F20"/>
          <w:spacing w:val="-6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reports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results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5"/>
        </w:rPr>
        <w:t> </w:t>
      </w:r>
      <w:r>
        <w:rPr>
          <w:color w:val="231F20"/>
        </w:rPr>
        <w:t>g/dL</w:t>
      </w:r>
      <w:r>
        <w:rPr>
          <w:color w:val="231F20"/>
          <w:spacing w:val="-14"/>
        </w:rPr>
        <w:t> </w:t>
      </w:r>
      <w:r>
        <w:rPr>
          <w:color w:val="231F20"/>
        </w:rPr>
        <w:t>(common</w:t>
      </w:r>
      <w:r>
        <w:rPr>
          <w:color w:val="231F20"/>
          <w:spacing w:val="-15"/>
        </w:rPr>
        <w:t> </w:t>
      </w:r>
      <w:r>
        <w:rPr>
          <w:color w:val="231F20"/>
        </w:rPr>
        <w:t>units)</w:t>
      </w:r>
      <w:r>
        <w:rPr>
          <w:color w:val="231F20"/>
          <w:spacing w:val="-14"/>
        </w:rPr>
        <w:t> </w:t>
      </w:r>
      <w:r>
        <w:rPr>
          <w:color w:val="231F20"/>
        </w:rPr>
        <w:t>or</w:t>
      </w:r>
      <w:r>
        <w:rPr>
          <w:color w:val="231F20"/>
          <w:spacing w:val="-15"/>
        </w:rPr>
        <w:t> </w:t>
      </w:r>
      <w:r>
        <w:rPr>
          <w:color w:val="231F20"/>
        </w:rPr>
        <w:t>g/L</w:t>
      </w:r>
      <w:r>
        <w:rPr>
          <w:color w:val="231F20"/>
          <w:spacing w:val="-14"/>
        </w:rPr>
        <w:t> </w:t>
      </w:r>
      <w:r>
        <w:rPr>
          <w:color w:val="231F20"/>
        </w:rPr>
        <w:t>(SI</w:t>
      </w:r>
      <w:r>
        <w:rPr>
          <w:color w:val="231F20"/>
          <w:spacing w:val="-15"/>
        </w:rPr>
        <w:t> </w:t>
      </w:r>
      <w:r>
        <w:rPr>
          <w:color w:val="231F20"/>
        </w:rPr>
        <w:t>units),</w:t>
      </w:r>
      <w:r>
        <w:rPr>
          <w:color w:val="231F20"/>
          <w:spacing w:val="-14"/>
        </w:rPr>
        <w:t> </w:t>
      </w:r>
      <w:r>
        <w:rPr>
          <w:color w:val="231F20"/>
        </w:rPr>
        <w:t>depending</w:t>
      </w:r>
      <w:r>
        <w:rPr>
          <w:color w:val="231F20"/>
          <w:spacing w:val="-15"/>
        </w:rPr>
        <w:t> </w:t>
      </w:r>
      <w:r>
        <w:rPr>
          <w:color w:val="231F20"/>
        </w:rPr>
        <w:t>on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units</w:t>
      </w:r>
      <w:r>
        <w:rPr>
          <w:color w:val="231F20"/>
          <w:spacing w:val="1"/>
        </w:rPr>
        <w:t> </w:t>
      </w:r>
      <w:r>
        <w:rPr>
          <w:color w:val="231F20"/>
        </w:rPr>
        <w:t>defined</w:t>
      </w:r>
      <w:r>
        <w:rPr>
          <w:color w:val="231F20"/>
          <w:spacing w:val="-14"/>
        </w:rPr>
        <w:t> </w:t>
      </w:r>
      <w:r>
        <w:rPr>
          <w:color w:val="231F20"/>
        </w:rPr>
        <w:t>when</w:t>
      </w:r>
      <w:r>
        <w:rPr>
          <w:color w:val="231F20"/>
          <w:spacing w:val="-13"/>
        </w:rPr>
        <w:t> </w:t>
      </w:r>
      <w:r>
        <w:rPr>
          <w:color w:val="231F20"/>
        </w:rPr>
        <w:t>setting</w:t>
      </w:r>
      <w:r>
        <w:rPr>
          <w:color w:val="231F20"/>
          <w:spacing w:val="-13"/>
        </w:rPr>
        <w:t> </w:t>
      </w:r>
      <w:r>
        <w:rPr>
          <w:color w:val="231F20"/>
        </w:rPr>
        <w:t>up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assay.</w:t>
      </w:r>
    </w:p>
    <w:p>
      <w:pPr>
        <w:pStyle w:val="BodyText"/>
        <w:spacing w:before="96"/>
        <w:ind w:left="837"/>
      </w:pPr>
      <w:r>
        <w:rPr>
          <w:color w:val="231F20"/>
          <w:w w:val="95"/>
        </w:rPr>
        <w:t>Conversion formula: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g/dL x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= g/L</w:t>
      </w:r>
    </w:p>
    <w:p>
      <w:pPr>
        <w:pStyle w:val="BodyText"/>
        <w:spacing w:line="235" w:lineRule="auto" w:before="102"/>
        <w:ind w:left="837" w:right="847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information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8"/>
        </w:rPr>
        <w:t> </w:t>
      </w:r>
      <w:r>
        <w:rPr>
          <w:color w:val="231F20"/>
        </w:rPr>
        <w:t>results</w:t>
      </w:r>
      <w:r>
        <w:rPr>
          <w:color w:val="231F20"/>
          <w:spacing w:val="-9"/>
        </w:rPr>
        <w:t> </w:t>
      </w:r>
      <w:r>
        <w:rPr>
          <w:color w:val="231F20"/>
        </w:rPr>
        <w:t>outside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specified</w:t>
      </w:r>
      <w:r>
        <w:rPr>
          <w:color w:val="231F20"/>
          <w:spacing w:val="-8"/>
        </w:rPr>
        <w:t> </w:t>
      </w:r>
      <w:r>
        <w:rPr>
          <w:color w:val="231F20"/>
        </w:rPr>
        <w:t>measuring</w:t>
      </w:r>
      <w:r>
        <w:rPr>
          <w:color w:val="231F20"/>
          <w:spacing w:val="-8"/>
        </w:rPr>
        <w:t> </w:t>
      </w:r>
      <w:r>
        <w:rPr>
          <w:color w:val="231F20"/>
        </w:rPr>
        <w:t>interval,</w:t>
      </w:r>
      <w:r>
        <w:rPr>
          <w:color w:val="231F20"/>
          <w:spacing w:val="-9"/>
        </w:rPr>
        <w:t> </w:t>
      </w:r>
      <w:r>
        <w:rPr>
          <w:color w:val="231F20"/>
        </w:rPr>
        <w:t>refer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hyperlink w:history="true" w:anchor="_bookmark3">
        <w:r>
          <w:rPr>
            <w:rFonts w:ascii="Trebuchet MS"/>
            <w:i/>
            <w:color w:val="231F20"/>
          </w:rPr>
          <w:t>Measuring</w:t>
        </w:r>
      </w:hyperlink>
      <w:r>
        <w:rPr>
          <w:rFonts w:ascii="Trebuchet MS"/>
          <w:i/>
          <w:color w:val="231F20"/>
          <w:spacing w:val="-58"/>
        </w:rPr>
        <w:t> </w:t>
      </w:r>
      <w:hyperlink w:history="true" w:anchor="_bookmark3">
        <w:r>
          <w:rPr>
            <w:rFonts w:ascii="Trebuchet MS"/>
            <w:i/>
            <w:color w:val="231F20"/>
          </w:rPr>
          <w:t>Interval</w:t>
        </w:r>
      </w:hyperlink>
      <w:r>
        <w:rPr>
          <w:color w:val="231F20"/>
        </w:rPr>
        <w:t>.</w:t>
      </w:r>
    </w:p>
    <w:p>
      <w:pPr>
        <w:pStyle w:val="Heading2"/>
        <w:ind w:left="117"/>
      </w:pPr>
      <w:bookmarkStart w:name="Interpretation of Results" w:id="29"/>
      <w:bookmarkEnd w:id="29"/>
      <w:r>
        <w:rPr>
          <w:b w:val="0"/>
        </w:rPr>
      </w:r>
      <w:r>
        <w:rPr>
          <w:color w:val="231F20"/>
          <w:w w:val="95"/>
        </w:rPr>
        <w:t>Interpretation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3"/>
          <w:w w:val="95"/>
        </w:rPr>
        <w:t> </w:t>
      </w:r>
      <w:r>
        <w:rPr>
          <w:color w:val="231F20"/>
          <w:w w:val="95"/>
        </w:rPr>
        <w:t>Results</w:t>
      </w:r>
    </w:p>
    <w:p>
      <w:pPr>
        <w:pStyle w:val="BodyText"/>
        <w:spacing w:before="102"/>
        <w:ind w:left="837" w:right="847"/>
      </w:pP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this</w:t>
      </w:r>
      <w:r>
        <w:rPr>
          <w:color w:val="231F20"/>
          <w:spacing w:val="-11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should</w:t>
      </w:r>
      <w:r>
        <w:rPr>
          <w:color w:val="231F20"/>
          <w:spacing w:val="-11"/>
        </w:rPr>
        <w:t> </w:t>
      </w:r>
      <w:r>
        <w:rPr>
          <w:color w:val="231F20"/>
        </w:rPr>
        <w:t>always</w:t>
      </w:r>
      <w:r>
        <w:rPr>
          <w:color w:val="231F20"/>
          <w:spacing w:val="-10"/>
        </w:rPr>
        <w:t> </w:t>
      </w:r>
      <w:r>
        <w:rPr>
          <w:color w:val="231F20"/>
        </w:rPr>
        <w:t>be</w:t>
      </w:r>
      <w:r>
        <w:rPr>
          <w:color w:val="231F20"/>
          <w:spacing w:val="-11"/>
        </w:rPr>
        <w:t> </w:t>
      </w:r>
      <w:r>
        <w:rPr>
          <w:color w:val="231F20"/>
        </w:rPr>
        <w:t>interpreted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conjunction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patient’s</w:t>
      </w:r>
      <w:r>
        <w:rPr>
          <w:color w:val="231F20"/>
          <w:spacing w:val="-11"/>
        </w:rPr>
        <w:t> </w:t>
      </w:r>
      <w:r>
        <w:rPr>
          <w:color w:val="231F20"/>
        </w:rPr>
        <w:t>medical</w:t>
      </w:r>
      <w:r>
        <w:rPr>
          <w:color w:val="231F20"/>
          <w:spacing w:val="-59"/>
        </w:rPr>
        <w:t> </w:t>
      </w:r>
      <w:r>
        <w:rPr>
          <w:color w:val="231F20"/>
        </w:rPr>
        <w:t>history,</w:t>
      </w:r>
      <w:r>
        <w:rPr>
          <w:color w:val="231F20"/>
          <w:spacing w:val="-13"/>
        </w:rPr>
        <w:t> </w:t>
      </w:r>
      <w:r>
        <w:rPr>
          <w:color w:val="231F20"/>
        </w:rPr>
        <w:t>clinical</w:t>
      </w:r>
      <w:r>
        <w:rPr>
          <w:color w:val="231F20"/>
          <w:spacing w:val="-13"/>
        </w:rPr>
        <w:t> </w:t>
      </w:r>
      <w:r>
        <w:rPr>
          <w:color w:val="231F20"/>
        </w:rPr>
        <w:t>presentation,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3"/>
        </w:rPr>
        <w:t> </w:t>
      </w:r>
      <w:r>
        <w:rPr>
          <w:color w:val="231F20"/>
        </w:rPr>
        <w:t>findings.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1"/>
        <w:spacing w:before="96"/>
      </w:pPr>
      <w:bookmarkStart w:name="Limitations" w:id="30"/>
      <w:bookmarkEnd w:id="30"/>
      <w:r>
        <w:rPr>
          <w:b w:val="0"/>
        </w:rPr>
      </w:r>
      <w:r>
        <w:rPr>
          <w:color w:val="231F20"/>
        </w:rPr>
        <w:t>Limitations</w:t>
      </w:r>
    </w:p>
    <w:p>
      <w:pPr>
        <w:pStyle w:val="BodyText"/>
        <w:spacing w:before="107"/>
        <w:ind w:left="1574"/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Atellica</w:t>
      </w:r>
      <w:r>
        <w:rPr>
          <w:color w:val="231F20"/>
          <w:spacing w:val="-11"/>
        </w:rPr>
        <w:t> </w:t>
      </w:r>
      <w:r>
        <w:rPr>
          <w:color w:val="231F20"/>
        </w:rPr>
        <w:t>CH</w:t>
      </w:r>
      <w:r>
        <w:rPr>
          <w:color w:val="231F20"/>
          <w:spacing w:val="-12"/>
        </w:rPr>
        <w:t> </w:t>
      </w:r>
      <w:r>
        <w:rPr>
          <w:color w:val="231F20"/>
        </w:rPr>
        <w:t>TP</w:t>
      </w:r>
      <w:r>
        <w:rPr>
          <w:color w:val="231F20"/>
          <w:spacing w:val="-11"/>
        </w:rPr>
        <w:t> </w:t>
      </w: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is</w:t>
      </w:r>
      <w:r>
        <w:rPr>
          <w:color w:val="231F20"/>
          <w:spacing w:val="-11"/>
        </w:rPr>
        <w:t> </w:t>
      </w:r>
      <w:r>
        <w:rPr>
          <w:color w:val="231F20"/>
        </w:rPr>
        <w:t>limited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detection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total</w:t>
      </w:r>
      <w:r>
        <w:rPr>
          <w:color w:val="231F20"/>
          <w:spacing w:val="-11"/>
        </w:rPr>
        <w:t> </w:t>
      </w:r>
      <w:r>
        <w:rPr>
          <w:color w:val="231F20"/>
        </w:rPr>
        <w:t>protein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human</w:t>
      </w:r>
      <w:r>
        <w:rPr>
          <w:color w:val="231F20"/>
          <w:spacing w:val="-12"/>
        </w:rPr>
        <w:t> </w:t>
      </w:r>
      <w:r>
        <w:rPr>
          <w:color w:val="231F20"/>
        </w:rPr>
        <w:t>serum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plasma</w:t>
      </w:r>
      <w:r>
        <w:rPr>
          <w:color w:val="231F20"/>
          <w:spacing w:val="-59"/>
        </w:rPr>
        <w:t> </w:t>
      </w:r>
      <w:r>
        <w:rPr>
          <w:color w:val="231F20"/>
        </w:rPr>
        <w:t>(lithium</w:t>
      </w:r>
      <w:r>
        <w:rPr>
          <w:color w:val="231F20"/>
          <w:spacing w:val="-13"/>
        </w:rPr>
        <w:t> </w:t>
      </w:r>
      <w:r>
        <w:rPr>
          <w:color w:val="231F20"/>
        </w:rPr>
        <w:t>heparin).</w:t>
      </w:r>
    </w:p>
    <w:p>
      <w:pPr>
        <w:pStyle w:val="BodyText"/>
        <w:spacing w:line="247" w:lineRule="auto" w:before="97"/>
        <w:ind w:left="1574" w:right="166"/>
        <w:rPr>
          <w:sz w:val="13"/>
        </w:rPr>
      </w:pPr>
      <w:r>
        <w:rPr>
          <w:color w:val="231F20"/>
        </w:rPr>
        <w:t>Operators</w:t>
      </w:r>
      <w:r>
        <w:rPr>
          <w:color w:val="231F20"/>
          <w:spacing w:val="-13"/>
        </w:rPr>
        <w:t> </w:t>
      </w:r>
      <w:r>
        <w:rPr>
          <w:color w:val="231F20"/>
        </w:rPr>
        <w:t>may</w:t>
      </w:r>
      <w:r>
        <w:rPr>
          <w:color w:val="231F20"/>
          <w:spacing w:val="-13"/>
        </w:rPr>
        <w:t> </w:t>
      </w:r>
      <w:r>
        <w:rPr>
          <w:color w:val="231F20"/>
        </w:rPr>
        <w:t>see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potential</w:t>
      </w:r>
      <w:r>
        <w:rPr>
          <w:color w:val="231F20"/>
          <w:spacing w:val="-13"/>
        </w:rPr>
        <w:t> </w:t>
      </w:r>
      <w:r>
        <w:rPr>
          <w:color w:val="231F20"/>
        </w:rPr>
        <w:t>interference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TP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patients</w:t>
      </w:r>
      <w:r>
        <w:rPr>
          <w:color w:val="231F20"/>
          <w:spacing w:val="-13"/>
        </w:rPr>
        <w:t> </w:t>
      </w:r>
      <w:r>
        <w:rPr>
          <w:color w:val="231F20"/>
        </w:rPr>
        <w:t>receiving</w:t>
      </w:r>
      <w:r>
        <w:rPr>
          <w:color w:val="231F20"/>
          <w:spacing w:val="-60"/>
        </w:rPr>
        <w:t> </w:t>
      </w:r>
      <w:r>
        <w:rPr>
          <w:color w:val="231F20"/>
        </w:rPr>
        <w:t>dextran as blood volume expanders.</w:t>
      </w:r>
      <w:r>
        <w:rPr>
          <w:color w:val="231F20"/>
          <w:position w:val="6"/>
          <w:sz w:val="13"/>
        </w:rPr>
        <w:t>3 </w:t>
      </w:r>
      <w:r>
        <w:rPr>
          <w:color w:val="231F20"/>
        </w:rPr>
        <w:t>This potential interference would appear as an</w:t>
      </w:r>
      <w:r>
        <w:rPr>
          <w:color w:val="231F20"/>
          <w:spacing w:val="1"/>
        </w:rPr>
        <w:t> </w:t>
      </w:r>
      <w:r>
        <w:rPr>
          <w:color w:val="231F20"/>
        </w:rPr>
        <w:t>overestimation</w:t>
      </w:r>
      <w:r>
        <w:rPr>
          <w:color w:val="231F20"/>
          <w:spacing w:val="-13"/>
        </w:rPr>
        <w:t> </w:t>
      </w:r>
      <w:r>
        <w:rPr>
          <w:color w:val="231F20"/>
        </w:rPr>
        <w:t>or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positive</w:t>
      </w:r>
      <w:r>
        <w:rPr>
          <w:color w:val="231F20"/>
          <w:spacing w:val="-13"/>
        </w:rPr>
        <w:t> </w:t>
      </w:r>
      <w:r>
        <w:rPr>
          <w:color w:val="231F20"/>
        </w:rPr>
        <w:t>bias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results.</w:t>
      </w:r>
      <w:r>
        <w:rPr>
          <w:color w:val="231F20"/>
          <w:position w:val="6"/>
          <w:sz w:val="13"/>
        </w:rPr>
        <w:t>8</w:t>
      </w:r>
    </w:p>
    <w:p>
      <w:pPr>
        <w:pStyle w:val="Heading1"/>
        <w:spacing w:before="168"/>
      </w:pPr>
      <w:bookmarkStart w:name="Expected Values" w:id="31"/>
      <w:bookmarkEnd w:id="31"/>
      <w:r>
        <w:rPr>
          <w:b w:val="0"/>
        </w:rPr>
      </w:r>
      <w:r>
        <w:rPr>
          <w:color w:val="231F20"/>
          <w:spacing w:val="-2"/>
        </w:rPr>
        <w:t>Expected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Values</w:t>
      </w:r>
    </w:p>
    <w:p>
      <w:pPr>
        <w:pStyle w:val="Heading2"/>
        <w:spacing w:before="185"/>
      </w:pPr>
      <w:bookmarkStart w:name="Reference Interval" w:id="32"/>
      <w:bookmarkEnd w:id="32"/>
      <w:r>
        <w:rPr>
          <w:b w:val="0"/>
        </w:rPr>
      </w:r>
      <w:r>
        <w:rPr>
          <w:color w:val="231F20"/>
          <w:w w:val="95"/>
        </w:rPr>
        <w:t>Reference</w:t>
      </w:r>
      <w:r>
        <w:rPr>
          <w:color w:val="231F20"/>
          <w:spacing w:val="54"/>
          <w:w w:val="95"/>
        </w:rPr>
        <w:t> </w:t>
      </w:r>
      <w:r>
        <w:rPr>
          <w:color w:val="231F20"/>
          <w:w w:val="95"/>
        </w:rPr>
        <w:t>Interval</w:t>
      </w:r>
    </w:p>
    <w:p>
      <w:pPr>
        <w:pStyle w:val="BodyText"/>
        <w:spacing w:line="247" w:lineRule="auto" w:before="102"/>
        <w:ind w:left="1574"/>
        <w:rPr>
          <w:sz w:val="13"/>
        </w:rPr>
      </w:pP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-12"/>
        </w:rPr>
        <w:t> </w:t>
      </w:r>
      <w:r>
        <w:rPr>
          <w:color w:val="231F20"/>
        </w:rPr>
        <w:t>interval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healthy</w:t>
      </w:r>
      <w:r>
        <w:rPr>
          <w:color w:val="231F20"/>
          <w:spacing w:val="-13"/>
        </w:rPr>
        <w:t> </w:t>
      </w:r>
      <w:r>
        <w:rPr>
          <w:color w:val="231F20"/>
        </w:rPr>
        <w:t>adults</w:t>
      </w:r>
      <w:r>
        <w:rPr>
          <w:color w:val="231F20"/>
          <w:spacing w:val="-12"/>
        </w:rPr>
        <w:t> </w:t>
      </w:r>
      <w:r>
        <w:rPr>
          <w:color w:val="231F20"/>
        </w:rPr>
        <w:t>was</w:t>
      </w:r>
      <w:r>
        <w:rPr>
          <w:color w:val="231F20"/>
          <w:spacing w:val="-12"/>
        </w:rPr>
        <w:t> </w:t>
      </w:r>
      <w:r>
        <w:rPr>
          <w:color w:val="231F20"/>
        </w:rPr>
        <w:t>established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60"/>
        </w:rPr>
        <w:t> </w:t>
      </w:r>
      <w:r>
        <w:rPr>
          <w:color w:val="231F20"/>
        </w:rPr>
        <w:t>EP28‑A3c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3"/>
        </w:rPr>
        <w:t> </w:t>
      </w:r>
      <w:r>
        <w:rPr>
          <w:color w:val="231F20"/>
        </w:rPr>
        <w:t>verified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2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Analyzer.</w:t>
      </w:r>
      <w:r>
        <w:rPr>
          <w:color w:val="231F20"/>
          <w:position w:val="6"/>
          <w:sz w:val="13"/>
        </w:rPr>
        <w:t>9</w:t>
      </w:r>
    </w:p>
    <w:p>
      <w:pPr>
        <w:pStyle w:val="BodyText"/>
        <w:spacing w:line="247" w:lineRule="auto" w:before="93"/>
        <w:ind w:left="1574"/>
        <w:rPr>
          <w:sz w:val="13"/>
        </w:rPr>
      </w:pP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reference</w:t>
      </w:r>
      <w:r>
        <w:rPr>
          <w:color w:val="231F20"/>
          <w:spacing w:val="-15"/>
        </w:rPr>
        <w:t> </w:t>
      </w:r>
      <w:r>
        <w:rPr>
          <w:color w:val="231F20"/>
        </w:rPr>
        <w:t>interval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total</w:t>
      </w:r>
      <w:r>
        <w:rPr>
          <w:color w:val="231F20"/>
          <w:spacing w:val="-15"/>
        </w:rPr>
        <w:t> </w:t>
      </w:r>
      <w:r>
        <w:rPr>
          <w:color w:val="231F20"/>
        </w:rPr>
        <w:t>protein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5.7–8.2</w:t>
      </w:r>
      <w:r>
        <w:rPr>
          <w:color w:val="231F20"/>
          <w:spacing w:val="-15"/>
        </w:rPr>
        <w:t> </w:t>
      </w:r>
      <w:r>
        <w:rPr>
          <w:color w:val="231F20"/>
        </w:rPr>
        <w:t>g/dL</w:t>
      </w:r>
      <w:r>
        <w:rPr>
          <w:color w:val="231F20"/>
          <w:spacing w:val="-14"/>
        </w:rPr>
        <w:t> </w:t>
      </w:r>
      <w:r>
        <w:rPr>
          <w:color w:val="231F20"/>
        </w:rPr>
        <w:t>(57–82</w:t>
      </w:r>
      <w:r>
        <w:rPr>
          <w:color w:val="231F20"/>
          <w:spacing w:val="-15"/>
        </w:rPr>
        <w:t> </w:t>
      </w:r>
      <w:r>
        <w:rPr>
          <w:color w:val="231F20"/>
        </w:rPr>
        <w:t>g/L)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adults.</w:t>
      </w:r>
      <w:r>
        <w:rPr>
          <w:color w:val="231F20"/>
          <w:spacing w:val="-15"/>
        </w:rPr>
        <w:t> </w:t>
      </w:r>
      <w:r>
        <w:rPr>
          <w:color w:val="231F20"/>
        </w:rPr>
        <w:t>These</w:t>
      </w:r>
      <w:r>
        <w:rPr>
          <w:color w:val="231F20"/>
          <w:spacing w:val="-15"/>
        </w:rPr>
        <w:t> </w:t>
      </w:r>
      <w:r>
        <w:rPr>
          <w:color w:val="231F20"/>
        </w:rPr>
        <w:t>data</w:t>
      </w:r>
      <w:r>
        <w:rPr>
          <w:color w:val="231F20"/>
          <w:spacing w:val="-15"/>
        </w:rPr>
        <w:t> </w:t>
      </w:r>
      <w:r>
        <w:rPr>
          <w:color w:val="231F20"/>
        </w:rPr>
        <w:t>were</w:t>
      </w:r>
      <w:r>
        <w:rPr>
          <w:color w:val="231F20"/>
          <w:spacing w:val="-59"/>
        </w:rPr>
        <w:t> </w:t>
      </w:r>
      <w:r>
        <w:rPr>
          <w:color w:val="231F20"/>
        </w:rPr>
        <w:t>established</w:t>
      </w:r>
      <w:r>
        <w:rPr>
          <w:color w:val="231F20"/>
          <w:spacing w:val="-14"/>
        </w:rPr>
        <w:t> </w:t>
      </w:r>
      <w:r>
        <w:rPr>
          <w:color w:val="231F20"/>
        </w:rPr>
        <w:t>on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ADVIA®</w:t>
      </w:r>
      <w:r>
        <w:rPr>
          <w:color w:val="231F20"/>
          <w:spacing w:val="-14"/>
        </w:rPr>
        <w:t> </w:t>
      </w:r>
      <w:r>
        <w:rPr>
          <w:color w:val="231F20"/>
        </w:rPr>
        <w:t>Chemistry</w:t>
      </w:r>
      <w:r>
        <w:rPr>
          <w:color w:val="231F20"/>
          <w:spacing w:val="-13"/>
        </w:rPr>
        <w:t> </w:t>
      </w:r>
      <w:r>
        <w:rPr>
          <w:color w:val="231F20"/>
        </w:rPr>
        <w:t>system.</w:t>
      </w:r>
      <w:r>
        <w:rPr>
          <w:color w:val="231F20"/>
          <w:position w:val="6"/>
          <w:sz w:val="13"/>
        </w:rPr>
        <w:t>10</w:t>
      </w:r>
    </w:p>
    <w:p>
      <w:pPr>
        <w:pStyle w:val="BodyText"/>
        <w:spacing w:line="242" w:lineRule="auto" w:before="92"/>
        <w:ind w:left="1574" w:right="166"/>
        <w:rPr>
          <w:sz w:val="13"/>
        </w:rPr>
      </w:pPr>
      <w:r>
        <w:rPr>
          <w:color w:val="231F20"/>
        </w:rPr>
        <w:t>As</w:t>
      </w:r>
      <w:r>
        <w:rPr>
          <w:color w:val="231F20"/>
          <w:spacing w:val="-14"/>
        </w:rPr>
        <w:t> </w:t>
      </w:r>
      <w:r>
        <w:rPr>
          <w:color w:val="231F20"/>
        </w:rPr>
        <w:t>with</w:t>
      </w:r>
      <w:r>
        <w:rPr>
          <w:color w:val="231F20"/>
          <w:spacing w:val="-13"/>
        </w:rPr>
        <w:t> </w:t>
      </w: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rFonts w:ascii="Trebuchet MS"/>
          <w:i/>
          <w:color w:val="231F20"/>
        </w:rPr>
        <w:t>in</w:t>
      </w:r>
      <w:r>
        <w:rPr>
          <w:rFonts w:ascii="Trebuchet MS"/>
          <w:i/>
          <w:color w:val="231F20"/>
          <w:spacing w:val="-11"/>
        </w:rPr>
        <w:t> </w:t>
      </w:r>
      <w:r>
        <w:rPr>
          <w:rFonts w:ascii="Trebuchet MS"/>
          <w:i/>
          <w:color w:val="231F20"/>
        </w:rPr>
        <w:t>vitro</w:t>
      </w:r>
      <w:r>
        <w:rPr>
          <w:rFonts w:ascii="Trebuchet MS"/>
          <w:i/>
          <w:color w:val="231F20"/>
          <w:spacing w:val="-11"/>
        </w:rPr>
        <w:t> </w:t>
      </w:r>
      <w:r>
        <w:rPr>
          <w:color w:val="231F20"/>
        </w:rPr>
        <w:t>diagnostic</w:t>
      </w:r>
      <w:r>
        <w:rPr>
          <w:color w:val="231F20"/>
          <w:spacing w:val="-13"/>
        </w:rPr>
        <w:t> </w:t>
      </w:r>
      <w:r>
        <w:rPr>
          <w:color w:val="231F20"/>
        </w:rPr>
        <w:t>assays,</w:t>
      </w:r>
      <w:r>
        <w:rPr>
          <w:color w:val="231F20"/>
          <w:spacing w:val="-13"/>
        </w:rPr>
        <w:t> </w:t>
      </w:r>
      <w:r>
        <w:rPr>
          <w:color w:val="231F20"/>
        </w:rPr>
        <w:t>each</w:t>
      </w:r>
      <w:r>
        <w:rPr>
          <w:color w:val="231F20"/>
          <w:spacing w:val="-13"/>
        </w:rPr>
        <w:t> </w:t>
      </w:r>
      <w:r>
        <w:rPr>
          <w:color w:val="231F20"/>
        </w:rPr>
        <w:t>laboratory</w:t>
      </w:r>
      <w:r>
        <w:rPr>
          <w:color w:val="231F20"/>
          <w:spacing w:val="-13"/>
        </w:rPr>
        <w:t> </w:t>
      </w:r>
      <w:r>
        <w:rPr>
          <w:color w:val="231F20"/>
        </w:rPr>
        <w:t>should</w:t>
      </w:r>
      <w:r>
        <w:rPr>
          <w:color w:val="231F20"/>
          <w:spacing w:val="-13"/>
        </w:rPr>
        <w:t> </w:t>
      </w:r>
      <w:r>
        <w:rPr>
          <w:color w:val="231F20"/>
        </w:rPr>
        <w:t>determine</w:t>
      </w:r>
      <w:r>
        <w:rPr>
          <w:color w:val="231F20"/>
          <w:spacing w:val="-14"/>
        </w:rPr>
        <w:t> </w:t>
      </w:r>
      <w:r>
        <w:rPr>
          <w:color w:val="231F20"/>
        </w:rPr>
        <w:t>its</w:t>
      </w:r>
      <w:r>
        <w:rPr>
          <w:color w:val="231F20"/>
          <w:spacing w:val="-13"/>
        </w:rPr>
        <w:t> </w:t>
      </w:r>
      <w:r>
        <w:rPr>
          <w:color w:val="231F20"/>
        </w:rPr>
        <w:t>own</w:t>
      </w:r>
      <w:r>
        <w:rPr>
          <w:color w:val="231F20"/>
          <w:spacing w:val="-13"/>
        </w:rPr>
        <w:t> </w:t>
      </w:r>
      <w:r>
        <w:rPr>
          <w:color w:val="231F20"/>
        </w:rPr>
        <w:t>reference</w:t>
      </w:r>
      <w:r>
        <w:rPr>
          <w:color w:val="231F20"/>
          <w:spacing w:val="1"/>
        </w:rPr>
        <w:t> </w:t>
      </w:r>
      <w:r>
        <w:rPr>
          <w:color w:val="231F20"/>
        </w:rPr>
        <w:t>interval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diagnostic</w:t>
      </w:r>
      <w:r>
        <w:rPr>
          <w:color w:val="231F20"/>
          <w:spacing w:val="-10"/>
        </w:rPr>
        <w:t> </w:t>
      </w:r>
      <w:r>
        <w:rPr>
          <w:color w:val="231F20"/>
        </w:rPr>
        <w:t>evaluation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patient</w:t>
      </w:r>
      <w:r>
        <w:rPr>
          <w:color w:val="231F20"/>
          <w:spacing w:val="-9"/>
        </w:rPr>
        <w:t> </w:t>
      </w:r>
      <w:r>
        <w:rPr>
          <w:color w:val="231F20"/>
        </w:rPr>
        <w:t>results.</w:t>
      </w:r>
      <w:r>
        <w:rPr>
          <w:color w:val="231F20"/>
          <w:spacing w:val="-10"/>
        </w:rPr>
        <w:t> </w:t>
      </w:r>
      <w:r>
        <w:rPr>
          <w:color w:val="231F20"/>
        </w:rPr>
        <w:t>Consider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10"/>
        </w:rPr>
        <w:t> </w:t>
      </w:r>
      <w:r>
        <w:rPr>
          <w:color w:val="231F20"/>
        </w:rPr>
        <w:t>values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guidance</w:t>
      </w:r>
      <w:r>
        <w:rPr>
          <w:color w:val="231F20"/>
          <w:spacing w:val="-59"/>
        </w:rPr>
        <w:t> </w:t>
      </w:r>
      <w:r>
        <w:rPr>
          <w:color w:val="231F20"/>
        </w:rPr>
        <w:t>only.</w:t>
      </w:r>
      <w:r>
        <w:rPr>
          <w:color w:val="231F20"/>
          <w:position w:val="6"/>
          <w:sz w:val="13"/>
        </w:rPr>
        <w:t>9</w:t>
      </w:r>
    </w:p>
    <w:p>
      <w:pPr>
        <w:pStyle w:val="Heading1"/>
      </w:pPr>
      <w:bookmarkStart w:name="Performance Characteristics" w:id="33"/>
      <w:bookmarkEnd w:id="33"/>
      <w:r>
        <w:rPr>
          <w:b w:val="0"/>
        </w:rPr>
      </w:r>
      <w:r>
        <w:rPr>
          <w:color w:val="231F20"/>
          <w:w w:val="95"/>
        </w:rPr>
        <w:t>Performance</w:t>
      </w:r>
      <w:r>
        <w:rPr>
          <w:color w:val="231F20"/>
          <w:spacing w:val="109"/>
        </w:rPr>
        <w:t> </w:t>
      </w:r>
      <w:r>
        <w:rPr>
          <w:color w:val="231F20"/>
          <w:w w:val="95"/>
        </w:rPr>
        <w:t>Characteristics</w:t>
      </w:r>
    </w:p>
    <w:p>
      <w:pPr>
        <w:pStyle w:val="Heading2"/>
        <w:spacing w:before="185"/>
      </w:pPr>
      <w:bookmarkStart w:name="Measuring Interval" w:id="34"/>
      <w:bookmarkEnd w:id="34"/>
      <w:r>
        <w:rPr>
          <w:b w:val="0"/>
        </w:rPr>
      </w:r>
      <w:bookmarkStart w:name="_bookmark3" w:id="35"/>
      <w:bookmarkEnd w:id="35"/>
      <w:r>
        <w:rPr>
          <w:b w:val="0"/>
        </w:rPr>
      </w:r>
      <w:r>
        <w:rPr>
          <w:color w:val="231F20"/>
        </w:rPr>
        <w:t>Measuring</w:t>
      </w:r>
      <w:r>
        <w:rPr>
          <w:color w:val="231F20"/>
          <w:spacing w:val="47"/>
        </w:rPr>
        <w:t> </w:t>
      </w:r>
      <w:r>
        <w:rPr>
          <w:color w:val="231F20"/>
        </w:rPr>
        <w:t>Interval</w:t>
      </w:r>
    </w:p>
    <w:p>
      <w:pPr>
        <w:pStyle w:val="BodyText"/>
        <w:spacing w:before="102"/>
        <w:ind w:left="1574"/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TP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provides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results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2.0–12.0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g/dL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(20–120</w:t>
      </w:r>
      <w:r>
        <w:rPr>
          <w:color w:val="231F20"/>
          <w:spacing w:val="-14"/>
        </w:rPr>
        <w:t> </w:t>
      </w:r>
      <w:r>
        <w:rPr>
          <w:color w:val="231F20"/>
        </w:rPr>
        <w:t>g/L).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system</w:t>
      </w:r>
      <w:r>
        <w:rPr>
          <w:color w:val="231F20"/>
          <w:spacing w:val="-14"/>
        </w:rPr>
        <w:t> </w:t>
      </w:r>
      <w:r>
        <w:rPr>
          <w:color w:val="231F20"/>
        </w:rPr>
        <w:t>flags</w:t>
      </w:r>
      <w:r>
        <w:rPr>
          <w:color w:val="231F20"/>
          <w:spacing w:val="-15"/>
        </w:rPr>
        <w:t> </w:t>
      </w:r>
      <w:r>
        <w:rPr>
          <w:color w:val="231F20"/>
        </w:rPr>
        <w:t>all</w:t>
      </w:r>
      <w:r>
        <w:rPr>
          <w:color w:val="231F20"/>
          <w:spacing w:val="-59"/>
        </w:rPr>
        <w:t> </w:t>
      </w:r>
      <w:r>
        <w:rPr>
          <w:color w:val="231F20"/>
        </w:rPr>
        <w:t>values</w:t>
      </w:r>
      <w:r>
        <w:rPr>
          <w:color w:val="231F20"/>
          <w:spacing w:val="-13"/>
        </w:rPr>
        <w:t> </w:t>
      </w:r>
      <w:r>
        <w:rPr>
          <w:color w:val="231F20"/>
        </w:rPr>
        <w:t>that</w:t>
      </w:r>
      <w:r>
        <w:rPr>
          <w:color w:val="231F20"/>
          <w:spacing w:val="-14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outside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specified</w:t>
      </w:r>
      <w:r>
        <w:rPr>
          <w:color w:val="231F20"/>
          <w:spacing w:val="-12"/>
        </w:rPr>
        <w:t> </w:t>
      </w:r>
      <w:r>
        <w:rPr>
          <w:color w:val="231F20"/>
        </w:rPr>
        <w:t>measuring</w:t>
      </w:r>
      <w:r>
        <w:rPr>
          <w:color w:val="231F20"/>
          <w:spacing w:val="-13"/>
        </w:rPr>
        <w:t> </w:t>
      </w:r>
      <w:r>
        <w:rPr>
          <w:color w:val="231F20"/>
        </w:rPr>
        <w:t>interval.</w:t>
      </w:r>
    </w:p>
    <w:p>
      <w:pPr>
        <w:pStyle w:val="Heading2"/>
      </w:pPr>
      <w:bookmarkStart w:name="Extended Measuring Interval" w:id="36"/>
      <w:bookmarkEnd w:id="36"/>
      <w:r>
        <w:rPr>
          <w:b w:val="0"/>
        </w:rPr>
      </w:r>
      <w:r>
        <w:rPr>
          <w:color w:val="231F20"/>
        </w:rPr>
        <w:t>Extended</w:t>
      </w:r>
      <w:r>
        <w:rPr>
          <w:color w:val="231F20"/>
          <w:spacing w:val="12"/>
        </w:rPr>
        <w:t> </w:t>
      </w:r>
      <w:r>
        <w:rPr>
          <w:color w:val="231F20"/>
        </w:rPr>
        <w:t>Measuring</w:t>
      </w:r>
      <w:r>
        <w:rPr>
          <w:color w:val="231F20"/>
          <w:spacing w:val="13"/>
        </w:rPr>
        <w:t> </w:t>
      </w:r>
      <w:r>
        <w:rPr>
          <w:color w:val="231F20"/>
        </w:rPr>
        <w:t>Interval</w:t>
      </w:r>
    </w:p>
    <w:p>
      <w:pPr>
        <w:pStyle w:val="BodyText"/>
        <w:spacing w:line="241" w:lineRule="exact" w:before="102"/>
        <w:ind w:left="1574"/>
      </w:pPr>
      <w:r>
        <w:rPr>
          <w:color w:val="231F20"/>
        </w:rPr>
        <w:t>An</w:t>
      </w:r>
      <w:r>
        <w:rPr>
          <w:color w:val="231F20"/>
          <w:spacing w:val="-11"/>
        </w:rPr>
        <w:t> </w:t>
      </w:r>
      <w:r>
        <w:rPr>
          <w:color w:val="231F20"/>
        </w:rPr>
        <w:t>automatic</w:t>
      </w:r>
      <w:r>
        <w:rPr>
          <w:color w:val="231F20"/>
          <w:spacing w:val="-11"/>
        </w:rPr>
        <w:t> </w:t>
      </w:r>
      <w:r>
        <w:rPr>
          <w:color w:val="231F20"/>
        </w:rPr>
        <w:t>repeat</w:t>
      </w:r>
      <w:r>
        <w:rPr>
          <w:color w:val="231F20"/>
          <w:spacing w:val="-11"/>
        </w:rPr>
        <w:t> </w:t>
      </w:r>
      <w:r>
        <w:rPr>
          <w:color w:val="231F20"/>
        </w:rPr>
        <w:t>condition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this</w:t>
      </w:r>
      <w:r>
        <w:rPr>
          <w:color w:val="231F20"/>
          <w:spacing w:val="-11"/>
        </w:rPr>
        <w:t> </w:t>
      </w:r>
      <w:r>
        <w:rPr>
          <w:color w:val="231F20"/>
        </w:rPr>
        <w:t>assay</w:t>
      </w:r>
      <w:r>
        <w:rPr>
          <w:color w:val="231F20"/>
          <w:spacing w:val="-11"/>
        </w:rPr>
        <w:t> </w:t>
      </w:r>
      <w:r>
        <w:rPr>
          <w:color w:val="231F20"/>
        </w:rPr>
        <w:t>extends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measuring</w:t>
      </w:r>
      <w:r>
        <w:rPr>
          <w:color w:val="231F20"/>
          <w:spacing w:val="-11"/>
        </w:rPr>
        <w:t> </w:t>
      </w:r>
      <w:r>
        <w:rPr>
          <w:color w:val="231F20"/>
        </w:rPr>
        <w:t>interval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24.0</w:t>
      </w:r>
      <w:r>
        <w:rPr>
          <w:color w:val="231F20"/>
          <w:spacing w:val="-11"/>
        </w:rPr>
        <w:t> </w:t>
      </w:r>
      <w:r>
        <w:rPr>
          <w:color w:val="231F20"/>
        </w:rPr>
        <w:t>g/dL</w:t>
      </w:r>
    </w:p>
    <w:p>
      <w:pPr>
        <w:pStyle w:val="BodyText"/>
        <w:ind w:left="1574"/>
      </w:pPr>
      <w:r>
        <w:rPr>
          <w:color w:val="231F20"/>
        </w:rPr>
        <w:t>(240</w:t>
      </w:r>
      <w:r>
        <w:rPr>
          <w:color w:val="231F20"/>
          <w:spacing w:val="-15"/>
        </w:rPr>
        <w:t> </w:t>
      </w:r>
      <w:r>
        <w:rPr>
          <w:color w:val="231F20"/>
        </w:rPr>
        <w:t>g/L)</w:t>
      </w:r>
      <w:r>
        <w:rPr>
          <w:color w:val="231F20"/>
          <w:spacing w:val="-15"/>
        </w:rPr>
        <w:t> </w:t>
      </w:r>
      <w:r>
        <w:rPr>
          <w:color w:val="231F20"/>
        </w:rPr>
        <w:t>for</w:t>
      </w:r>
      <w:r>
        <w:rPr>
          <w:color w:val="231F20"/>
          <w:spacing w:val="-15"/>
        </w:rPr>
        <w:t> </w:t>
      </w:r>
      <w:r>
        <w:rPr>
          <w:color w:val="231F20"/>
        </w:rPr>
        <w:t>serum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5"/>
        </w:rPr>
        <w:t> </w:t>
      </w:r>
      <w:r>
        <w:rPr>
          <w:color w:val="231F20"/>
        </w:rPr>
        <w:t>plasma.</w:t>
      </w:r>
      <w:r>
        <w:rPr>
          <w:color w:val="231F20"/>
          <w:spacing w:val="-15"/>
        </w:rPr>
        <w:t> </w:t>
      </w:r>
      <w:r>
        <w:rPr>
          <w:color w:val="231F20"/>
        </w:rPr>
        <w:t>You</w:t>
      </w:r>
      <w:r>
        <w:rPr>
          <w:color w:val="231F20"/>
          <w:spacing w:val="-14"/>
        </w:rPr>
        <w:t> </w:t>
      </w:r>
      <w:r>
        <w:rPr>
          <w:color w:val="231F20"/>
        </w:rPr>
        <w:t>may</w:t>
      </w:r>
      <w:r>
        <w:rPr>
          <w:color w:val="231F20"/>
          <w:spacing w:val="-15"/>
        </w:rPr>
        <w:t> </w:t>
      </w:r>
      <w:r>
        <w:rPr>
          <w:color w:val="231F20"/>
        </w:rPr>
        <w:t>configure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system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trigger</w:t>
      </w:r>
      <w:r>
        <w:rPr>
          <w:color w:val="231F20"/>
          <w:spacing w:val="-14"/>
        </w:rPr>
        <w:t> </w:t>
      </w:r>
      <w:r>
        <w:rPr>
          <w:color w:val="231F20"/>
        </w:rPr>
        <w:t>an</w:t>
      </w:r>
      <w:r>
        <w:rPr>
          <w:color w:val="231F20"/>
          <w:spacing w:val="-15"/>
        </w:rPr>
        <w:t> </w:t>
      </w:r>
      <w:r>
        <w:rPr>
          <w:color w:val="231F20"/>
        </w:rPr>
        <w:t>automatic</w:t>
      </w:r>
      <w:r>
        <w:rPr>
          <w:color w:val="231F20"/>
          <w:spacing w:val="-15"/>
        </w:rPr>
        <w:t> </w:t>
      </w:r>
      <w:r>
        <w:rPr>
          <w:color w:val="231F20"/>
        </w:rPr>
        <w:t>repeat.</w:t>
      </w:r>
      <w:r>
        <w:rPr>
          <w:color w:val="231F20"/>
          <w:spacing w:val="-59"/>
        </w:rPr>
        <w:t> </w:t>
      </w:r>
      <w:r>
        <w:rPr>
          <w:color w:val="231F20"/>
        </w:rPr>
        <w:t>Automatic</w:t>
      </w:r>
      <w:r>
        <w:rPr>
          <w:color w:val="231F20"/>
          <w:spacing w:val="-13"/>
        </w:rPr>
        <w:t> </w:t>
      </w:r>
      <w:r>
        <w:rPr>
          <w:color w:val="231F20"/>
        </w:rPr>
        <w:t>repeat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will</w:t>
      </w:r>
      <w:r>
        <w:rPr>
          <w:color w:val="231F20"/>
          <w:spacing w:val="-13"/>
        </w:rPr>
        <w:t> </w:t>
      </w:r>
      <w:r>
        <w:rPr>
          <w:color w:val="231F20"/>
        </w:rPr>
        <w:t>be</w:t>
      </w:r>
      <w:r>
        <w:rPr>
          <w:color w:val="231F20"/>
          <w:spacing w:val="-12"/>
        </w:rPr>
        <w:t> </w:t>
      </w:r>
      <w:r>
        <w:rPr>
          <w:color w:val="231F20"/>
        </w:rPr>
        <w:t>flagged</w:t>
      </w:r>
      <w:r>
        <w:rPr>
          <w:color w:val="231F20"/>
          <w:spacing w:val="-13"/>
        </w:rPr>
        <w:t> </w:t>
      </w:r>
      <w:r>
        <w:rPr>
          <w:rFonts w:ascii="Trebuchet MS"/>
          <w:b/>
          <w:color w:val="231F20"/>
        </w:rPr>
        <w:t>Autorepeat</w:t>
      </w:r>
      <w:r>
        <w:rPr>
          <w:color w:val="231F20"/>
        </w:rPr>
        <w:t>.</w:t>
      </w:r>
    </w:p>
    <w:p>
      <w:pPr>
        <w:pStyle w:val="Heading2"/>
        <w:spacing w:before="171"/>
      </w:pPr>
      <w:bookmarkStart w:name="Detection Capability" w:id="37"/>
      <w:bookmarkEnd w:id="37"/>
      <w:r>
        <w:rPr>
          <w:b w:val="0"/>
        </w:rPr>
      </w:r>
      <w:r>
        <w:rPr>
          <w:color w:val="231F20"/>
          <w:spacing w:val="-1"/>
        </w:rPr>
        <w:t>Detection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Capability</w:t>
      </w:r>
    </w:p>
    <w:p>
      <w:pPr>
        <w:pStyle w:val="BodyText"/>
        <w:spacing w:before="112"/>
        <w:ind w:left="1574" w:right="124"/>
      </w:pPr>
      <w:r>
        <w:rPr>
          <w:color w:val="231F20"/>
        </w:rPr>
        <w:t>Detection capability was determined in accordance with CLSI Document EP17‑A2.</w:t>
      </w:r>
      <w:r>
        <w:rPr>
          <w:color w:val="231F20"/>
          <w:position w:val="6"/>
          <w:sz w:val="13"/>
        </w:rPr>
        <w:t>11 </w:t>
      </w:r>
      <w:r>
        <w:rPr>
          <w:color w:val="231F20"/>
        </w:rPr>
        <w:t>The assay</w:t>
      </w:r>
      <w:r>
        <w:rPr>
          <w:color w:val="231F20"/>
          <w:spacing w:val="-60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designed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have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limit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blank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(LoB)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≤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limit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detection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(LoD)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LoD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≤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2.0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g/dL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(20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g/L).</w:t>
      </w:r>
    </w:p>
    <w:p>
      <w:pPr>
        <w:pStyle w:val="BodyText"/>
        <w:spacing w:before="97"/>
        <w:ind w:left="1574"/>
      </w:pPr>
      <w:r>
        <w:rPr>
          <w:color w:val="231F20"/>
        </w:rPr>
        <w:t>The LoD corresponds to the lowest concentration of total protein that can be detected with 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probability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95%.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LoD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Atellica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CH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TP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assay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0.7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g/dL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(7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g/L),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determined</w:t>
      </w:r>
      <w:r>
        <w:rPr>
          <w:color w:val="231F20"/>
          <w:spacing w:val="-56"/>
          <w:w w:val="95"/>
        </w:rPr>
        <w:t> </w:t>
      </w:r>
      <w:r>
        <w:rPr>
          <w:color w:val="231F20"/>
        </w:rPr>
        <w:t>using</w:t>
      </w:r>
      <w:r>
        <w:rPr>
          <w:color w:val="231F20"/>
          <w:spacing w:val="-11"/>
        </w:rPr>
        <w:t> </w:t>
      </w:r>
      <w:r>
        <w:rPr>
          <w:color w:val="231F20"/>
        </w:rPr>
        <w:t>120</w:t>
      </w:r>
      <w:r>
        <w:rPr>
          <w:color w:val="231F20"/>
          <w:spacing w:val="-10"/>
        </w:rPr>
        <w:t> </w:t>
      </w:r>
      <w:r>
        <w:rPr>
          <w:color w:val="231F20"/>
        </w:rPr>
        <w:t>determinations,</w:t>
      </w:r>
      <w:r>
        <w:rPr>
          <w:color w:val="231F20"/>
          <w:spacing w:val="-10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60</w:t>
      </w:r>
      <w:r>
        <w:rPr>
          <w:color w:val="231F20"/>
          <w:spacing w:val="-10"/>
        </w:rPr>
        <w:t> </w:t>
      </w:r>
      <w:r>
        <w:rPr>
          <w:color w:val="231F20"/>
        </w:rPr>
        <w:t>blank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60</w:t>
      </w:r>
      <w:r>
        <w:rPr>
          <w:color w:val="231F20"/>
          <w:spacing w:val="-10"/>
        </w:rPr>
        <w:t> </w:t>
      </w:r>
      <w:r>
        <w:rPr>
          <w:color w:val="231F20"/>
        </w:rPr>
        <w:t>low</w:t>
      </w:r>
      <w:r>
        <w:rPr>
          <w:color w:val="231F20"/>
          <w:spacing w:val="-10"/>
        </w:rPr>
        <w:t> </w:t>
      </w:r>
      <w:r>
        <w:rPr>
          <w:color w:val="231F20"/>
        </w:rPr>
        <w:t>level</w:t>
      </w:r>
      <w:r>
        <w:rPr>
          <w:color w:val="231F20"/>
          <w:spacing w:val="-10"/>
        </w:rPr>
        <w:t> </w:t>
      </w:r>
      <w:r>
        <w:rPr>
          <w:color w:val="231F20"/>
        </w:rPr>
        <w:t>replicates,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LoB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0.6</w:t>
      </w:r>
      <w:r>
        <w:rPr>
          <w:color w:val="231F20"/>
          <w:spacing w:val="-11"/>
        </w:rPr>
        <w:t> </w:t>
      </w:r>
      <w:r>
        <w:rPr>
          <w:color w:val="231F20"/>
        </w:rPr>
        <w:t>g/dL</w:t>
      </w:r>
    </w:p>
    <w:p>
      <w:pPr>
        <w:pStyle w:val="BodyText"/>
        <w:spacing w:line="237" w:lineRule="exact"/>
        <w:ind w:left="1574"/>
      </w:pPr>
      <w:r>
        <w:rPr>
          <w:color w:val="231F20"/>
          <w:w w:val="95"/>
        </w:rPr>
        <w:t>(6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g/L).</w:t>
      </w:r>
    </w:p>
    <w:p>
      <w:pPr>
        <w:pStyle w:val="BodyText"/>
        <w:spacing w:before="99"/>
        <w:ind w:left="1574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individual</w:t>
      </w:r>
      <w:r>
        <w:rPr>
          <w:color w:val="231F20"/>
          <w:spacing w:val="-12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presented.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spacing w:before="99"/>
        <w:ind w:left="117"/>
      </w:pPr>
      <w:bookmarkStart w:name="Precision" w:id="38"/>
      <w:bookmarkEnd w:id="38"/>
      <w:r>
        <w:rPr>
          <w:b w:val="0"/>
        </w:rPr>
      </w:r>
      <w:r>
        <w:rPr>
          <w:color w:val="231F20"/>
        </w:rPr>
        <w:t>Precision</w:t>
      </w:r>
    </w:p>
    <w:p>
      <w:pPr>
        <w:pStyle w:val="BodyText"/>
        <w:spacing w:before="112"/>
        <w:ind w:left="837" w:right="847" w:hanging="1"/>
      </w:pPr>
      <w:r>
        <w:rPr/>
        <w:pict>
          <v:group style="position:absolute;margin-left:180.149292pt;margin-top:80.923393pt;width:145.85pt;height:.5pt;mso-position-horizontal-relative:page;mso-position-vertical-relative:paragraph;z-index:-16401920" coordorigin="3603,1618" coordsize="2917,10">
            <v:line style="position:absolute" from="5018,1623" to="3603,1623" stroked="true" strokeweight=".5pt" strokecolor="#231f20">
              <v:stroke dashstyle="solid"/>
            </v:line>
            <v:line style="position:absolute" from="6519,1623" to="5014,1623" stroked="true" strokeweight=".5pt" strokecolor="#231f20">
              <v:stroke dashstyle="solid"/>
            </v:line>
            <w10:wrap type="none"/>
          </v:group>
        </w:pict>
      </w:r>
      <w:r>
        <w:rPr>
          <w:color w:val="231F20"/>
        </w:rPr>
        <w:t>Precision was determined in accordance with CLSI Document EP05‑A3.</w:t>
      </w:r>
      <w:r>
        <w:rPr>
          <w:color w:val="231F20"/>
          <w:position w:val="6"/>
          <w:sz w:val="13"/>
        </w:rPr>
        <w:t>12 </w:t>
      </w:r>
      <w:r>
        <w:rPr>
          <w:color w:val="231F20"/>
        </w:rPr>
        <w:t>Samples were</w:t>
      </w:r>
      <w:r>
        <w:rPr>
          <w:color w:val="231F20"/>
          <w:spacing w:val="1"/>
        </w:rPr>
        <w:t> </w:t>
      </w:r>
      <w:r>
        <w:rPr>
          <w:color w:val="231F20"/>
        </w:rPr>
        <w:t>assayed</w:t>
      </w:r>
      <w:r>
        <w:rPr>
          <w:color w:val="231F20"/>
          <w:spacing w:val="-13"/>
        </w:rPr>
        <w:t> </w:t>
      </w:r>
      <w:r>
        <w:rPr>
          <w:color w:val="231F20"/>
        </w:rPr>
        <w:t>on</w:t>
      </w:r>
      <w:r>
        <w:rPr>
          <w:color w:val="231F20"/>
          <w:spacing w:val="-13"/>
        </w:rPr>
        <w:t> </w:t>
      </w:r>
      <w:r>
        <w:rPr>
          <w:color w:val="231F20"/>
        </w:rPr>
        <w:t>an</w:t>
      </w:r>
      <w:r>
        <w:rPr>
          <w:color w:val="231F20"/>
          <w:spacing w:val="-13"/>
        </w:rPr>
        <w:t> </w:t>
      </w:r>
      <w:r>
        <w:rPr>
          <w:color w:val="231F20"/>
        </w:rPr>
        <w:t>Atellica</w:t>
      </w:r>
      <w:r>
        <w:rPr>
          <w:color w:val="231F20"/>
          <w:spacing w:val="-13"/>
        </w:rPr>
        <w:t> </w:t>
      </w:r>
      <w:r>
        <w:rPr>
          <w:color w:val="231F20"/>
        </w:rPr>
        <w:t>CH</w:t>
      </w:r>
      <w:r>
        <w:rPr>
          <w:color w:val="231F20"/>
          <w:spacing w:val="-13"/>
        </w:rPr>
        <w:t> </w:t>
      </w:r>
      <w:r>
        <w:rPr>
          <w:color w:val="231F20"/>
        </w:rPr>
        <w:t>Analyzer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3"/>
        </w:rPr>
        <w:t> </w:t>
      </w:r>
      <w:r>
        <w:rPr>
          <w:color w:val="231F20"/>
        </w:rPr>
        <w:t>duplicate</w:t>
      </w:r>
      <w:r>
        <w:rPr>
          <w:color w:val="231F20"/>
          <w:spacing w:val="-13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2</w:t>
      </w:r>
      <w:r>
        <w:rPr>
          <w:color w:val="231F20"/>
          <w:spacing w:val="-13"/>
        </w:rPr>
        <w:t> </w:t>
      </w:r>
      <w:r>
        <w:rPr>
          <w:color w:val="231F20"/>
        </w:rPr>
        <w:t>runs</w:t>
      </w:r>
      <w:r>
        <w:rPr>
          <w:color w:val="231F20"/>
          <w:spacing w:val="-13"/>
        </w:rPr>
        <w:t> </w:t>
      </w:r>
      <w:r>
        <w:rPr>
          <w:color w:val="231F20"/>
        </w:rPr>
        <w:t>per</w:t>
      </w:r>
      <w:r>
        <w:rPr>
          <w:color w:val="231F20"/>
          <w:spacing w:val="-13"/>
        </w:rPr>
        <w:t> </w:t>
      </w:r>
      <w:r>
        <w:rPr>
          <w:color w:val="231F20"/>
        </w:rPr>
        <w:t>day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20</w:t>
      </w:r>
      <w:r>
        <w:rPr>
          <w:color w:val="231F20"/>
          <w:spacing w:val="-13"/>
        </w:rPr>
        <w:t> </w:t>
      </w:r>
      <w:r>
        <w:rPr>
          <w:color w:val="231F20"/>
        </w:rPr>
        <w:t>days</w:t>
      </w:r>
      <w:r>
        <w:rPr>
          <w:color w:val="231F20"/>
          <w:spacing w:val="-13"/>
        </w:rPr>
        <w:t> </w:t>
      </w:r>
      <w:r>
        <w:rPr>
          <w:color w:val="231F20"/>
        </w:rPr>
        <w:t>(N</w:t>
      </w:r>
      <w:r>
        <w:rPr>
          <w:color w:val="231F20"/>
          <w:spacing w:val="-12"/>
        </w:rPr>
        <w:t> </w:t>
      </w:r>
      <w:r>
        <w:rPr>
          <w:color w:val="231F20"/>
        </w:rPr>
        <w:t>≥</w:t>
      </w:r>
      <w:r>
        <w:rPr>
          <w:color w:val="231F20"/>
          <w:spacing w:val="-13"/>
        </w:rPr>
        <w:t> </w:t>
      </w:r>
      <w:r>
        <w:rPr>
          <w:color w:val="231F20"/>
        </w:rPr>
        <w:t>80</w:t>
      </w:r>
      <w:r>
        <w:rPr>
          <w:color w:val="231F20"/>
          <w:spacing w:val="-13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each</w:t>
      </w:r>
      <w:r>
        <w:rPr>
          <w:color w:val="231F20"/>
          <w:spacing w:val="-60"/>
        </w:rPr>
        <w:t> </w:t>
      </w:r>
      <w:r>
        <w:rPr>
          <w:color w:val="231F20"/>
        </w:rPr>
        <w:t>sample).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following</w:t>
      </w:r>
      <w:r>
        <w:rPr>
          <w:color w:val="231F20"/>
          <w:spacing w:val="-13"/>
        </w:rPr>
        <w:t> </w:t>
      </w:r>
      <w:r>
        <w:rPr>
          <w:color w:val="231F20"/>
        </w:rPr>
        <w:t>results</w:t>
      </w:r>
      <w:r>
        <w:rPr>
          <w:color w:val="231F20"/>
          <w:spacing w:val="-13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2"/>
        <w:gridCol w:w="367"/>
        <w:gridCol w:w="935"/>
        <w:gridCol w:w="956"/>
        <w:gridCol w:w="455"/>
        <w:gridCol w:w="1698"/>
        <w:gridCol w:w="1077"/>
        <w:gridCol w:w="788"/>
        <w:gridCol w:w="1507"/>
      </w:tblGrid>
      <w:tr>
        <w:trPr>
          <w:trHeight w:val="653" w:hRule="atLeast"/>
        </w:trPr>
        <w:tc>
          <w:tcPr>
            <w:tcW w:w="5633" w:type="dxa"/>
            <w:gridSpan w:val="6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spacing w:before="111"/>
              <w:ind w:left="401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Designed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to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be</w:t>
            </w:r>
          </w:p>
          <w:p>
            <w:pPr>
              <w:pStyle w:val="TableParagraph"/>
              <w:tabs>
                <w:tab w:pos="4018" w:val="left" w:leader="none"/>
              </w:tabs>
              <w:spacing w:before="18"/>
              <w:ind w:left="2605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color w:val="231F20"/>
                <w:sz w:val="18"/>
              </w:rPr>
              <w:t>Repeatability</w:t>
              <w:tab/>
              <w:t>≤</w:t>
            </w:r>
          </w:p>
        </w:tc>
        <w:tc>
          <w:tcPr>
            <w:tcW w:w="107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ind w:left="0"/>
              <w:rPr>
                <w:sz w:val="27"/>
              </w:rPr>
            </w:pPr>
          </w:p>
          <w:p>
            <w:pPr>
              <w:pStyle w:val="TableParagraph"/>
              <w:spacing w:before="0"/>
              <w:ind w:left="90" w:right="-14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Within-Lab</w:t>
            </w:r>
            <w:r>
              <w:rPr>
                <w:rFonts w:ascii="Trebuchet MS"/>
                <w:b/>
                <w:color w:val="231F20"/>
                <w:spacing w:val="10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Pr</w:t>
            </w:r>
          </w:p>
        </w:tc>
        <w:tc>
          <w:tcPr>
            <w:tcW w:w="788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2"/>
              <w:ind w:left="0"/>
              <w:rPr>
                <w:sz w:val="27"/>
              </w:rPr>
            </w:pPr>
          </w:p>
          <w:p>
            <w:pPr>
              <w:pStyle w:val="TableParagraph"/>
              <w:spacing w:before="0"/>
              <w:ind w:left="13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ecision</w:t>
            </w:r>
          </w:p>
        </w:tc>
        <w:tc>
          <w:tcPr>
            <w:tcW w:w="150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11"/>
              <w:ind w:left="9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Designed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to</w:t>
            </w:r>
            <w:r>
              <w:rPr>
                <w:rFonts w:ascii="Trebuchet MS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be</w:t>
            </w:r>
          </w:p>
          <w:p>
            <w:pPr>
              <w:pStyle w:val="TableParagraph"/>
              <w:spacing w:before="18"/>
              <w:ind w:left="93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color w:val="231F20"/>
                <w:w w:val="98"/>
                <w:sz w:val="18"/>
              </w:rPr>
              <w:t>≤</w:t>
            </w:r>
          </w:p>
        </w:tc>
      </w:tr>
      <w:tr>
        <w:trPr>
          <w:trHeight w:val="300" w:hRule="atLeast"/>
        </w:trPr>
        <w:tc>
          <w:tcPr>
            <w:tcW w:w="1222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35" w:type="dxa"/>
          </w:tcPr>
          <w:p>
            <w:pPr>
              <w:pStyle w:val="TableParagraph"/>
              <w:spacing w:line="198" w:lineRule="exact" w:before="82"/>
              <w:ind w:left="8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10"/>
                <w:sz w:val="18"/>
              </w:rPr>
              <w:t>Mean</w:t>
            </w:r>
          </w:p>
        </w:tc>
        <w:tc>
          <w:tcPr>
            <w:tcW w:w="956" w:type="dxa"/>
          </w:tcPr>
          <w:p>
            <w:pPr>
              <w:pStyle w:val="TableParagraph"/>
              <w:spacing w:line="201" w:lineRule="exact" w:before="79"/>
              <w:ind w:left="86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SD</w:t>
            </w:r>
            <w:r>
              <w:rPr>
                <w:rFonts w:ascii="Trebuchet MS"/>
                <w:b/>
                <w:color w:val="231F20"/>
                <w:w w:val="105"/>
                <w:position w:val="6"/>
                <w:sz w:val="12"/>
              </w:rPr>
              <w:t>a</w:t>
            </w:r>
          </w:p>
        </w:tc>
        <w:tc>
          <w:tcPr>
            <w:tcW w:w="455" w:type="dxa"/>
          </w:tcPr>
          <w:p>
            <w:pPr>
              <w:pStyle w:val="TableParagraph"/>
              <w:spacing w:line="201" w:lineRule="exact" w:before="79"/>
              <w:ind w:left="87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  <w:r>
              <w:rPr>
                <w:rFonts w:ascii="Trebuchet MS"/>
                <w:b/>
                <w:color w:val="231F20"/>
                <w:position w:val="6"/>
                <w:sz w:val="12"/>
              </w:rPr>
              <w:t>b</w:t>
            </w:r>
          </w:p>
        </w:tc>
        <w:tc>
          <w:tcPr>
            <w:tcW w:w="1698" w:type="dxa"/>
          </w:tcPr>
          <w:p>
            <w:pPr>
              <w:pStyle w:val="TableParagraph"/>
              <w:spacing w:line="198" w:lineRule="exact" w:before="82"/>
              <w:ind w:left="8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</w:p>
        </w:tc>
        <w:tc>
          <w:tcPr>
            <w:tcW w:w="1077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98" w:lineRule="exact" w:before="82"/>
              <w:ind w:left="8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SD</w:t>
            </w:r>
          </w:p>
        </w:tc>
        <w:tc>
          <w:tcPr>
            <w:tcW w:w="788" w:type="dxa"/>
            <w:tcBorders>
              <w:top w:val="single" w:sz="4" w:space="0" w:color="231F20"/>
            </w:tcBorders>
          </w:tcPr>
          <w:p>
            <w:pPr>
              <w:pStyle w:val="TableParagraph"/>
              <w:spacing w:line="198" w:lineRule="exact" w:before="82"/>
              <w:ind w:left="21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</w:p>
        </w:tc>
        <w:tc>
          <w:tcPr>
            <w:tcW w:w="1507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198" w:lineRule="exact" w:before="82"/>
              <w:ind w:left="9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CV</w:t>
            </w:r>
          </w:p>
        </w:tc>
      </w:tr>
      <w:tr>
        <w:trPr>
          <w:trHeight w:val="322" w:hRule="atLeast"/>
        </w:trPr>
        <w:tc>
          <w:tcPr>
            <w:tcW w:w="122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Type</w:t>
            </w:r>
          </w:p>
        </w:tc>
        <w:tc>
          <w:tcPr>
            <w:tcW w:w="36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0" w:right="63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8"/>
                <w:sz w:val="18"/>
              </w:rPr>
              <w:t>N</w:t>
            </w:r>
          </w:p>
        </w:tc>
        <w:tc>
          <w:tcPr>
            <w:tcW w:w="93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8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g/dL</w:t>
            </w:r>
            <w:r>
              <w:rPr>
                <w:rFonts w:ascii="Trebuchet MS"/>
                <w:b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(g/L)</w:t>
            </w:r>
          </w:p>
        </w:tc>
        <w:tc>
          <w:tcPr>
            <w:tcW w:w="956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8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g/dL</w:t>
            </w:r>
            <w:r>
              <w:rPr>
                <w:rFonts w:ascii="Trebuchet MS"/>
                <w:b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(g/L)</w:t>
            </w:r>
          </w:p>
        </w:tc>
        <w:tc>
          <w:tcPr>
            <w:tcW w:w="45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8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(%)</w:t>
            </w:r>
          </w:p>
        </w:tc>
        <w:tc>
          <w:tcPr>
            <w:tcW w:w="1698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9"/>
              <w:ind w:left="8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(%)</w:t>
            </w:r>
          </w:p>
        </w:tc>
        <w:tc>
          <w:tcPr>
            <w:tcW w:w="1077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8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g/dL</w:t>
            </w:r>
            <w:r>
              <w:rPr>
                <w:rFonts w:ascii="Trebuchet MS"/>
                <w:b/>
                <w:color w:val="231F20"/>
                <w:spacing w:val="-4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(g/L)</w:t>
            </w:r>
          </w:p>
        </w:tc>
        <w:tc>
          <w:tcPr>
            <w:tcW w:w="788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9"/>
              <w:ind w:left="21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(%)</w:t>
            </w:r>
          </w:p>
        </w:tc>
        <w:tc>
          <w:tcPr>
            <w:tcW w:w="1507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9"/>
              <w:ind w:left="9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105"/>
                <w:sz w:val="18"/>
              </w:rPr>
              <w:t>(%)</w:t>
            </w:r>
          </w:p>
        </w:tc>
      </w:tr>
      <w:tr>
        <w:trPr>
          <w:trHeight w:val="384" w:hRule="atLeast"/>
        </w:trPr>
        <w:tc>
          <w:tcPr>
            <w:tcW w:w="122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QC</w:t>
            </w:r>
          </w:p>
        </w:tc>
        <w:tc>
          <w:tcPr>
            <w:tcW w:w="36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65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935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rPr>
                <w:sz w:val="18"/>
              </w:rPr>
            </w:pPr>
            <w:r>
              <w:rPr>
                <w:color w:val="231F20"/>
                <w:sz w:val="18"/>
              </w:rPr>
              <w:t>4.0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(40)</w:t>
            </w:r>
          </w:p>
        </w:tc>
        <w:tc>
          <w:tcPr>
            <w:tcW w:w="956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0.03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(0.3)</w:t>
            </w:r>
          </w:p>
        </w:tc>
        <w:tc>
          <w:tcPr>
            <w:tcW w:w="455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0.8</w:t>
            </w:r>
          </w:p>
        </w:tc>
        <w:tc>
          <w:tcPr>
            <w:tcW w:w="1698" w:type="dxa"/>
            <w:tcBorders>
              <w:top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3.0</w:t>
            </w:r>
          </w:p>
        </w:tc>
        <w:tc>
          <w:tcPr>
            <w:tcW w:w="1077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89"/>
              <w:rPr>
                <w:sz w:val="18"/>
              </w:rPr>
            </w:pPr>
            <w:r>
              <w:rPr>
                <w:color w:val="231F20"/>
                <w:sz w:val="18"/>
              </w:rPr>
              <w:t>0.04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(0.4)</w:t>
            </w:r>
          </w:p>
        </w:tc>
        <w:tc>
          <w:tcPr>
            <w:tcW w:w="788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2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1.0</w:t>
            </w:r>
          </w:p>
        </w:tc>
        <w:tc>
          <w:tcPr>
            <w:tcW w:w="1507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57"/>
              <w:ind w:left="9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6.0</w:t>
            </w:r>
          </w:p>
        </w:tc>
      </w:tr>
      <w:tr>
        <w:trPr>
          <w:trHeight w:val="386" w:hRule="atLeast"/>
        </w:trPr>
        <w:tc>
          <w:tcPr>
            <w:tcW w:w="1222" w:type="dxa"/>
            <w:tcBorders>
              <w:left w:val="single" w:sz="4" w:space="0" w:color="231F20"/>
            </w:tcBorders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367" w:type="dxa"/>
          </w:tcPr>
          <w:p>
            <w:pPr>
              <w:pStyle w:val="TableParagraph"/>
              <w:ind w:left="65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935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7.7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(77)</w:t>
            </w:r>
          </w:p>
        </w:tc>
        <w:tc>
          <w:tcPr>
            <w:tcW w:w="956" w:type="dxa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0.13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(1.3)</w:t>
            </w:r>
          </w:p>
        </w:tc>
        <w:tc>
          <w:tcPr>
            <w:tcW w:w="455" w:type="dxa"/>
          </w:tcPr>
          <w:p>
            <w:pPr>
              <w:pStyle w:val="TableParagraph"/>
              <w:ind w:left="8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1.7</w:t>
            </w:r>
          </w:p>
        </w:tc>
        <w:tc>
          <w:tcPr>
            <w:tcW w:w="1698" w:type="dxa"/>
          </w:tcPr>
          <w:p>
            <w:pPr>
              <w:pStyle w:val="TableParagraph"/>
              <w:ind w:left="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2.5</w:t>
            </w:r>
          </w:p>
        </w:tc>
        <w:tc>
          <w:tcPr>
            <w:tcW w:w="1077" w:type="dxa"/>
          </w:tcPr>
          <w:p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z w:val="18"/>
              </w:rPr>
              <w:t>0.13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(1.3)</w:t>
            </w:r>
          </w:p>
        </w:tc>
        <w:tc>
          <w:tcPr>
            <w:tcW w:w="788" w:type="dxa"/>
          </w:tcPr>
          <w:p>
            <w:pPr>
              <w:pStyle w:val="TableParagraph"/>
              <w:ind w:left="2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1.7</w:t>
            </w:r>
          </w:p>
        </w:tc>
        <w:tc>
          <w:tcPr>
            <w:tcW w:w="1507" w:type="dxa"/>
            <w:tcBorders>
              <w:right w:val="single" w:sz="4" w:space="0" w:color="231F20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4.0</w:t>
            </w:r>
          </w:p>
        </w:tc>
      </w:tr>
      <w:tr>
        <w:trPr>
          <w:trHeight w:val="386" w:hRule="atLeast"/>
        </w:trPr>
        <w:tc>
          <w:tcPr>
            <w:tcW w:w="122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4"/>
              <w:rPr>
                <w:sz w:val="18"/>
              </w:rPr>
            </w:pPr>
            <w:r>
              <w:rPr>
                <w:color w:val="231F20"/>
                <w:sz w:val="18"/>
              </w:rPr>
              <w:t>Plasma</w:t>
            </w:r>
          </w:p>
        </w:tc>
        <w:tc>
          <w:tcPr>
            <w:tcW w:w="36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65" w:right="54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80</w:t>
            </w:r>
          </w:p>
        </w:tc>
        <w:tc>
          <w:tcPr>
            <w:tcW w:w="935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9.6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(96)</w:t>
            </w:r>
          </w:p>
        </w:tc>
        <w:tc>
          <w:tcPr>
            <w:tcW w:w="956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0.05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(0.5)</w:t>
            </w:r>
          </w:p>
        </w:tc>
        <w:tc>
          <w:tcPr>
            <w:tcW w:w="455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0.5</w:t>
            </w:r>
          </w:p>
        </w:tc>
        <w:tc>
          <w:tcPr>
            <w:tcW w:w="1698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2.5</w:t>
            </w:r>
          </w:p>
        </w:tc>
        <w:tc>
          <w:tcPr>
            <w:tcW w:w="1077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z w:val="18"/>
              </w:rPr>
              <w:t>0.13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z w:val="18"/>
              </w:rPr>
              <w:t>(1.3)</w:t>
            </w:r>
          </w:p>
        </w:tc>
        <w:tc>
          <w:tcPr>
            <w:tcW w:w="788" w:type="dxa"/>
            <w:tcBorders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2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1.3</w:t>
            </w:r>
          </w:p>
        </w:tc>
        <w:tc>
          <w:tcPr>
            <w:tcW w:w="1507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4.0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spacing w:val="-1"/>
          <w:position w:val="5"/>
          <w:sz w:val="12"/>
        </w:rPr>
        <w:t>a</w:t>
      </w:r>
      <w:r>
        <w:rPr>
          <w:color w:val="231F20"/>
          <w:spacing w:val="88"/>
          <w:position w:val="5"/>
          <w:sz w:val="12"/>
        </w:rPr>
        <w:t> </w:t>
      </w:r>
      <w:r>
        <w:rPr>
          <w:color w:val="231F20"/>
          <w:spacing w:val="-1"/>
          <w:sz w:val="18"/>
        </w:rPr>
        <w:t>Standard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deviation.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Coefficient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variation.</w:t>
      </w:r>
    </w:p>
    <w:p>
      <w:pPr>
        <w:pStyle w:val="BodyText"/>
        <w:spacing w:before="112"/>
        <w:ind w:left="837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2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7"/>
        <w:ind w:left="117"/>
      </w:pPr>
      <w:bookmarkStart w:name="Assay Comparison" w:id="39"/>
      <w:bookmarkEnd w:id="39"/>
      <w:r>
        <w:rPr>
          <w:b w:val="0"/>
        </w:rPr>
      </w:r>
      <w:r>
        <w:rPr>
          <w:color w:val="231F20"/>
        </w:rPr>
        <w:t>Assay</w:t>
      </w:r>
      <w:r>
        <w:rPr>
          <w:color w:val="231F20"/>
          <w:spacing w:val="24"/>
        </w:rPr>
        <w:t> </w:t>
      </w:r>
      <w:r>
        <w:rPr>
          <w:color w:val="231F20"/>
        </w:rPr>
        <w:t>Comparison</w:t>
      </w:r>
    </w:p>
    <w:p>
      <w:pPr>
        <w:pStyle w:val="BodyText"/>
        <w:spacing w:line="241" w:lineRule="exact" w:before="102"/>
        <w:ind w:left="837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TP</w:t>
      </w:r>
      <w:r>
        <w:rPr>
          <w:color w:val="231F20"/>
          <w:spacing w:val="-16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5"/>
        </w:rPr>
        <w:t> </w:t>
      </w:r>
      <w:r>
        <w:rPr>
          <w:color w:val="231F20"/>
        </w:rPr>
        <w:t>designed</w:t>
      </w:r>
      <w:r>
        <w:rPr>
          <w:color w:val="231F20"/>
          <w:spacing w:val="-16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6"/>
        </w:rPr>
        <w:t> </w:t>
      </w:r>
      <w:r>
        <w:rPr>
          <w:color w:val="231F20"/>
        </w:rPr>
        <w:t>correlation</w:t>
      </w:r>
      <w:r>
        <w:rPr>
          <w:color w:val="231F20"/>
          <w:spacing w:val="-15"/>
        </w:rPr>
        <w:t> </w:t>
      </w:r>
      <w:r>
        <w:rPr>
          <w:color w:val="231F20"/>
        </w:rPr>
        <w:t>coefficient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6"/>
        </w:rPr>
        <w:t> </w:t>
      </w:r>
      <w:r>
        <w:rPr>
          <w:color w:val="231F20"/>
        </w:rPr>
        <w:t>&gt;</w:t>
      </w:r>
      <w:r>
        <w:rPr>
          <w:color w:val="231F20"/>
          <w:spacing w:val="-15"/>
        </w:rPr>
        <w:t> </w:t>
      </w:r>
      <w:r>
        <w:rPr>
          <w:color w:val="231F20"/>
        </w:rPr>
        <w:t>0.95</w:t>
      </w:r>
      <w:r>
        <w:rPr>
          <w:color w:val="231F20"/>
          <w:spacing w:val="-15"/>
        </w:rPr>
        <w:t> </w:t>
      </w:r>
      <w:r>
        <w:rPr>
          <w:color w:val="231F20"/>
        </w:rPr>
        <w:t>and</w:t>
      </w:r>
      <w:r>
        <w:rPr>
          <w:color w:val="231F20"/>
          <w:spacing w:val="-16"/>
        </w:rPr>
        <w:t> </w:t>
      </w:r>
      <w:r>
        <w:rPr>
          <w:color w:val="231F20"/>
        </w:rPr>
        <w:t>a</w:t>
      </w:r>
      <w:r>
        <w:rPr>
          <w:color w:val="231F20"/>
          <w:spacing w:val="-15"/>
        </w:rPr>
        <w:t> </w:t>
      </w:r>
      <w:r>
        <w:rPr>
          <w:color w:val="231F20"/>
        </w:rPr>
        <w:t>slope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</w:p>
    <w:p>
      <w:pPr>
        <w:pStyle w:val="ListParagraph"/>
        <w:numPr>
          <w:ilvl w:val="1"/>
          <w:numId w:val="4"/>
        </w:numPr>
        <w:tabs>
          <w:tab w:pos="1176" w:val="left" w:leader="none"/>
        </w:tabs>
        <w:spacing w:line="242" w:lineRule="auto" w:before="0" w:after="0"/>
        <w:ind w:left="837" w:right="1335" w:firstLine="0"/>
        <w:jc w:val="left"/>
        <w:rPr>
          <w:sz w:val="20"/>
        </w:rPr>
      </w:pPr>
      <w:r>
        <w:rPr>
          <w:color w:val="231F20"/>
          <w:w w:val="95"/>
          <w:sz w:val="20"/>
        </w:rPr>
        <w:t>± 0.1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compared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to ADVIA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Chemistry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1800 Total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Protein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II.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Assay comparison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was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determined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using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Deming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linear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regression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model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accordance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EP09‑A3.</w:t>
      </w:r>
      <w:r>
        <w:rPr>
          <w:color w:val="231F20"/>
          <w:position w:val="6"/>
          <w:sz w:val="13"/>
        </w:rPr>
        <w:t>13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following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results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were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obtained: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2"/>
        <w:gridCol w:w="3232"/>
        <w:gridCol w:w="2001"/>
        <w:gridCol w:w="1566"/>
        <w:gridCol w:w="523"/>
        <w:gridCol w:w="677"/>
      </w:tblGrid>
      <w:tr>
        <w:trPr>
          <w:trHeight w:val="43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12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</w:p>
        </w:tc>
        <w:tc>
          <w:tcPr>
            <w:tcW w:w="32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11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Comparative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Assay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(x)</w:t>
            </w:r>
          </w:p>
        </w:tc>
        <w:tc>
          <w:tcPr>
            <w:tcW w:w="20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68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5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36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2"/>
              <w:ind w:left="126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677" w:type="dxa"/>
            <w:tcBorders>
              <w:left w:val="nil"/>
            </w:tcBorders>
          </w:tcPr>
          <w:p>
            <w:pPr>
              <w:pStyle w:val="TableParagraph"/>
              <w:spacing w:before="122"/>
              <w:ind w:left="99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3232" w:type="dxa"/>
            <w:tcBorders>
              <w:left w:val="nil"/>
              <w:right w:val="nil"/>
            </w:tcBorders>
          </w:tcPr>
          <w:p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ADVIA</w:t>
            </w:r>
            <w:r>
              <w:rPr>
                <w:color w:val="231F20"/>
                <w:spacing w:val="2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Chemistry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1800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Total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Protein</w:t>
            </w:r>
            <w:r>
              <w:rPr>
                <w:color w:val="231F20"/>
                <w:spacing w:val="3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II</w:t>
            </w:r>
          </w:p>
        </w:tc>
        <w:tc>
          <w:tcPr>
            <w:tcW w:w="20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auto"/>
              <w:ind w:left="168" w:right="25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0.98x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0.1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g/dL</w:t>
            </w:r>
            <w:r>
              <w:rPr>
                <w:color w:val="231F20"/>
                <w:spacing w:val="-5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0.98x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1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g/L)</w:t>
            </w:r>
          </w:p>
        </w:tc>
        <w:tc>
          <w:tcPr>
            <w:tcW w:w="15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2.8–11.7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g/dL</w:t>
            </w:r>
          </w:p>
          <w:p>
            <w:pPr>
              <w:pStyle w:val="TableParagraph"/>
              <w:spacing w:before="9"/>
              <w:ind w:left="136"/>
              <w:rPr>
                <w:sz w:val="18"/>
              </w:rPr>
            </w:pPr>
            <w:r>
              <w:rPr>
                <w:color w:val="231F20"/>
                <w:sz w:val="18"/>
              </w:rPr>
              <w:t>(28–117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g/L)</w:t>
            </w:r>
          </w:p>
        </w:tc>
        <w:tc>
          <w:tcPr>
            <w:tcW w:w="523" w:type="dxa"/>
            <w:tcBorders>
              <w:left w:val="nil"/>
              <w:right w:val="nil"/>
            </w:tcBorders>
          </w:tcPr>
          <w:p>
            <w:pPr>
              <w:pStyle w:val="TableParagraph"/>
              <w:ind w:left="12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100</w:t>
            </w:r>
          </w:p>
        </w:tc>
        <w:tc>
          <w:tcPr>
            <w:tcW w:w="677" w:type="dxa"/>
            <w:tcBorders>
              <w:left w:val="nil"/>
            </w:tcBorders>
          </w:tcPr>
          <w:p>
            <w:pPr>
              <w:pStyle w:val="TableParagraph"/>
              <w:ind w:left="9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0.997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pStyle w:val="BodyText"/>
        <w:spacing w:before="112"/>
        <w:ind w:left="837" w:right="847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agreement</w:t>
      </w:r>
      <w:r>
        <w:rPr>
          <w:color w:val="231F20"/>
          <w:spacing w:val="-16"/>
        </w:rPr>
        <w:t> </w:t>
      </w:r>
      <w:r>
        <w:rPr>
          <w:color w:val="231F20"/>
        </w:rPr>
        <w:t>of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may</w:t>
      </w:r>
      <w:r>
        <w:rPr>
          <w:color w:val="231F20"/>
          <w:spacing w:val="-16"/>
        </w:rPr>
        <w:t> </w:t>
      </w:r>
      <w:r>
        <w:rPr>
          <w:color w:val="231F20"/>
        </w:rPr>
        <w:t>vary</w:t>
      </w:r>
      <w:r>
        <w:rPr>
          <w:color w:val="231F20"/>
          <w:spacing w:val="-15"/>
        </w:rPr>
        <w:t> </w:t>
      </w:r>
      <w:r>
        <w:rPr>
          <w:color w:val="231F20"/>
        </w:rPr>
        <w:t>depending</w:t>
      </w:r>
      <w:r>
        <w:rPr>
          <w:color w:val="231F20"/>
          <w:spacing w:val="-16"/>
        </w:rPr>
        <w:t> </w:t>
      </w:r>
      <w:r>
        <w:rPr>
          <w:color w:val="231F20"/>
        </w:rPr>
        <w:t>on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study</w:t>
      </w:r>
      <w:r>
        <w:rPr>
          <w:color w:val="231F20"/>
          <w:spacing w:val="-15"/>
        </w:rPr>
        <w:t> </w:t>
      </w:r>
      <w:r>
        <w:rPr>
          <w:color w:val="231F20"/>
        </w:rPr>
        <w:t>design,</w:t>
      </w:r>
      <w:r>
        <w:rPr>
          <w:color w:val="231F20"/>
          <w:spacing w:val="-16"/>
        </w:rPr>
        <w:t> </w:t>
      </w:r>
      <w:r>
        <w:rPr>
          <w:color w:val="231F20"/>
        </w:rPr>
        <w:t>comparative</w:t>
      </w:r>
      <w:r>
        <w:rPr>
          <w:color w:val="231F20"/>
          <w:spacing w:val="-15"/>
        </w:rPr>
        <w:t> </w:t>
      </w:r>
      <w:r>
        <w:rPr>
          <w:color w:val="231F20"/>
        </w:rPr>
        <w:t>assay,</w:t>
      </w:r>
      <w:r>
        <w:rPr>
          <w:color w:val="231F20"/>
          <w:spacing w:val="-16"/>
        </w:rPr>
        <w:t> </w:t>
      </w:r>
      <w:r>
        <w:rPr>
          <w:color w:val="231F20"/>
        </w:rPr>
        <w:t>and</w:t>
      </w:r>
      <w:r>
        <w:rPr>
          <w:color w:val="231F20"/>
          <w:spacing w:val="-59"/>
        </w:rPr>
        <w:t> </w:t>
      </w:r>
      <w:r>
        <w:rPr>
          <w:color w:val="231F20"/>
        </w:rPr>
        <w:t>sample population. Assay results obtained at individual laboratories may vary from the data</w:t>
      </w:r>
      <w:r>
        <w:rPr>
          <w:color w:val="231F20"/>
          <w:spacing w:val="1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4"/>
        <w:ind w:left="117"/>
      </w:pPr>
      <w:bookmarkStart w:name="Specimen Equivalency" w:id="40"/>
      <w:bookmarkEnd w:id="40"/>
      <w:r>
        <w:rPr>
          <w:b w:val="0"/>
        </w:rPr>
      </w:r>
      <w:r>
        <w:rPr>
          <w:color w:val="231F20"/>
        </w:rPr>
        <w:t>Specimen</w:t>
      </w:r>
      <w:r>
        <w:rPr>
          <w:color w:val="231F20"/>
          <w:spacing w:val="-16"/>
        </w:rPr>
        <w:t> </w:t>
      </w:r>
      <w:r>
        <w:rPr>
          <w:color w:val="231F20"/>
        </w:rPr>
        <w:t>Equivalency</w:t>
      </w:r>
    </w:p>
    <w:p>
      <w:pPr>
        <w:pStyle w:val="BodyText"/>
        <w:spacing w:line="247" w:lineRule="auto" w:before="102"/>
        <w:ind w:left="837" w:right="934"/>
      </w:pPr>
      <w:r>
        <w:rPr>
          <w:color w:val="231F20"/>
        </w:rPr>
        <w:t>Specimen</w:t>
      </w:r>
      <w:r>
        <w:rPr>
          <w:color w:val="231F20"/>
          <w:spacing w:val="-7"/>
        </w:rPr>
        <w:t> </w:t>
      </w:r>
      <w:r>
        <w:rPr>
          <w:color w:val="231F20"/>
        </w:rPr>
        <w:t>equivalency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determined</w:t>
      </w:r>
      <w:r>
        <w:rPr>
          <w:color w:val="231F20"/>
          <w:spacing w:val="-7"/>
        </w:rPr>
        <w:t> </w:t>
      </w: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Deming</w:t>
      </w:r>
      <w:r>
        <w:rPr>
          <w:color w:val="231F20"/>
          <w:spacing w:val="-7"/>
        </w:rPr>
        <w:t> </w:t>
      </w:r>
      <w:r>
        <w:rPr>
          <w:color w:val="231F20"/>
        </w:rPr>
        <w:t>linear</w:t>
      </w:r>
      <w:r>
        <w:rPr>
          <w:color w:val="231F20"/>
          <w:spacing w:val="-7"/>
        </w:rPr>
        <w:t> </w:t>
      </w:r>
      <w:r>
        <w:rPr>
          <w:color w:val="231F20"/>
        </w:rPr>
        <w:t>regression</w:t>
      </w:r>
      <w:r>
        <w:rPr>
          <w:color w:val="231F20"/>
          <w:spacing w:val="-7"/>
        </w:rPr>
        <w:t> </w:t>
      </w:r>
      <w:r>
        <w:rPr>
          <w:color w:val="231F20"/>
        </w:rPr>
        <w:t>model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0"/>
        </w:rPr>
        <w:t> </w:t>
      </w:r>
      <w:r>
        <w:rPr>
          <w:color w:val="231F20"/>
        </w:rPr>
        <w:t>accordance</w:t>
      </w:r>
      <w:r>
        <w:rPr>
          <w:color w:val="231F20"/>
          <w:spacing w:val="-13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CLSI</w:t>
      </w:r>
      <w:r>
        <w:rPr>
          <w:color w:val="231F20"/>
          <w:spacing w:val="-12"/>
        </w:rPr>
        <w:t> </w:t>
      </w:r>
      <w:r>
        <w:rPr>
          <w:color w:val="231F20"/>
        </w:rPr>
        <w:t>Document</w:t>
      </w:r>
      <w:r>
        <w:rPr>
          <w:color w:val="231F20"/>
          <w:spacing w:val="-12"/>
        </w:rPr>
        <w:t> </w:t>
      </w:r>
      <w:r>
        <w:rPr>
          <w:color w:val="231F20"/>
        </w:rPr>
        <w:t>EP09‑A3.</w:t>
      </w:r>
      <w:r>
        <w:rPr>
          <w:color w:val="231F20"/>
          <w:position w:val="6"/>
          <w:sz w:val="13"/>
        </w:rPr>
        <w:t>13</w:t>
      </w:r>
      <w:r>
        <w:rPr>
          <w:color w:val="231F20"/>
          <w:spacing w:val="9"/>
          <w:position w:val="6"/>
          <w:sz w:val="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were</w:t>
      </w:r>
      <w:r>
        <w:rPr>
          <w:color w:val="231F20"/>
          <w:spacing w:val="-13"/>
        </w:rPr>
        <w:t> </w:t>
      </w:r>
      <w:r>
        <w:rPr>
          <w:color w:val="231F20"/>
        </w:rPr>
        <w:t>obtained:</w:t>
      </w:r>
    </w:p>
    <w:p>
      <w:pPr>
        <w:pStyle w:val="BodyText"/>
        <w:spacing w:before="6"/>
        <w:rPr>
          <w:sz w:val="9"/>
        </w:rPr>
      </w:pPr>
    </w:p>
    <w:tbl>
      <w:tblPr>
        <w:tblW w:w="0" w:type="auto"/>
        <w:jc w:val="left"/>
        <w:tblInd w:w="1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4"/>
        <w:gridCol w:w="2266"/>
        <w:gridCol w:w="1987"/>
        <w:gridCol w:w="1576"/>
        <w:gridCol w:w="422"/>
        <w:gridCol w:w="680"/>
      </w:tblGrid>
      <w:tr>
        <w:trPr>
          <w:trHeight w:val="436" w:hRule="atLeast"/>
        </w:trPr>
        <w:tc>
          <w:tcPr>
            <w:tcW w:w="2084" w:type="dxa"/>
            <w:tcBorders>
              <w:right w:val="nil"/>
            </w:tcBorders>
          </w:tcPr>
          <w:p>
            <w:pPr>
              <w:pStyle w:val="TableParagraph"/>
              <w:spacing w:before="120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(y)</w:t>
            </w:r>
          </w:p>
        </w:tc>
        <w:tc>
          <w:tcPr>
            <w:tcW w:w="2266" w:type="dxa"/>
            <w:tcBorders>
              <w:top w:val="single" w:sz="6" w:space="0" w:color="231F20"/>
              <w:left w:val="nil"/>
              <w:right w:val="nil"/>
            </w:tcBorders>
          </w:tcPr>
          <w:p>
            <w:pPr>
              <w:pStyle w:val="TableParagraph"/>
              <w:spacing w:before="120"/>
              <w:ind w:left="14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2"/>
                <w:sz w:val="18"/>
              </w:rPr>
              <w:t>Reference</w:t>
            </w:r>
            <w:r>
              <w:rPr>
                <w:rFonts w:ascii="Trebuchet MS"/>
                <w:b/>
                <w:color w:val="231F20"/>
                <w:spacing w:val="-11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Specimen</w:t>
            </w:r>
            <w:r>
              <w:rPr>
                <w:rFonts w:ascii="Trebuchet MS"/>
                <w:b/>
                <w:color w:val="231F20"/>
                <w:spacing w:val="-9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(x)</w:t>
            </w:r>
          </w:p>
        </w:tc>
        <w:tc>
          <w:tcPr>
            <w:tcW w:w="19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left="14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Regression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Equation</w:t>
            </w:r>
          </w:p>
        </w:tc>
        <w:tc>
          <w:tcPr>
            <w:tcW w:w="157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left="139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Sample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Interval</w:t>
            </w:r>
          </w:p>
        </w:tc>
        <w:tc>
          <w:tcPr>
            <w:tcW w:w="4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left="98" w:right="67"/>
              <w:jc w:val="center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w w:val="105"/>
                <w:position w:val="-5"/>
                <w:sz w:val="18"/>
              </w:rPr>
              <w:t>N</w:t>
            </w:r>
            <w:r>
              <w:rPr>
                <w:rFonts w:ascii="Trebuchet MS"/>
                <w:b/>
                <w:color w:val="231F20"/>
                <w:w w:val="105"/>
                <w:sz w:val="12"/>
              </w:rPr>
              <w:t>a</w:t>
            </w:r>
          </w:p>
        </w:tc>
        <w:tc>
          <w:tcPr>
            <w:tcW w:w="680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95"/>
              <w:rPr>
                <w:rFonts w:ascii="Trebuchet MS"/>
                <w:b/>
                <w:sz w:val="12"/>
              </w:rPr>
            </w:pPr>
            <w:r>
              <w:rPr>
                <w:rFonts w:ascii="Trebuchet MS"/>
                <w:b/>
                <w:color w:val="231F20"/>
                <w:position w:val="-5"/>
                <w:sz w:val="18"/>
              </w:rPr>
              <w:t>r</w:t>
            </w:r>
            <w:r>
              <w:rPr>
                <w:rFonts w:ascii="Trebuchet MS"/>
                <w:b/>
                <w:color w:val="231F20"/>
                <w:sz w:val="12"/>
              </w:rPr>
              <w:t>b</w:t>
            </w:r>
          </w:p>
        </w:tc>
      </w:tr>
      <w:tr>
        <w:trPr>
          <w:trHeight w:val="613" w:hRule="atLeast"/>
        </w:trPr>
        <w:tc>
          <w:tcPr>
            <w:tcW w:w="2084" w:type="dxa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heparin</w:t>
            </w:r>
            <w:r>
              <w:rPr>
                <w:color w:val="231F20"/>
                <w:spacing w:val="-5"/>
                <w:sz w:val="18"/>
              </w:rPr>
              <w:t> </w:t>
            </w:r>
            <w:r>
              <w:rPr>
                <w:color w:val="231F20"/>
                <w:sz w:val="18"/>
              </w:rPr>
              <w:t>plasma</w:t>
            </w:r>
          </w:p>
        </w:tc>
        <w:tc>
          <w:tcPr>
            <w:tcW w:w="2266" w:type="dxa"/>
            <w:tcBorders>
              <w:left w:val="nil"/>
              <w:right w:val="nil"/>
            </w:tcBorders>
          </w:tcPr>
          <w:p>
            <w:pPr>
              <w:pStyle w:val="TableParagraph"/>
              <w:ind w:left="144"/>
              <w:rPr>
                <w:sz w:val="18"/>
              </w:rPr>
            </w:pPr>
            <w:r>
              <w:rPr>
                <w:color w:val="231F20"/>
                <w:sz w:val="18"/>
              </w:rPr>
              <w:t>Serum</w:t>
            </w:r>
          </w:p>
        </w:tc>
        <w:tc>
          <w:tcPr>
            <w:tcW w:w="19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9" w:lineRule="auto"/>
              <w:ind w:left="147" w:right="26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y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0.96x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0.3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g/dL</w:t>
            </w:r>
            <w:r>
              <w:rPr>
                <w:color w:val="231F20"/>
                <w:spacing w:val="-5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(y</w:t>
            </w:r>
            <w:r>
              <w:rPr>
                <w:color w:val="231F20"/>
                <w:spacing w:val="-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=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0.96x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+</w:t>
            </w:r>
            <w:r>
              <w:rPr>
                <w:color w:val="231F20"/>
                <w:spacing w:val="-11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3</w:t>
            </w:r>
            <w:r>
              <w:rPr>
                <w:color w:val="231F20"/>
                <w:spacing w:val="-10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g/L)</w:t>
            </w:r>
          </w:p>
        </w:tc>
        <w:tc>
          <w:tcPr>
            <w:tcW w:w="1576" w:type="dxa"/>
            <w:tcBorders>
              <w:left w:val="nil"/>
              <w:right w:val="nil"/>
            </w:tcBorders>
          </w:tcPr>
          <w:p>
            <w:pPr>
              <w:pStyle w:val="TableParagraph"/>
              <w:ind w:left="139"/>
              <w:rPr>
                <w:sz w:val="18"/>
              </w:rPr>
            </w:pPr>
            <w:r>
              <w:rPr>
                <w:color w:val="231F20"/>
                <w:sz w:val="18"/>
              </w:rPr>
              <w:t>2.9–11.0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g/dL</w:t>
            </w:r>
          </w:p>
          <w:p>
            <w:pPr>
              <w:pStyle w:val="TableParagraph"/>
              <w:spacing w:before="9"/>
              <w:ind w:left="139"/>
              <w:rPr>
                <w:sz w:val="18"/>
              </w:rPr>
            </w:pPr>
            <w:r>
              <w:rPr>
                <w:color w:val="231F20"/>
                <w:sz w:val="18"/>
              </w:rPr>
              <w:t>(29–110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g/L)</w:t>
            </w:r>
          </w:p>
        </w:tc>
        <w:tc>
          <w:tcPr>
            <w:tcW w:w="422" w:type="dxa"/>
            <w:tcBorders>
              <w:left w:val="nil"/>
              <w:right w:val="nil"/>
            </w:tcBorders>
          </w:tcPr>
          <w:p>
            <w:pPr>
              <w:pStyle w:val="TableParagraph"/>
              <w:ind w:left="108" w:right="67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64</w:t>
            </w:r>
          </w:p>
        </w:tc>
        <w:tc>
          <w:tcPr>
            <w:tcW w:w="680" w:type="dxa"/>
            <w:tcBorders>
              <w:left w:val="nil"/>
            </w:tcBorders>
          </w:tcPr>
          <w:p>
            <w:pPr>
              <w:pStyle w:val="TableParagraph"/>
              <w:ind w:left="9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0.977</w:t>
            </w:r>
          </w:p>
        </w:tc>
      </w:tr>
    </w:tbl>
    <w:p>
      <w:pPr>
        <w:spacing w:before="55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a  </w:t>
      </w:r>
      <w:r>
        <w:rPr>
          <w:color w:val="231F20"/>
          <w:spacing w:val="15"/>
          <w:position w:val="5"/>
          <w:sz w:val="12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samples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tested.</w:t>
      </w:r>
    </w:p>
    <w:p>
      <w:pPr>
        <w:spacing w:before="21"/>
        <w:ind w:left="117" w:right="0" w:firstLine="0"/>
        <w:jc w:val="left"/>
        <w:rPr>
          <w:sz w:val="18"/>
        </w:rPr>
      </w:pPr>
      <w:r>
        <w:rPr>
          <w:color w:val="231F20"/>
          <w:position w:val="5"/>
          <w:sz w:val="12"/>
        </w:rPr>
        <w:t>b  </w:t>
      </w:r>
      <w:r>
        <w:rPr>
          <w:color w:val="231F20"/>
          <w:spacing w:val="12"/>
          <w:position w:val="5"/>
          <w:sz w:val="12"/>
        </w:rPr>
        <w:t> </w:t>
      </w:r>
      <w:r>
        <w:rPr>
          <w:color w:val="231F20"/>
          <w:sz w:val="18"/>
        </w:rPr>
        <w:t>Correlation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coefficient.</w:t>
      </w:r>
    </w:p>
    <w:p>
      <w:pPr>
        <w:pStyle w:val="BodyText"/>
        <w:spacing w:before="112"/>
        <w:ind w:left="837" w:right="847"/>
      </w:pPr>
      <w:r>
        <w:rPr>
          <w:color w:val="231F20"/>
        </w:rPr>
        <w:t>Agreement of the specimen types may vary depending on the study design and sample</w:t>
      </w:r>
      <w:r>
        <w:rPr>
          <w:color w:val="231F20"/>
          <w:spacing w:val="1"/>
        </w:rPr>
        <w:t> </w:t>
      </w:r>
      <w:r>
        <w:rPr>
          <w:color w:val="231F20"/>
        </w:rPr>
        <w:t>population</w:t>
      </w:r>
      <w:r>
        <w:rPr>
          <w:color w:val="231F20"/>
          <w:spacing w:val="-11"/>
        </w:rPr>
        <w:t> </w:t>
      </w:r>
      <w:r>
        <w:rPr>
          <w:color w:val="231F20"/>
        </w:rPr>
        <w:t>used.</w:t>
      </w:r>
      <w:r>
        <w:rPr>
          <w:color w:val="231F20"/>
          <w:spacing w:val="-10"/>
        </w:rPr>
        <w:t> </w:t>
      </w:r>
      <w:r>
        <w:rPr>
          <w:color w:val="231F20"/>
        </w:rPr>
        <w:t>Assay</w:t>
      </w:r>
      <w:r>
        <w:rPr>
          <w:color w:val="231F20"/>
          <w:spacing w:val="-10"/>
        </w:rPr>
        <w:t> </w:t>
      </w:r>
      <w:r>
        <w:rPr>
          <w:color w:val="231F20"/>
        </w:rPr>
        <w:t>results</w:t>
      </w:r>
      <w:r>
        <w:rPr>
          <w:color w:val="231F20"/>
          <w:spacing w:val="-11"/>
        </w:rPr>
        <w:t> </w:t>
      </w:r>
      <w:r>
        <w:rPr>
          <w:color w:val="231F20"/>
        </w:rPr>
        <w:t>obtained</w:t>
      </w:r>
      <w:r>
        <w:rPr>
          <w:color w:val="231F20"/>
          <w:spacing w:val="-10"/>
        </w:rPr>
        <w:t> </w:t>
      </w: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0"/>
        </w:rPr>
        <w:t> </w:t>
      </w:r>
      <w:r>
        <w:rPr>
          <w:color w:val="231F20"/>
        </w:rPr>
        <w:t>may</w:t>
      </w:r>
      <w:r>
        <w:rPr>
          <w:color w:val="231F20"/>
          <w:spacing w:val="-10"/>
        </w:rPr>
        <w:t> </w:t>
      </w:r>
      <w:r>
        <w:rPr>
          <w:color w:val="231F20"/>
        </w:rPr>
        <w:t>vary</w:t>
      </w:r>
      <w:r>
        <w:rPr>
          <w:color w:val="231F20"/>
          <w:spacing w:val="-10"/>
        </w:rPr>
        <w:t> </w:t>
      </w:r>
      <w:r>
        <w:rPr>
          <w:color w:val="231F20"/>
        </w:rPr>
        <w:t>from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data</w:t>
      </w:r>
      <w:r>
        <w:rPr>
          <w:color w:val="231F20"/>
          <w:spacing w:val="-60"/>
        </w:rPr>
        <w:t> </w:t>
      </w:r>
      <w:r>
        <w:rPr>
          <w:color w:val="231F20"/>
        </w:rPr>
        <w:t>presented.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Heading2"/>
        <w:spacing w:before="99"/>
      </w:pPr>
      <w:bookmarkStart w:name="Interferences" w:id="41"/>
      <w:bookmarkEnd w:id="41"/>
      <w:r>
        <w:rPr>
          <w:b w:val="0"/>
        </w:rPr>
      </w:r>
      <w:r>
        <w:rPr>
          <w:color w:val="231F20"/>
        </w:rPr>
        <w:t>Interferences</w:t>
      </w:r>
    </w:p>
    <w:p>
      <w:pPr>
        <w:pStyle w:val="Heading3"/>
        <w:spacing w:before="184"/>
      </w:pPr>
      <w:bookmarkStart w:name="Hemolysis, Icterus, and Lipemia (HIL)" w:id="42"/>
      <w:bookmarkEnd w:id="42"/>
      <w:r>
        <w:rPr>
          <w:b w:val="0"/>
        </w:rPr>
      </w:r>
      <w:r>
        <w:rPr>
          <w:color w:val="231F20"/>
          <w:spacing w:val="-1"/>
        </w:rPr>
        <w:t>Hemolysis,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Icterus,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Lipemia</w:t>
      </w:r>
      <w:r>
        <w:rPr>
          <w:color w:val="231F20"/>
          <w:spacing w:val="-15"/>
        </w:rPr>
        <w:t> </w:t>
      </w:r>
      <w:r>
        <w:rPr>
          <w:color w:val="231F20"/>
        </w:rPr>
        <w:t>(HIL)</w:t>
      </w:r>
    </w:p>
    <w:p>
      <w:pPr>
        <w:pStyle w:val="BodyText"/>
        <w:spacing w:line="242" w:lineRule="auto" w:before="97"/>
        <w:ind w:left="1574" w:right="413"/>
        <w:jc w:val="both"/>
        <w:rPr>
          <w:sz w:val="13"/>
        </w:rPr>
      </w:pP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CH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TP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15"/>
        </w:rPr>
        <w:t> </w:t>
      </w:r>
      <w:r>
        <w:rPr>
          <w:color w:val="231F20"/>
        </w:rPr>
        <w:t>to</w:t>
      </w:r>
      <w:r>
        <w:rPr>
          <w:color w:val="231F20"/>
          <w:spacing w:val="-14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≤</w:t>
      </w:r>
      <w:r>
        <w:rPr>
          <w:color w:val="231F20"/>
          <w:spacing w:val="-14"/>
        </w:rPr>
        <w:t> </w:t>
      </w:r>
      <w:r>
        <w:rPr>
          <w:color w:val="231F20"/>
        </w:rPr>
        <w:t>10%</w:t>
      </w:r>
      <w:r>
        <w:rPr>
          <w:color w:val="231F20"/>
          <w:spacing w:val="-15"/>
        </w:rPr>
        <w:t> </w:t>
      </w:r>
      <w:r>
        <w:rPr>
          <w:color w:val="231F20"/>
        </w:rPr>
        <w:t>interference</w:t>
      </w:r>
      <w:r>
        <w:rPr>
          <w:color w:val="231F20"/>
          <w:spacing w:val="-14"/>
        </w:rPr>
        <w:t> </w:t>
      </w:r>
      <w:r>
        <w:rPr>
          <w:color w:val="231F20"/>
        </w:rPr>
        <w:t>from</w:t>
      </w:r>
      <w:r>
        <w:rPr>
          <w:color w:val="231F20"/>
          <w:spacing w:val="-15"/>
        </w:rPr>
        <w:t> </w:t>
      </w:r>
      <w:r>
        <w:rPr>
          <w:color w:val="231F20"/>
        </w:rPr>
        <w:t>hemoglobin,</w:t>
      </w:r>
      <w:r>
        <w:rPr>
          <w:color w:val="231F20"/>
          <w:spacing w:val="-14"/>
        </w:rPr>
        <w:t> </w:t>
      </w:r>
      <w:r>
        <w:rPr>
          <w:color w:val="231F20"/>
        </w:rPr>
        <w:t>bilirubin,</w:t>
      </w:r>
      <w:r>
        <w:rPr>
          <w:color w:val="231F20"/>
          <w:spacing w:val="-6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lipemia.</w:t>
      </w:r>
      <w:r>
        <w:rPr>
          <w:color w:val="231F20"/>
          <w:spacing w:val="-10"/>
        </w:rPr>
        <w:t> </w:t>
      </w:r>
      <w:r>
        <w:rPr>
          <w:color w:val="231F20"/>
        </w:rPr>
        <w:t>Interfering</w:t>
      </w:r>
      <w:r>
        <w:rPr>
          <w:color w:val="231F20"/>
          <w:spacing w:val="-10"/>
        </w:rPr>
        <w:t> </w:t>
      </w:r>
      <w:r>
        <w:rPr>
          <w:color w:val="231F20"/>
        </w:rPr>
        <w:t>substances</w:t>
      </w:r>
      <w:r>
        <w:rPr>
          <w:color w:val="231F20"/>
          <w:spacing w:val="-9"/>
        </w:rPr>
        <w:t> </w:t>
      </w:r>
      <w:r>
        <w:rPr>
          <w:color w:val="231F20"/>
        </w:rPr>
        <w:t>at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levels</w:t>
      </w:r>
      <w:r>
        <w:rPr>
          <w:color w:val="231F20"/>
          <w:spacing w:val="-9"/>
        </w:rPr>
        <w:t> </w:t>
      </w:r>
      <w:r>
        <w:rPr>
          <w:color w:val="231F20"/>
        </w:rPr>
        <w:t>indicated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table</w:t>
      </w:r>
      <w:r>
        <w:rPr>
          <w:color w:val="231F20"/>
          <w:spacing w:val="-10"/>
        </w:rPr>
        <w:t> </w:t>
      </w:r>
      <w:r>
        <w:rPr>
          <w:color w:val="231F20"/>
        </w:rPr>
        <w:t>below</w:t>
      </w:r>
      <w:r>
        <w:rPr>
          <w:color w:val="231F20"/>
          <w:spacing w:val="-10"/>
        </w:rPr>
        <w:t> </w:t>
      </w:r>
      <w:r>
        <w:rPr>
          <w:color w:val="231F20"/>
        </w:rPr>
        <w:t>were</w:t>
      </w:r>
      <w:r>
        <w:rPr>
          <w:color w:val="231F20"/>
          <w:spacing w:val="-10"/>
        </w:rPr>
        <w:t> </w:t>
      </w:r>
      <w:r>
        <w:rPr>
          <w:color w:val="231F20"/>
        </w:rPr>
        <w:t>tested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accordance</w:t>
      </w:r>
      <w:r>
        <w:rPr>
          <w:color w:val="231F20"/>
          <w:spacing w:val="-15"/>
        </w:rPr>
        <w:t> </w:t>
      </w:r>
      <w:r>
        <w:rPr>
          <w:color w:val="231F20"/>
        </w:rPr>
        <w:t>with</w:t>
      </w:r>
      <w:r>
        <w:rPr>
          <w:color w:val="231F20"/>
          <w:spacing w:val="-14"/>
        </w:rPr>
        <w:t> </w:t>
      </w:r>
      <w:r>
        <w:rPr>
          <w:color w:val="231F20"/>
        </w:rPr>
        <w:t>CLSI</w:t>
      </w:r>
      <w:r>
        <w:rPr>
          <w:color w:val="231F20"/>
          <w:spacing w:val="-14"/>
        </w:rPr>
        <w:t> </w:t>
      </w:r>
      <w:r>
        <w:rPr>
          <w:color w:val="231F20"/>
        </w:rPr>
        <w:t>Document</w:t>
      </w:r>
      <w:r>
        <w:rPr>
          <w:color w:val="231F20"/>
          <w:spacing w:val="-14"/>
        </w:rPr>
        <w:t> </w:t>
      </w:r>
      <w:r>
        <w:rPr>
          <w:color w:val="231F20"/>
        </w:rPr>
        <w:t>EP07‑A2</w:t>
      </w:r>
      <w:r>
        <w:rPr>
          <w:color w:val="231F20"/>
          <w:spacing w:val="-14"/>
        </w:rPr>
        <w:t> </w:t>
      </w:r>
      <w:r>
        <w:rPr>
          <w:color w:val="231F20"/>
        </w:rPr>
        <w:t>using</w:t>
      </w:r>
      <w:r>
        <w:rPr>
          <w:color w:val="231F20"/>
          <w:spacing w:val="-14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Atellica</w:t>
      </w:r>
      <w:r>
        <w:rPr>
          <w:color w:val="231F20"/>
          <w:spacing w:val="-14"/>
        </w:rPr>
        <w:t> </w:t>
      </w:r>
      <w:r>
        <w:rPr>
          <w:color w:val="231F20"/>
        </w:rPr>
        <w:t>CH</w:t>
      </w:r>
      <w:r>
        <w:rPr>
          <w:color w:val="231F20"/>
          <w:spacing w:val="-14"/>
        </w:rPr>
        <w:t> </w:t>
      </w:r>
      <w:r>
        <w:rPr>
          <w:color w:val="231F20"/>
        </w:rPr>
        <w:t>TP</w:t>
      </w:r>
      <w:r>
        <w:rPr>
          <w:color w:val="231F20"/>
          <w:spacing w:val="-14"/>
        </w:rPr>
        <w:t> </w:t>
      </w:r>
      <w:r>
        <w:rPr>
          <w:color w:val="231F20"/>
        </w:rPr>
        <w:t>assay.</w:t>
      </w:r>
      <w:r>
        <w:rPr>
          <w:color w:val="231F20"/>
          <w:position w:val="6"/>
          <w:sz w:val="13"/>
        </w:rPr>
        <w:t>14</w:t>
      </w:r>
    </w:p>
    <w:p>
      <w:pPr>
        <w:pStyle w:val="BodyText"/>
        <w:spacing w:before="98"/>
        <w:ind w:left="1574"/>
      </w:pPr>
      <w:r>
        <w:rPr>
          <w:color w:val="231F20"/>
        </w:rPr>
        <w:t>Bias is the difference in the results between the control sample (does not contain the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interferent)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sample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(contains</w:t>
      </w:r>
      <w:r>
        <w:rPr>
          <w:color w:val="231F20"/>
          <w:spacing w:val="-15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</w:rPr>
        <w:t>interferent)</w:t>
      </w:r>
      <w:r>
        <w:rPr>
          <w:color w:val="231F20"/>
          <w:spacing w:val="-14"/>
        </w:rPr>
        <w:t> </w:t>
      </w:r>
      <w:r>
        <w:rPr>
          <w:color w:val="231F20"/>
        </w:rPr>
        <w:t>expressed</w:t>
      </w:r>
      <w:r>
        <w:rPr>
          <w:color w:val="231F20"/>
          <w:spacing w:val="-15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percent.</w:t>
      </w:r>
      <w:r>
        <w:rPr>
          <w:color w:val="231F20"/>
          <w:spacing w:val="-15"/>
        </w:rPr>
        <w:t> </w:t>
      </w:r>
      <w:r>
        <w:rPr>
          <w:color w:val="231F20"/>
        </w:rPr>
        <w:t>Bias</w:t>
      </w:r>
      <w:r>
        <w:rPr>
          <w:color w:val="231F20"/>
          <w:spacing w:val="-16"/>
        </w:rPr>
        <w:t> </w:t>
      </w:r>
      <w:r>
        <w:rPr>
          <w:color w:val="231F20"/>
        </w:rPr>
        <w:t>&gt;</w:t>
      </w:r>
      <w:r>
        <w:rPr>
          <w:color w:val="231F20"/>
          <w:spacing w:val="-14"/>
        </w:rPr>
        <w:t> </w:t>
      </w:r>
      <w:r>
        <w:rPr>
          <w:color w:val="231F20"/>
        </w:rPr>
        <w:t>10%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59"/>
        </w:rPr>
        <w:t> </w:t>
      </w:r>
      <w:r>
        <w:rPr>
          <w:color w:val="231F20"/>
        </w:rPr>
        <w:t>considered</w:t>
      </w:r>
      <w:r>
        <w:rPr>
          <w:color w:val="231F20"/>
          <w:spacing w:val="-12"/>
        </w:rPr>
        <w:t> </w:t>
      </w:r>
      <w:r>
        <w:rPr>
          <w:color w:val="231F20"/>
        </w:rPr>
        <w:t>interference.</w:t>
      </w:r>
      <w:r>
        <w:rPr>
          <w:color w:val="231F20"/>
          <w:spacing w:val="-12"/>
        </w:rPr>
        <w:t> </w:t>
      </w:r>
      <w:r>
        <w:rPr>
          <w:color w:val="231F20"/>
        </w:rPr>
        <w:t>Analyte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should</w:t>
      </w:r>
      <w:r>
        <w:rPr>
          <w:color w:val="231F20"/>
          <w:spacing w:val="-12"/>
        </w:rPr>
        <w:t> </w:t>
      </w:r>
      <w:r>
        <w:rPr>
          <w:color w:val="231F20"/>
        </w:rPr>
        <w:t>not</w:t>
      </w:r>
      <w:r>
        <w:rPr>
          <w:color w:val="231F20"/>
          <w:spacing w:val="-12"/>
        </w:rPr>
        <w:t> </w:t>
      </w:r>
      <w:r>
        <w:rPr>
          <w:color w:val="231F20"/>
        </w:rPr>
        <w:t>be</w:t>
      </w:r>
      <w:r>
        <w:rPr>
          <w:color w:val="231F20"/>
          <w:spacing w:val="-12"/>
        </w:rPr>
        <w:t> </w:t>
      </w:r>
      <w:r>
        <w:rPr>
          <w:color w:val="231F20"/>
        </w:rPr>
        <w:t>corrected</w:t>
      </w:r>
      <w:r>
        <w:rPr>
          <w:color w:val="231F20"/>
          <w:spacing w:val="-12"/>
        </w:rPr>
        <w:t> </w:t>
      </w:r>
      <w:r>
        <w:rPr>
          <w:color w:val="231F20"/>
        </w:rPr>
        <w:t>based</w:t>
      </w:r>
      <w:r>
        <w:rPr>
          <w:color w:val="231F20"/>
          <w:spacing w:val="-12"/>
        </w:rPr>
        <w:t> </w:t>
      </w:r>
      <w:r>
        <w:rPr>
          <w:color w:val="231F20"/>
        </w:rPr>
        <w:t>on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bias.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0"/>
        <w:gridCol w:w="2982"/>
        <w:gridCol w:w="2382"/>
        <w:gridCol w:w="1500"/>
      </w:tblGrid>
      <w:tr>
        <w:trPr>
          <w:trHeight w:val="651" w:hRule="atLeast"/>
        </w:trPr>
        <w:tc>
          <w:tcPr>
            <w:tcW w:w="21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10"/>
              <w:ind w:left="0"/>
              <w:rPr>
                <w:sz w:val="27"/>
              </w:rPr>
            </w:pPr>
          </w:p>
          <w:p>
            <w:pPr>
              <w:pStyle w:val="TableParagraph"/>
              <w:spacing w:before="0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z w:val="18"/>
              </w:rPr>
              <w:t>Substance</w:t>
            </w:r>
          </w:p>
        </w:tc>
        <w:tc>
          <w:tcPr>
            <w:tcW w:w="2982" w:type="dxa"/>
            <w:tcBorders>
              <w:top w:val="single" w:sz="6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09"/>
              <w:ind w:left="228" w:right="26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Substance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Test</w:t>
            </w:r>
            <w:r>
              <w:rPr>
                <w:rFonts w:ascii="Trebuchet MS"/>
                <w:b/>
                <w:color w:val="231F20"/>
                <w:spacing w:val="-1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pacing w:val="-1"/>
                <w:sz w:val="18"/>
              </w:rPr>
              <w:t>Concentration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Common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</w:t>
            </w:r>
            <w:r>
              <w:rPr>
                <w:rFonts w:ascii="Trebuchet MS"/>
                <w:b/>
                <w:color w:val="231F20"/>
                <w:spacing w:val="-7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(SI</w:t>
            </w:r>
            <w:r>
              <w:rPr>
                <w:rFonts w:ascii="Trebuchet MS"/>
                <w:b/>
                <w:color w:val="231F20"/>
                <w:spacing w:val="-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Units)</w:t>
            </w:r>
          </w:p>
        </w:tc>
        <w:tc>
          <w:tcPr>
            <w:tcW w:w="238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261" w:lineRule="auto" w:before="109"/>
              <w:ind w:left="275" w:right="203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spacing w:val="-1"/>
                <w:sz w:val="18"/>
              </w:rPr>
              <w:t>Analyte </w:t>
            </w:r>
            <w:r>
              <w:rPr>
                <w:rFonts w:ascii="Trebuchet MS"/>
                <w:b/>
                <w:color w:val="231F20"/>
                <w:sz w:val="18"/>
              </w:rPr>
              <w:t>Concentration</w:t>
            </w:r>
            <w:r>
              <w:rPr>
                <w:rFonts w:ascii="Trebuchet MS"/>
                <w:b/>
                <w:color w:val="231F20"/>
                <w:spacing w:val="-5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g/dL</w:t>
            </w:r>
            <w:r>
              <w:rPr>
                <w:rFonts w:ascii="Trebuchet MS"/>
                <w:b/>
                <w:color w:val="231F20"/>
                <w:spacing w:val="-12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sz w:val="18"/>
              </w:rPr>
              <w:t>(g/L)</w:t>
            </w:r>
          </w:p>
        </w:tc>
        <w:tc>
          <w:tcPr>
            <w:tcW w:w="15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"/>
              <w:ind w:left="0"/>
              <w:rPr>
                <w:sz w:val="27"/>
              </w:rPr>
            </w:pPr>
          </w:p>
          <w:p>
            <w:pPr>
              <w:pStyle w:val="TableParagraph"/>
              <w:spacing w:before="0"/>
              <w:ind w:left="23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95"/>
                <w:sz w:val="18"/>
              </w:rPr>
              <w:t>Percent</w:t>
            </w:r>
            <w:r>
              <w:rPr>
                <w:rFonts w:ascii="Trebuchet MS"/>
                <w:b/>
                <w:color w:val="231F20"/>
                <w:spacing w:val="1"/>
                <w:w w:val="9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95"/>
                <w:sz w:val="18"/>
              </w:rPr>
              <w:t>Bias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Hemoglobin</w:t>
            </w:r>
          </w:p>
        </w:tc>
        <w:tc>
          <w:tcPr>
            <w:tcW w:w="2982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500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(0.311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tcBorders>
              <w:top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6.1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(61)</w:t>
            </w:r>
          </w:p>
        </w:tc>
        <w:tc>
          <w:tcPr>
            <w:tcW w:w="150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z w:val="18"/>
              </w:rPr>
              <w:t>500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mg/dL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(0.311</w:t>
            </w:r>
            <w:r>
              <w:rPr>
                <w:color w:val="231F20"/>
                <w:spacing w:val="-14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(81)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4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conjugated</w:t>
            </w:r>
          </w:p>
        </w:tc>
        <w:tc>
          <w:tcPr>
            <w:tcW w:w="2982" w:type="dxa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25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(428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6.1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(61)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-1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25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(428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8.0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(80)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-1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Bilirubin,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z w:val="18"/>
              </w:rPr>
              <w:t>unconjugated</w:t>
            </w: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25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(428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5.9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(59)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2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25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(428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µmol/L)</w:t>
            </w:r>
          </w:p>
        </w:tc>
        <w:tc>
          <w:tcPr>
            <w:tcW w:w="2382" w:type="dxa"/>
            <w:shd w:val="clear" w:color="auto" w:fill="E6E7E8"/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7.8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(78)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</w:p>
        </w:tc>
      </w:tr>
      <w:tr>
        <w:trPr>
          <w:trHeight w:val="288" w:hRule="atLeast"/>
        </w:trPr>
        <w:tc>
          <w:tcPr>
            <w:tcW w:w="2150" w:type="dxa"/>
            <w:tcBorders>
              <w:left w:val="single" w:sz="4" w:space="0" w:color="231F20"/>
            </w:tcBorders>
          </w:tcPr>
          <w:p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Lipemia</w:t>
            </w:r>
            <w:r>
              <w:rPr>
                <w:color w:val="231F20"/>
                <w:spacing w:val="-8"/>
                <w:w w:val="95"/>
                <w:sz w:val="18"/>
              </w:rPr>
              <w:t> </w:t>
            </w:r>
            <w:r>
              <w:rPr>
                <w:color w:val="231F20"/>
                <w:w w:val="95"/>
                <w:sz w:val="18"/>
              </w:rPr>
              <w:t>(Intralipid®)</w:t>
            </w:r>
          </w:p>
        </w:tc>
        <w:tc>
          <w:tcPr>
            <w:tcW w:w="2982" w:type="dxa"/>
          </w:tcPr>
          <w:p>
            <w:pPr>
              <w:pStyle w:val="TableParagraph"/>
              <w:spacing w:line="209" w:lineRule="exact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500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(5.65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</w:tcPr>
          <w:p>
            <w:pPr>
              <w:pStyle w:val="TableParagraph"/>
              <w:spacing w:line="209" w:lineRule="exact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6.1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(61)</w:t>
            </w:r>
          </w:p>
        </w:tc>
        <w:tc>
          <w:tcPr>
            <w:tcW w:w="150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color w:val="231F20"/>
                <w:sz w:val="18"/>
              </w:rPr>
              <w:t>-2</w:t>
            </w:r>
          </w:p>
        </w:tc>
      </w:tr>
      <w:tr>
        <w:trPr>
          <w:trHeight w:val="324" w:hRule="atLeast"/>
        </w:trPr>
        <w:tc>
          <w:tcPr>
            <w:tcW w:w="215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9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2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500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pacing w:val="-1"/>
                <w:sz w:val="18"/>
              </w:rPr>
              <w:t>mg/dL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(5.65</w:t>
            </w:r>
            <w:r>
              <w:rPr>
                <w:color w:val="231F20"/>
                <w:spacing w:val="-13"/>
                <w:sz w:val="18"/>
              </w:rPr>
              <w:t> </w:t>
            </w:r>
            <w:r>
              <w:rPr>
                <w:color w:val="231F20"/>
                <w:sz w:val="18"/>
              </w:rPr>
              <w:t>mmol/L)</w:t>
            </w:r>
          </w:p>
        </w:tc>
        <w:tc>
          <w:tcPr>
            <w:tcW w:w="2382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75"/>
              <w:rPr>
                <w:sz w:val="18"/>
              </w:rPr>
            </w:pPr>
            <w:r>
              <w:rPr>
                <w:color w:val="231F20"/>
                <w:sz w:val="18"/>
              </w:rPr>
              <w:t>7.9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z w:val="18"/>
              </w:rPr>
              <w:t>(79)</w:t>
            </w:r>
          </w:p>
        </w:tc>
        <w:tc>
          <w:tcPr>
            <w:tcW w:w="150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15" w:lineRule="exact" w:before="0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6</w:t>
            </w:r>
          </w:p>
        </w:tc>
      </w:tr>
    </w:tbl>
    <w:p>
      <w:pPr>
        <w:pStyle w:val="BodyText"/>
        <w:spacing w:before="146"/>
        <w:ind w:left="1574"/>
      </w:pPr>
      <w:r>
        <w:rPr>
          <w:color w:val="231F20"/>
        </w:rPr>
        <w:t>Assay</w:t>
      </w:r>
      <w:r>
        <w:rPr>
          <w:color w:val="231F20"/>
          <w:spacing w:val="-12"/>
        </w:rPr>
        <w:t> </w:t>
      </w:r>
      <w:r>
        <w:rPr>
          <w:color w:val="231F20"/>
        </w:rPr>
        <w:t>results</w:t>
      </w:r>
      <w:r>
        <w:rPr>
          <w:color w:val="231F20"/>
          <w:spacing w:val="-12"/>
        </w:rPr>
        <w:t> </w:t>
      </w:r>
      <w:r>
        <w:rPr>
          <w:color w:val="231F20"/>
        </w:rPr>
        <w:t>obtained</w:t>
      </w:r>
      <w:r>
        <w:rPr>
          <w:color w:val="231F20"/>
          <w:spacing w:val="-11"/>
        </w:rPr>
        <w:t> </w:t>
      </w:r>
      <w:r>
        <w:rPr>
          <w:color w:val="231F20"/>
        </w:rPr>
        <w:t>at</w:t>
      </w:r>
      <w:r>
        <w:rPr>
          <w:color w:val="231F20"/>
          <w:spacing w:val="-12"/>
        </w:rPr>
        <w:t> </w:t>
      </w:r>
      <w:r>
        <w:rPr>
          <w:color w:val="231F20"/>
        </w:rPr>
        <w:t>individual</w:t>
      </w:r>
      <w:r>
        <w:rPr>
          <w:color w:val="231F20"/>
          <w:spacing w:val="-11"/>
        </w:rPr>
        <w:t> </w:t>
      </w:r>
      <w:r>
        <w:rPr>
          <w:color w:val="231F20"/>
        </w:rPr>
        <w:t>laboratories</w:t>
      </w:r>
      <w:r>
        <w:rPr>
          <w:color w:val="231F20"/>
          <w:spacing w:val="-12"/>
        </w:rPr>
        <w:t> </w:t>
      </w:r>
      <w:r>
        <w:rPr>
          <w:color w:val="231F20"/>
        </w:rPr>
        <w:t>may</w:t>
      </w:r>
      <w:r>
        <w:rPr>
          <w:color w:val="231F20"/>
          <w:spacing w:val="-11"/>
        </w:rPr>
        <w:t> </w:t>
      </w:r>
      <w:r>
        <w:rPr>
          <w:color w:val="231F20"/>
        </w:rPr>
        <w:t>vary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presented.</w:t>
      </w:r>
    </w:p>
    <w:p>
      <w:pPr>
        <w:pStyle w:val="Heading2"/>
        <w:spacing w:before="177"/>
      </w:pPr>
      <w:bookmarkStart w:name="Standardization" w:id="43"/>
      <w:bookmarkEnd w:id="43"/>
      <w:r>
        <w:rPr>
          <w:b w:val="0"/>
        </w:rPr>
      </w:r>
      <w:r>
        <w:rPr>
          <w:color w:val="231F20"/>
        </w:rPr>
        <w:t>Standardization</w:t>
      </w:r>
    </w:p>
    <w:p>
      <w:pPr>
        <w:pStyle w:val="BodyText"/>
        <w:spacing w:before="102"/>
        <w:ind w:left="1574" w:right="166"/>
      </w:pPr>
      <w:r>
        <w:rPr>
          <w:color w:val="231F20"/>
        </w:rPr>
        <w:t>The</w:t>
      </w:r>
      <w:r>
        <w:rPr>
          <w:color w:val="231F20"/>
          <w:spacing w:val="-16"/>
        </w:rPr>
        <w:t> </w:t>
      </w:r>
      <w:r>
        <w:rPr>
          <w:color w:val="231F20"/>
        </w:rPr>
        <w:t>Atellica</w:t>
      </w:r>
      <w:r>
        <w:rPr>
          <w:color w:val="231F20"/>
          <w:spacing w:val="-16"/>
        </w:rPr>
        <w:t> </w:t>
      </w:r>
      <w:r>
        <w:rPr>
          <w:color w:val="231F20"/>
        </w:rPr>
        <w:t>CH</w:t>
      </w:r>
      <w:r>
        <w:rPr>
          <w:color w:val="231F20"/>
          <w:spacing w:val="-15"/>
        </w:rPr>
        <w:t> </w:t>
      </w:r>
      <w:r>
        <w:rPr>
          <w:color w:val="231F20"/>
        </w:rPr>
        <w:t>TP</w:t>
      </w:r>
      <w:r>
        <w:rPr>
          <w:color w:val="231F20"/>
          <w:spacing w:val="-16"/>
        </w:rPr>
        <w:t> </w:t>
      </w:r>
      <w:r>
        <w:rPr>
          <w:color w:val="231F20"/>
        </w:rPr>
        <w:t>assay</w:t>
      </w:r>
      <w:r>
        <w:rPr>
          <w:color w:val="231F20"/>
          <w:spacing w:val="-15"/>
        </w:rPr>
        <w:t> </w:t>
      </w:r>
      <w:r>
        <w:rPr>
          <w:color w:val="231F20"/>
        </w:rPr>
        <w:t>is</w:t>
      </w:r>
      <w:r>
        <w:rPr>
          <w:color w:val="231F20"/>
          <w:spacing w:val="-16"/>
        </w:rPr>
        <w:t> </w:t>
      </w:r>
      <w:r>
        <w:rPr>
          <w:color w:val="231F20"/>
        </w:rPr>
        <w:t>traceable</w:t>
      </w:r>
      <w:r>
        <w:rPr>
          <w:color w:val="231F20"/>
          <w:spacing w:val="-16"/>
        </w:rPr>
        <w:t> </w:t>
      </w:r>
      <w:r>
        <w:rPr>
          <w:color w:val="231F20"/>
        </w:rPr>
        <w:t>to</w:t>
      </w:r>
      <w:r>
        <w:rPr>
          <w:color w:val="231F20"/>
          <w:spacing w:val="-15"/>
        </w:rPr>
        <w:t> </w:t>
      </w:r>
      <w:r>
        <w:rPr>
          <w:color w:val="231F20"/>
        </w:rPr>
        <w:t>a</w:t>
      </w:r>
      <w:r>
        <w:rPr>
          <w:color w:val="231F20"/>
          <w:spacing w:val="-16"/>
        </w:rPr>
        <w:t> </w:t>
      </w:r>
      <w:r>
        <w:rPr>
          <w:color w:val="231F20"/>
        </w:rPr>
        <w:t>biuret</w:t>
      </w:r>
      <w:r>
        <w:rPr>
          <w:color w:val="231F20"/>
          <w:spacing w:val="-15"/>
        </w:rPr>
        <w:t> </w:t>
      </w:r>
      <w:r>
        <w:rPr>
          <w:color w:val="231F20"/>
        </w:rPr>
        <w:t>reference</w:t>
      </w:r>
      <w:r>
        <w:rPr>
          <w:color w:val="231F20"/>
          <w:spacing w:val="-16"/>
        </w:rPr>
        <w:t> </w:t>
      </w:r>
      <w:r>
        <w:rPr>
          <w:color w:val="231F20"/>
        </w:rPr>
        <w:t>method,</w:t>
      </w:r>
      <w:r>
        <w:rPr>
          <w:color w:val="231F20"/>
          <w:spacing w:val="-15"/>
        </w:rPr>
        <w:t> </w:t>
      </w:r>
      <w:r>
        <w:rPr>
          <w:color w:val="231F20"/>
        </w:rPr>
        <w:t>which</w:t>
      </w:r>
      <w:r>
        <w:rPr>
          <w:color w:val="231F20"/>
          <w:spacing w:val="-16"/>
        </w:rPr>
        <w:t> </w:t>
      </w:r>
      <w:r>
        <w:rPr>
          <w:color w:val="231F20"/>
        </w:rPr>
        <w:t>uses</w:t>
      </w:r>
      <w:r>
        <w:rPr>
          <w:color w:val="231F20"/>
          <w:spacing w:val="-16"/>
        </w:rPr>
        <w:t> </w:t>
      </w:r>
      <w:r>
        <w:rPr>
          <w:color w:val="231F20"/>
        </w:rPr>
        <w:t>SRM</w:t>
      </w:r>
      <w:r>
        <w:rPr>
          <w:color w:val="231F20"/>
          <w:spacing w:val="-15"/>
        </w:rPr>
        <w:t> </w:t>
      </w:r>
      <w:r>
        <w:rPr>
          <w:color w:val="231F20"/>
        </w:rPr>
        <w:t>927</w:t>
      </w:r>
      <w:r>
        <w:rPr>
          <w:color w:val="231F20"/>
          <w:spacing w:val="-60"/>
        </w:rPr>
        <w:t> </w:t>
      </w:r>
      <w:r>
        <w:rPr>
          <w:color w:val="231F20"/>
          <w:spacing w:val="-1"/>
        </w:rPr>
        <w:t>reference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materials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National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Institute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Standards</w:t>
      </w:r>
      <w:r>
        <w:rPr>
          <w:color w:val="231F20"/>
          <w:spacing w:val="-14"/>
        </w:rPr>
        <w:t> </w:t>
      </w:r>
      <w:r>
        <w:rPr>
          <w:color w:val="231F20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Technology</w:t>
      </w:r>
      <w:r>
        <w:rPr>
          <w:color w:val="231F20"/>
          <w:spacing w:val="-15"/>
        </w:rPr>
        <w:t> </w:t>
      </w:r>
      <w:r>
        <w:rPr>
          <w:color w:val="231F20"/>
        </w:rPr>
        <w:t>(NIST).</w:t>
      </w:r>
    </w:p>
    <w:p>
      <w:pPr>
        <w:pStyle w:val="BodyText"/>
        <w:spacing w:before="107"/>
        <w:ind w:left="1574"/>
        <w:rPr>
          <w:sz w:val="13"/>
        </w:rPr>
      </w:pPr>
      <w:r>
        <w:rPr>
          <w:color w:val="231F20"/>
        </w:rPr>
        <w:t>Assigned</w:t>
      </w:r>
      <w:r>
        <w:rPr>
          <w:color w:val="231F20"/>
          <w:spacing w:val="-13"/>
        </w:rPr>
        <w:t> </w:t>
      </w:r>
      <w:r>
        <w:rPr>
          <w:color w:val="231F20"/>
        </w:rPr>
        <w:t>values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calibrators</w:t>
      </w:r>
      <w:r>
        <w:rPr>
          <w:color w:val="231F20"/>
          <w:spacing w:val="-12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traceable</w:t>
      </w:r>
      <w:r>
        <w:rPr>
          <w:color w:val="231F20"/>
          <w:spacing w:val="-13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standardization.</w:t>
      </w:r>
      <w:r>
        <w:rPr>
          <w:color w:val="231F20"/>
          <w:position w:val="6"/>
          <w:sz w:val="13"/>
        </w:rPr>
        <w:t>10</w:t>
      </w:r>
    </w:p>
    <w:p>
      <w:pPr>
        <w:pStyle w:val="Heading1"/>
        <w:spacing w:before="173"/>
      </w:pPr>
      <w:bookmarkStart w:name="Technical Assistance" w:id="44"/>
      <w:bookmarkEnd w:id="44"/>
      <w:r>
        <w:rPr>
          <w:b w:val="0"/>
        </w:rPr>
      </w:r>
      <w:r>
        <w:rPr>
          <w:color w:val="231F20"/>
          <w:spacing w:val="-3"/>
        </w:rPr>
        <w:t>Technical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Assistance</w:t>
      </w:r>
    </w:p>
    <w:p>
      <w:pPr>
        <w:pStyle w:val="BodyText"/>
        <w:spacing w:line="338" w:lineRule="auto" w:before="107"/>
        <w:ind w:left="1574"/>
      </w:pP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customer</w:t>
      </w:r>
      <w:r>
        <w:rPr>
          <w:color w:val="231F20"/>
          <w:spacing w:val="-9"/>
        </w:rPr>
        <w:t> </w:t>
      </w:r>
      <w:r>
        <w:rPr>
          <w:color w:val="231F20"/>
        </w:rPr>
        <w:t>support,</w:t>
      </w:r>
      <w:r>
        <w:rPr>
          <w:color w:val="231F20"/>
          <w:spacing w:val="-9"/>
        </w:rPr>
        <w:t> </w:t>
      </w:r>
      <w:r>
        <w:rPr>
          <w:color w:val="231F20"/>
        </w:rPr>
        <w:t>contact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local</w:t>
      </w:r>
      <w:r>
        <w:rPr>
          <w:color w:val="231F20"/>
          <w:spacing w:val="-9"/>
        </w:rPr>
        <w:t> </w:t>
      </w:r>
      <w:r>
        <w:rPr>
          <w:color w:val="231F20"/>
        </w:rPr>
        <w:t>technical</w:t>
      </w:r>
      <w:r>
        <w:rPr>
          <w:color w:val="231F20"/>
          <w:spacing w:val="-9"/>
        </w:rPr>
        <w:t> </w:t>
      </w:r>
      <w:r>
        <w:rPr>
          <w:color w:val="231F20"/>
        </w:rPr>
        <w:t>support</w:t>
      </w:r>
      <w:r>
        <w:rPr>
          <w:color w:val="231F20"/>
          <w:spacing w:val="-8"/>
        </w:rPr>
        <w:t> </w:t>
      </w:r>
      <w:r>
        <w:rPr>
          <w:color w:val="231F20"/>
        </w:rPr>
        <w:t>provider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</w:rPr>
        <w:t>distributor.</w:t>
      </w:r>
      <w:r>
        <w:rPr>
          <w:color w:val="231F20"/>
          <w:spacing w:val="-59"/>
        </w:rPr>
        <w:t> </w:t>
      </w:r>
      <w:hyperlink r:id="rId20">
        <w:r>
          <w:rPr>
            <w:color w:val="231F20"/>
          </w:rPr>
          <w:t>siemens.com/healthineers</w:t>
        </w:r>
      </w:hyperlink>
    </w:p>
    <w:p>
      <w:pPr>
        <w:pStyle w:val="Heading1"/>
        <w:spacing w:before="73"/>
      </w:pPr>
      <w:bookmarkStart w:name="References" w:id="45"/>
      <w:bookmarkEnd w:id="45"/>
      <w:r>
        <w:rPr>
          <w:b w:val="0"/>
        </w:rPr>
      </w:r>
      <w:r>
        <w:rPr>
          <w:color w:val="231F20"/>
        </w:rPr>
        <w:t>References</w:t>
      </w:r>
    </w:p>
    <w:p>
      <w:pPr>
        <w:pStyle w:val="ListParagraph"/>
        <w:numPr>
          <w:ilvl w:val="2"/>
          <w:numId w:val="4"/>
        </w:numPr>
        <w:tabs>
          <w:tab w:pos="1935" w:val="left" w:leader="none"/>
        </w:tabs>
        <w:spacing w:line="240" w:lineRule="auto" w:before="107" w:after="0"/>
        <w:ind w:left="1934" w:right="619" w:hanging="360"/>
        <w:jc w:val="left"/>
        <w:rPr>
          <w:sz w:val="20"/>
        </w:rPr>
      </w:pPr>
      <w:r>
        <w:rPr>
          <w:color w:val="231F20"/>
          <w:sz w:val="20"/>
        </w:rPr>
        <w:t>Weichselbaum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TE.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accurate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rapid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method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determination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proteins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60"/>
          <w:sz w:val="20"/>
        </w:rPr>
        <w:t> </w:t>
      </w:r>
      <w:r>
        <w:rPr>
          <w:color w:val="231F20"/>
          <w:sz w:val="20"/>
        </w:rPr>
        <w:t>small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amounts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blood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serum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plasma.</w:t>
      </w:r>
      <w:r>
        <w:rPr>
          <w:color w:val="231F20"/>
          <w:spacing w:val="-14"/>
          <w:sz w:val="20"/>
        </w:rPr>
        <w:t> </w:t>
      </w:r>
      <w:r>
        <w:rPr>
          <w:rFonts w:ascii="Trebuchet MS"/>
          <w:i/>
          <w:color w:val="231F20"/>
          <w:sz w:val="20"/>
        </w:rPr>
        <w:t>Am</w:t>
      </w:r>
      <w:r>
        <w:rPr>
          <w:rFonts w:ascii="Trebuchet MS"/>
          <w:i/>
          <w:color w:val="231F20"/>
          <w:spacing w:val="-13"/>
          <w:sz w:val="20"/>
        </w:rPr>
        <w:t> </w:t>
      </w:r>
      <w:r>
        <w:rPr>
          <w:rFonts w:ascii="Trebuchet MS"/>
          <w:i/>
          <w:color w:val="231F20"/>
          <w:sz w:val="20"/>
        </w:rPr>
        <w:t>J</w:t>
      </w:r>
      <w:r>
        <w:rPr>
          <w:rFonts w:ascii="Trebuchet MS"/>
          <w:i/>
          <w:color w:val="231F20"/>
          <w:spacing w:val="-12"/>
          <w:sz w:val="20"/>
        </w:rPr>
        <w:t> </w:t>
      </w:r>
      <w:r>
        <w:rPr>
          <w:rFonts w:ascii="Trebuchet MS"/>
          <w:i/>
          <w:color w:val="231F20"/>
          <w:sz w:val="20"/>
        </w:rPr>
        <w:t>Clin</w:t>
      </w:r>
      <w:r>
        <w:rPr>
          <w:rFonts w:ascii="Trebuchet MS"/>
          <w:i/>
          <w:color w:val="231F20"/>
          <w:spacing w:val="-12"/>
          <w:sz w:val="20"/>
        </w:rPr>
        <w:t> </w:t>
      </w:r>
      <w:r>
        <w:rPr>
          <w:rFonts w:ascii="Trebuchet MS"/>
          <w:i/>
          <w:color w:val="231F20"/>
          <w:sz w:val="20"/>
        </w:rPr>
        <w:t>Pathol.</w:t>
      </w:r>
      <w:r>
        <w:rPr>
          <w:rFonts w:ascii="Trebuchet MS"/>
          <w:i/>
          <w:color w:val="231F20"/>
          <w:spacing w:val="-12"/>
          <w:sz w:val="20"/>
        </w:rPr>
        <w:t> </w:t>
      </w:r>
      <w:r>
        <w:rPr>
          <w:color w:val="231F20"/>
          <w:sz w:val="20"/>
        </w:rPr>
        <w:t>1946;10:40-49.</w:t>
      </w:r>
    </w:p>
    <w:p>
      <w:pPr>
        <w:pStyle w:val="ListParagraph"/>
        <w:numPr>
          <w:ilvl w:val="2"/>
          <w:numId w:val="4"/>
        </w:numPr>
        <w:tabs>
          <w:tab w:pos="1935" w:val="left" w:leader="none"/>
        </w:tabs>
        <w:spacing w:line="235" w:lineRule="auto" w:before="112" w:after="0"/>
        <w:ind w:left="1934" w:right="612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Protection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Workers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from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Occupationally</w:t>
      </w:r>
      <w:r>
        <w:rPr>
          <w:rFonts w:ascii="Trebuchet MS" w:hAnsi="Trebuchet MS"/>
          <w:i/>
          <w:color w:val="231F20"/>
          <w:spacing w:val="1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Acquired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Infections;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M29‑A4.</w:t>
      </w:r>
    </w:p>
    <w:p>
      <w:pPr>
        <w:pStyle w:val="ListParagraph"/>
        <w:numPr>
          <w:ilvl w:val="2"/>
          <w:numId w:val="4"/>
        </w:numPr>
        <w:tabs>
          <w:tab w:pos="1935" w:val="left" w:leader="none"/>
        </w:tabs>
        <w:spacing w:line="235" w:lineRule="auto" w:before="117" w:after="0"/>
        <w:ind w:left="1934" w:right="214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</w:t>
      </w:r>
      <w:r>
        <w:rPr>
          <w:rFonts w:ascii="Trebuchet MS" w:hAnsi="Trebuchet MS"/>
          <w:i/>
          <w:color w:val="231F20"/>
          <w:spacing w:val="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Diagnostic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by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Venipuncture;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2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-56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2007.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GP41‑A6.</w:t>
      </w:r>
    </w:p>
    <w:p>
      <w:pPr>
        <w:pStyle w:val="ListParagraph"/>
        <w:numPr>
          <w:ilvl w:val="2"/>
          <w:numId w:val="4"/>
        </w:numPr>
        <w:tabs>
          <w:tab w:pos="1935" w:val="left" w:leader="none"/>
        </w:tabs>
        <w:spacing w:line="235" w:lineRule="auto" w:before="118" w:after="0"/>
        <w:ind w:left="1934" w:right="269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Tubes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Additives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Venous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Capillary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Collection;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Standard—Sixth</w:t>
      </w:r>
      <w:r>
        <w:rPr>
          <w:rFonts w:ascii="Trebuchet MS" w:hAnsi="Trebuchet MS"/>
          <w:i/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GP39‑A6.</w:t>
      </w:r>
    </w:p>
    <w:p>
      <w:pPr>
        <w:pStyle w:val="ListParagraph"/>
        <w:numPr>
          <w:ilvl w:val="2"/>
          <w:numId w:val="4"/>
        </w:numPr>
        <w:tabs>
          <w:tab w:pos="1935" w:val="left" w:leader="none"/>
        </w:tabs>
        <w:spacing w:line="235" w:lineRule="auto" w:before="117" w:after="0"/>
        <w:ind w:left="1934" w:right="187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Handling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Processing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Blood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Specimens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Common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Tests;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Guideline—Fourth</w:t>
      </w:r>
      <w:r>
        <w:rPr>
          <w:rFonts w:ascii="Trebuchet MS" w:hAnsi="Trebuchet MS"/>
          <w:i/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Institute;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2010.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CLSI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Document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GP44‑A4.</w:t>
      </w:r>
    </w:p>
    <w:p>
      <w:pPr>
        <w:spacing w:after="0" w:line="235" w:lineRule="auto"/>
        <w:jc w:val="left"/>
        <w:rPr>
          <w:sz w:val="20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96" w:after="0"/>
        <w:ind w:left="1197" w:right="1794" w:hanging="36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737975</wp:posOffset>
            </wp:positionH>
            <wp:positionV relativeFrom="page">
              <wp:posOffset>6735848</wp:posOffset>
            </wp:positionV>
            <wp:extent cx="264600" cy="107346"/>
            <wp:effectExtent l="0" t="0" r="0" b="0"/>
            <wp:wrapNone/>
            <wp:docPr id="1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4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600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90.320267pt;margin-top:524.681152pt;width:38.3pt;height:14.25pt;mso-position-horizontal-relative:page;mso-position-vertical-relative:page;z-index:15742464" coordorigin="1806,10494" coordsize="766,285">
            <v:shape style="position:absolute;left:1806;top:10493;width:766;height:285" coordorigin="1806,10494" coordsize="766,285" path="m2572,10494l2553,10494,2553,10516,2553,10756,1826,10756,1826,10516,2553,10516,2553,10494,1806,10494,1806,10516,1806,10756,1806,10778,2572,10778,2572,10756,2572,10756,2572,10516,2572,10494xe" filled="true" fillcolor="#231f20" stroked="false">
              <v:path arrowok="t"/>
              <v:fill type="solid"/>
            </v:shape>
            <v:shape style="position:absolute;left:1888;top:10576;width:603;height:121" type="#_x0000_t75" stroked="false">
              <v:imagedata r:id="rId26" o:title=""/>
            </v:shape>
            <w10:wrap type="none"/>
          </v:group>
        </w:pict>
      </w:r>
      <w:r>
        <w:rPr/>
        <w:pict>
          <v:shape style="position:absolute;margin-left:58.071003pt;margin-top:551.373962pt;width:27.65pt;height:24.15pt;mso-position-horizontal-relative:page;mso-position-vertical-relative:page;z-index:15742976" coordorigin="1161,11027" coordsize="553,483" path="m1457,11419l1448,11410,1427,11410,1419,11419,1419,11441,1427,11451,1448,11451,1457,11441,1457,11430,1457,11419xm1467,11177l1462,11171,1414,11171,1408,11177,1408,11181,1429,11389,1429,11393,1432,11397,1444,11397,1447,11393,1447,11389,1467,11181,1467,11177xm1714,11490l1707,11477,1669,11412,1669,11477,1207,11477,1438,11076,1669,11477,1669,11412,1475,11076,1449,11031,1444,11027,1432,11027,1427,11031,1161,11490,1161,11496,1167,11506,1173,11510,1703,11510,1709,11506,1711,11501,1714,11496,1714,11490xe" filled="true" fillcolor="#231f20" stroked="false">
            <v:path arrowok="t"/>
            <v:fill type="solid"/>
            <w10:wrap type="none"/>
          </v:shape>
        </w:pict>
      </w:r>
      <w:r>
        <w:rPr/>
        <w:pict>
          <v:group style="position:absolute;margin-left:58.109772pt;margin-top:604.733398pt;width:24.1pt;height:22.7pt;mso-position-horizontal-relative:page;mso-position-vertical-relative:page;z-index:15743488" coordorigin="1162,12095" coordsize="482,454">
            <v:shape style="position:absolute;left:1162;top:12094;width:482;height:385" type="#_x0000_t75" stroked="false">
              <v:imagedata r:id="rId27" o:title=""/>
            </v:shape>
            <v:shape style="position:absolute;left:1194;top:12368;width:419;height:180" coordorigin="1194,12368" coordsize="419,180" path="m1385,12368l1357,12384,1362,12395,1364,12407,1364,12419,1358,12452,1340,12479,1313,12497,1280,12503,1269,12503,1258,12501,1248,12497,1239,12492,1194,12492,1233,12527,1281,12545,1332,12546,1383,12528,1390,12524,1396,12520,1402,12515,1408,12520,1415,12525,1423,12530,1473,12548,1525,12547,1573,12529,1613,12494,1569,12494,1560,12498,1549,12502,1539,12504,1527,12505,1495,12498,1468,12480,1450,12453,1443,12421,1443,12408,1446,12395,1452,12384,1424,12368,1419,12373,1412,12376,1405,12376,1397,12376,1390,12373,1385,12368xe" filled="true" fillcolor="#231f20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737975</wp:posOffset>
            </wp:positionH>
            <wp:positionV relativeFrom="page">
              <wp:posOffset>8128514</wp:posOffset>
            </wp:positionV>
            <wp:extent cx="357215" cy="357187"/>
            <wp:effectExtent l="0" t="0" r="0" b="0"/>
            <wp:wrapNone/>
            <wp:docPr id="2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15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8.108269pt;margin-top:680.88678pt;width:28.3pt;height:28.3pt;mso-position-horizontal-relative:page;mso-position-vertical-relative:page;z-index:15744512" coordorigin="1162,13618" coordsize="566,566">
            <v:shape style="position:absolute;left:1162;top:13617;width:566;height:566" coordorigin="1162,13618" coordsize="566,566" path="m1445,13618l1162,13901,1445,14184,1490,14139,1445,14139,1207,13901,1445,13663,1490,13663,1445,13618xm1490,13663l1445,13663,1683,13901,1445,14139,1490,14139,1728,13901,1490,13663xe" filled="true" fillcolor="#231f20" stroked="false">
              <v:path arrowok="t"/>
              <v:fill type="solid"/>
            </v:shape>
            <v:shape style="position:absolute;left:1332;top:13767;width:234;height:234" type="#_x0000_t75" stroked="false">
              <v:imagedata r:id="rId29" o:title=""/>
            </v:shape>
            <w10:wrap type="none"/>
          </v:group>
        </w:pict>
      </w:r>
      <w:r>
        <w:rPr>
          <w:color w:val="231F20"/>
          <w:w w:val="95"/>
          <w:sz w:val="20"/>
        </w:rPr>
        <w:t>Young</w:t>
      </w:r>
      <w:r>
        <w:rPr>
          <w:color w:val="231F20"/>
          <w:spacing w:val="-6"/>
          <w:w w:val="95"/>
          <w:sz w:val="20"/>
        </w:rPr>
        <w:t> </w:t>
      </w:r>
      <w:r>
        <w:rPr>
          <w:color w:val="231F20"/>
          <w:w w:val="95"/>
          <w:sz w:val="20"/>
        </w:rPr>
        <w:t>DS.</w:t>
      </w:r>
      <w:r>
        <w:rPr>
          <w:color w:val="231F20"/>
          <w:spacing w:val="-5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Effects</w:t>
      </w:r>
      <w:r>
        <w:rPr>
          <w:rFonts w:ascii="Trebuchet MS"/>
          <w:i/>
          <w:color w:val="231F20"/>
          <w:spacing w:val="-2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of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Preanalytical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Variables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on</w:t>
      </w:r>
      <w:r>
        <w:rPr>
          <w:rFonts w:ascii="Trebuchet MS"/>
          <w:i/>
          <w:color w:val="231F20"/>
          <w:spacing w:val="-4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Clinical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Laboratory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Tests.</w:t>
      </w:r>
      <w:r>
        <w:rPr>
          <w:rFonts w:ascii="Trebuchet MS"/>
          <w:i/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3rd</w:t>
      </w:r>
      <w:r>
        <w:rPr>
          <w:color w:val="231F20"/>
          <w:spacing w:val="-5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Washington,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DC: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AACC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Press;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2007:775-776.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40" w:lineRule="auto" w:before="113" w:after="0"/>
        <w:ind w:left="1197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Tietz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NW.</w:t>
      </w:r>
      <w:r>
        <w:rPr>
          <w:color w:val="231F20"/>
          <w:spacing w:val="8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Clinical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Guide</w:t>
      </w:r>
      <w:r>
        <w:rPr>
          <w:rFonts w:asci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to</w:t>
      </w:r>
      <w:r>
        <w:rPr>
          <w:rFonts w:asci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Laboratory</w:t>
      </w:r>
      <w:r>
        <w:rPr>
          <w:rFonts w:asci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/>
          <w:i/>
          <w:color w:val="231F20"/>
          <w:w w:val="95"/>
          <w:sz w:val="20"/>
        </w:rPr>
        <w:t>Tests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4th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ed.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Philadelphia: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Saunders;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2006:916.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40" w:lineRule="auto" w:before="109" w:after="0"/>
        <w:ind w:left="1197" w:right="895" w:hanging="360"/>
        <w:jc w:val="left"/>
        <w:rPr>
          <w:sz w:val="20"/>
        </w:rPr>
      </w:pPr>
      <w:r>
        <w:rPr>
          <w:color w:val="231F20"/>
          <w:sz w:val="20"/>
        </w:rPr>
        <w:t>Flack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C,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Woollen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JW.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Prevention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interference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dextran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biuret-type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assay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serum</w:t>
      </w:r>
      <w:r>
        <w:rPr>
          <w:color w:val="231F20"/>
          <w:spacing w:val="-59"/>
          <w:sz w:val="20"/>
        </w:rPr>
        <w:t> </w:t>
      </w:r>
      <w:r>
        <w:rPr>
          <w:color w:val="231F20"/>
          <w:sz w:val="20"/>
        </w:rPr>
        <w:t>proteins.</w:t>
      </w:r>
      <w:r>
        <w:rPr>
          <w:color w:val="231F20"/>
          <w:spacing w:val="-14"/>
          <w:sz w:val="20"/>
        </w:rPr>
        <w:t> </w:t>
      </w:r>
      <w:r>
        <w:rPr>
          <w:rFonts w:ascii="Trebuchet MS"/>
          <w:i/>
          <w:color w:val="231F20"/>
          <w:sz w:val="20"/>
        </w:rPr>
        <w:t>Clin</w:t>
      </w:r>
      <w:r>
        <w:rPr>
          <w:rFonts w:ascii="Trebuchet MS"/>
          <w:i/>
          <w:color w:val="231F20"/>
          <w:spacing w:val="-11"/>
          <w:sz w:val="20"/>
        </w:rPr>
        <w:t> </w:t>
      </w:r>
      <w:r>
        <w:rPr>
          <w:rFonts w:ascii="Trebuchet MS"/>
          <w:i/>
          <w:color w:val="231F20"/>
          <w:sz w:val="20"/>
        </w:rPr>
        <w:t>Chem.</w:t>
      </w:r>
      <w:r>
        <w:rPr>
          <w:rFonts w:ascii="Trebuchet MS"/>
          <w:i/>
          <w:color w:val="231F20"/>
          <w:spacing w:val="-11"/>
          <w:sz w:val="20"/>
        </w:rPr>
        <w:t> </w:t>
      </w:r>
      <w:r>
        <w:rPr>
          <w:color w:val="231F20"/>
          <w:sz w:val="20"/>
        </w:rPr>
        <w:t>1984;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30(4):559-561.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111" w:after="0"/>
        <w:ind w:left="1197" w:right="861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1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Defining,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Establishing,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and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Verifying</w:t>
      </w:r>
      <w:r>
        <w:rPr>
          <w:rFonts w:ascii="Trebuchet MS" w:hAnsi="Trebuchet MS"/>
          <w:i/>
          <w:color w:val="231F20"/>
          <w:spacing w:val="13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Reference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Intervals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the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Laboratory;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6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Guideline—Third</w:t>
      </w:r>
      <w:r>
        <w:rPr>
          <w:rFonts w:ascii="Trebuchet MS" w:hAnsi="Trebuchet MS"/>
          <w:i/>
          <w:color w:val="231F20"/>
          <w:spacing w:val="1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2010.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EP28‑A3c.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40" w:lineRule="auto" w:before="113" w:after="0"/>
        <w:ind w:left="1197" w:right="0" w:hanging="361"/>
        <w:jc w:val="left"/>
        <w:rPr>
          <w:sz w:val="20"/>
        </w:rPr>
      </w:pPr>
      <w:r>
        <w:rPr>
          <w:color w:val="231F20"/>
          <w:sz w:val="20"/>
        </w:rPr>
        <w:t>Data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file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Siemens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Healthcare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Diagnostics.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116" w:after="0"/>
        <w:ind w:left="1197" w:right="987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8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Detection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Capability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for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Laboratory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Guideline—Second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 Wayne, PA: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Clinical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2012.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EP17‑A2.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118" w:after="0"/>
        <w:ind w:left="1197" w:right="1254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2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2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Evaluation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Precision</w:t>
      </w:r>
      <w:r>
        <w:rPr>
          <w:rFonts w:ascii="Trebuchet MS" w:hAnsi="Trebuchet MS"/>
          <w:i/>
          <w:color w:val="231F20"/>
          <w:spacing w:val="4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of</w:t>
      </w:r>
      <w:r>
        <w:rPr>
          <w:rFonts w:ascii="Trebuchet MS" w:hAnsi="Trebuchet MS"/>
          <w:i/>
          <w:color w:val="231F20"/>
          <w:spacing w:val="5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Quantitative</w:t>
      </w:r>
      <w:r>
        <w:rPr>
          <w:rFonts w:ascii="Trebuchet MS" w:hAnsi="Trebuchet MS"/>
          <w:i/>
          <w:color w:val="231F20"/>
          <w:spacing w:val="1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Measurement</w:t>
      </w:r>
      <w:r>
        <w:rPr>
          <w:rFonts w:ascii="Trebuchet MS" w:hAnsi="Trebuchet MS"/>
          <w:i/>
          <w:color w:val="231F20"/>
          <w:spacing w:val="1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Procedures;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Approved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Guideline—Third</w:t>
      </w:r>
      <w:r>
        <w:rPr>
          <w:rFonts w:ascii="Trebuchet MS" w:hAnsi="Trebuchet MS"/>
          <w:i/>
          <w:color w:val="231F20"/>
          <w:spacing w:val="2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Edition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Wayne,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PA: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Clinical</w:t>
      </w:r>
      <w:r>
        <w:rPr>
          <w:color w:val="231F20"/>
          <w:spacing w:val="1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-57"/>
          <w:w w:val="9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2014.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EP05‑A3.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117" w:after="0"/>
        <w:ind w:left="1197" w:right="912" w:hanging="360"/>
        <w:jc w:val="both"/>
        <w:rPr>
          <w:sz w:val="20"/>
        </w:rPr>
      </w:pPr>
      <w:r>
        <w:rPr>
          <w:color w:val="231F20"/>
          <w:spacing w:val="-1"/>
          <w:sz w:val="20"/>
        </w:rPr>
        <w:t>Clinical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and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pacing w:val="-1"/>
          <w:sz w:val="20"/>
        </w:rPr>
        <w:t>Standards</w:t>
      </w:r>
      <w:r>
        <w:rPr>
          <w:color w:val="231F20"/>
          <w:spacing w:val="-13"/>
          <w:sz w:val="20"/>
        </w:rPr>
        <w:t> </w:t>
      </w:r>
      <w:r>
        <w:rPr>
          <w:color w:val="231F20"/>
          <w:spacing w:val="-1"/>
          <w:sz w:val="20"/>
        </w:rPr>
        <w:t>Institute.</w:t>
      </w:r>
      <w:r>
        <w:rPr>
          <w:color w:val="231F20"/>
          <w:spacing w:val="-14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Measurement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Procedure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Comparison</w:t>
      </w:r>
      <w:r>
        <w:rPr>
          <w:rFonts w:ascii="Trebuchet MS" w:hAnsi="Trebuchet MS"/>
          <w:i/>
          <w:color w:val="231F20"/>
          <w:spacing w:val="-11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and</w:t>
      </w:r>
      <w:r>
        <w:rPr>
          <w:rFonts w:ascii="Trebuchet MS" w:hAnsi="Trebuchet MS"/>
          <w:i/>
          <w:color w:val="231F20"/>
          <w:spacing w:val="-12"/>
          <w:sz w:val="20"/>
        </w:rPr>
        <w:t> </w:t>
      </w:r>
      <w:r>
        <w:rPr>
          <w:rFonts w:ascii="Trebuchet MS" w:hAnsi="Trebuchet MS"/>
          <w:i/>
          <w:color w:val="231F20"/>
          <w:sz w:val="20"/>
        </w:rPr>
        <w:t>Bias</w:t>
      </w:r>
      <w:r>
        <w:rPr>
          <w:rFonts w:ascii="Trebuchet MS" w:hAnsi="Trebuchet MS"/>
          <w:i/>
          <w:color w:val="231F20"/>
          <w:spacing w:val="-58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Estimation Using Patient Samples; Approved Guideline—Third Edition</w:t>
      </w:r>
      <w:r>
        <w:rPr>
          <w:color w:val="231F20"/>
          <w:w w:val="95"/>
          <w:sz w:val="20"/>
        </w:rPr>
        <w:t>. Wayne, PA: Clinical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Laboratory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Standards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2013.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EP09‑A3.</w:t>
      </w:r>
    </w:p>
    <w:p>
      <w:pPr>
        <w:pStyle w:val="ListParagraph"/>
        <w:numPr>
          <w:ilvl w:val="2"/>
          <w:numId w:val="4"/>
        </w:numPr>
        <w:tabs>
          <w:tab w:pos="1198" w:val="left" w:leader="none"/>
        </w:tabs>
        <w:spacing w:line="235" w:lineRule="auto" w:before="118" w:after="0"/>
        <w:ind w:left="1197" w:right="1322" w:hanging="360"/>
        <w:jc w:val="left"/>
        <w:rPr>
          <w:sz w:val="20"/>
        </w:rPr>
      </w:pPr>
      <w:r>
        <w:rPr>
          <w:color w:val="231F20"/>
          <w:w w:val="95"/>
          <w:sz w:val="20"/>
        </w:rPr>
        <w:t>Clinical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Laboratory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Standards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Institute.</w:t>
      </w:r>
      <w:r>
        <w:rPr>
          <w:color w:val="231F20"/>
          <w:spacing w:val="7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Interference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Testing</w:t>
      </w:r>
      <w:r>
        <w:rPr>
          <w:rFonts w:ascii="Trebuchet MS" w:hAnsi="Trebuchet MS"/>
          <w:i/>
          <w:color w:val="231F20"/>
          <w:spacing w:val="10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in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Clinical</w:t>
      </w:r>
      <w:r>
        <w:rPr>
          <w:rFonts w:ascii="Trebuchet MS" w:hAnsi="Trebuchet MS"/>
          <w:i/>
          <w:color w:val="231F20"/>
          <w:spacing w:val="9"/>
          <w:w w:val="95"/>
          <w:sz w:val="20"/>
        </w:rPr>
        <w:t> </w:t>
      </w:r>
      <w:r>
        <w:rPr>
          <w:rFonts w:ascii="Trebuchet MS" w:hAnsi="Trebuchet MS"/>
          <w:i/>
          <w:color w:val="231F20"/>
          <w:w w:val="95"/>
          <w:sz w:val="20"/>
        </w:rPr>
        <w:t>Chemistry;</w:t>
      </w:r>
      <w:r>
        <w:rPr>
          <w:rFonts w:ascii="Trebuchet MS" w:hAnsi="Trebuchet MS"/>
          <w:i/>
          <w:color w:val="231F20"/>
          <w:spacing w:val="-54"/>
          <w:w w:val="95"/>
          <w:sz w:val="20"/>
        </w:rPr>
        <w:t> </w:t>
      </w:r>
      <w:r>
        <w:rPr>
          <w:rFonts w:ascii="Trebuchet MS" w:hAnsi="Trebuchet MS"/>
          <w:i/>
          <w:color w:val="231F20"/>
          <w:spacing w:val="-1"/>
          <w:sz w:val="20"/>
        </w:rPr>
        <w:t>Approved Guideline—Second </w:t>
      </w:r>
      <w:r>
        <w:rPr>
          <w:rFonts w:ascii="Trebuchet MS" w:hAnsi="Trebuchet MS"/>
          <w:i/>
          <w:color w:val="231F20"/>
          <w:sz w:val="20"/>
        </w:rPr>
        <w:t>Edition</w:t>
      </w:r>
      <w:r>
        <w:rPr>
          <w:color w:val="231F20"/>
          <w:sz w:val="20"/>
        </w:rPr>
        <w:t>. Wayne, PA: Clinical and Laboratory Standards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Institute;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2005.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CLSI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Document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EP07‑A2.</w:t>
      </w:r>
    </w:p>
    <w:p>
      <w:pPr>
        <w:pStyle w:val="Heading1"/>
        <w:spacing w:before="156"/>
        <w:ind w:left="117"/>
      </w:pPr>
      <w:bookmarkStart w:name="Definition of Symbols" w:id="46"/>
      <w:bookmarkEnd w:id="46"/>
      <w:r>
        <w:rPr>
          <w:b w:val="0"/>
        </w:rPr>
      </w:r>
      <w:r>
        <w:rPr>
          <w:rFonts w:ascii="Tahoma"/>
          <w:color w:val="231F20"/>
          <w:w w:val="95"/>
        </w:rPr>
        <w:t>Definition</w:t>
      </w:r>
      <w:r>
        <w:rPr>
          <w:rFonts w:ascii="Tahoma"/>
          <w:color w:val="231F20"/>
          <w:spacing w:val="28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Symbols</w:t>
      </w:r>
    </w:p>
    <w:p>
      <w:pPr>
        <w:pStyle w:val="BodyText"/>
        <w:spacing w:before="107"/>
        <w:ind w:left="837"/>
      </w:pPr>
      <w:r>
        <w:rPr/>
        <w:pict>
          <v:group style="position:absolute;margin-left:53.608269pt;margin-top:22.446201pt;width:451.25pt;height:317.150pt;mso-position-horizontal-relative:page;mso-position-vertical-relative:paragraph;z-index:-15717376;mso-wrap-distance-left:0;mso-wrap-distance-right:0" coordorigin="1072,449" coordsize="9025,6343">
            <v:shape style="position:absolute;left:1072;top:448;width:9025;height:445" coordorigin="1072,449" coordsize="9025,445" path="m10096,449l10092,449,10092,450,3239,450,3235,450,1072,450,1072,894,1082,894,1082,460,3235,460,3239,460,10086,460,10086,893,10096,893,10096,455,10096,450,10096,449xe" filled="true" fillcolor="#231f20" stroked="false">
              <v:path arrowok="t"/>
              <v:fill type="solid"/>
            </v:shape>
            <v:line style="position:absolute" from="1072,892" to="3239,892" stroked="true" strokeweight=".5pt" strokecolor="#231f20">
              <v:stroke dashstyle="solid"/>
            </v:line>
            <v:line style="position:absolute" from="1077,1432" to="1077,890" stroked="true" strokeweight=".5pt" strokecolor="#231f20">
              <v:stroke dashstyle="solid"/>
            </v:line>
            <v:line style="position:absolute" from="3235,892" to="10096,892" stroked="true" strokeweight=".5pt" strokecolor="#231f20">
              <v:stroke dashstyle="solid"/>
            </v:line>
            <v:line style="position:absolute" from="10091,890" to="10091,1432" stroked="true" strokeweight=".5pt" strokecolor="#231f20">
              <v:stroke dashstyle="solid"/>
            </v:line>
            <v:line style="position:absolute" from="1077,2127" to="1077,1428" stroked="true" strokeweight=".5pt" strokecolor="#231f20">
              <v:stroke dashstyle="solid"/>
            </v:line>
            <v:line style="position:absolute" from="10091,1428" to="10091,2127" stroked="true" strokeweight=".5pt" strokecolor="#231f20">
              <v:stroke dashstyle="solid"/>
            </v:line>
            <v:line style="position:absolute" from="1077,2854" to="1077,2123" stroked="true" strokeweight=".5pt" strokecolor="#231f20">
              <v:stroke dashstyle="solid"/>
            </v:line>
            <v:line style="position:absolute" from="10091,2123" to="10091,2854" stroked="true" strokeweight=".5pt" strokecolor="#231f20">
              <v:stroke dashstyle="solid"/>
            </v:line>
            <v:line style="position:absolute" from="1077,3387" to="1077,2850" stroked="true" strokeweight=".5pt" strokecolor="#231f20">
              <v:stroke dashstyle="solid"/>
            </v:line>
            <v:line style="position:absolute" from="10091,2850" to="10091,3387" stroked="true" strokeweight=".5pt" strokecolor="#231f20">
              <v:stroke dashstyle="solid"/>
            </v:line>
            <v:line style="position:absolute" from="1077,4454" to="1077,3383" stroked="true" strokeweight=".5pt" strokecolor="#231f20">
              <v:stroke dashstyle="solid"/>
            </v:line>
            <v:line style="position:absolute" from="10091,3383" to="10091,4454" stroked="true" strokeweight=".5pt" strokecolor="#231f20">
              <v:stroke dashstyle="solid"/>
            </v:line>
            <v:line style="position:absolute" from="1077,5159" to="1077,4450" stroked="true" strokeweight=".5pt" strokecolor="#231f20">
              <v:stroke dashstyle="solid"/>
            </v:line>
            <v:line style="position:absolute" from="10091,4450" to="10091,5159" stroked="true" strokeweight=".5pt" strokecolor="#231f20">
              <v:stroke dashstyle="solid"/>
            </v:line>
            <v:line style="position:absolute" from="1077,5976" to="1077,5155" stroked="true" strokeweight=".5pt" strokecolor="#231f20">
              <v:stroke dashstyle="solid"/>
            </v:line>
            <v:line style="position:absolute" from="10091,5155" to="10091,5976" stroked="true" strokeweight=".5pt" strokecolor="#231f20">
              <v:stroke dashstyle="solid"/>
            </v:line>
            <v:line style="position:absolute" from="1077,6791" to="1077,5972" stroked="true" strokeweight=".5pt" strokecolor="#231f20">
              <v:stroke dashstyle="solid"/>
            </v:line>
            <v:line style="position:absolute" from="10091,5972" to="10091,6791" stroked="true" strokeweight=".5pt" strokecolor="#231f20">
              <v:stroke dashstyle="solid"/>
            </v:line>
            <v:shape style="position:absolute;left:3317;top:964;width:2373;height:750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Consult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  <w:p>
                    <w:pPr>
                      <w:spacing w:line="240" w:lineRule="auto" w:before="2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Version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8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</w:txbxContent>
              </v:textbox>
              <w10:wrap type="none"/>
            </v:shape>
            <v:shape style="position:absolute;left:3317;top:2192;width:5072;height:217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1"/>
                        <w:sz w:val="18"/>
                      </w:rPr>
                      <w:t>Internet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URL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address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to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access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the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18"/>
                      </w:rPr>
                      <w:t>electronic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13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use</w:t>
                    </w:r>
                  </w:p>
                </w:txbxContent>
              </v:textbox>
              <w10:wrap type="none"/>
            </v:shape>
            <v:shape style="position:absolute;left:3317;top:2919;width:6652;height:2522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Revision</w:t>
                    </w:r>
                  </w:p>
                  <w:p>
                    <w:pPr>
                      <w:spacing w:line="240" w:lineRule="auto" w:before="2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Caution</w:t>
                    </w:r>
                  </w:p>
                  <w:p>
                    <w:pPr>
                      <w:spacing w:line="249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Consult instructions for use or accompanying documents for cautionary information</w:t>
                    </w:r>
                    <w:r>
                      <w:rPr>
                        <w:color w:val="231F20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such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warnings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and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precautions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that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cannot,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for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variety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of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reasons,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be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presented</w:t>
                    </w:r>
                    <w:r>
                      <w:rPr>
                        <w:color w:val="231F20"/>
                        <w:spacing w:val="-54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on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the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medical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device.</w:t>
                    </w:r>
                  </w:p>
                  <w:p>
                    <w:pPr>
                      <w:spacing w:before="162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Biological</w:t>
                    </w:r>
                    <w:r>
                      <w:rPr>
                        <w:color w:val="231F20"/>
                        <w:spacing w:val="-9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risks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Potential</w:t>
                    </w:r>
                    <w:r>
                      <w:rPr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biological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risks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are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associated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with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the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medical</w:t>
                    </w:r>
                    <w:r>
                      <w:rPr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device.</w:t>
                    </w:r>
                  </w:p>
                  <w:p>
                    <w:pPr>
                      <w:spacing w:line="240" w:lineRule="auto" w:before="7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Corrosive</w:t>
                    </w:r>
                  </w:p>
                </w:txbxContent>
              </v:textbox>
              <w10:wrap type="none"/>
            </v:shape>
            <v:shape style="position:absolute;left:3317;top:6041;width:2137;height:217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Dangerous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to</w:t>
                    </w:r>
                    <w:r>
                      <w:rPr>
                        <w:color w:val="231F20"/>
                        <w:spacing w:val="-7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environment</w:t>
                    </w:r>
                  </w:p>
                </w:txbxContent>
              </v:textbox>
              <w10:wrap type="none"/>
            </v:shape>
            <v:shape style="position:absolute;left:3317;top:567;width:2418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Symbol</w:t>
                    </w:r>
                    <w:r>
                      <w:rPr>
                        <w:rFonts w:ascii="Trebuchet MS"/>
                        <w:b/>
                        <w:color w:val="231F20"/>
                        <w:spacing w:val="-12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Title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and</w:t>
                    </w:r>
                    <w:r>
                      <w:rPr>
                        <w:rFonts w:ascii="Trebuchet MS"/>
                        <w:b/>
                        <w:color w:val="231F20"/>
                        <w:spacing w:val="-11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sz w:val="18"/>
                      </w:rPr>
                      <w:t>Description</w:t>
                    </w:r>
                  </w:p>
                </w:txbxContent>
              </v:textbox>
              <w10:wrap type="none"/>
            </v:shape>
            <v:shape style="position:absolute;left:1162;top:567;width:643;height:217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105"/>
                        <w:sz w:val="18"/>
                      </w:rPr>
                      <w:t>Symbol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58.108002pt;margin-top:50.977673pt;width:22.15pt;height:14.2pt;mso-position-horizontal-relative:page;mso-position-vertical-relative:paragraph;z-index:15740416" coordorigin="1162,1020" coordsize="443,284" path="m1512,1097l1501,1087,1479,1087,1469,1098,1469,1120,1477,1132,1503,1132,1512,1122,1512,1097xm1537,1223l1513,1223,1513,1143,1449,1144,1449,1153,1472,1153,1472,1223,1449,1223,1449,1232,1537,1232,1537,1223xm1604,1032l1590,1035,1583,1036,1579,1036,1579,1062,1579,1266,1551,1273,1535,1277,1521,1279,1505,1277,1488,1273,1471,1268,1456,1265,1439,1261,1437,1260,1433,1258,1413,1258,1402,1259,1396,1260,1396,1050,1401,1048,1409,1045,1428,1045,1475,1058,1493,1062,1510,1065,1527,1067,1540,1066,1554,1065,1567,1063,1579,1062,1579,1036,1567,1038,1547,1040,1527,1041,1512,1040,1497,1038,1481,1034,1463,1029,1452,1026,1440,1022,1429,1020,1420,1020,1404,1020,1391,1025,1383,1029,1376,1025,1371,1023,1371,1050,1371,1260,1364,1259,1356,1258,1336,1258,1332,1261,1316,1265,1281,1273,1262,1277,1246,1279,1232,1277,1216,1273,1187,1266,1187,1062,1199,1063,1213,1065,1226,1066,1239,1067,1256,1065,1274,1062,1276,1062,1291,1058,1339,1045,1357,1045,1365,1048,1371,1050,1371,1023,1363,1020,1347,1020,1338,1020,1327,1022,1315,1026,1286,1034,1270,1038,1254,1040,1240,1041,1220,1040,1200,1038,1183,1036,1177,1035,1162,1032,1162,1285,1171,1287,1180,1290,1200,1296,1224,1301,1246,1304,1264,1302,1284,1298,1321,1289,1336,1286,1339,1283,1357,1283,1366,1284,1372,1285,1383,1288,1387,1287,1387,1287,1404,1283,1431,1283,1436,1286,1451,1289,1467,1293,1485,1298,1504,1302,1521,1304,1543,1301,1567,1296,1586,1290,1595,1287,1604,1285,1604,1283,1604,1279,1604,1062,1604,1045,1604,1041,1604,1032xe" filled="true" fillcolor="#231f20" stroked="false">
            <v:path arrowok="t"/>
            <v:fill type="solid"/>
            <w10:wrap type="none"/>
          </v:shape>
        </w:pict>
      </w:r>
      <w:r>
        <w:rPr/>
        <w:pict>
          <v:group style="position:absolute;margin-left:58.108269pt;margin-top:77.640251pt;width:22.15pt;height:22.3pt;mso-position-horizontal-relative:page;mso-position-vertical-relative:paragraph;z-index:15740928" coordorigin="1162,1553" coordsize="443,446">
            <v:shape style="position:absolute;left:1162;top:1552;width:442;height:284" coordorigin="1163,1553" coordsize="442,284" path="m1512,1630l1501,1621,1479,1621,1469,1631,1469,1653,1478,1665,1503,1665,1512,1655,1512,1630xm1537,1755l1514,1755,1514,1676,1449,1677,1449,1686,1472,1686,1472,1755,1449,1755,1449,1765,1537,1765,1537,1755xm1604,1566l1583,1569,1579,1570,1579,1595,1579,1799,1551,1806,1535,1810,1520,1812,1505,1810,1488,1806,1472,1801,1456,1797,1440,1794,1437,1792,1433,1791,1413,1791,1403,1792,1396,1792,1396,1583,1401,1581,1410,1578,1428,1578,1475,1591,1493,1595,1510,1599,1527,1600,1540,1599,1554,1598,1567,1596,1579,1595,1579,1570,1567,1571,1546,1574,1527,1575,1512,1574,1497,1571,1481,1567,1463,1562,1452,1559,1440,1556,1429,1554,1420,1553,1404,1553,1391,1558,1383,1562,1376,1558,1371,1556,1371,1583,1371,1792,1364,1792,1356,1791,1336,1791,1333,1794,1316,1797,1281,1806,1262,1810,1246,1812,1232,1810,1216,1806,1187,1799,1187,1595,1199,1596,1213,1598,1227,1599,1240,1600,1257,1599,1274,1595,1276,1595,1292,1591,1339,1578,1357,1578,1366,1581,1371,1583,1371,1556,1363,1553,1347,1553,1338,1554,1327,1556,1315,1559,1286,1567,1270,1571,1254,1574,1240,1575,1220,1574,1200,1571,1184,1569,1163,1566,1163,1818,1172,1820,1180,1823,1200,1828,1224,1834,1246,1837,1264,1835,1284,1831,1322,1822,1336,1819,1339,1816,1357,1816,1366,1817,1372,1818,1383,1820,1387,1820,1404,1816,1431,1816,1436,1819,1451,1822,1467,1826,1485,1831,1504,1835,1521,1837,1543,1834,1567,1828,1586,1823,1595,1820,1604,1818,1604,1816,1604,1812,1604,1595,1604,1578,1604,1575,1604,1566xe" filled="true" fillcolor="#231f20" stroked="false">
              <v:path arrowok="t"/>
              <v:fill type="solid"/>
            </v:shape>
            <v:shape style="position:absolute;left:1162;top:1864;width:257;height:135" type="#_x0000_t75" stroked="false">
              <v:imagedata r:id="rId30" o:title=""/>
            </v:shape>
            <v:shape style="position:absolute;left:1465;top:1864;width:130;height:135" type="#_x0000_t75" stroked="false">
              <v:imagedata r:id="rId3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737975</wp:posOffset>
            </wp:positionH>
            <wp:positionV relativeFrom="paragraph">
              <wp:posOffset>1427815</wp:posOffset>
            </wp:positionV>
            <wp:extent cx="1234063" cy="304800"/>
            <wp:effectExtent l="0" t="0" r="0" b="0"/>
            <wp:wrapNone/>
            <wp:docPr id="23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063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symbols</w:t>
      </w:r>
      <w:r>
        <w:rPr>
          <w:color w:val="231F20"/>
          <w:spacing w:val="-9"/>
        </w:rPr>
        <w:t> </w:t>
      </w:r>
      <w:r>
        <w:rPr>
          <w:color w:val="231F20"/>
        </w:rPr>
        <w:t>may</w:t>
      </w:r>
      <w:r>
        <w:rPr>
          <w:color w:val="231F20"/>
          <w:spacing w:val="-9"/>
        </w:rPr>
        <w:t> </w:t>
      </w:r>
      <w:r>
        <w:rPr>
          <w:color w:val="231F20"/>
        </w:rPr>
        <w:t>appear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product</w:t>
      </w:r>
      <w:r>
        <w:rPr>
          <w:color w:val="231F20"/>
          <w:spacing w:val="-9"/>
        </w:rPr>
        <w:t> </w:t>
      </w:r>
      <w:r>
        <w:rPr>
          <w:color w:val="231F20"/>
        </w:rPr>
        <w:t>labeling:</w:t>
      </w:r>
    </w:p>
    <w:p>
      <w:pPr>
        <w:spacing w:after="0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11"/>
        <w:rPr>
          <w:sz w:val="10"/>
        </w:rPr>
      </w:pPr>
      <w:r>
        <w:rPr/>
        <w:pict>
          <v:group style="position:absolute;margin-left:90.458656pt;margin-top:53.55827pt;width:451.25pt;height:656.8pt;mso-position-horizontal-relative:page;mso-position-vertical-relative:page;z-index:-16387584" coordorigin="1809,1071" coordsize="9025,13136">
            <v:shape style="position:absolute;left:1809;top:1072;width:2167;height:10" coordorigin="1809,1072" coordsize="2167,10" path="m3976,1082l1814,1082,1809,1072,3976,1072,3976,1082xe" filled="true" fillcolor="#231f20" stroked="false">
              <v:path arrowok="t"/>
              <v:fill type="solid"/>
            </v:shape>
            <v:line style="position:absolute" from="3976,1514" to="1809,1514" stroked="true" strokeweight=".5pt" strokecolor="#231f20">
              <v:stroke dashstyle="solid"/>
            </v:line>
            <v:shape style="position:absolute;left:1809;top:1071;width:9025;height:445" coordorigin="1809,1071" coordsize="9025,445" path="m1819,1077l1809,1072,1809,1516,1819,1516,1819,1077xm10833,1071l10829,1071,10829,1072,3972,1072,3972,1082,10823,1082,10823,1515,10833,1515,10833,1077,10833,1072,10833,1071xe" filled="true" fillcolor="#231f20" stroked="false">
              <v:path arrowok="t"/>
              <v:fill type="solid"/>
            </v:shape>
            <v:line style="position:absolute" from="10833,1514" to="3972,1514" stroked="true" strokeweight=".5pt" strokecolor="#231f20">
              <v:stroke dashstyle="solid"/>
            </v:line>
            <v:line style="position:absolute" from="1814,2338" to="1814,1512" stroked="true" strokeweight=".5pt" strokecolor="#231f20">
              <v:stroke dashstyle="solid"/>
            </v:line>
            <v:line style="position:absolute" from="10828,1512" to="10828,2338" stroked="true" strokeweight=".5pt" strokecolor="#231f20">
              <v:stroke dashstyle="solid"/>
            </v:line>
            <v:line style="position:absolute" from="1814,3155" to="1814,2334" stroked="true" strokeweight=".5pt" strokecolor="#231f20">
              <v:stroke dashstyle="solid"/>
            </v:line>
            <v:line style="position:absolute" from="10828,2334" to="10828,3155" stroked="true" strokeweight=".5pt" strokecolor="#231f20">
              <v:stroke dashstyle="solid"/>
            </v:line>
            <v:line style="position:absolute" from="1814,3972" to="1814,3151" stroked="true" strokeweight=".5pt" strokecolor="#231f20">
              <v:stroke dashstyle="solid"/>
            </v:line>
            <v:line style="position:absolute" from="10828,3151" to="10828,3972" stroked="true" strokeweight=".5pt" strokecolor="#231f20">
              <v:stroke dashstyle="solid"/>
            </v:line>
            <v:line style="position:absolute" from="1814,4789" to="1814,3968" stroked="true" strokeweight=".5pt" strokecolor="#231f20">
              <v:stroke dashstyle="solid"/>
            </v:line>
            <v:line style="position:absolute" from="10828,3968" to="10828,4789" stroked="true" strokeweight=".5pt" strokecolor="#231f20">
              <v:stroke dashstyle="solid"/>
            </v:line>
            <v:line style="position:absolute" from="1814,5606" to="1814,4785" stroked="true" strokeweight=".5pt" strokecolor="#231f20">
              <v:stroke dashstyle="solid"/>
            </v:line>
            <v:line style="position:absolute" from="10828,4785" to="10828,5606" stroked="true" strokeweight=".5pt" strokecolor="#231f20">
              <v:stroke dashstyle="solid"/>
            </v:line>
            <v:line style="position:absolute" from="1814,6423" to="1814,5602" stroked="true" strokeweight=".5pt" strokecolor="#231f20">
              <v:stroke dashstyle="solid"/>
            </v:line>
            <v:line style="position:absolute" from="10828,5602" to="10828,6423" stroked="true" strokeweight=".5pt" strokecolor="#231f20">
              <v:stroke dashstyle="solid"/>
            </v:line>
            <v:line style="position:absolute" from="1814,7240" to="1814,6419" stroked="true" strokeweight=".5pt" strokecolor="#231f20">
              <v:stroke dashstyle="solid"/>
            </v:line>
            <v:line style="position:absolute" from="10828,6419" to="10828,7240" stroked="true" strokeweight=".5pt" strokecolor="#231f20">
              <v:stroke dashstyle="solid"/>
            </v:line>
            <v:line style="position:absolute" from="1814,7971" to="1814,7236" stroked="true" strokeweight=".5pt" strokecolor="#231f20">
              <v:stroke dashstyle="solid"/>
            </v:line>
            <v:line style="position:absolute" from="10828,7236" to="10828,7971" stroked="true" strokeweight=".5pt" strokecolor="#231f20">
              <v:stroke dashstyle="solid"/>
            </v:line>
            <v:line style="position:absolute" from="1814,8703" to="1814,7967" stroked="true" strokeweight=".5pt" strokecolor="#231f20">
              <v:stroke dashstyle="solid"/>
            </v:line>
            <v:line style="position:absolute" from="10828,7967" to="10828,8703" stroked="true" strokeweight=".5pt" strokecolor="#231f20">
              <v:stroke dashstyle="solid"/>
            </v:line>
            <v:line style="position:absolute" from="1814,9435" to="1814,8699" stroked="true" strokeweight=".5pt" strokecolor="#231f20">
              <v:stroke dashstyle="solid"/>
            </v:line>
            <v:line style="position:absolute" from="10828,8699" to="10828,9435" stroked="true" strokeweight=".5pt" strokecolor="#231f20">
              <v:stroke dashstyle="solid"/>
            </v:line>
            <v:line style="position:absolute" from="1814,10276" to="1814,9431" stroked="true" strokeweight=".5pt" strokecolor="#231f20">
              <v:stroke dashstyle="solid"/>
            </v:line>
            <v:line style="position:absolute" from="10828,9431" to="10828,10276" stroked="true" strokeweight=".5pt" strokecolor="#231f20">
              <v:stroke dashstyle="solid"/>
            </v:line>
            <v:line style="position:absolute" from="1814,11036" to="1814,10272" stroked="true" strokeweight=".5pt" strokecolor="#231f20">
              <v:stroke dashstyle="solid"/>
            </v:line>
            <v:line style="position:absolute" from="10828,10272" to="10828,11036" stroked="true" strokeweight=".5pt" strokecolor="#231f20">
              <v:stroke dashstyle="solid"/>
            </v:line>
            <v:line style="position:absolute" from="1814,11569" to="1814,11032" stroked="true" strokeweight=".5pt" strokecolor="#231f20">
              <v:stroke dashstyle="solid"/>
            </v:line>
            <v:line style="position:absolute" from="10828,11032" to="10828,11569" stroked="true" strokeweight=".5pt" strokecolor="#231f20">
              <v:stroke dashstyle="solid"/>
            </v:line>
            <v:line style="position:absolute" from="1814,12410" to="1814,11565" stroked="true" strokeweight=".5pt" strokecolor="#231f20">
              <v:stroke dashstyle="solid"/>
            </v:line>
            <v:line style="position:absolute" from="10828,11565" to="10828,12410" stroked="true" strokeweight=".5pt" strokecolor="#231f20">
              <v:stroke dashstyle="solid"/>
            </v:line>
            <v:line style="position:absolute" from="1814,13477" to="1814,12406" stroked="true" strokeweight=".5pt" strokecolor="#231f20">
              <v:stroke dashstyle="solid"/>
            </v:line>
            <v:line style="position:absolute" from="10828,12406" to="10828,13477" stroked="true" strokeweight=".5pt" strokecolor="#231f20">
              <v:stroke dashstyle="solid"/>
            </v:line>
            <v:line style="position:absolute" from="1814,14207" to="1814,13473" stroked="true" strokeweight=".5pt" strokecolor="#231f20">
              <v:stroke dashstyle="solid"/>
            </v:line>
            <v:line style="position:absolute" from="10828,13473" to="10828,14207" stroked="true" strokeweight=".5pt" strokecolor="#231f20">
              <v:stroke dashstyle="solid"/>
            </v:line>
            <w10:wrap type="none"/>
          </v:group>
        </w:pict>
      </w:r>
    </w:p>
    <w:p>
      <w:pPr>
        <w:tabs>
          <w:tab w:pos="3094" w:val="left" w:leader="none"/>
        </w:tabs>
        <w:spacing w:before="104"/>
        <w:ind w:left="939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z w:val="18"/>
        </w:rPr>
        <w:t>Symbol</w:t>
        <w:tab/>
        <w:t>Symbol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Title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and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Description</w:t>
      </w:r>
    </w:p>
    <w:p>
      <w:pPr>
        <w:spacing w:before="177"/>
        <w:ind w:left="3094" w:right="0" w:firstLine="0"/>
        <w:jc w:val="left"/>
        <w:rPr>
          <w:sz w:val="18"/>
        </w:rPr>
      </w:pPr>
      <w:r>
        <w:rPr/>
        <w:pict>
          <v:shape style="position:absolute;margin-left:94.958008pt;margin-top:11.06732pt;width:28.3pt;height:28.3pt;mso-position-horizontal-relative:page;mso-position-vertical-relative:paragraph;z-index:-16396288" coordorigin="1899,221" coordsize="566,566" path="m2216,592l2213,579,2206,568,2196,561,2184,559,2172,561,2162,568,2155,579,2153,592,2155,605,2162,615,2172,622,2184,625,2196,622,2206,615,2213,605,2216,592xm2225,385l2222,374,2213,366,2200,360,2184,358,2168,360,2155,366,2146,374,2143,385,2143,386,2143,387,2143,388,2144,389,2163,520,2164,531,2173,540,2195,540,2204,531,2205,520,2225,389,2225,388,2225,387,2225,385xm2465,504l2420,459,2420,504,2182,742,1944,504,2182,266,2420,504,2420,459,2227,266,2182,221,1899,504,2182,787,2227,742,2465,504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Irritant</w:t>
      </w:r>
    </w:p>
    <w:p>
      <w:pPr>
        <w:spacing w:before="9"/>
        <w:ind w:left="3094" w:right="0" w:firstLine="0"/>
        <w:jc w:val="left"/>
        <w:rPr>
          <w:sz w:val="18"/>
        </w:rPr>
      </w:pPr>
      <w:r>
        <w:rPr>
          <w:color w:val="231F20"/>
          <w:sz w:val="18"/>
        </w:rPr>
        <w:t>Oral,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dermal,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inhalation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hazard</w:t>
      </w:r>
    </w:p>
    <w:p>
      <w:pPr>
        <w:pStyle w:val="BodyText"/>
        <w:spacing w:before="3"/>
        <w:rPr>
          <w:sz w:val="23"/>
        </w:rPr>
      </w:pPr>
    </w:p>
    <w:p>
      <w:pPr>
        <w:spacing w:line="249" w:lineRule="auto" w:before="93"/>
        <w:ind w:left="3094" w:right="4588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0704">
            <wp:simplePos x="0" y="0"/>
            <wp:positionH relativeFrom="page">
              <wp:posOffset>1205974</wp:posOffset>
            </wp:positionH>
            <wp:positionV relativeFrom="paragraph">
              <wp:posOffset>87204</wp:posOffset>
            </wp:positionV>
            <wp:extent cx="359351" cy="359361"/>
            <wp:effectExtent l="0" t="0" r="0" b="0"/>
            <wp:wrapNone/>
            <wp:docPr id="25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2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51" cy="359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Inhalation</w:t>
      </w:r>
      <w:r>
        <w:rPr>
          <w:color w:val="231F20"/>
          <w:spacing w:val="56"/>
          <w:sz w:val="18"/>
        </w:rPr>
        <w:t> </w:t>
      </w:r>
      <w:r>
        <w:rPr>
          <w:color w:val="231F20"/>
          <w:sz w:val="18"/>
        </w:rPr>
        <w:t>hazard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Respiratory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internal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health</w:t>
      </w:r>
    </w:p>
    <w:p>
      <w:pPr>
        <w:pStyle w:val="BodyText"/>
        <w:spacing w:before="2"/>
        <w:rPr>
          <w:sz w:val="30"/>
        </w:rPr>
      </w:pPr>
    </w:p>
    <w:p>
      <w:pPr>
        <w:spacing w:before="1"/>
        <w:ind w:left="3094" w:right="0" w:firstLine="0"/>
        <w:jc w:val="left"/>
        <w:rPr>
          <w:sz w:val="18"/>
        </w:rPr>
      </w:pPr>
      <w:r>
        <w:rPr/>
        <w:pict>
          <v:shape style="position:absolute;margin-left:94.958008pt;margin-top:2.267049pt;width:28.3pt;height:28.3pt;mso-position-horizontal-relative:page;mso-position-vertical-relative:paragraph;z-index:-16395264" coordorigin="1899,45" coordsize="566,566" path="m2273,434l2102,434,2102,451,2273,451,2273,434xm2287,317l2285,329,2275,336,2258,341,2268,327,2273,316,2278,297,2275,283,2270,264,2262,280,2252,289,2241,296,2247,279,2248,258,2245,237,2235,217,2232,242,2227,259,2220,267,2213,269,2215,254,2213,241,2203,212,2188,184,2183,159,2177,175,2175,186,2175,214,2172,235,2169,248,2163,263,2155,248,2153,234,2149,223,2142,216,2132,214,2135,227,2132,239,2130,256,2130,273,2134,285,2126,280,2114,262,2103,252,2105,273,2105,290,2107,304,2113,319,2119,334,2102,331,2093,324,2087,316,2078,306,2080,321,2095,373,2105,391,2122,404,2147,414,2185,416,2167,413,2152,406,2137,388,2128,367,2138,374,2147,377,2163,379,2154,368,2149,359,2146,349,2148,339,2148,328,2152,339,2158,347,2175,357,2173,342,2173,331,2183,302,2183,282,2193,292,2202,307,2207,327,2207,357,2215,348,2230,339,2235,328,2235,349,2229,364,2223,373,2217,379,2228,379,2238,377,2249,369,2237,391,2222,406,2213,413,2207,417,2220,417,2235,414,2251,406,2265,396,2277,377,2285,352,2287,317xm2465,328l2420,283,2420,328,2182,566,1944,328,2182,90,2420,328,2420,283,2227,90,2182,45,1899,328,2182,611,2227,566,2465,328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Flammable</w:t>
      </w:r>
    </w:p>
    <w:p>
      <w:pPr>
        <w:spacing w:before="9"/>
        <w:ind w:left="3094" w:right="0" w:firstLine="0"/>
        <w:jc w:val="left"/>
        <w:rPr>
          <w:sz w:val="18"/>
        </w:rPr>
      </w:pPr>
      <w:r>
        <w:rPr>
          <w:color w:val="231F20"/>
          <w:sz w:val="18"/>
        </w:rPr>
        <w:t>Flammable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extremely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flammable</w:t>
      </w:r>
    </w:p>
    <w:p>
      <w:pPr>
        <w:pStyle w:val="BodyText"/>
        <w:spacing w:before="2"/>
        <w:rPr>
          <w:sz w:val="23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866459pt;width:28.3pt;height:28.3pt;mso-position-horizontal-relative:page;mso-position-vertical-relative:paragraph;z-index:-16394752" coordorigin="1899,137" coordsize="566,566">
            <v:shape style="position:absolute;left:1899;top:137;width:566;height:566" coordorigin="1899,137" coordsize="566,566" path="m2182,137l1899,420,2182,703,2227,658,2182,658,1944,420,2182,182,2227,182,2182,137xm2227,182l2182,182,2420,420,2182,658,2227,658,2465,420,2227,182xe" filled="true" fillcolor="#231f20" stroked="false">
              <v:path arrowok="t"/>
              <v:fill type="solid"/>
            </v:shape>
            <v:shape style="position:absolute;left:2089;top:213;width:192;height:324" type="#_x0000_t75" stroked="false">
              <v:imagedata r:id="rId34" o:title=""/>
            </v:shape>
            <w10:wrap type="none"/>
          </v:group>
        </w:pict>
      </w:r>
      <w:r>
        <w:rPr>
          <w:color w:val="231F20"/>
          <w:w w:val="105"/>
          <w:sz w:val="18"/>
        </w:rPr>
        <w:t>Oxidizing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2240">
            <wp:simplePos x="0" y="0"/>
            <wp:positionH relativeFrom="page">
              <wp:posOffset>1205974</wp:posOffset>
            </wp:positionH>
            <wp:positionV relativeFrom="paragraph">
              <wp:posOffset>87204</wp:posOffset>
            </wp:positionV>
            <wp:extent cx="359356" cy="359368"/>
            <wp:effectExtent l="0" t="0" r="0" b="0"/>
            <wp:wrapNone/>
            <wp:docPr id="27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4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356" cy="359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Explosive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7"/>
        </w:rPr>
      </w:pPr>
    </w:p>
    <w:p>
      <w:pPr>
        <w:spacing w:before="0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2.216494pt;width:28.35pt;height:28.3pt;mso-position-horizontal-relative:page;mso-position-vertical-relative:paragraph;z-index:-16393728" coordorigin="1899,44" coordsize="567,566">
            <v:shape style="position:absolute;left:1899;top:44;width:567;height:566" coordorigin="1899,44" coordsize="567,566" path="m2182,44l1899,327,2182,610,2227,565,2182,565,1944,327,2182,89,2227,89,2182,44xm2227,89l2182,89,2420,327,2182,565,2227,565,2465,327,2227,89xe" filled="true" fillcolor="#231f20" stroked="false">
              <v:path arrowok="t"/>
              <v:fill type="solid"/>
            </v:shape>
            <v:shape style="position:absolute;left:2032;top:167;width:295;height:263" type="#_x0000_t75" stroked="false">
              <v:imagedata r:id="rId36" o:title=""/>
            </v:shape>
            <w10:wrap type="none"/>
          </v:group>
        </w:pict>
      </w:r>
      <w:r>
        <w:rPr>
          <w:color w:val="231F20"/>
          <w:sz w:val="18"/>
        </w:rPr>
        <w:t>Toxic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866492pt;width:28.3pt;height:28.3pt;mso-position-horizontal-relative:page;mso-position-vertical-relative:paragraph;z-index:-16393216" coordorigin="1899,137" coordsize="566,566">
            <v:shape style="position:absolute;left:2042;top:359;width:277;height:110" type="#_x0000_t75" stroked="false">
              <v:imagedata r:id="rId37" o:title=""/>
            </v:shape>
            <v:shape style="position:absolute;left:1899;top:137;width:566;height:566" coordorigin="1899,137" coordsize="566,566" path="m2182,137l1899,420,2182,703,2227,658,2182,658,1944,420,2182,182,2227,182,2182,137xm2227,182l2182,182,2420,420,2182,658,2227,658,2465,420,2227,182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2"/>
          <w:sz w:val="18"/>
        </w:rPr>
        <w:t>Compressed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1"/>
          <w:sz w:val="18"/>
        </w:rPr>
        <w:t>gas</w:t>
      </w:r>
    </w:p>
    <w:p>
      <w:pPr>
        <w:pStyle w:val="BodyText"/>
      </w:pPr>
    </w:p>
    <w:p>
      <w:pPr>
        <w:pStyle w:val="BodyText"/>
        <w:rPr>
          <w:sz w:val="22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806511pt;width:27pt;height:24.15pt;mso-position-horizontal-relative:page;mso-position-vertical-relative:paragraph;z-index:-16392704" coordorigin="1899,136" coordsize="540,483">
            <v:shape style="position:absolute;left:1899;top:151;width:540;height:383" coordorigin="1899,151" coordsize="540,383" path="m2439,343l2219,271,2376,220,2368,196,2182,256,2106,151,2085,167,2144,247,1982,194,1974,219,2135,271,1899,348,1907,373,2172,286,2352,534,2373,519,2211,296,2431,367,2439,343xe" filled="true" fillcolor="#231f20" stroked="false">
              <v:path arrowok="t"/>
              <v:fill type="solid"/>
            </v:shape>
            <v:shape style="position:absolute;left:1947;top:136;width:323;height:483" type="#_x0000_t75" stroked="false">
              <v:imagedata r:id="rId38" o:title=""/>
            </v:shape>
            <w10:wrap type="none"/>
          </v:group>
        </w:pict>
      </w:r>
      <w:r>
        <w:rPr>
          <w:color w:val="231F20"/>
          <w:sz w:val="18"/>
        </w:rPr>
        <w:t>Keep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away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from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sunlight</w:t>
      </w:r>
    </w:p>
    <w:p>
      <w:pPr>
        <w:spacing w:before="9"/>
        <w:ind w:left="3094" w:right="0" w:firstLine="0"/>
        <w:jc w:val="left"/>
        <w:rPr>
          <w:sz w:val="18"/>
        </w:rPr>
      </w:pPr>
      <w:r>
        <w:rPr>
          <w:color w:val="231F20"/>
          <w:sz w:val="18"/>
        </w:rPr>
        <w:t>Prevent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exposure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sunlight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heat.</w:t>
      </w:r>
    </w:p>
    <w:p>
      <w:pPr>
        <w:pStyle w:val="BodyText"/>
        <w:spacing w:before="2"/>
        <w:rPr>
          <w:sz w:val="16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shape style="position:absolute;margin-left:94.958008pt;margin-top:6.806609pt;width:12.9pt;height:24.15pt;mso-position-horizontal-relative:page;mso-position-vertical-relative:paragraph;z-index:-16392192" coordorigin="1899,136" coordsize="258,483" path="m2018,295l1958,136,1899,295,1935,295,1935,533,1981,533,1981,295,2018,295xm2157,565l1899,565,1899,618,2157,618,2157,565xm2157,295l2098,136,2039,295,2074,295,2074,533,2120,533,2120,295,2157,295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Up</w:t>
      </w:r>
    </w:p>
    <w:p>
      <w:pPr>
        <w:spacing w:before="10"/>
        <w:ind w:left="3094" w:right="0" w:firstLine="0"/>
        <w:jc w:val="left"/>
        <w:rPr>
          <w:sz w:val="18"/>
        </w:rPr>
      </w:pPr>
      <w:r>
        <w:rPr>
          <w:color w:val="231F20"/>
          <w:sz w:val="18"/>
        </w:rPr>
        <w:t>Store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an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upright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position.</w:t>
      </w:r>
    </w:p>
    <w:p>
      <w:pPr>
        <w:pStyle w:val="BodyText"/>
        <w:spacing w:before="1"/>
        <w:rPr>
          <w:sz w:val="16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6608pt;margin-top:6.815911pt;width:24.1pt;height:24.1pt;mso-position-horizontal-relative:page;mso-position-vertical-relative:paragraph;z-index:-16391680" coordorigin="1899,136" coordsize="482,482">
            <v:shape style="position:absolute;left:1899;top:136;width:482;height:482" coordorigin="1899,136" coordsize="482,482" path="m2132,136l2056,151,1991,188,1941,242,1909,309,1899,386,1914,461,1951,526,2005,577,2072,608,2149,618,2224,603,2251,588,2147,588,2080,580,2021,552,1974,508,1942,451,1929,385,1931,346,1941,309,1956,275,1977,244,2021,244,1998,222,2027,200,2059,183,2094,172,2132,167,2253,167,2208,146,2132,136xm2021,244l1977,244,2281,534,2252,556,2220,573,2185,584,2147,588,2251,588,2289,567,2339,513,2340,512,2302,512,2021,244xm2253,167l2132,167,2199,176,2258,203,2305,247,2337,304,2350,370,2348,410,2339,447,2323,481,2302,512,2340,512,2371,445,2381,369,2366,293,2330,228,2276,178,2253,167xe" filled="true" fillcolor="#231f20" stroked="false">
              <v:path arrowok="t"/>
              <v:fill type="solid"/>
            </v:shape>
            <v:shape style="position:absolute;left:2068;top:240;width:215;height:303" type="#_x0000_t75" stroked="false">
              <v:imagedata r:id="rId39" o:title=""/>
            </v:shape>
            <w10:wrap type="none"/>
          </v:group>
        </w:pict>
      </w:r>
      <w:r>
        <w:rPr>
          <w:color w:val="231F20"/>
          <w:sz w:val="18"/>
        </w:rPr>
        <w:t>Do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not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freeze</w:t>
      </w: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92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5312">
            <wp:simplePos x="0" y="0"/>
            <wp:positionH relativeFrom="page">
              <wp:posOffset>1205974</wp:posOffset>
            </wp:positionH>
            <wp:positionV relativeFrom="paragraph">
              <wp:posOffset>86442</wp:posOffset>
            </wp:positionV>
            <wp:extent cx="167957" cy="251495"/>
            <wp:effectExtent l="0" t="0" r="0" b="0"/>
            <wp:wrapNone/>
            <wp:docPr id="29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9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57" cy="25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925824">
            <wp:simplePos x="0" y="0"/>
            <wp:positionH relativeFrom="page">
              <wp:posOffset>1517212</wp:posOffset>
            </wp:positionH>
            <wp:positionV relativeFrom="paragraph">
              <wp:posOffset>86449</wp:posOffset>
            </wp:positionV>
            <wp:extent cx="468172" cy="251489"/>
            <wp:effectExtent l="0" t="0" r="0" b="0"/>
            <wp:wrapNone/>
            <wp:docPr id="31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172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sz w:val="18"/>
        </w:rPr>
        <w:t>Temperature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limit</w:t>
      </w:r>
    </w:p>
    <w:p>
      <w:pPr>
        <w:spacing w:line="249" w:lineRule="auto" w:before="10"/>
        <w:ind w:left="3094" w:right="314" w:firstLine="0"/>
        <w:jc w:val="left"/>
        <w:rPr>
          <w:sz w:val="18"/>
        </w:rPr>
      </w:pPr>
      <w:r>
        <w:rPr>
          <w:color w:val="231F20"/>
          <w:sz w:val="18"/>
        </w:rPr>
        <w:t>Upper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lower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limits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temperature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indicators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adjacent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upper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lower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horizontal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lines.</w:t>
      </w:r>
    </w:p>
    <w:p>
      <w:pPr>
        <w:spacing w:before="162"/>
        <w:ind w:left="3094" w:right="0" w:firstLine="0"/>
        <w:jc w:val="left"/>
        <w:rPr>
          <w:sz w:val="18"/>
        </w:rPr>
      </w:pPr>
      <w:r>
        <w:rPr/>
        <w:pict>
          <v:shape style="position:absolute;margin-left:94.985008pt;margin-top:10.308377pt;width:25.5pt;height:25.5pt;mso-position-horizontal-relative:page;mso-position-vertical-relative:paragraph;z-index:-16390144" coordorigin="1900,206" coordsize="510,510" path="m2245,206l2241,206,2239,235,2243,235,2245,206xm2253,211l2249,210,2247,239,2251,239,2253,211xm2260,215l2257,215,2255,243,2259,243,2260,215xm2268,219l2265,219,2263,247,2266,248,2268,219xm2276,224l2273,223,2271,252,2274,252,2276,224xm2284,228l2280,228,2279,256,2282,256,2284,228xm2292,232l2288,232,2286,260,2290,261,2292,232xm2300,236l2296,236,2294,265,2298,265,2300,236xm2307,241l2304,240,2302,269,2306,269,2307,241xm2315,245l2312,245,2310,273,2313,273,2315,245xm2323,249l2320,249,2318,277,2321,278,2323,249xm2331,253l2327,253,2326,282,2329,282,2331,253xm2339,258l2335,257,2333,286,2337,286,2339,258xm2347,262l2343,262,2341,290,2345,290,2347,262xm2354,266l2351,266,2349,294,2353,295,2354,266xm2362,271l2359,270,2357,299,2360,299,2362,271xm2370,275l2367,275,2365,303,2368,303,2370,275xm2378,279l2374,279,2373,307,2376,308,2378,279xm2382,365l2381,343,2381,334,2380,332,2375,326,2375,361,2370,365,2337,384,2330,386,2331,370,2331,362,2331,359,2331,358,2340,355,2345,353,2357,348,2368,343,2374,339,2374,343,2375,361,2375,326,2374,325,2374,325,2374,325,2374,336,2366,340,2355,345,2343,350,2330,355,2328,353,2328,353,2328,362,2327,370,2327,388,2297,398,2256,408,2224,412,2195,421,2174,440,2157,468,2143,502,2119,555,2083,623,2048,682,2026,708,2022,707,2015,706,2008,705,2000,703,2007,699,2023,681,2042,652,2062,613,2087,561,2111,511,2130,471,2140,449,2141,447,2149,429,2165,407,2193,388,2235,377,2262,374,2287,370,2308,365,2328,359,2328,362,2328,353,2326,352,2326,356,2307,362,2286,367,2261,371,2234,374,2191,385,2163,405,2146,428,2137,446,2137,447,2127,470,2108,509,2084,559,2059,612,2038,652,2019,680,2005,696,1996,702,1981,695,1957,681,1922,656,1908,637,1907,624,1907,623,1912,613,1914,609,1915,607,1947,548,1990,488,2032,437,2060,408,2073,393,2084,374,2091,355,2091,341,2090,334,2090,332,2092,323,2095,313,2101,302,2115,282,2136,263,2151,253,2181,267,2231,295,2281,327,2319,351,2319,351,2320,351,2320,351,2325,355,2326,356,2326,352,2321,347,2320,347,2320,347,2320,347,2279,321,2228,290,2181,263,2155,251,2162,246,2194,234,2195,235,2195,237,2195,239,2220,261,2271,293,2326,320,2363,332,2364,332,2365,332,2366,332,2367,332,2371,333,2374,336,2374,325,2367,325,2366,325,2364,325,2363,325,2327,313,2274,286,2226,257,2202,237,2205,235,2204,234,2196,227,2194,227,2161,239,2132,257,2110,277,2095,298,2088,311,2085,322,2083,332,2083,334,2084,341,2084,343,2084,354,2078,370,2068,388,2055,403,2027,433,1985,484,1941,545,1908,604,1908,606,1906,609,1900,623,1900,624,1902,640,1918,661,1954,687,1978,701,1995,709,2006,712,2014,713,2018,714,2021,714,2024,715,2026,716,2033,708,2053,688,2091,624,2128,553,2150,504,2163,472,2179,445,2198,427,2225,419,2257,415,2299,405,2341,390,2375,371,2382,365xm2386,283l2382,283,2380,312,2384,312,2386,283xm2394,288l2390,287,2388,316,2392,316,2394,288xm2401,292l2398,292,2396,320,2400,320,2401,292xm2409,296l2406,296,2404,324,2407,325,2409,296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Handheld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barcode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scanner</w:t>
      </w:r>
    </w:p>
    <w:p>
      <w:pPr>
        <w:pStyle w:val="BodyText"/>
      </w:pPr>
    </w:p>
    <w:p>
      <w:pPr>
        <w:pStyle w:val="BodyText"/>
        <w:spacing w:before="3"/>
        <w:rPr>
          <w:sz w:val="17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6.786882pt;width:24.4pt;height:14.25pt;mso-position-horizontal-relative:page;mso-position-vertical-relative:paragraph;z-index:-16389632" coordorigin="1899,136" coordsize="488,285">
            <v:shape style="position:absolute;left:2006;top:213;width:287;height:132" type="#_x0000_t75" stroked="false">
              <v:imagedata r:id="rId42" o:title=""/>
            </v:shape>
            <v:shape style="position:absolute;left:1899;top:135;width:488;height:285" coordorigin="1899,136" coordsize="488,285" path="m2387,136l2360,136,2360,164,2360,392,1926,392,1926,164,2360,164,2360,136,1899,136,1899,164,1899,392,1899,420,2387,420,2387,393,2387,392,2387,164,2387,136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Trebuchet MS"/>
          <w:i/>
          <w:color w:val="231F20"/>
          <w:spacing w:val="-1"/>
          <w:sz w:val="18"/>
        </w:rPr>
        <w:t>In</w:t>
      </w:r>
      <w:r>
        <w:rPr>
          <w:rFonts w:ascii="Trebuchet MS"/>
          <w:i/>
          <w:color w:val="231F20"/>
          <w:spacing w:val="-12"/>
          <w:sz w:val="18"/>
        </w:rPr>
        <w:t> </w:t>
      </w:r>
      <w:r>
        <w:rPr>
          <w:rFonts w:ascii="Trebuchet MS"/>
          <w:i/>
          <w:color w:val="231F20"/>
          <w:spacing w:val="-1"/>
          <w:sz w:val="18"/>
        </w:rPr>
        <w:t>vitro</w:t>
      </w:r>
      <w:r>
        <w:rPr>
          <w:rFonts w:ascii="Trebuchet MS"/>
          <w:i/>
          <w:color w:val="231F20"/>
          <w:spacing w:val="-12"/>
          <w:sz w:val="18"/>
        </w:rPr>
        <w:t> </w:t>
      </w:r>
      <w:r>
        <w:rPr>
          <w:color w:val="231F20"/>
          <w:sz w:val="18"/>
        </w:rPr>
        <w:t>diagnostic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medical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device</w:t>
      </w:r>
    </w:p>
    <w:p>
      <w:pPr>
        <w:pStyle w:val="BodyText"/>
        <w:spacing w:before="3"/>
        <w:rPr>
          <w:sz w:val="18"/>
        </w:rPr>
      </w:pPr>
    </w:p>
    <w:p>
      <w:pPr>
        <w:spacing w:before="93"/>
        <w:ind w:left="3094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7360">
            <wp:simplePos x="0" y="0"/>
            <wp:positionH relativeFrom="page">
              <wp:posOffset>1205672</wp:posOffset>
            </wp:positionH>
            <wp:positionV relativeFrom="paragraph">
              <wp:posOffset>86696</wp:posOffset>
            </wp:positionV>
            <wp:extent cx="329055" cy="215873"/>
            <wp:effectExtent l="0" t="0" r="0" b="0"/>
            <wp:wrapNone/>
            <wp:docPr id="33" name="image3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055" cy="215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  <w:sz w:val="18"/>
        </w:rPr>
        <w:t>Contains</w:t>
      </w:r>
      <w:r>
        <w:rPr>
          <w:color w:val="231F20"/>
          <w:spacing w:val="1"/>
          <w:w w:val="95"/>
          <w:sz w:val="18"/>
        </w:rPr>
        <w:t> </w:t>
      </w:r>
      <w:r>
        <w:rPr>
          <w:color w:val="231F20"/>
          <w:w w:val="95"/>
          <w:sz w:val="18"/>
        </w:rPr>
        <w:t>sufficient</w:t>
      </w:r>
      <w:r>
        <w:rPr>
          <w:color w:val="231F20"/>
          <w:spacing w:val="3"/>
          <w:w w:val="95"/>
          <w:sz w:val="18"/>
        </w:rPr>
        <w:t> </w:t>
      </w:r>
      <w:r>
        <w:rPr>
          <w:color w:val="231F20"/>
          <w:w w:val="95"/>
          <w:sz w:val="18"/>
        </w:rPr>
        <w:t>for</w:t>
      </w:r>
      <w:r>
        <w:rPr>
          <w:color w:val="231F20"/>
          <w:spacing w:val="1"/>
          <w:w w:val="95"/>
          <w:sz w:val="18"/>
        </w:rPr>
        <w:t> </w:t>
      </w:r>
      <w:r>
        <w:rPr>
          <w:color w:val="231F20"/>
          <w:w w:val="95"/>
          <w:sz w:val="18"/>
        </w:rPr>
        <w:t>&lt;n&gt;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tests</w:t>
      </w:r>
    </w:p>
    <w:p>
      <w:pPr>
        <w:spacing w:line="249" w:lineRule="auto" w:before="10"/>
        <w:ind w:left="3094" w:right="0" w:firstLine="0"/>
        <w:jc w:val="left"/>
        <w:rPr>
          <w:sz w:val="18"/>
        </w:rPr>
      </w:pPr>
      <w:r>
        <w:rPr>
          <w:color w:val="231F20"/>
          <w:spacing w:val="-1"/>
          <w:sz w:val="18"/>
        </w:rPr>
        <w:t>Total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of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IVD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tests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system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can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perform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IVD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kit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reagents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appears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adjacent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symbol.</w:t>
      </w:r>
    </w:p>
    <w:p>
      <w:pPr>
        <w:spacing w:before="161"/>
        <w:ind w:left="3094" w:right="0" w:firstLine="0"/>
        <w:jc w:val="left"/>
        <w:rPr>
          <w:sz w:val="18"/>
        </w:rPr>
      </w:pPr>
      <w:r>
        <w:rPr/>
        <w:pict>
          <v:group style="position:absolute;margin-left:94.958656pt;margin-top:10.226501pt;width:41.2pt;height:11.5pt;mso-position-horizontal-relative:page;mso-position-vertical-relative:paragraph;z-index:-16388608" coordorigin="1899,205" coordsize="824,230">
            <v:shape style="position:absolute;left:1899;top:210;width:595;height:172" type="#_x0000_t75" stroked="false">
              <v:imagedata r:id="rId44" o:title=""/>
            </v:shape>
            <v:shape style="position:absolute;left:2530;top:204;width:193;height:230" coordorigin="2530,205" coordsize="193,230" path="m2566,205l2530,205,2530,380,2566,380,2566,205xm2723,257l2687,257,2667,309,2664,319,2660,328,2657,339,2653,329,2650,319,2646,311,2625,257,2586,257,2636,375,2632,387,2627,395,2623,400,2620,404,2615,406,2604,406,2598,404,2592,402,2586,429,2595,433,2605,435,2626,435,2634,432,2648,424,2654,417,2659,408,2663,401,2667,391,2673,377,2723,257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pacing w:val="-1"/>
          <w:sz w:val="18"/>
        </w:rPr>
        <w:t>Prescription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device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(US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only)</w:t>
      </w:r>
    </w:p>
    <w:p>
      <w:pPr>
        <w:spacing w:before="10"/>
        <w:ind w:left="3094" w:right="0" w:firstLine="0"/>
        <w:jc w:val="left"/>
        <w:rPr>
          <w:sz w:val="18"/>
        </w:rPr>
      </w:pPr>
      <w:r>
        <w:rPr>
          <w:color w:val="231F20"/>
          <w:w w:val="95"/>
          <w:sz w:val="18"/>
        </w:rPr>
        <w:t>Applies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only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to</w:t>
      </w:r>
      <w:r>
        <w:rPr>
          <w:color w:val="231F20"/>
          <w:spacing w:val="8"/>
          <w:w w:val="95"/>
          <w:sz w:val="18"/>
        </w:rPr>
        <w:t> </w:t>
      </w:r>
      <w:r>
        <w:rPr>
          <w:color w:val="231F20"/>
          <w:w w:val="95"/>
          <w:sz w:val="18"/>
        </w:rPr>
        <w:t>United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States-registered</w:t>
      </w:r>
      <w:r>
        <w:rPr>
          <w:color w:val="231F20"/>
          <w:spacing w:val="8"/>
          <w:w w:val="95"/>
          <w:sz w:val="18"/>
        </w:rPr>
        <w:t> </w:t>
      </w:r>
      <w:r>
        <w:rPr>
          <w:color w:val="231F20"/>
          <w:w w:val="95"/>
          <w:sz w:val="18"/>
        </w:rPr>
        <w:t>IVD</w:t>
      </w:r>
      <w:r>
        <w:rPr>
          <w:color w:val="231F20"/>
          <w:spacing w:val="7"/>
          <w:w w:val="95"/>
          <w:sz w:val="18"/>
        </w:rPr>
        <w:t> </w:t>
      </w:r>
      <w:r>
        <w:rPr>
          <w:color w:val="231F20"/>
          <w:w w:val="95"/>
          <w:sz w:val="18"/>
        </w:rPr>
        <w:t>assays.</w:t>
      </w:r>
    </w:p>
    <w:p>
      <w:pPr>
        <w:spacing w:line="249" w:lineRule="auto" w:before="9"/>
        <w:ind w:left="3094" w:right="166" w:firstLine="0"/>
        <w:jc w:val="left"/>
        <w:rPr>
          <w:sz w:val="18"/>
        </w:rPr>
      </w:pPr>
      <w:r>
        <w:rPr>
          <w:color w:val="231F20"/>
          <w:spacing w:val="-1"/>
          <w:sz w:val="18"/>
        </w:rPr>
        <w:t>CAUTION: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Federal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(USA)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law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1"/>
          <w:sz w:val="18"/>
        </w:rPr>
        <w:t>restricts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this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device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to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sale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on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order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a</w:t>
      </w:r>
      <w:r>
        <w:rPr>
          <w:color w:val="231F20"/>
          <w:spacing w:val="-53"/>
          <w:sz w:val="18"/>
        </w:rPr>
        <w:t> </w:t>
      </w:r>
      <w:r>
        <w:rPr>
          <w:color w:val="231F20"/>
          <w:sz w:val="18"/>
        </w:rPr>
        <w:t>licensed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healthcare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professional.</w:t>
      </w:r>
    </w:p>
    <w:p>
      <w:pPr>
        <w:spacing w:line="249" w:lineRule="auto" w:before="162"/>
        <w:ind w:left="3094" w:right="5018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8384">
            <wp:simplePos x="0" y="0"/>
            <wp:positionH relativeFrom="page">
              <wp:posOffset>1205974</wp:posOffset>
            </wp:positionH>
            <wp:positionV relativeFrom="paragraph">
              <wp:posOffset>130967</wp:posOffset>
            </wp:positionV>
            <wp:extent cx="243843" cy="305420"/>
            <wp:effectExtent l="0" t="0" r="0" b="0"/>
            <wp:wrapNone/>
            <wp:docPr id="35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3" cy="30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Mixing of substances</w:t>
      </w:r>
      <w:r>
        <w:rPr>
          <w:color w:val="231F20"/>
          <w:spacing w:val="1"/>
          <w:sz w:val="18"/>
        </w:rPr>
        <w:t> </w:t>
      </w:r>
      <w:r>
        <w:rPr>
          <w:color w:val="231F20"/>
          <w:sz w:val="18"/>
        </w:rPr>
        <w:t>Mix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product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before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use.</w:t>
      </w:r>
    </w:p>
    <w:p>
      <w:pPr>
        <w:spacing w:after="0" w:line="249" w:lineRule="auto"/>
        <w:jc w:val="lef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11"/>
        <w:rPr>
          <w:sz w:val="10"/>
        </w:rPr>
      </w:pPr>
    </w:p>
    <w:p>
      <w:pPr>
        <w:tabs>
          <w:tab w:pos="2357" w:val="left" w:leader="none"/>
        </w:tabs>
        <w:spacing w:before="104"/>
        <w:ind w:left="202" w:right="0" w:firstLine="0"/>
        <w:jc w:val="left"/>
        <w:rPr>
          <w:rFonts w:ascii="Trebuchet MS"/>
          <w:b/>
          <w:sz w:val="18"/>
        </w:rPr>
      </w:pPr>
      <w:r>
        <w:rPr/>
        <w:pict>
          <v:group style="position:absolute;margin-left:53.608269pt;margin-top:-.906525pt;width:451.25pt;height:606.950pt;mso-position-horizontal-relative:page;mso-position-vertical-relative:paragraph;z-index:-16377344" coordorigin="1072,-18" coordsize="9025,12139">
            <v:shape style="position:absolute;left:1072;top:-18;width:2167;height:10" coordorigin="1072,-17" coordsize="2167,10" path="m3239,-7l1077,-7,1072,-17,3239,-17,3239,-7xe" filled="true" fillcolor="#231f20" stroked="false">
              <v:path arrowok="t"/>
              <v:fill type="solid"/>
            </v:shape>
            <v:line style="position:absolute" from="3239,425" to="1072,425" stroked="true" strokeweight=".5pt" strokecolor="#231f20">
              <v:stroke dashstyle="solid"/>
            </v:line>
            <v:shape style="position:absolute;left:1072;top:-19;width:9025;height:445" coordorigin="1072,-18" coordsize="9025,445" path="m1082,-12l1072,-17,1072,427,1082,427,1082,-12xm10096,-18l10092,-18,10092,-17,3235,-17,3235,-7,10086,-7,10086,426,10096,426,10096,-12,10096,-17,10096,-18xe" filled="true" fillcolor="#231f20" stroked="false">
              <v:path arrowok="t"/>
              <v:fill type="solid"/>
            </v:shape>
            <v:line style="position:absolute" from="10096,425" to="3235,425" stroked="true" strokeweight=".5pt" strokecolor="#231f20">
              <v:stroke dashstyle="solid"/>
            </v:line>
            <v:line style="position:absolute" from="1077,1192" to="1077,423" stroked="true" strokeweight=".5pt" strokecolor="#231f20">
              <v:stroke dashstyle="solid"/>
            </v:line>
            <v:line style="position:absolute" from="10091,423" to="10091,1192" stroked="true" strokeweight=".5pt" strokecolor="#231f20">
              <v:stroke dashstyle="solid"/>
            </v:line>
            <v:line style="position:absolute" from="1077,1725" to="1077,1188" stroked="true" strokeweight=".5pt" strokecolor="#231f20">
              <v:stroke dashstyle="solid"/>
            </v:line>
            <v:line style="position:absolute" from="10091,1188" to="10091,1725" stroked="true" strokeweight=".5pt" strokecolor="#231f20">
              <v:stroke dashstyle="solid"/>
            </v:line>
            <v:line style="position:absolute" from="1077,2259" to="1077,1721" stroked="true" strokeweight=".5pt" strokecolor="#231f20">
              <v:stroke dashstyle="solid"/>
            </v:line>
            <v:line style="position:absolute" from="10091,1721" to="10091,2259" stroked="true" strokeweight=".5pt" strokecolor="#231f20">
              <v:stroke dashstyle="solid"/>
            </v:line>
            <v:line style="position:absolute" from="1077,2906" to="1077,2255" stroked="true" strokeweight=".5pt" strokecolor="#231f20">
              <v:stroke dashstyle="solid"/>
            </v:line>
            <v:line style="position:absolute" from="10091,2255" to="10091,2906" stroked="true" strokeweight=".5pt" strokecolor="#231f20">
              <v:stroke dashstyle="solid"/>
            </v:line>
            <v:line style="position:absolute" from="1077,3439" to="1077,2902" stroked="true" strokeweight=".5pt" strokecolor="#231f20">
              <v:stroke dashstyle="solid"/>
            </v:line>
            <v:line style="position:absolute" from="10091,2902" to="10091,3439" stroked="true" strokeweight=".5pt" strokecolor="#231f20">
              <v:stroke dashstyle="solid"/>
            </v:line>
            <v:line style="position:absolute" from="1077,4086" to="1077,3435" stroked="true" strokeweight=".5pt" strokecolor="#231f20">
              <v:stroke dashstyle="solid"/>
            </v:line>
            <v:line style="position:absolute" from="10091,3435" to="10091,4086" stroked="true" strokeweight=".5pt" strokecolor="#231f20">
              <v:stroke dashstyle="solid"/>
            </v:line>
            <v:line style="position:absolute" from="1077,4620" to="1077,4082" stroked="true" strokeweight=".5pt" strokecolor="#231f20">
              <v:stroke dashstyle="solid"/>
            </v:line>
            <v:line style="position:absolute" from="10091,4082" to="10091,4620" stroked="true" strokeweight=".5pt" strokecolor="#231f20">
              <v:stroke dashstyle="solid"/>
            </v:line>
            <v:line style="position:absolute" from="1077,5153" to="1077,4616" stroked="true" strokeweight=".5pt" strokecolor="#231f20">
              <v:stroke dashstyle="solid"/>
            </v:line>
            <v:line style="position:absolute" from="10091,4616" to="10091,5153" stroked="true" strokeweight=".5pt" strokecolor="#231f20">
              <v:stroke dashstyle="solid"/>
            </v:line>
            <v:line style="position:absolute" from="1077,5885" to="1077,5149" stroked="true" strokeweight=".5pt" strokecolor="#231f20">
              <v:stroke dashstyle="solid"/>
            </v:line>
            <v:line style="position:absolute" from="10091,5149" to="10091,5885" stroked="true" strokeweight=".5pt" strokecolor="#231f20">
              <v:stroke dashstyle="solid"/>
            </v:line>
            <v:line style="position:absolute" from="1077,6532" to="1077,5881" stroked="true" strokeweight=".5pt" strokecolor="#231f20">
              <v:stroke dashstyle="solid"/>
            </v:line>
            <v:line style="position:absolute" from="10091,5881" to="10091,6532" stroked="true" strokeweight=".5pt" strokecolor="#231f20">
              <v:stroke dashstyle="solid"/>
            </v:line>
            <v:line style="position:absolute" from="1077,7179" to="1077,6528" stroked="true" strokeweight=".5pt" strokecolor="#231f20">
              <v:stroke dashstyle="solid"/>
            </v:line>
            <v:line style="position:absolute" from="10091,6528" to="10091,7179" stroked="true" strokeweight=".5pt" strokecolor="#231f20">
              <v:stroke dashstyle="solid"/>
            </v:line>
            <v:line style="position:absolute" from="1077,7911" to="1077,7175" stroked="true" strokeweight=".5pt" strokecolor="#231f20">
              <v:stroke dashstyle="solid"/>
            </v:line>
            <v:line style="position:absolute" from="10091,7175" to="10091,7911" stroked="true" strokeweight=".5pt" strokecolor="#231f20">
              <v:stroke dashstyle="solid"/>
            </v:line>
            <v:line style="position:absolute" from="1077,8297" to="1077,7907" stroked="true" strokeweight=".5pt" strokecolor="#231f20">
              <v:stroke dashstyle="solid"/>
            </v:line>
            <v:line style="position:absolute" from="10091,7907" to="10091,8297" stroked="true" strokeweight=".5pt" strokecolor="#231f20">
              <v:stroke dashstyle="solid"/>
            </v:line>
            <v:line style="position:absolute" from="1077,8911" to="1077,8293" stroked="true" strokeweight=".5pt" strokecolor="#231f20">
              <v:stroke dashstyle="solid"/>
            </v:line>
            <v:line style="position:absolute" from="10091,8293" to="10091,8911" stroked="true" strokeweight=".5pt" strokecolor="#231f20">
              <v:stroke dashstyle="solid"/>
            </v:line>
            <v:line style="position:absolute" from="1077,9444" to="1077,8907" stroked="true" strokeweight=".5pt" strokecolor="#231f20">
              <v:stroke dashstyle="solid"/>
            </v:line>
            <v:line style="position:absolute" from="10091,8907" to="10091,9444" stroked="true" strokeweight=".5pt" strokecolor="#231f20">
              <v:stroke dashstyle="solid"/>
            </v:line>
            <v:line style="position:absolute" from="1077,9978" to="1077,9440" stroked="true" strokeweight=".5pt" strokecolor="#231f20">
              <v:stroke dashstyle="solid"/>
            </v:line>
            <v:line style="position:absolute" from="10091,9440" to="10091,9978" stroked="true" strokeweight=".5pt" strokecolor="#231f20">
              <v:stroke dashstyle="solid"/>
            </v:line>
            <v:line style="position:absolute" from="1077,10511" to="1077,9974" stroked="true" strokeweight=".5pt" strokecolor="#231f20">
              <v:stroke dashstyle="solid"/>
            </v:line>
            <v:line style="position:absolute" from="10091,9974" to="10091,10511" stroked="true" strokeweight=".5pt" strokecolor="#231f20">
              <v:stroke dashstyle="solid"/>
            </v:line>
            <v:line style="position:absolute" from="1077,11045" to="1077,10507" stroked="true" strokeweight=".5pt" strokecolor="#231f20">
              <v:stroke dashstyle="solid"/>
            </v:line>
            <v:line style="position:absolute" from="10091,10507" to="10091,11045" stroked="true" strokeweight=".5pt" strokecolor="#231f20">
              <v:stroke dashstyle="solid"/>
            </v:line>
            <v:line style="position:absolute" from="1077,11578" to="1077,11041" stroked="true" strokeweight=".5pt" strokecolor="#231f20">
              <v:stroke dashstyle="solid"/>
            </v:line>
            <v:line style="position:absolute" from="10091,11041" to="10091,11578" stroked="true" strokeweight=".5pt" strokecolor="#231f20">
              <v:stroke dashstyle="solid"/>
            </v:line>
            <v:shape style="position:absolute;left:1072;top:11574;width:9025;height:546" coordorigin="1072,11574" coordsize="9025,546" path="m10096,11574l10086,11574,10086,12110,3239,12110,3235,12110,1082,12110,1082,11574,1072,11574,1072,12114,1072,12120,1072,12120,1077,12120,1077,12120,3235,12120,3239,12120,10096,12120,10096,11574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rFonts w:ascii="Trebuchet MS"/>
          <w:b/>
          <w:color w:val="231F20"/>
          <w:sz w:val="18"/>
        </w:rPr>
        <w:t>Symbol</w:t>
        <w:tab/>
        <w:t>Symbol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Title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and</w:t>
      </w:r>
      <w:r>
        <w:rPr>
          <w:rFonts w:ascii="Trebuchet MS"/>
          <w:b/>
          <w:color w:val="231F20"/>
          <w:spacing w:val="-11"/>
          <w:sz w:val="18"/>
        </w:rPr>
        <w:t> </w:t>
      </w:r>
      <w:r>
        <w:rPr>
          <w:rFonts w:ascii="Trebuchet MS"/>
          <w:b/>
          <w:color w:val="231F20"/>
          <w:sz w:val="18"/>
        </w:rPr>
        <w:t>Description</w:t>
      </w:r>
    </w:p>
    <w:p>
      <w:pPr>
        <w:spacing w:before="177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29408">
            <wp:simplePos x="0" y="0"/>
            <wp:positionH relativeFrom="page">
              <wp:posOffset>737975</wp:posOffset>
            </wp:positionH>
            <wp:positionV relativeFrom="paragraph">
              <wp:posOffset>140036</wp:posOffset>
            </wp:positionV>
            <wp:extent cx="378457" cy="323879"/>
            <wp:effectExtent l="0" t="0" r="0" b="0"/>
            <wp:wrapNone/>
            <wp:docPr id="37" name="image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5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57" cy="32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Reconstitute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mix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lyophilized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product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before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use.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3"/>
        </w:rPr>
      </w:pPr>
    </w:p>
    <w:p>
      <w:pPr>
        <w:spacing w:before="0"/>
        <w:ind w:left="2357" w:right="0" w:firstLine="0"/>
        <w:jc w:val="left"/>
        <w:rPr>
          <w:sz w:val="18"/>
        </w:rPr>
      </w:pPr>
      <w:r>
        <w:rPr/>
        <w:pict>
          <v:shape style="position:absolute;margin-left:58.108002pt;margin-top:2.158322pt;width:28.4pt;height:14.2pt;mso-position-horizontal-relative:page;mso-position-vertical-relative:paragraph;z-index:-16386560" coordorigin="1162,43" coordsize="568,284" path="m1372,192l1330,150,1317,162,1336,182,1162,182,1162,202,1336,202,1317,221,1330,234,1372,192xm1489,43l1403,43,1403,327,1489,327,1489,43xm1730,182l1556,182,1575,162,1563,150,1521,192,1563,234,1575,221,1556,202,1730,202,1730,182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Target</w:t>
      </w:r>
    </w:p>
    <w:p>
      <w:pPr>
        <w:pStyle w:val="BodyText"/>
        <w:spacing w:before="6"/>
        <w:rPr>
          <w:sz w:val="18"/>
        </w:rPr>
      </w:pPr>
    </w:p>
    <w:p>
      <w:pPr>
        <w:pStyle w:val="BodyText"/>
        <w:spacing w:before="93"/>
        <w:ind w:left="202"/>
        <w:rPr>
          <w:sz w:val="18"/>
        </w:rPr>
      </w:pPr>
      <w:r>
        <w:rPr>
          <w:position w:val="-14"/>
        </w:rPr>
        <w:drawing>
          <wp:inline distT="0" distB="0" distL="0" distR="0">
            <wp:extent cx="201175" cy="179557"/>
            <wp:effectExtent l="0" t="0" r="0" b="0"/>
            <wp:docPr id="39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6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5" cy="17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  <w:r>
        <w:rPr>
          <w:rFonts w:ascii="Times New Roman"/>
          <w:position w:val="-14"/>
        </w:rPr>
        <w:t>  </w:t>
      </w:r>
      <w:r>
        <w:rPr>
          <w:rFonts w:ascii="Times New Roman"/>
          <w:spacing w:val="-12"/>
          <w:position w:val="-14"/>
        </w:rPr>
        <w:t> </w:t>
      </w:r>
      <w:r>
        <w:rPr>
          <w:rFonts w:ascii="Times New Roman"/>
          <w:spacing w:val="-12"/>
          <w:position w:val="-14"/>
        </w:rPr>
        <w:drawing>
          <wp:inline distT="0" distB="0" distL="0" distR="0">
            <wp:extent cx="200763" cy="179557"/>
            <wp:effectExtent l="0" t="0" r="0" b="0"/>
            <wp:docPr id="41" name="image3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37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63" cy="179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position w:val="-14"/>
        </w:rPr>
      </w:r>
      <w:r>
        <w:rPr>
          <w:rFonts w:ascii="Times New Roman"/>
          <w:spacing w:val="-12"/>
        </w:rPr>
        <w:t>                                   </w:t>
      </w:r>
      <w:r>
        <w:rPr>
          <w:rFonts w:ascii="Times New Roman"/>
          <w:spacing w:val="15"/>
        </w:rPr>
        <w:t> </w:t>
      </w:r>
      <w:r>
        <w:rPr>
          <w:color w:val="231F20"/>
          <w:sz w:val="18"/>
        </w:rPr>
        <w:t>Interval</w:t>
      </w:r>
    </w:p>
    <w:p>
      <w:pPr>
        <w:spacing w:before="206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30432">
            <wp:simplePos x="0" y="0"/>
            <wp:positionH relativeFrom="page">
              <wp:posOffset>737975</wp:posOffset>
            </wp:positionH>
            <wp:positionV relativeFrom="paragraph">
              <wp:posOffset>158832</wp:posOffset>
            </wp:positionV>
            <wp:extent cx="251378" cy="251489"/>
            <wp:effectExtent l="0" t="0" r="0" b="0"/>
            <wp:wrapNone/>
            <wp:docPr id="43" name="image3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38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378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Legal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Manufacturer</w:t>
      </w:r>
    </w:p>
    <w:p>
      <w:pPr>
        <w:pStyle w:val="BodyText"/>
        <w:rPr>
          <w:sz w:val="22"/>
        </w:rPr>
      </w:pPr>
    </w:p>
    <w:p>
      <w:pPr>
        <w:spacing w:before="164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10.338811pt;width:37.550pt;height:14.25pt;mso-position-horizontal-relative:page;mso-position-vertical-relative:paragraph;z-index:-16385536" coordorigin="1162,207" coordsize="751,285">
            <v:shape style="position:absolute;left:1253;top:295;width:177;height:105" type="#_x0000_t75" stroked="false">
              <v:imagedata r:id="rId50" o:title=""/>
            </v:shape>
            <v:shape style="position:absolute;left:1162;top:206;width:751;height:285" coordorigin="1162,207" coordsize="751,285" path="m1654,395l1650,393,1650,358,1650,356,1645,353,1637,350,1647,346,1650,342,1652,337,1652,326,1651,318,1650,315,1647,309,1637,301,1632,300,1632,323,1632,338,1626,342,1591,342,1591,315,1629,315,1632,323,1632,300,1621,298,1571,298,1571,397,1591,397,1591,358,1628,358,1629,364,1629,387,1630,393,1631,397,1654,397,1654,395xm1746,380l1691,380,1691,354,1739,354,1739,336,1691,336,1691,316,1744,316,1744,298,1671,298,1671,397,1746,397,1746,380xm1839,330l1837,317,1836,315,1831,307,1821,300,1818,300,1818,319,1818,344,1784,344,1784,315,1813,315,1818,319,1818,300,1808,298,1763,298,1763,397,1784,397,1784,361,1807,361,1824,358,1833,349,1835,344,1838,339,1839,330xm1912,207l1891,207,1891,229,1891,469,1509,469,1509,229,1891,229,1891,207,1488,207,1488,229,1488,469,1183,469,1183,229,1488,229,1488,207,1162,207,1162,229,1162,469,1162,491,1912,491,1912,470,1912,469,1912,229,1912,228,1912,207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Authorized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Representative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in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European</w:t>
      </w:r>
      <w:r>
        <w:rPr>
          <w:color w:val="231F20"/>
          <w:spacing w:val="-8"/>
          <w:sz w:val="18"/>
        </w:rPr>
        <w:t> </w:t>
      </w:r>
      <w:r>
        <w:rPr>
          <w:color w:val="231F20"/>
          <w:sz w:val="18"/>
        </w:rPr>
        <w:t>Community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31456">
            <wp:simplePos x="0" y="0"/>
            <wp:positionH relativeFrom="page">
              <wp:posOffset>737975</wp:posOffset>
            </wp:positionH>
            <wp:positionV relativeFrom="paragraph">
              <wp:posOffset>87588</wp:posOffset>
            </wp:positionV>
            <wp:extent cx="139648" cy="250978"/>
            <wp:effectExtent l="0" t="0" r="0" b="0"/>
            <wp:wrapNone/>
            <wp:docPr id="45" name="image4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40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48" cy="250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  <w:sz w:val="18"/>
        </w:rPr>
        <w:t>Use-by</w:t>
      </w:r>
      <w:r>
        <w:rPr>
          <w:color w:val="231F20"/>
          <w:spacing w:val="2"/>
          <w:w w:val="95"/>
          <w:sz w:val="18"/>
        </w:rPr>
        <w:t> </w:t>
      </w:r>
      <w:r>
        <w:rPr>
          <w:color w:val="231F20"/>
          <w:w w:val="95"/>
          <w:sz w:val="18"/>
        </w:rPr>
        <w:t>date</w:t>
      </w:r>
    </w:p>
    <w:p>
      <w:pPr>
        <w:spacing w:line="463" w:lineRule="auto" w:before="10"/>
        <w:ind w:left="2357" w:right="5434" w:firstLine="0"/>
        <w:jc w:val="left"/>
        <w:rPr>
          <w:sz w:val="18"/>
        </w:rPr>
      </w:pPr>
      <w:r>
        <w:rPr/>
        <w:pict>
          <v:shape style="position:absolute;margin-left:58.108269pt;margin-top:23.6831pt;width:24.4pt;height:14.2pt;mso-position-horizontal-relative:page;mso-position-vertical-relative:paragraph;z-index:-16384512" coordorigin="1162,474" coordsize="488,284" path="m1650,474l1162,474,1162,757,1650,757,1650,730,1189,730,1189,501,1650,501,1650,474xm1650,501l1623,501,1623,730,1650,730,1650,501xm1410,548l1393,550,1372,559,1355,580,1347,617,1355,654,1372,674,1393,684,1410,686,1428,684,1449,674,1458,663,1410,663,1399,661,1387,654,1378,639,1375,617,1378,594,1387,580,1399,573,1410,571,1458,571,1449,559,1428,550,1410,548xm1269,551l1241,551,1241,682,1334,682,1334,659,1269,659,1269,551xm1544,574l1517,574,1517,682,1544,682,1544,574xm1458,571l1410,571,1422,573,1434,580,1443,594,1446,617,1443,639,1434,654,1422,661,1410,663,1458,663,1466,654,1474,617,1466,580,1458,571xm1584,551l1477,551,1477,574,1584,574,1584,551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Use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by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designated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date.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Batch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code</w:t>
      </w:r>
    </w:p>
    <w:p>
      <w:pPr>
        <w:spacing w:before="115"/>
        <w:ind w:left="2357" w:right="0" w:firstLine="0"/>
        <w:jc w:val="left"/>
        <w:rPr>
          <w:sz w:val="18"/>
        </w:rPr>
      </w:pPr>
      <w:r>
        <w:rPr/>
        <w:pict>
          <v:shape style="position:absolute;margin-left:58.108269pt;margin-top:7.928306pt;width:24.4pt;height:14.2pt;mso-position-horizontal-relative:page;mso-position-vertical-relative:paragraph;z-index:-16384000" coordorigin="1162,159" coordsize="488,284" path="m1650,159l1162,159,1162,442,1650,442,1650,415,1189,415,1189,186,1650,186,1650,159xm1650,186l1623,186,1623,415,1650,415,1650,186xm1304,236l1238,236,1238,367,1265,367,1265,316,1342,316,1342,313,1336,309,1325,304,1338,300,1342,294,1265,294,1265,259,1342,259,1338,250,1325,240,1304,236xm1342,316l1313,316,1314,323,1314,354,1315,361,1317,367,1348,367,1348,364,1342,362,1342,316xm1466,236l1370,236,1370,367,1469,367,1469,344,1397,344,1397,310,1461,310,1461,287,1397,287,1397,259,1466,259,1466,236xm1585,236l1492,236,1492,367,1519,367,1519,312,1577,312,1577,289,1519,289,1519,259,1585,259,1585,236xm1342,259l1315,259,1318,269,1318,289,1311,294,1342,294,1345,288,1345,273,1344,262,1342,259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z w:val="18"/>
        </w:rPr>
        <w:t>Catalog</w:t>
      </w:r>
      <w:r>
        <w:rPr>
          <w:color w:val="231F20"/>
          <w:spacing w:val="-6"/>
          <w:sz w:val="18"/>
        </w:rPr>
        <w:t> </w:t>
      </w:r>
      <w:r>
        <w:rPr>
          <w:color w:val="231F20"/>
          <w:sz w:val="18"/>
        </w:rPr>
        <w:t>number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32992">
            <wp:simplePos x="0" y="0"/>
            <wp:positionH relativeFrom="page">
              <wp:posOffset>737975</wp:posOffset>
            </wp:positionH>
            <wp:positionV relativeFrom="paragraph">
              <wp:posOffset>86477</wp:posOffset>
            </wp:positionV>
            <wp:extent cx="310790" cy="306090"/>
            <wp:effectExtent l="0" t="0" r="0" b="0"/>
            <wp:wrapNone/>
            <wp:docPr id="47" name="image4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41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790" cy="30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8"/>
        </w:rPr>
        <w:t>Recycle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</w:pPr>
    </w:p>
    <w:p>
      <w:pPr>
        <w:spacing w:before="0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2.206511pt;width:47.75pt;height:19.850pt;mso-position-horizontal-relative:page;mso-position-vertical-relative:paragraph;z-index:-16382976" coordorigin="1162,44" coordsize="955,397">
            <v:shape style="position:absolute;left:1486;top:192;width:557;height:64" coordorigin="1487,192" coordsize="557,64" path="m1528,200l1523,192,1514,192,1514,206,1514,216,1511,220,1500,220,1500,202,1513,202,1514,206,1514,192,1487,192,1487,256,1500,256,1500,230,1525,230,1527,220,1528,218,1528,202,1528,200xm1576,256l1575,253,1575,247,1574,229,1574,226,1566,225,1563,224,1563,224,1571,223,1573,220,1575,217,1575,202,1575,198,1569,192,1561,192,1561,204,1561,214,1560,220,1549,220,1549,202,1559,202,1561,204,1561,192,1535,192,1535,256,1549,256,1549,229,1562,229,1561,236,1561,247,1561,252,1563,256,1576,256xm1598,192l1585,192,1585,256,1598,256,1598,192xm1656,192l1644,192,1644,236,1644,236,1627,192,1609,192,1609,256,1621,256,1621,209,1622,209,1639,256,1656,256,1656,192xm1710,192l1667,192,1667,203,1682,203,1682,256,1695,256,1695,203,1710,203,1710,192xm1756,246l1734,246,1734,227,1753,227,1753,218,1734,218,1734,202,1755,202,1755,192,1720,192,1720,256,1756,256,1756,246xm1807,204l1807,202,1804,192,1794,192,1794,202,1794,240,1792,246,1778,246,1778,202,1794,202,1794,192,1765,192,1765,256,1786,256,1799,252,1803,246,1805,243,1807,233,1807,204xm1918,192l1905,192,1897,237,1897,237,1888,192,1872,192,1862,237,1862,237,1853,192,1840,192,1854,256,1868,256,1879,209,1879,209,1889,256,1904,256,1918,192xm1941,192l1928,192,1928,256,1941,256,1941,192xm1990,192l1948,192,1948,203,1962,203,1962,256,1976,256,1976,203,1990,203,1990,192xm2043,192l2030,192,2030,218,2015,218,2015,192,2001,192,2001,256,2015,256,2015,227,2030,227,2030,256,2043,256,2043,192xe" filled="true" fillcolor="#231f20" stroked="false">
              <v:path arrowok="t"/>
              <v:fill type="solid"/>
            </v:shape>
            <v:shape style="position:absolute;left:1484;top:295;width:558;height:110" type="#_x0000_t75" stroked="false">
              <v:imagedata r:id="rId53" o:title=""/>
            </v:shape>
            <v:shape style="position:absolute;left:2072;top:417;width:45;height:22" coordorigin="2072,417" coordsize="45,22" path="m2090,417l2072,417,2072,421,2079,421,2079,439,2083,439,2083,421,2090,421,2090,417xm2117,417l2110,417,2105,433,2104,433,2100,417,2092,417,2092,439,2097,439,2097,420,2097,420,2103,439,2106,439,2113,420,2113,420,2113,439,2117,439,2117,417xe" filled="true" fillcolor="#231f20" stroked="false">
              <v:path arrowok="t"/>
              <v:fill type="solid"/>
            </v:shape>
            <v:shape style="position:absolute;left:1198;top:171;width:244;height:241" type="#_x0000_t75" stroked="false">
              <v:imagedata r:id="rId54" o:title=""/>
            </v:shape>
            <v:shape style="position:absolute;left:1162;top:44;width:901;height:397" coordorigin="1162,44" coordsize="901,397" path="m1328,44l1315,80,1297,114,1276,142,1259,161,1162,161,1162,440,2063,440,2063,431,1171,431,1171,170,1278,170,1286,163,1296,150,1306,135,1317,118,1356,118,1354,115,1341,85,1328,44xm1473,170l1464,170,1464,431,1473,431,1473,170xm2063,170l2054,170,2054,431,2063,431,2063,170xm1278,170l1248,170,1231,191,1212,222,1197,261,1194,301,1200,303,1202,297,1206,291,1214,283,1233,269,1262,255,1300,245,1337,236,1366,220,1368,218,1292,218,1286,212,1285,209,1251,209,1256,203,1260,195,1259,189,1251,189,1245,187,1251,182,1261,177,1277,171,1278,170xm1356,118l1317,118,1315,125,1313,137,1311,150,1309,161,1317,161,1328,164,1340,169,1329,172,1317,174,1306,177,1299,182,1294,190,1293,206,1292,218,1368,218,1385,198,1390,170,2063,170,2063,161,1386,161,1370,139,1356,118xm1277,190l1273,192,1263,200,1251,209,1285,209,1281,200,1277,190xm1259,187l1254,188,1251,189,1259,189,1259,187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Printed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soy</w:t>
      </w:r>
      <w:r>
        <w:rPr>
          <w:color w:val="231F20"/>
          <w:spacing w:val="-9"/>
          <w:sz w:val="18"/>
        </w:rPr>
        <w:t> </w:t>
      </w:r>
      <w:r>
        <w:rPr>
          <w:color w:val="231F20"/>
          <w:sz w:val="18"/>
        </w:rPr>
        <w:t>ink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before="93"/>
        <w:ind w:left="202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6934016">
            <wp:simplePos x="0" y="0"/>
            <wp:positionH relativeFrom="page">
              <wp:posOffset>931937</wp:posOffset>
            </wp:positionH>
            <wp:positionV relativeFrom="paragraph">
              <wp:posOffset>87077</wp:posOffset>
            </wp:positionV>
            <wp:extent cx="129654" cy="251489"/>
            <wp:effectExtent l="0" t="0" r="0" b="0"/>
            <wp:wrapNone/>
            <wp:docPr id="49" name="image4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44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54" cy="251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25"/>
        </w:rPr>
        <w:drawing>
          <wp:inline distT="0" distB="0" distL="0" distR="0">
            <wp:extent cx="125859" cy="250799"/>
            <wp:effectExtent l="0" t="0" r="0" b="0"/>
            <wp:docPr id="51" name="image4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45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59" cy="2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5"/>
        </w:rPr>
      </w:r>
      <w:r>
        <w:rPr>
          <w:rFonts w:ascii="Times New Roman"/>
        </w:rPr>
        <w:t>                                      </w:t>
      </w:r>
      <w:r>
        <w:rPr>
          <w:rFonts w:ascii="Times New Roman"/>
          <w:spacing w:val="6"/>
        </w:rPr>
        <w:t> </w:t>
      </w:r>
      <w:r>
        <w:rPr>
          <w:color w:val="231F20"/>
          <w:sz w:val="18"/>
        </w:rPr>
        <w:t>CE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Mark</w:t>
      </w:r>
    </w:p>
    <w:p>
      <w:pPr>
        <w:spacing w:line="249" w:lineRule="auto" w:before="208"/>
        <w:ind w:left="2357" w:right="4588" w:firstLine="0"/>
        <w:jc w:val="left"/>
        <w:rPr>
          <w:sz w:val="18"/>
        </w:rPr>
      </w:pPr>
      <w:r>
        <w:rPr/>
        <w:pict>
          <v:group style="position:absolute;margin-left:58.108269pt;margin-top:12.556509pt;width:21.4pt;height:24.15pt;mso-position-horizontal-relative:page;mso-position-vertical-relative:paragraph;z-index:-16381952" coordorigin="1162,251" coordsize="428,483">
            <v:shape style="position:absolute;left:1162;top:251;width:167;height:332" type="#_x0000_t75" stroked="false">
              <v:imagedata r:id="rId57" o:title=""/>
            </v:shape>
            <v:shape style="position:absolute;left:1418;top:251;width:172;height:333" type="#_x0000_t75" stroked="false">
              <v:imagedata r:id="rId58" o:title=""/>
            </v:shape>
            <v:shape style="position:absolute;left:1243;top:618;width:295;height:115" type="#_x0000_t75" stroked="false">
              <v:imagedata r:id="rId59" o:title=""/>
            </v:shape>
            <w10:wrap type="none"/>
          </v:group>
        </w:pict>
      </w:r>
      <w:r>
        <w:rPr>
          <w:color w:val="231F20"/>
          <w:sz w:val="18"/>
        </w:rPr>
        <w:t>CE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Mark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with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notified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body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ID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53"/>
          <w:sz w:val="18"/>
        </w:rPr>
        <w:t> </w:t>
      </w:r>
      <w:r>
        <w:rPr>
          <w:color w:val="231F20"/>
          <w:spacing w:val="-1"/>
          <w:sz w:val="18"/>
        </w:rPr>
        <w:t>Notified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body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ID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3"/>
          <w:sz w:val="18"/>
        </w:rPr>
        <w:t> </w:t>
      </w:r>
      <w:r>
        <w:rPr>
          <w:color w:val="231F20"/>
          <w:sz w:val="18"/>
        </w:rPr>
        <w:t>can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vary.</w:t>
      </w:r>
    </w:p>
    <w:p>
      <w:pPr>
        <w:pStyle w:val="BodyText"/>
        <w:spacing w:before="6"/>
        <w:rPr>
          <w:sz w:val="15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shape style="position:absolute;margin-left:58.108002pt;margin-top:7.56546pt;width:53.9pt;height:6.1pt;mso-position-horizontal-relative:page;mso-position-vertical-relative:paragraph;z-index:-16381440" coordorigin="1162,151" coordsize="1078,122" path="m1616,151l1588,151,1560,199,1531,151,1503,151,1502,151,1474,151,1446,199,1418,151,1389,151,1389,151,1361,151,1333,199,1304,151,1276,151,1276,151,1248,151,1220,199,1191,151,1162,151,1207,222,1207,273,1231,273,1231,222,1276,152,1320,222,1320,273,1345,273,1345,222,1389,152,1434,222,1434,273,1458,273,1458,222,1503,152,1547,222,1547,273,1571,273,1571,222,1616,151xm1662,217l1616,217,1616,241,1662,241,1662,217xm1793,151l1756,151,1734,234,1712,151,1675,151,1675,273,1698,273,1698,177,1722,273,1746,273,1770,177,1770,273,1793,273,1793,151xm1934,151l1898,151,1876,234,1854,151,1817,151,1817,273,1840,273,1840,177,1864,273,1887,273,1912,177,1912,273,1934,273,1934,151xm2002,217l1956,217,1956,241,2002,241,2002,217xm2117,202l2116,192,2111,177,2108,172,2107,170,2097,159,2092,157,2092,202,2092,223,2091,229,2088,240,2086,244,2080,249,2077,250,2070,252,2065,253,2040,253,2040,172,2061,172,2068,172,2076,174,2079,176,2085,182,2088,186,2091,196,2092,202,2092,157,2091,156,2078,152,2070,151,2015,151,2015,273,2071,273,2078,272,2091,268,2096,265,2106,255,2108,253,2111,248,2116,232,2117,223,2117,202xm2240,202l2239,192,2233,177,2231,172,2230,170,2219,159,2215,157,2215,202,2215,223,2214,229,2211,240,2208,244,2203,249,2200,250,2193,252,2188,253,2163,253,2163,172,2184,172,2190,172,2198,174,2202,176,2208,182,2211,186,2214,196,2215,202,2215,157,2213,156,2201,152,2193,151,2138,151,2138,273,2193,273,2201,272,2213,268,2219,265,2229,255,2231,253,2233,248,2239,232,2240,223,2240,202xe" filled="true" fillcolor="#231f20" stroked="false">
            <v:path arrowok="t"/>
            <v:fill type="solid"/>
            <w10:wrap type="none"/>
          </v:shape>
        </w:pict>
      </w:r>
      <w:r>
        <w:rPr>
          <w:color w:val="231F20"/>
          <w:spacing w:val="-1"/>
          <w:sz w:val="18"/>
        </w:rPr>
        <w:t>Date</w:t>
      </w:r>
      <w:r>
        <w:rPr>
          <w:color w:val="231F20"/>
          <w:spacing w:val="-12"/>
          <w:sz w:val="18"/>
        </w:rPr>
        <w:t> </w:t>
      </w:r>
      <w:r>
        <w:rPr>
          <w:color w:val="231F20"/>
          <w:spacing w:val="-1"/>
          <w:sz w:val="18"/>
        </w:rPr>
        <w:t>format</w:t>
      </w:r>
      <w:r>
        <w:rPr>
          <w:color w:val="231F20"/>
          <w:spacing w:val="-11"/>
          <w:sz w:val="18"/>
        </w:rPr>
        <w:t> </w:t>
      </w:r>
      <w:r>
        <w:rPr>
          <w:color w:val="231F20"/>
          <w:spacing w:val="-1"/>
          <w:sz w:val="18"/>
        </w:rPr>
        <w:t>(year‑month‑day)</w:t>
      </w:r>
    </w:p>
    <w:p>
      <w:pPr>
        <w:spacing w:line="249" w:lineRule="auto" w:before="169"/>
        <w:ind w:left="2357" w:right="934" w:firstLine="0"/>
        <w:jc w:val="left"/>
        <w:rPr>
          <w:sz w:val="18"/>
        </w:rPr>
      </w:pPr>
      <w:r>
        <w:rPr/>
        <w:pict>
          <v:group style="position:absolute;margin-left:58.108269pt;margin-top:10.58765pt;width:42.8pt;height:14.25pt;mso-position-horizontal-relative:page;mso-position-vertical-relative:paragraph;z-index:-16380928" coordorigin="1162,212" coordsize="856,285">
            <v:shape style="position:absolute;left:1162;top:211;width:856;height:285" coordorigin="1162,212" coordsize="856,285" path="m2018,212l1997,212,1997,234,1997,474,1184,474,1184,234,1997,234,1997,212,1162,212,1162,234,1162,474,1162,496,2018,496,2018,475,2018,474,2018,234,2018,212xe" filled="true" fillcolor="#231f20" stroked="false">
              <v:path arrowok="t"/>
              <v:fill type="solid"/>
            </v:shape>
            <v:shape style="position:absolute;left:1228;top:294;width:728;height:121" type="#_x0000_t75" stroked="false">
              <v:imagedata r:id="rId60" o:title=""/>
            </v:shape>
            <w10:wrap type="none"/>
          </v:group>
        </w:pict>
      </w:r>
      <w:r>
        <w:rPr>
          <w:color w:val="231F20"/>
          <w:sz w:val="18"/>
        </w:rPr>
        <w:t>Variable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hexadecimal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number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that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ensures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the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Master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Curve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and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Calibrator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defini-</w:t>
      </w:r>
      <w:r>
        <w:rPr>
          <w:color w:val="231F20"/>
          <w:spacing w:val="-54"/>
          <w:sz w:val="18"/>
        </w:rPr>
        <w:t> </w:t>
      </w:r>
      <w:r>
        <w:rPr>
          <w:color w:val="231F20"/>
          <w:sz w:val="18"/>
        </w:rPr>
        <w:t>tion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values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entered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are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valid.</w:t>
      </w:r>
    </w:p>
    <w:p>
      <w:pPr>
        <w:spacing w:before="162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10.239141pt;width:34.15pt;height:14.25pt;mso-position-horizontal-relative:page;mso-position-vertical-relative:paragraph;z-index:-16380416" coordorigin="1162,205" coordsize="683,285">
            <v:shape style="position:absolute;left:1240;top:294;width:353;height:109" type="#_x0000_t75" stroked="false">
              <v:imagedata r:id="rId61" o:title=""/>
            </v:shape>
            <v:shape style="position:absolute;left:1162;top:204;width:683;height:285" coordorigin="1162,205" coordsize="683,285" path="m1779,381l1778,369,1778,365,1757,365,1757,369,1757,375,1756,379,1753,385,1751,387,1743,387,1740,385,1737,378,1736,372,1736,323,1737,318,1740,312,1743,310,1750,310,1753,311,1756,317,1756,321,1756,326,1756,330,1778,330,1778,315,1776,307,1766,297,1758,294,1735,294,1727,297,1717,308,1714,318,1714,379,1717,389,1727,400,1735,403,1759,403,1767,400,1776,390,1779,381xm1844,205l1825,205,1825,225,1825,469,1668,469,1668,225,1825,225,1825,205,1649,205,1649,225,1649,469,1181,469,1181,225,1649,225,1649,205,1162,205,1162,225,1162,469,1162,489,1844,489,1844,470,1844,469,1844,225,1844,224,1844,205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Common</w:t>
      </w:r>
      <w:r>
        <w:rPr>
          <w:color w:val="231F20"/>
          <w:spacing w:val="-1"/>
          <w:sz w:val="18"/>
        </w:rPr>
        <w:t> </w:t>
      </w:r>
      <w:r>
        <w:rPr>
          <w:color w:val="231F20"/>
          <w:sz w:val="18"/>
        </w:rPr>
        <w:t>Units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9139pt;width:34.15pt;height:14.25pt;mso-position-horizontal-relative:page;mso-position-vertical-relative:paragraph;z-index:-16379904" coordorigin="1162,136" coordsize="683,285">
            <v:shape style="position:absolute;left:1240;top:225;width:353;height:109" type="#_x0000_t75" stroked="false">
              <v:imagedata r:id="rId61" o:title=""/>
            </v:shape>
            <v:shape style="position:absolute;left:1162;top:135;width:683;height:285" coordorigin="1162,136" coordsize="683,285" path="m1758,295l1756,289,1748,280,1740,275,1729,270,1724,267,1720,265,1716,260,1715,257,1715,250,1716,246,1719,242,1722,241,1730,241,1732,242,1735,247,1736,251,1736,256,1736,259,1757,259,1757,254,1757,244,1755,237,1746,228,1738,225,1715,225,1707,228,1696,238,1693,246,1693,263,1695,268,1700,273,1704,278,1711,283,1727,290,1731,293,1733,295,1736,298,1737,301,1737,309,1736,312,1732,317,1729,318,1721,318,1718,317,1714,312,1713,308,1713,303,1713,300,1692,300,1692,314,1695,322,1705,332,1713,334,1736,334,1745,331,1756,321,1758,313,1758,295xm1797,227l1776,227,1776,332,1797,332,1797,227xm1844,136l1825,136,1825,156,1825,400,1668,400,1668,156,1825,156,1825,136,1649,136,1649,156,1649,400,1181,400,1181,156,1649,156,1649,136,1162,136,1162,156,1162,400,1162,420,1844,420,1844,401,1844,400,1844,156,1844,155,1844,136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International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System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Units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765pt;width:42.8pt;height:14.25pt;mso-position-horizontal-relative:page;mso-position-vertical-relative:paragraph;z-index:-16379392" coordorigin="1162,136" coordsize="856,285">
            <v:shape style="position:absolute;left:1162;top:135;width:856;height:285" coordorigin="1162,136" coordsize="856,285" path="m2018,136l1997,136,1997,158,1997,398,1184,398,1184,158,1997,158,1997,136,1162,136,1162,158,1162,398,1162,420,2018,420,2018,399,2018,398,2018,158,2018,136xe" filled="true" fillcolor="#231f20" stroked="false">
              <v:path arrowok="t"/>
              <v:fill type="solid"/>
            </v:shape>
            <v:shape style="position:absolute;left:1263;top:220;width:664;height:117" type="#_x0000_t75" stroked="false">
              <v:imagedata r:id="rId62" o:title=""/>
            </v:shape>
            <w10:wrap type="none"/>
          </v:group>
        </w:pict>
      </w:r>
      <w:r>
        <w:rPr>
          <w:color w:val="231F20"/>
          <w:w w:val="105"/>
          <w:sz w:val="18"/>
        </w:rPr>
        <w:t>Material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8046pt;width:48.45pt;height:14.25pt;mso-position-horizontal-relative:page;mso-position-vertical-relative:paragraph;z-index:-16378880" coordorigin="1162,136" coordsize="969,285">
            <v:shape style="position:absolute;left:1162;top:135;width:968;height:285" coordorigin="1162,136" coordsize="968,285" path="m2130,136l2106,136,2106,158,2106,398,1187,398,1187,158,2106,158,2106,136,1162,136,1162,158,1162,398,1162,420,2130,420,2130,399,2130,398,2130,158,2130,157,2130,136xe" filled="true" fillcolor="#231f20" stroked="false">
              <v:path arrowok="t"/>
              <v:fill type="solid"/>
            </v:shape>
            <v:shape style="position:absolute;left:1228;top:220;width:665;height:118" type="#_x0000_t75" stroked="false">
              <v:imagedata r:id="rId63" o:title=""/>
            </v:shape>
            <v:shape style="position:absolute;left:1946;top:220;width:119;height:118" coordorigin="1947,220" coordsize="119,118" path="m1971,220l1947,220,1947,337,1971,337,1971,220xm2065,309l2065,245,2063,238,2062,235,2049,223,2041,221,2041,251,2041,306,2040,312,2035,318,2030,320,2016,320,2016,238,2029,238,2034,239,2040,245,2041,251,2041,221,2039,220,1992,220,1992,337,2041,337,2051,334,2063,321,2063,320,2065,309xe" filled="true" fillcolor="#231f20" stroked="false">
              <v:path arrowok="t"/>
              <v:fill type="solid"/>
            </v:shape>
            <w10:wrap type="none"/>
          </v:group>
        </w:pict>
      </w:r>
      <w:r>
        <w:rPr>
          <w:color w:val="231F20"/>
          <w:sz w:val="18"/>
        </w:rPr>
        <w:t>Unique</w:t>
      </w:r>
      <w:r>
        <w:rPr>
          <w:color w:val="231F20"/>
          <w:spacing w:val="-2"/>
          <w:sz w:val="18"/>
        </w:rPr>
        <w:t> </w:t>
      </w:r>
      <w:r>
        <w:rPr>
          <w:color w:val="231F20"/>
          <w:sz w:val="18"/>
        </w:rPr>
        <w:t>material</w:t>
      </w:r>
      <w:r>
        <w:rPr>
          <w:color w:val="231F20"/>
          <w:spacing w:val="-1"/>
          <w:sz w:val="18"/>
        </w:rPr>
        <w:t> </w:t>
      </w:r>
      <w:r>
        <w:rPr>
          <w:color w:val="231F20"/>
          <w:sz w:val="18"/>
        </w:rPr>
        <w:t>identification</w:t>
      </w:r>
      <w:r>
        <w:rPr>
          <w:color w:val="231F20"/>
          <w:spacing w:val="-2"/>
          <w:sz w:val="18"/>
        </w:rPr>
        <w:t> </w:t>
      </w:r>
      <w:r>
        <w:rPr>
          <w:color w:val="231F20"/>
          <w:sz w:val="18"/>
        </w:rPr>
        <w:t>number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8514pt;width:63.35pt;height:14.25pt;mso-position-horizontal-relative:page;mso-position-vertical-relative:paragraph;z-index:-16378368" coordorigin="1162,136" coordsize="1267,285">
            <v:shape style="position:absolute;left:1162;top:135;width:1267;height:285" coordorigin="1162,136" coordsize="1267,285" path="m2428,136l2409,136,2409,158,2409,398,1181,398,1181,158,2409,158,2409,136,1974,136,1974,138,1162,138,1162,158,1162,398,1162,420,2428,420,2428,398,2428,158,2428,138,2428,136xe" filled="true" fillcolor="#231f20" stroked="false">
              <v:path arrowok="t"/>
              <v:fill type="solid"/>
            </v:shape>
            <v:shape style="position:absolute;left:1284;top:217;width:600;height:121" type="#_x0000_t75" stroked="false">
              <v:imagedata r:id="rId64" o:title=""/>
            </v:shape>
            <v:shape style="position:absolute;left:1938;top:219;width:374;height:117" type="#_x0000_t75" stroked="false">
              <v:imagedata r:id="rId65" o:title=""/>
            </v:shape>
            <w10:wrap type="none"/>
          </v:group>
        </w:pict>
      </w:r>
      <w:r>
        <w:rPr>
          <w:color w:val="231F20"/>
          <w:sz w:val="18"/>
        </w:rPr>
        <w:t>Name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control</w:t>
      </w:r>
    </w:p>
    <w:p>
      <w:pPr>
        <w:pStyle w:val="BodyText"/>
        <w:spacing w:before="6"/>
        <w:rPr>
          <w:sz w:val="18"/>
        </w:rPr>
      </w:pPr>
    </w:p>
    <w:p>
      <w:pPr>
        <w:spacing w:before="93"/>
        <w:ind w:left="2357" w:right="0" w:firstLine="0"/>
        <w:jc w:val="left"/>
        <w:rPr>
          <w:sz w:val="18"/>
        </w:rPr>
      </w:pPr>
      <w:r>
        <w:rPr/>
        <w:pict>
          <v:group style="position:absolute;margin-left:58.108269pt;margin-top:6.788054pt;width:60.25pt;height:14.25pt;mso-position-horizontal-relative:page;mso-position-vertical-relative:paragraph;z-index:-16377856" coordorigin="1162,136" coordsize="1205,285">
            <v:shape style="position:absolute;left:1162;top:135;width:1205;height:285" coordorigin="1162,136" coordsize="1205,285" path="m2366,136l2347,136,2347,158,2347,398,1181,398,1181,158,2347,158,2347,136,1521,136,1521,138,1162,138,1162,158,1162,398,1162,420,2366,420,2366,398,2366,158,2366,138,2366,136xe" filled="true" fillcolor="#231f20" stroked="false">
              <v:path arrowok="t"/>
              <v:fill type="solid"/>
            </v:shape>
            <v:shape style="position:absolute;left:1274;top:217;width:601;height:121" type="#_x0000_t75" stroked="false">
              <v:imagedata r:id="rId66" o:title=""/>
            </v:shape>
            <v:shape style="position:absolute;left:1922;top:219;width:325;height:117" type="#_x0000_t75" stroked="false">
              <v:imagedata r:id="rId67" o:title=""/>
            </v:shape>
            <w10:wrap type="none"/>
          </v:group>
        </w:pict>
      </w:r>
      <w:r>
        <w:rPr>
          <w:color w:val="231F20"/>
          <w:sz w:val="18"/>
        </w:rPr>
        <w:t>Type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of</w:t>
      </w:r>
      <w:r>
        <w:rPr>
          <w:color w:val="231F20"/>
          <w:spacing w:val="-14"/>
          <w:sz w:val="18"/>
        </w:rPr>
        <w:t> </w:t>
      </w:r>
      <w:r>
        <w:rPr>
          <w:color w:val="231F20"/>
          <w:sz w:val="18"/>
        </w:rPr>
        <w:t>control</w:t>
      </w:r>
    </w:p>
    <w:p>
      <w:pPr>
        <w:spacing w:after="0"/>
        <w:jc w:val="left"/>
        <w:rPr>
          <w:sz w:val="18"/>
        </w:rPr>
        <w:sectPr>
          <w:pgSz w:w="11910" w:h="15840"/>
          <w:pgMar w:header="534" w:footer="574" w:top="940" w:bottom="760" w:left="960" w:right="960"/>
        </w:sectPr>
      </w:pPr>
    </w:p>
    <w:p>
      <w:pPr>
        <w:pStyle w:val="Heading1"/>
        <w:spacing w:before="96"/>
      </w:pPr>
      <w:bookmarkStart w:name="Legal Information" w:id="47"/>
      <w:bookmarkEnd w:id="47"/>
      <w:r>
        <w:rPr>
          <w:b w:val="0"/>
        </w:rPr>
      </w:r>
      <w:r>
        <w:rPr>
          <w:color w:val="231F20"/>
        </w:rPr>
        <w:t>Legal</w:t>
      </w:r>
      <w:r>
        <w:rPr>
          <w:color w:val="231F20"/>
          <w:spacing w:val="15"/>
        </w:rPr>
        <w:t> </w:t>
      </w:r>
      <w:r>
        <w:rPr>
          <w:color w:val="231F20"/>
        </w:rPr>
        <w:t>Information</w:t>
      </w:r>
    </w:p>
    <w:p>
      <w:pPr>
        <w:pStyle w:val="BodyText"/>
        <w:spacing w:line="338" w:lineRule="auto" w:before="107"/>
        <w:ind w:left="1574" w:right="2139"/>
      </w:pPr>
      <w:r>
        <w:rPr>
          <w:color w:val="231F20"/>
          <w:spacing w:val="-1"/>
        </w:rPr>
        <w:t>Atellica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> </w:t>
      </w:r>
      <w:r>
        <w:rPr>
          <w:color w:val="231F20"/>
        </w:rPr>
        <w:t>ADVIA</w:t>
      </w:r>
      <w:r>
        <w:rPr>
          <w:color w:val="231F20"/>
          <w:spacing w:val="-15"/>
        </w:rPr>
        <w:t> </w:t>
      </w:r>
      <w:r>
        <w:rPr>
          <w:color w:val="231F20"/>
        </w:rPr>
        <w:t>are</w:t>
      </w:r>
      <w:r>
        <w:rPr>
          <w:color w:val="231F20"/>
          <w:spacing w:val="-14"/>
        </w:rPr>
        <w:t> </w:t>
      </w:r>
      <w:r>
        <w:rPr>
          <w:color w:val="231F20"/>
        </w:rPr>
        <w:t>trademarks</w:t>
      </w:r>
      <w:r>
        <w:rPr>
          <w:color w:val="231F20"/>
          <w:spacing w:val="-15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Siemens</w:t>
      </w:r>
      <w:r>
        <w:rPr>
          <w:color w:val="231F20"/>
          <w:spacing w:val="-14"/>
        </w:rPr>
        <w:t> </w:t>
      </w:r>
      <w:r>
        <w:rPr>
          <w:color w:val="231F20"/>
        </w:rPr>
        <w:t>Healthcare</w:t>
      </w:r>
      <w:r>
        <w:rPr>
          <w:color w:val="231F20"/>
          <w:spacing w:val="-15"/>
        </w:rPr>
        <w:t> </w:t>
      </w:r>
      <w:r>
        <w:rPr>
          <w:color w:val="231F20"/>
        </w:rPr>
        <w:t>Diagnostics.</w:t>
      </w:r>
      <w:r>
        <w:rPr>
          <w:color w:val="231F20"/>
          <w:spacing w:val="-59"/>
        </w:rPr>
        <w:t> </w:t>
      </w:r>
      <w:r>
        <w:rPr>
          <w:color w:val="231F20"/>
        </w:rPr>
        <w:t>All</w:t>
      </w:r>
      <w:r>
        <w:rPr>
          <w:color w:val="231F20"/>
          <w:spacing w:val="-13"/>
        </w:rPr>
        <w:t> </w:t>
      </w:r>
      <w:r>
        <w:rPr>
          <w:color w:val="231F20"/>
        </w:rPr>
        <w:t>other</w:t>
      </w:r>
      <w:r>
        <w:rPr>
          <w:color w:val="231F20"/>
          <w:spacing w:val="-12"/>
        </w:rPr>
        <w:t> </w:t>
      </w:r>
      <w:r>
        <w:rPr>
          <w:color w:val="231F20"/>
        </w:rPr>
        <w:t>trademarks</w:t>
      </w:r>
      <w:r>
        <w:rPr>
          <w:color w:val="231F20"/>
          <w:spacing w:val="-13"/>
        </w:rPr>
        <w:t> </w:t>
      </w:r>
      <w:r>
        <w:rPr>
          <w:color w:val="231F20"/>
        </w:rPr>
        <w:t>are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property</w:t>
      </w:r>
      <w:r>
        <w:rPr>
          <w:color w:val="231F20"/>
          <w:spacing w:val="-13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their</w:t>
      </w:r>
      <w:r>
        <w:rPr>
          <w:color w:val="231F20"/>
          <w:spacing w:val="-13"/>
        </w:rPr>
        <w:t> </w:t>
      </w:r>
      <w:r>
        <w:rPr>
          <w:color w:val="231F20"/>
        </w:rPr>
        <w:t>respective</w:t>
      </w:r>
      <w:r>
        <w:rPr>
          <w:color w:val="231F20"/>
          <w:spacing w:val="-12"/>
        </w:rPr>
        <w:t> </w:t>
      </w:r>
      <w:r>
        <w:rPr>
          <w:color w:val="231F20"/>
        </w:rPr>
        <w:t>owners.</w:t>
      </w:r>
    </w:p>
    <w:p>
      <w:pPr>
        <w:pStyle w:val="BodyText"/>
        <w:spacing w:line="240" w:lineRule="exact"/>
        <w:ind w:left="1574"/>
      </w:pPr>
      <w:r>
        <w:rPr>
          <w:color w:val="231F20"/>
        </w:rPr>
        <w:t>©</w:t>
      </w:r>
      <w:r>
        <w:rPr>
          <w:color w:val="231F20"/>
          <w:spacing w:val="-11"/>
        </w:rPr>
        <w:t> </w:t>
      </w:r>
      <w:r>
        <w:rPr>
          <w:color w:val="231F20"/>
        </w:rPr>
        <w:t>2017–2020</w:t>
      </w:r>
      <w:r>
        <w:rPr>
          <w:color w:val="231F20"/>
          <w:spacing w:val="-10"/>
        </w:rPr>
        <w:t> </w:t>
      </w:r>
      <w:r>
        <w:rPr>
          <w:color w:val="231F20"/>
        </w:rPr>
        <w:t>Siemens</w:t>
      </w:r>
      <w:r>
        <w:rPr>
          <w:color w:val="231F20"/>
          <w:spacing w:val="-10"/>
        </w:rPr>
        <w:t> </w:t>
      </w:r>
      <w:r>
        <w:rPr>
          <w:color w:val="231F20"/>
        </w:rPr>
        <w:t>Healthcare</w:t>
      </w:r>
      <w:r>
        <w:rPr>
          <w:color w:val="231F20"/>
          <w:spacing w:val="-10"/>
        </w:rPr>
        <w:t> </w:t>
      </w:r>
      <w:r>
        <w:rPr>
          <w:color w:val="231F20"/>
        </w:rPr>
        <w:t>Diagnostics.</w:t>
      </w:r>
      <w:r>
        <w:rPr>
          <w:color w:val="231F20"/>
          <w:spacing w:val="-10"/>
        </w:rPr>
        <w:t> </w:t>
      </w:r>
      <w:r>
        <w:rPr>
          <w:color w:val="231F20"/>
        </w:rPr>
        <w:t>All</w:t>
      </w:r>
      <w:r>
        <w:rPr>
          <w:color w:val="231F20"/>
          <w:spacing w:val="-10"/>
        </w:rPr>
        <w:t> </w:t>
      </w:r>
      <w:r>
        <w:rPr>
          <w:color w:val="231F20"/>
        </w:rPr>
        <w:t>rights</w:t>
      </w:r>
      <w:r>
        <w:rPr>
          <w:color w:val="231F20"/>
          <w:spacing w:val="-10"/>
        </w:rPr>
        <w:t> </w:t>
      </w:r>
      <w:r>
        <w:rPr>
          <w:color w:val="231F20"/>
        </w:rPr>
        <w:t>reserved.</w:t>
      </w: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25" w:lineRule="auto" w:before="104"/>
        <w:ind w:left="1194" w:right="5434"/>
      </w:pPr>
      <w:r>
        <w:rPr/>
        <w:drawing>
          <wp:anchor distT="0" distB="0" distL="0" distR="0" allowOverlap="1" layoutInCell="1" locked="0" behindDoc="0" simplePos="0" relativeHeight="15764480">
            <wp:simplePos x="0" y="0"/>
            <wp:positionH relativeFrom="page">
              <wp:posOffset>1151999</wp:posOffset>
            </wp:positionH>
            <wp:positionV relativeFrom="paragraph">
              <wp:posOffset>89496</wp:posOffset>
            </wp:positionV>
            <wp:extent cx="153936" cy="153672"/>
            <wp:effectExtent l="0" t="0" r="0" b="0"/>
            <wp:wrapNone/>
            <wp:docPr id="53" name="image5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57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36" cy="153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Siemens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Healthcare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Diagnostics</w:t>
      </w:r>
      <w:r>
        <w:rPr>
          <w:color w:val="231F20"/>
          <w:spacing w:val="25"/>
          <w:w w:val="95"/>
        </w:rPr>
        <w:t> </w:t>
      </w:r>
      <w:r>
        <w:rPr>
          <w:color w:val="231F20"/>
          <w:w w:val="95"/>
        </w:rPr>
        <w:t>Inc.</w:t>
      </w:r>
      <w:r>
        <w:rPr>
          <w:color w:val="231F20"/>
          <w:spacing w:val="-57"/>
          <w:w w:val="95"/>
        </w:rPr>
        <w:t> </w:t>
      </w:r>
      <w:r>
        <w:rPr>
          <w:color w:val="231F20"/>
        </w:rPr>
        <w:t>511</w:t>
      </w:r>
      <w:r>
        <w:rPr>
          <w:color w:val="231F20"/>
          <w:spacing w:val="-13"/>
        </w:rPr>
        <w:t> </w:t>
      </w:r>
      <w:r>
        <w:rPr>
          <w:color w:val="231F20"/>
        </w:rPr>
        <w:t>Benedict</w:t>
      </w:r>
      <w:r>
        <w:rPr>
          <w:color w:val="231F20"/>
          <w:spacing w:val="-12"/>
        </w:rPr>
        <w:t> </w:t>
      </w:r>
      <w:r>
        <w:rPr>
          <w:color w:val="231F20"/>
        </w:rPr>
        <w:t>Avenue</w:t>
      </w:r>
    </w:p>
    <w:p>
      <w:pPr>
        <w:pStyle w:val="BodyText"/>
        <w:spacing w:line="225" w:lineRule="auto"/>
        <w:ind w:left="1194" w:right="6917"/>
      </w:pPr>
      <w:r>
        <w:rPr>
          <w:color w:val="231F20"/>
        </w:rPr>
        <w:t>Tarrytown,</w:t>
      </w:r>
      <w:r>
        <w:rPr>
          <w:color w:val="231F20"/>
          <w:spacing w:val="-12"/>
        </w:rPr>
        <w:t> </w:t>
      </w:r>
      <w:r>
        <w:rPr>
          <w:color w:val="231F20"/>
        </w:rPr>
        <w:t>NY</w:t>
      </w:r>
      <w:r>
        <w:rPr>
          <w:color w:val="231F20"/>
          <w:spacing w:val="-11"/>
        </w:rPr>
        <w:t> </w:t>
      </w:r>
      <w:r>
        <w:rPr>
          <w:color w:val="231F20"/>
        </w:rPr>
        <w:t>10591</w:t>
      </w:r>
      <w:r>
        <w:rPr>
          <w:color w:val="231F20"/>
          <w:spacing w:val="-60"/>
        </w:rPr>
        <w:t> </w:t>
      </w:r>
      <w:r>
        <w:rPr>
          <w:color w:val="231F20"/>
        </w:rPr>
        <w:t>USA</w:t>
      </w:r>
    </w:p>
    <w:p>
      <w:pPr>
        <w:pStyle w:val="BodyText"/>
        <w:spacing w:line="229" w:lineRule="exact"/>
        <w:ind w:left="1194"/>
      </w:pPr>
      <w:hyperlink r:id="rId20">
        <w:r>
          <w:rPr>
            <w:color w:val="231F20"/>
          </w:rPr>
          <w:t>siemens.com/healthineers</w:t>
        </w:r>
      </w:hyperlink>
    </w:p>
    <w:p>
      <w:pPr>
        <w:pStyle w:val="BodyText"/>
        <w:spacing w:before="1"/>
        <w:rPr>
          <w:sz w:val="35"/>
        </w:rPr>
      </w:pPr>
    </w:p>
    <w:p>
      <w:pPr>
        <w:pStyle w:val="Heading4"/>
        <w:spacing w:line="223" w:lineRule="exact" w:before="0"/>
        <w:ind w:left="1194"/>
      </w:pPr>
      <w:r>
        <w:rPr>
          <w:color w:val="231F20"/>
        </w:rPr>
        <w:t>Siemens</w:t>
      </w:r>
      <w:r>
        <w:rPr>
          <w:color w:val="231F20"/>
          <w:spacing w:val="-10"/>
        </w:rPr>
        <w:t> </w:t>
      </w:r>
      <w:r>
        <w:rPr>
          <w:color w:val="231F20"/>
        </w:rPr>
        <w:t>Healthineers</w:t>
      </w:r>
      <w:r>
        <w:rPr>
          <w:color w:val="231F20"/>
          <w:spacing w:val="-10"/>
        </w:rPr>
        <w:t> </w:t>
      </w:r>
      <w:r>
        <w:rPr>
          <w:color w:val="231F20"/>
        </w:rPr>
        <w:t>Headquarters</w:t>
      </w:r>
    </w:p>
    <w:p>
      <w:pPr>
        <w:pStyle w:val="BodyText"/>
        <w:spacing w:line="225" w:lineRule="auto" w:before="3"/>
        <w:ind w:left="1194" w:right="5648"/>
      </w:pPr>
      <w:r>
        <w:rPr>
          <w:color w:val="231F20"/>
        </w:rPr>
        <w:t>Siemens</w:t>
      </w:r>
      <w:r>
        <w:rPr>
          <w:color w:val="231F20"/>
          <w:spacing w:val="-16"/>
        </w:rPr>
        <w:t> </w:t>
      </w:r>
      <w:r>
        <w:rPr>
          <w:color w:val="231F20"/>
        </w:rPr>
        <w:t>Healthcare</w:t>
      </w:r>
      <w:r>
        <w:rPr>
          <w:color w:val="231F20"/>
          <w:spacing w:val="-15"/>
        </w:rPr>
        <w:t> </w:t>
      </w:r>
      <w:r>
        <w:rPr>
          <w:color w:val="231F20"/>
        </w:rPr>
        <w:t>GmbH</w:t>
      </w:r>
      <w:r>
        <w:rPr>
          <w:color w:val="231F20"/>
          <w:spacing w:val="-60"/>
        </w:rPr>
        <w:t> </w:t>
      </w:r>
      <w:r>
        <w:rPr>
          <w:color w:val="231F20"/>
        </w:rPr>
        <w:t>Henkestr.</w:t>
      </w:r>
      <w:r>
        <w:rPr>
          <w:color w:val="231F20"/>
          <w:spacing w:val="-14"/>
        </w:rPr>
        <w:t> </w:t>
      </w:r>
      <w:r>
        <w:rPr>
          <w:color w:val="231F20"/>
        </w:rPr>
        <w:t>127</w:t>
      </w:r>
    </w:p>
    <w:p>
      <w:pPr>
        <w:pStyle w:val="BodyText"/>
        <w:spacing w:line="225" w:lineRule="auto"/>
        <w:ind w:left="1194" w:right="6638"/>
      </w:pPr>
      <w:r>
        <w:rPr>
          <w:color w:val="231F20"/>
        </w:rPr>
        <w:t>91052 Erlangen</w:t>
      </w:r>
      <w:r>
        <w:rPr>
          <w:color w:val="231F20"/>
          <w:spacing w:val="-60"/>
        </w:rPr>
        <w:t> </w:t>
      </w:r>
      <w:r>
        <w:rPr>
          <w:color w:val="231F20"/>
        </w:rPr>
        <w:t>Germany</w:t>
      </w:r>
    </w:p>
    <w:p>
      <w:pPr>
        <w:pStyle w:val="BodyText"/>
        <w:spacing w:line="222" w:lineRule="exact"/>
        <w:ind w:left="1194"/>
      </w:pPr>
      <w:r>
        <w:rPr>
          <w:color w:val="231F20"/>
        </w:rPr>
        <w:t>Phone:</w:t>
      </w:r>
      <w:r>
        <w:rPr>
          <w:color w:val="231F20"/>
          <w:spacing w:val="-14"/>
        </w:rPr>
        <w:t> </w:t>
      </w:r>
      <w:r>
        <w:rPr>
          <w:color w:val="231F20"/>
        </w:rPr>
        <w:t>+49</w:t>
      </w:r>
      <w:r>
        <w:rPr>
          <w:color w:val="231F20"/>
          <w:spacing w:val="-14"/>
        </w:rPr>
        <w:t> </w:t>
      </w:r>
      <w:r>
        <w:rPr>
          <w:color w:val="231F20"/>
        </w:rPr>
        <w:t>9131</w:t>
      </w:r>
      <w:r>
        <w:rPr>
          <w:color w:val="231F20"/>
          <w:spacing w:val="-14"/>
        </w:rPr>
        <w:t> </w:t>
      </w:r>
      <w:r>
        <w:rPr>
          <w:color w:val="231F20"/>
        </w:rPr>
        <w:t>84-0</w:t>
      </w:r>
    </w:p>
    <w:p>
      <w:pPr>
        <w:pStyle w:val="BodyText"/>
        <w:spacing w:line="234" w:lineRule="exact"/>
        <w:ind w:left="1194"/>
      </w:pPr>
      <w:hyperlink r:id="rId20">
        <w:r>
          <w:rPr>
            <w:color w:val="231F20"/>
          </w:rPr>
          <w:t>siemens.com/healthineers</w:t>
        </w:r>
      </w:hyperlink>
    </w:p>
    <w:p>
      <w:pPr>
        <w:spacing w:after="0" w:line="234" w:lineRule="exact"/>
        <w:sectPr>
          <w:pgSz w:w="11910" w:h="15840"/>
          <w:pgMar w:header="534" w:footer="574" w:top="940" w:bottom="760" w:left="960" w:right="960"/>
        </w:sectPr>
      </w:pPr>
    </w:p>
    <w:p>
      <w:pPr>
        <w:pStyle w:val="BodyText"/>
        <w:spacing w:before="6"/>
        <w:rPr>
          <w:sz w:val="16"/>
        </w:rPr>
      </w:pPr>
    </w:p>
    <w:sectPr>
      <w:pgSz w:w="11910" w:h="15840"/>
      <w:pgMar w:header="534" w:footer="574" w:top="940" w:bottom="760" w:left="9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.706367pt;margin-top:752.277954pt;width:114.25pt;height:11.6pt;mso-position-horizontal-relative:page;mso-position-vertical-relative:page;z-index:-1641267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11110167_EN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03,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  <w:r>
      <w:rPr/>
      <w:pict>
        <v:shape style="position:absolute;margin-left:518.509949pt;margin-top:752.277954pt;width:26.9pt;height:11.6pt;mso-position-horizontal-relative:page;mso-position-vertical-relative:page;z-index:-1641216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31.5pt;height:11.6pt;mso-position-horizontal-relative:page;mso-position-vertical-relative:page;z-index:-1641164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411136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11110167_EN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03,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89.708656pt;margin-top:752.277954pt;width:114.25pt;height:11.6pt;mso-position-horizontal-relative:page;mso-position-vertical-relative:page;z-index:-1640755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11110167_EN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03,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91571pt;margin-top:752.277954pt;width:31.5pt;height:11.6pt;mso-position-horizontal-relative:page;mso-position-vertical-relative:page;z-index:-1640704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/</w:t>
                </w:r>
                <w:r>
                  <w:rPr>
                    <w:color w:val="231F20"/>
                    <w:spacing w:val="-12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0.858269pt;margin-top:752.277954pt;width:26.9pt;height:11.6pt;mso-position-horizontal-relative:page;mso-position-vertical-relative:page;z-index:-1640652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pacing w:val="-2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/</w:t>
                </w:r>
                <w:r>
                  <w:rPr>
                    <w:color w:val="231F20"/>
                    <w:spacing w:val="-11"/>
                    <w:sz w:val="16"/>
                  </w:rPr>
                  <w:t> </w:t>
                </w:r>
                <w:r>
                  <w:rPr>
                    <w:color w:val="231F20"/>
                    <w:spacing w:val="-2"/>
                    <w:sz w:val="16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389.282135pt;margin-top:752.277954pt;width:114.25pt;height:11.6pt;mso-position-horizontal-relative:page;mso-position-vertical-relative:page;z-index:-16406016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11110167_EN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Rev.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03,</w:t>
                </w:r>
                <w:r>
                  <w:rPr>
                    <w:color w:val="231F20"/>
                    <w:spacing w:val="-10"/>
                    <w:sz w:val="16"/>
                  </w:rPr>
                  <w:t> </w:t>
                </w:r>
                <w:r>
                  <w:rPr>
                    <w:color w:val="231F20"/>
                    <w:sz w:val="16"/>
                  </w:rPr>
                  <w:t>2020-08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410624" from="504.566959pt,39.934490pt" to="53.858269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52.858269pt;margin-top:25.68309pt;width:12.25pt;height:14.05pt;mso-position-horizontal-relative:page;mso-position-vertical-relative:page;z-index:-1641011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TP</w:t>
                </w:r>
              </w:p>
            </w:txbxContent>
          </v:textbox>
          <w10:wrap type="none"/>
        </v:shape>
      </w:pict>
    </w:r>
    <w:r>
      <w:rPr/>
      <w:pict>
        <v:shape style="position:absolute;margin-left:415.2034pt;margin-top:25.68309pt;width:90.4pt;height:14.05pt;mso-position-horizontal-relative:page;mso-position-vertical-relative:page;z-index:-1640960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16409088" from="541.417356pt,39.934490pt" to="90.708656pt,39.934490pt" stroked="true" strokeweight=".4989pt" strokecolor="#231f20">
          <v:stroke dashstyle="solid"/>
          <w10:wrap type="none"/>
        </v:line>
      </w:pict>
    </w:r>
    <w:r>
      <w:rPr/>
      <w:pict>
        <v:shape style="position:absolute;margin-left:89.708656pt;margin-top:25.68309pt;width:90.4pt;height:14.05pt;mso-position-horizontal-relative:page;mso-position-vertical-relative:page;z-index:-16408576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Atellica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CH</w:t>
                </w:r>
                <w:r>
                  <w:rPr>
                    <w:rFonts w:ascii="Trebuchet MS"/>
                    <w:i/>
                    <w:color w:val="231F20"/>
                    <w:spacing w:val="-1"/>
                    <w:w w:val="95"/>
                    <w:sz w:val="20"/>
                  </w:rPr>
                  <w:t> </w:t>
                </w: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Analyzer</w:t>
                </w:r>
              </w:p>
            </w:txbxContent>
          </v:textbox>
          <w10:wrap type="none"/>
        </v:shape>
      </w:pict>
    </w:r>
    <w:r>
      <w:rPr/>
      <w:pict>
        <v:shape style="position:absolute;margin-left:530.18219pt;margin-top:25.68309pt;width:12.25pt;height:14.05pt;mso-position-horizontal-relative:page;mso-position-vertical-relative:page;z-index:-16408064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rFonts w:ascii="Trebuchet MS"/>
                    <w:i/>
                    <w:sz w:val="20"/>
                  </w:rPr>
                </w:pPr>
                <w:r>
                  <w:rPr>
                    <w:rFonts w:ascii="Trebuchet MS"/>
                    <w:i/>
                    <w:color w:val="231F20"/>
                    <w:w w:val="95"/>
                    <w:sz w:val="20"/>
                  </w:rPr>
                  <w:t>TP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"/>
      <w:lvlJc w:val="left"/>
      <w:pPr>
        <w:ind w:left="837" w:hanging="338"/>
        <w:jc w:val="left"/>
      </w:pPr>
      <w:rPr>
        <w:rFonts w:hint="default"/>
        <w:lang w:val="en-US" w:eastAsia="en-US" w:bidi="ar-SA"/>
      </w:rPr>
    </w:lvl>
    <w:lvl w:ilvl="1">
      <w:start w:val="0"/>
      <w:numFmt w:val="decimal"/>
      <w:lvlText w:val="%1.%2"/>
      <w:lvlJc w:val="left"/>
      <w:pPr>
        <w:ind w:left="837" w:hanging="338"/>
        <w:jc w:val="left"/>
      </w:pPr>
      <w:rPr>
        <w:rFonts w:hint="default" w:ascii="Tahoma" w:hAnsi="Tahoma" w:eastAsia="Tahoma" w:cs="Tahoma"/>
        <w:color w:val="231F20"/>
        <w:spacing w:val="-1"/>
        <w:w w:val="103"/>
        <w:sz w:val="20"/>
        <w:szCs w:val="2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934" w:hanging="360"/>
        <w:jc w:val="righ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1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0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7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934" w:hanging="360"/>
        <w:jc w:val="left"/>
      </w:pPr>
      <w:rPr>
        <w:rFonts w:hint="default" w:ascii="Tahoma" w:hAnsi="Tahoma" w:eastAsia="Tahoma" w:cs="Tahoma"/>
        <w:color w:val="231F20"/>
        <w:spacing w:val="-1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97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34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3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1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0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934" w:hanging="360"/>
      </w:pPr>
      <w:rPr>
        <w:rFonts w:hint="default" w:ascii="Tahoma" w:hAnsi="Tahoma" w:eastAsia="Tahoma" w:cs="Tahoma"/>
        <w:color w:val="231F20"/>
        <w:w w:val="10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76" w:hanging="36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70"/>
      <w:ind w:left="854"/>
      <w:outlineLvl w:val="1"/>
    </w:pPr>
    <w:rPr>
      <w:rFonts w:ascii="Trebuchet MS" w:hAnsi="Trebuchet MS" w:eastAsia="Trebuchet MS" w:cs="Trebuchet MS"/>
      <w:b/>
      <w:bCs/>
      <w:sz w:val="30"/>
      <w:szCs w:val="3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75"/>
      <w:ind w:left="854"/>
      <w:outlineLvl w:val="2"/>
    </w:pPr>
    <w:rPr>
      <w:rFonts w:ascii="Trebuchet MS" w:hAnsi="Trebuchet MS" w:eastAsia="Trebuchet MS" w:cs="Trebuchet MS"/>
      <w:b/>
      <w:bCs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76"/>
      <w:ind w:left="854"/>
      <w:outlineLvl w:val="3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54"/>
      <w:ind w:left="1574"/>
      <w:outlineLvl w:val="4"/>
    </w:pPr>
    <w:rPr>
      <w:rFonts w:ascii="Trebuchet MS" w:hAnsi="Trebuchet MS" w:eastAsia="Trebuchet MS" w:cs="Trebuchet MS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9"/>
      <w:ind w:left="854"/>
    </w:pPr>
    <w:rPr>
      <w:rFonts w:ascii="Trebuchet MS" w:hAnsi="Trebuchet MS" w:eastAsia="Trebuchet MS" w:cs="Trebuchet MS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2"/>
      <w:ind w:left="1197" w:hanging="360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0"/>
      <w:ind w:left="85"/>
    </w:pPr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20" Type="http://schemas.openxmlformats.org/officeDocument/2006/relationships/hyperlink" Target="http://siemens.com/healthineers" TargetMode="External"/><Relationship Id="rId21" Type="http://schemas.openxmlformats.org/officeDocument/2006/relationships/footer" Target="footer3.xml"/><Relationship Id="rId22" Type="http://schemas.openxmlformats.org/officeDocument/2006/relationships/footer" Target="footer4.xml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41.png"/><Relationship Id="rId53" Type="http://schemas.openxmlformats.org/officeDocument/2006/relationships/image" Target="media/image42.png"/><Relationship Id="rId54" Type="http://schemas.openxmlformats.org/officeDocument/2006/relationships/image" Target="media/image43.png"/><Relationship Id="rId55" Type="http://schemas.openxmlformats.org/officeDocument/2006/relationships/image" Target="media/image44.png"/><Relationship Id="rId56" Type="http://schemas.openxmlformats.org/officeDocument/2006/relationships/image" Target="media/image45.png"/><Relationship Id="rId57" Type="http://schemas.openxmlformats.org/officeDocument/2006/relationships/image" Target="media/image46.png"/><Relationship Id="rId58" Type="http://schemas.openxmlformats.org/officeDocument/2006/relationships/image" Target="media/image47.png"/><Relationship Id="rId59" Type="http://schemas.openxmlformats.org/officeDocument/2006/relationships/image" Target="media/image48.png"/><Relationship Id="rId60" Type="http://schemas.openxmlformats.org/officeDocument/2006/relationships/image" Target="media/image49.png"/><Relationship Id="rId61" Type="http://schemas.openxmlformats.org/officeDocument/2006/relationships/image" Target="media/image50.png"/><Relationship Id="rId62" Type="http://schemas.openxmlformats.org/officeDocument/2006/relationships/image" Target="media/image51.png"/><Relationship Id="rId63" Type="http://schemas.openxmlformats.org/officeDocument/2006/relationships/image" Target="media/image52.png"/><Relationship Id="rId64" Type="http://schemas.openxmlformats.org/officeDocument/2006/relationships/image" Target="media/image53.png"/><Relationship Id="rId65" Type="http://schemas.openxmlformats.org/officeDocument/2006/relationships/image" Target="media/image54.png"/><Relationship Id="rId66" Type="http://schemas.openxmlformats.org/officeDocument/2006/relationships/image" Target="media/image55.png"/><Relationship Id="rId67" Type="http://schemas.openxmlformats.org/officeDocument/2006/relationships/image" Target="media/image56.png"/><Relationship Id="rId68" Type="http://schemas.openxmlformats.org/officeDocument/2006/relationships/image" Target="media/image57.png"/><Relationship Id="rId6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 Healthcare Diagnostics Inc.</dc:creator>
  <cp:keywords>Identifier: b4a733a19b061766c0a81e664be93aba / 3 - Timestamp: None (= Latest revision) - Stylesheet version: 8.0.4  -  2020/06/09 13:07 - Processed with: Saxonica SAXON PE 9.8.0.14</cp:keywords>
  <dc:title>Total Protein II (TP) Atellica CH Analyzer</dc:title>
  <dcterms:created xsi:type="dcterms:W3CDTF">2022-11-25T12:43:37Z</dcterms:created>
  <dcterms:modified xsi:type="dcterms:W3CDTF">2022-11-25T12:43:37Z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AH Formatter V6.4 MR3 for Windows (x64) : 6.4.5.28610 (2017/04/21 19:43JST)</vt:lpwstr>
  </property>
  <property fmtid="{D5CDD505-2E9C-101B-9397-08002B2CF9AE}" pid="4" name="LastSaved">
    <vt:filetime>2022-11-25T00:00:00Z</vt:filetime>
  </property>
</Properties>
</file>