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6DA4" w14:textId="77777777" w:rsidR="00B64624" w:rsidRPr="00EC4AB0" w:rsidRDefault="00B64624" w:rsidP="00B64624">
      <w:pPr>
        <w:rPr>
          <w:rFonts w:ascii="MinionPro-Regular" w:eastAsia="Calibri" w:hAnsi="MinionPro-Regular" w:cs="Times New Roman"/>
          <w:b/>
        </w:rPr>
      </w:pPr>
      <w:r w:rsidRPr="00EC4AB0">
        <w:rPr>
          <w:rFonts w:ascii="MinionPro-Regular" w:eastAsia="Calibri" w:hAnsi="MinionPro-Regular" w:cs="Times New Roman"/>
          <w:b/>
        </w:rPr>
        <w:t xml:space="preserve">Supplementary tables and figures </w:t>
      </w:r>
    </w:p>
    <w:p w14:paraId="3EF2F748" w14:textId="77777777" w:rsidR="00B64624" w:rsidRPr="00EC4AB0" w:rsidRDefault="00B64624" w:rsidP="00B64624">
      <w:pPr>
        <w:rPr>
          <w:noProof/>
        </w:rPr>
      </w:pPr>
      <w:r w:rsidRPr="00EC4AB0">
        <w:rPr>
          <w:noProof/>
        </w:rPr>
        <w:t>Table S1 Mean diffrences of GDQS across components</w:t>
      </w:r>
    </w:p>
    <w:tbl>
      <w:tblPr>
        <w:tblW w:w="9682" w:type="dxa"/>
        <w:tblInd w:w="-63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66"/>
        <w:gridCol w:w="1568"/>
        <w:gridCol w:w="916"/>
        <w:gridCol w:w="1488"/>
        <w:gridCol w:w="1064"/>
        <w:gridCol w:w="6"/>
        <w:gridCol w:w="1582"/>
        <w:gridCol w:w="1119"/>
        <w:gridCol w:w="13"/>
      </w:tblGrid>
      <w:tr w:rsidR="00B64624" w:rsidRPr="00EC4AB0" w14:paraId="0418AEF7" w14:textId="77777777" w:rsidTr="007917ED">
        <w:trPr>
          <w:trHeight w:val="300"/>
        </w:trPr>
        <w:tc>
          <w:tcPr>
            <w:tcW w:w="1926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A0562AC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BA707FA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GDQS total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1E9AABC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GDQS+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C47A885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GDQS-</w:t>
            </w:r>
          </w:p>
        </w:tc>
      </w:tr>
      <w:tr w:rsidR="00B64624" w:rsidRPr="00EC4AB0" w14:paraId="7E6DC524" w14:textId="77777777" w:rsidTr="007917ED">
        <w:trPr>
          <w:gridAfter w:val="1"/>
          <w:wAfter w:w="13" w:type="dxa"/>
          <w:trHeight w:val="1020"/>
        </w:trPr>
        <w:tc>
          <w:tcPr>
            <w:tcW w:w="192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1FCF97F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FC46B8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mean [95%CI]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31C28F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P-value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1A6E3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mean [95%CI]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C427C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P-value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F57BA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mean [95%CI]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55BC0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P-value </w:t>
            </w:r>
          </w:p>
        </w:tc>
      </w:tr>
      <w:tr w:rsidR="00B64624" w:rsidRPr="00EC4AB0" w14:paraId="25F77AA6" w14:textId="77777777" w:rsidTr="007917ED">
        <w:trPr>
          <w:gridAfter w:val="1"/>
          <w:wAfter w:w="13" w:type="dxa"/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30E199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Snacking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4B9D98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E9C974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17.2 [16.9, 17.5]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E23D15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0.199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4E3595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6.3 [6, 6.6]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6A5EC9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0.476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C30DB4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10.9 [10.7, 11.1]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F16D37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0.17</w:t>
            </w:r>
          </w:p>
        </w:tc>
      </w:tr>
      <w:tr w:rsidR="00B64624" w:rsidRPr="00EC4AB0" w14:paraId="67B18828" w14:textId="77777777" w:rsidTr="007917ED">
        <w:trPr>
          <w:gridAfter w:val="1"/>
          <w:wAfter w:w="13" w:type="dxa"/>
          <w:trHeight w:val="300"/>
        </w:trPr>
        <w:tc>
          <w:tcPr>
            <w:tcW w:w="1260" w:type="dxa"/>
            <w:vMerge/>
            <w:vAlign w:val="center"/>
            <w:hideMark/>
          </w:tcPr>
          <w:p w14:paraId="2228F778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8AA73D0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yes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29B566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16.9 [16.5, 17.2]</w:t>
            </w:r>
          </w:p>
        </w:tc>
        <w:tc>
          <w:tcPr>
            <w:tcW w:w="916" w:type="dxa"/>
            <w:vMerge/>
            <w:vAlign w:val="center"/>
            <w:hideMark/>
          </w:tcPr>
          <w:p w14:paraId="0120E4CC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5F6184F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6.1 [5.9, 6.4]</w:t>
            </w:r>
          </w:p>
        </w:tc>
        <w:tc>
          <w:tcPr>
            <w:tcW w:w="1064" w:type="dxa"/>
            <w:vMerge/>
            <w:vAlign w:val="center"/>
            <w:hideMark/>
          </w:tcPr>
          <w:p w14:paraId="2D0F835D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472F64F8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10.7 [10.5, 10.9]</w:t>
            </w:r>
          </w:p>
        </w:tc>
        <w:tc>
          <w:tcPr>
            <w:tcW w:w="1119" w:type="dxa"/>
            <w:vMerge/>
            <w:vAlign w:val="center"/>
            <w:hideMark/>
          </w:tcPr>
          <w:p w14:paraId="0041644D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64624" w:rsidRPr="00EC4AB0" w14:paraId="1CAA481E" w14:textId="77777777" w:rsidTr="007917ED">
        <w:trPr>
          <w:gridAfter w:val="1"/>
          <w:wAfter w:w="13" w:type="dxa"/>
          <w:trHeight w:val="300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0C14A7D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Skipping breakfast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2536B1D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540F8DF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16.8 [16.5, 17.1]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14:paraId="68986BD6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0.004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A6DCF01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6.2 [6, 6.4]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14:paraId="21AB202C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0.955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3CFE0469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10.6 [10.4, 10.7]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14:paraId="77FC1478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&lt;0.001</w:t>
            </w:r>
          </w:p>
        </w:tc>
      </w:tr>
      <w:tr w:rsidR="00B64624" w:rsidRPr="00EC4AB0" w14:paraId="4B52528F" w14:textId="77777777" w:rsidTr="007917ED">
        <w:trPr>
          <w:gridAfter w:val="1"/>
          <w:wAfter w:w="13" w:type="dxa"/>
          <w:trHeight w:val="300"/>
        </w:trPr>
        <w:tc>
          <w:tcPr>
            <w:tcW w:w="1260" w:type="dxa"/>
            <w:vMerge/>
            <w:vAlign w:val="center"/>
            <w:hideMark/>
          </w:tcPr>
          <w:p w14:paraId="4B9D5893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E5BE9A6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yes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71F74DF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17.6 [17.1, 18]</w:t>
            </w:r>
          </w:p>
        </w:tc>
        <w:tc>
          <w:tcPr>
            <w:tcW w:w="916" w:type="dxa"/>
            <w:vMerge/>
            <w:vAlign w:val="center"/>
            <w:hideMark/>
          </w:tcPr>
          <w:p w14:paraId="6CD37AAE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8166617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6.2 [5.9, 6.6]</w:t>
            </w:r>
          </w:p>
        </w:tc>
        <w:tc>
          <w:tcPr>
            <w:tcW w:w="1064" w:type="dxa"/>
            <w:vMerge/>
            <w:vAlign w:val="center"/>
            <w:hideMark/>
          </w:tcPr>
          <w:p w14:paraId="5E574404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54D9281E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11.4 [11.1, 11.6]</w:t>
            </w:r>
          </w:p>
        </w:tc>
        <w:tc>
          <w:tcPr>
            <w:tcW w:w="1119" w:type="dxa"/>
            <w:vMerge/>
            <w:vAlign w:val="center"/>
            <w:hideMark/>
          </w:tcPr>
          <w:p w14:paraId="29E4D87F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64624" w:rsidRPr="00EC4AB0" w14:paraId="7FFEA0AD" w14:textId="77777777" w:rsidTr="007917ED">
        <w:trPr>
          <w:gridAfter w:val="1"/>
          <w:wAfter w:w="13" w:type="dxa"/>
          <w:trHeight w:val="300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30360A4C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Eating out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435D0FD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9F4969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17.3 [17, 17.6]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14:paraId="5CD01044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&lt;0.001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50CF9B7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6.4 [6.1, 6.6]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14:paraId="4DD4A25E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0.02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7165D586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10.9 [10.8, 11.1]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14:paraId="6ABD6CAA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0.003</w:t>
            </w:r>
          </w:p>
        </w:tc>
      </w:tr>
      <w:tr w:rsidR="00B64624" w:rsidRPr="00EC4AB0" w14:paraId="47E1C09F" w14:textId="77777777" w:rsidTr="007917ED">
        <w:trPr>
          <w:gridAfter w:val="1"/>
          <w:wAfter w:w="13" w:type="dxa"/>
          <w:trHeight w:val="300"/>
        </w:trPr>
        <w:tc>
          <w:tcPr>
            <w:tcW w:w="1260" w:type="dxa"/>
            <w:vMerge/>
            <w:vAlign w:val="center"/>
            <w:hideMark/>
          </w:tcPr>
          <w:p w14:paraId="666714C4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B94903A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yes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6DBF90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16.3 [15.8, 16.8]</w:t>
            </w:r>
          </w:p>
        </w:tc>
        <w:tc>
          <w:tcPr>
            <w:tcW w:w="916" w:type="dxa"/>
            <w:vMerge/>
            <w:vAlign w:val="center"/>
            <w:hideMark/>
          </w:tcPr>
          <w:p w14:paraId="665ABD85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422578B9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C4AB0">
              <w:rPr>
                <w:rFonts w:ascii="Calibri" w:eastAsia="Times New Roman" w:hAnsi="Calibri" w:cs="Calibri"/>
              </w:rPr>
              <w:t>5.8 [5.5, 6.2]</w:t>
            </w:r>
          </w:p>
        </w:tc>
        <w:tc>
          <w:tcPr>
            <w:tcW w:w="1064" w:type="dxa"/>
            <w:vMerge/>
            <w:vAlign w:val="center"/>
            <w:hideMark/>
          </w:tcPr>
          <w:p w14:paraId="32953024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2064B43D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10.5 [10.2, 10.8]</w:t>
            </w:r>
          </w:p>
        </w:tc>
        <w:tc>
          <w:tcPr>
            <w:tcW w:w="1119" w:type="dxa"/>
            <w:vMerge/>
            <w:vAlign w:val="center"/>
            <w:hideMark/>
          </w:tcPr>
          <w:p w14:paraId="526355DC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64624" w:rsidRPr="00EC4AB0" w14:paraId="3B7AFDA0" w14:textId="77777777" w:rsidTr="007917ED">
        <w:trPr>
          <w:gridAfter w:val="1"/>
          <w:wAfter w:w="13" w:type="dxa"/>
          <w:trHeight w:val="287"/>
        </w:trPr>
        <w:tc>
          <w:tcPr>
            <w:tcW w:w="1260" w:type="dxa"/>
            <w:vAlign w:val="center"/>
          </w:tcPr>
          <w:p w14:paraId="3AA77C96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UPF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66364C0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E1D06EB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17.3[17.1, 17.6]</w:t>
            </w:r>
          </w:p>
        </w:tc>
        <w:tc>
          <w:tcPr>
            <w:tcW w:w="916" w:type="dxa"/>
            <w:vMerge w:val="restart"/>
            <w:vAlign w:val="center"/>
          </w:tcPr>
          <w:p w14:paraId="6A9F5829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7E060138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6.3[6.1, 6.5]</w:t>
            </w:r>
          </w:p>
        </w:tc>
        <w:tc>
          <w:tcPr>
            <w:tcW w:w="1064" w:type="dxa"/>
            <w:vMerge w:val="restart"/>
            <w:vAlign w:val="center"/>
          </w:tcPr>
          <w:p w14:paraId="4769C9DD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071FB54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11[10.9, 11.1]</w:t>
            </w:r>
          </w:p>
        </w:tc>
        <w:tc>
          <w:tcPr>
            <w:tcW w:w="1119" w:type="dxa"/>
            <w:vMerge w:val="restart"/>
            <w:vAlign w:val="center"/>
          </w:tcPr>
          <w:p w14:paraId="6FC38966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B64624" w:rsidRPr="00EC4AB0" w14:paraId="49C32629" w14:textId="77777777" w:rsidTr="007917ED">
        <w:trPr>
          <w:gridAfter w:val="1"/>
          <w:wAfter w:w="13" w:type="dxa"/>
          <w:trHeight w:val="260"/>
        </w:trPr>
        <w:tc>
          <w:tcPr>
            <w:tcW w:w="1260" w:type="dxa"/>
            <w:vAlign w:val="center"/>
          </w:tcPr>
          <w:p w14:paraId="7860A86E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F2A84D7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36EFC5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14.2[13.2, 15.1]</w:t>
            </w:r>
          </w:p>
        </w:tc>
        <w:tc>
          <w:tcPr>
            <w:tcW w:w="916" w:type="dxa"/>
            <w:vMerge/>
            <w:vAlign w:val="center"/>
          </w:tcPr>
          <w:p w14:paraId="0F990CDF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7D8F723E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5.1[4.4, 5.8]</w:t>
            </w:r>
          </w:p>
        </w:tc>
        <w:tc>
          <w:tcPr>
            <w:tcW w:w="1064" w:type="dxa"/>
            <w:vMerge/>
            <w:vAlign w:val="center"/>
          </w:tcPr>
          <w:p w14:paraId="031EAD50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AEB820C" w14:textId="77777777" w:rsidR="00B64624" w:rsidRPr="00EC4AB0" w:rsidRDefault="00B64624" w:rsidP="007917ED">
            <w:pPr>
              <w:rPr>
                <w:rFonts w:ascii="Calibri" w:hAnsi="Calibri" w:cs="Calibri"/>
                <w:sz w:val="20"/>
                <w:szCs w:val="20"/>
              </w:rPr>
            </w:pPr>
            <w:r w:rsidRPr="00EC4AB0">
              <w:rPr>
                <w:rFonts w:ascii="Calibri" w:hAnsi="Calibri" w:cs="Calibri"/>
                <w:sz w:val="20"/>
                <w:szCs w:val="20"/>
              </w:rPr>
              <w:t>9.1[8.6, 9.5]</w:t>
            </w:r>
          </w:p>
        </w:tc>
        <w:tc>
          <w:tcPr>
            <w:tcW w:w="1119" w:type="dxa"/>
            <w:vMerge/>
            <w:vAlign w:val="center"/>
          </w:tcPr>
          <w:p w14:paraId="47E8D1BD" w14:textId="77777777" w:rsidR="00B64624" w:rsidRPr="00EC4AB0" w:rsidRDefault="00B64624" w:rsidP="007917E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9BDF50" w14:textId="77777777" w:rsidR="00B64624" w:rsidRPr="00EC4AB0" w:rsidRDefault="00B64624" w:rsidP="00B64624">
      <w:r w:rsidRPr="00EC4AB0">
        <w:t>P-values are from independent student t-</w:t>
      </w:r>
      <w:proofErr w:type="gramStart"/>
      <w:r w:rsidRPr="00EC4AB0">
        <w:t>test</w:t>
      </w:r>
      <w:proofErr w:type="gramEnd"/>
    </w:p>
    <w:p w14:paraId="1CD2F9E6" w14:textId="77777777" w:rsidR="00B64624" w:rsidRPr="00EC4AB0" w:rsidRDefault="00B64624" w:rsidP="00B64624">
      <w:pPr>
        <w:rPr>
          <w:rFonts w:ascii="MinionPro-Regular" w:eastAsia="Calibri" w:hAnsi="MinionPro-Regular" w:cs="Times New Roman"/>
          <w:b/>
        </w:rPr>
      </w:pPr>
    </w:p>
    <w:p w14:paraId="64C9AD5E" w14:textId="77777777" w:rsidR="00B64624" w:rsidRPr="00EC4AB0" w:rsidRDefault="00B64624" w:rsidP="00B64624">
      <w:pPr>
        <w:shd w:val="clear" w:color="auto" w:fill="FFFFFF"/>
        <w:spacing w:after="0" w:line="240" w:lineRule="auto"/>
        <w:rPr>
          <w:noProof/>
        </w:rPr>
      </w:pPr>
      <w:r w:rsidRPr="00EC4AB0">
        <w:rPr>
          <w:noProof/>
        </w:rPr>
        <w:t xml:space="preserve">Correlation between wealth score and MDDW 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00"/>
        <w:gridCol w:w="960"/>
      </w:tblGrid>
      <w:tr w:rsidR="00B64624" w:rsidRPr="00EC4AB0" w14:paraId="64CB5FD9" w14:textId="77777777" w:rsidTr="007917ED">
        <w:trPr>
          <w:trHeight w:val="300"/>
        </w:trPr>
        <w:tc>
          <w:tcPr>
            <w:tcW w:w="1960" w:type="dxa"/>
            <w:vMerge w:val="restar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CD8F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4AB0">
              <w:rPr>
                <w:rFonts w:ascii="Calibri" w:eastAsia="Times New Roman" w:hAnsi="Calibri" w:cs="Calibri"/>
              </w:rPr>
              <w:t>Variable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6BBB2" w14:textId="77777777" w:rsidR="00B64624" w:rsidRPr="00EC4AB0" w:rsidRDefault="00B64624" w:rsidP="00791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MDDW</w:t>
            </w:r>
          </w:p>
        </w:tc>
      </w:tr>
      <w:tr w:rsidR="00B64624" w:rsidRPr="00EC4AB0" w14:paraId="53C30260" w14:textId="77777777" w:rsidTr="007917ED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928ECE8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581C1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r [95%CI]</w:t>
            </w:r>
          </w:p>
        </w:tc>
        <w:tc>
          <w:tcPr>
            <w:tcW w:w="9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FC485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P-value</w:t>
            </w:r>
          </w:p>
        </w:tc>
      </w:tr>
      <w:tr w:rsidR="00B64624" w:rsidRPr="00EC4AB0" w14:paraId="7BBC7720" w14:textId="77777777" w:rsidTr="007917ED">
        <w:trPr>
          <w:trHeight w:val="300"/>
        </w:trPr>
        <w:tc>
          <w:tcPr>
            <w:tcW w:w="19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EF19E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Wealth score (0-</w:t>
            </w:r>
            <w:proofErr w:type="gramStart"/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10)*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24F2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C4AB0">
              <w:rPr>
                <w:rFonts w:ascii="Calibri" w:eastAsia="Times New Roman" w:hAnsi="Calibri" w:cs="Calibri"/>
              </w:rPr>
              <w:t>0.21[0.14, 0.28]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E3D24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sz w:val="20"/>
                <w:szCs w:val="20"/>
              </w:rPr>
              <w:t>&lt;0.001</w:t>
            </w:r>
          </w:p>
        </w:tc>
      </w:tr>
      <w:tr w:rsidR="00B64624" w:rsidRPr="00EC4AB0" w14:paraId="26AB5B02" w14:textId="77777777" w:rsidTr="007917E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2F9F2" w14:textId="77777777" w:rsidR="00B64624" w:rsidRPr="00EC4AB0" w:rsidRDefault="00B64624" w:rsidP="007917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EC4A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*</w:t>
            </w:r>
            <w:proofErr w:type="gramStart"/>
            <w:r w:rsidRPr="00EC4A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Spearman's  correlation</w:t>
            </w:r>
            <w:proofErr w:type="gramEnd"/>
            <w:r w:rsidRPr="00EC4A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coefficients</w:t>
            </w:r>
          </w:p>
        </w:tc>
      </w:tr>
    </w:tbl>
    <w:p w14:paraId="16CF2802" w14:textId="77777777" w:rsidR="00B64624" w:rsidRPr="00EC4AB0" w:rsidRDefault="00B64624" w:rsidP="00B64624">
      <w:pPr>
        <w:rPr>
          <w:rFonts w:ascii="MinionPro-Regular" w:eastAsia="Calibri" w:hAnsi="MinionPro-Regular" w:cs="Times New Roman"/>
        </w:rPr>
      </w:pPr>
    </w:p>
    <w:p w14:paraId="243E84C2" w14:textId="77777777" w:rsidR="00B64624" w:rsidRPr="00EC4AB0" w:rsidRDefault="00B64624" w:rsidP="00B64624">
      <w:pPr>
        <w:rPr>
          <w:rFonts w:ascii="MinionPro-Regular" w:eastAsia="Calibri" w:hAnsi="MinionPro-Regular" w:cs="Times New Roman"/>
        </w:rPr>
      </w:pPr>
    </w:p>
    <w:p w14:paraId="0D77CA84" w14:textId="77777777" w:rsidR="00B64624" w:rsidRPr="00EC4AB0" w:rsidRDefault="00B64624" w:rsidP="00B64624">
      <w:pPr>
        <w:rPr>
          <w:rFonts w:ascii="MinionPro-Regular" w:eastAsia="Calibri" w:hAnsi="MinionPro-Regular" w:cs="Times New Roman"/>
        </w:rPr>
      </w:pPr>
    </w:p>
    <w:p w14:paraId="47A0DABB" w14:textId="77777777" w:rsidR="00B64624" w:rsidRPr="00EC4AB0" w:rsidRDefault="00B64624" w:rsidP="00B64624">
      <w:pPr>
        <w:rPr>
          <w:rFonts w:ascii="MinionPro-Regular" w:eastAsia="Calibri" w:hAnsi="MinionPro-Regular" w:cs="Times New Roman"/>
        </w:rPr>
      </w:pPr>
    </w:p>
    <w:p w14:paraId="00F41B4B" w14:textId="77777777" w:rsidR="00B64624" w:rsidRPr="00EC4AB0" w:rsidRDefault="00B64624" w:rsidP="00B64624">
      <w:pPr>
        <w:rPr>
          <w:rFonts w:ascii="MinionPro-Regular" w:eastAsia="Calibri" w:hAnsi="MinionPro-Regular" w:cs="Times New Roman"/>
          <w:b/>
        </w:rPr>
      </w:pPr>
      <w:r w:rsidRPr="00EC4AB0">
        <w:rPr>
          <w:noProof/>
        </w:rPr>
        <w:lastRenderedPageBreak/>
        <w:drawing>
          <wp:inline distT="0" distB="0" distL="0" distR="0" wp14:anchorId="19E219B9" wp14:editId="12018F5C">
            <wp:extent cx="5943600" cy="343598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FC7BA2E" w14:textId="77777777" w:rsidR="00B64624" w:rsidRPr="00EC4AB0" w:rsidRDefault="00B64624" w:rsidP="00B64624">
      <w:pPr>
        <w:rPr>
          <w:rFonts w:ascii="MinionPro-Regular" w:eastAsia="Calibri" w:hAnsi="MinionPro-Regular" w:cs="Times New Roman"/>
        </w:rPr>
      </w:pPr>
      <w:r w:rsidRPr="00EC4AB0">
        <w:rPr>
          <w:rFonts w:ascii="MinionPro-Regular" w:eastAsia="Calibri" w:hAnsi="MinionPro-Regular" w:cs="Times New Roman"/>
          <w:b/>
        </w:rPr>
        <w:t xml:space="preserve">Figure S1 </w:t>
      </w:r>
      <w:r w:rsidRPr="00EC4AB0">
        <w:rPr>
          <w:rFonts w:ascii="MinionPro-Regular" w:eastAsia="Calibri" w:hAnsi="MinionPro-Regular" w:cs="Times New Roman"/>
        </w:rPr>
        <w:t>Type and share (%) of</w:t>
      </w:r>
      <w:r w:rsidRPr="00EC4AB0">
        <w:rPr>
          <w:rFonts w:ascii="MinionPro-Regular" w:eastAsia="Calibri" w:hAnsi="MinionPro-Regular" w:cs="Times New Roman"/>
          <w:b/>
        </w:rPr>
        <w:t xml:space="preserve"> </w:t>
      </w:r>
      <w:r w:rsidRPr="00EC4AB0">
        <w:rPr>
          <w:rFonts w:ascii="MinionPro-Regular" w:eastAsia="Calibri" w:hAnsi="MinionPro-Regular" w:cs="Times New Roman"/>
        </w:rPr>
        <w:t xml:space="preserve">ultra-processed foods </w:t>
      </w:r>
      <w:proofErr w:type="gramStart"/>
      <w:r w:rsidRPr="00EC4AB0">
        <w:rPr>
          <w:rFonts w:ascii="MinionPro-Regular" w:eastAsia="Calibri" w:hAnsi="MinionPro-Regular" w:cs="Times New Roman"/>
        </w:rPr>
        <w:t>consumed</w:t>
      </w:r>
      <w:proofErr w:type="gramEnd"/>
      <w:r w:rsidRPr="00EC4AB0">
        <w:rPr>
          <w:rFonts w:ascii="MinionPro-Regular" w:eastAsia="Calibri" w:hAnsi="MinionPro-Regular" w:cs="Times New Roman"/>
        </w:rPr>
        <w:t xml:space="preserve"> </w:t>
      </w:r>
    </w:p>
    <w:p w14:paraId="1C3E3774" w14:textId="77777777" w:rsidR="00B64624" w:rsidRPr="00EC4AB0" w:rsidRDefault="00B64624" w:rsidP="00B64624"/>
    <w:p w14:paraId="25B5C54B" w14:textId="77777777" w:rsidR="00C16617" w:rsidRDefault="00C16617"/>
    <w:sectPr w:rsidR="00C1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SimSu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24"/>
    <w:rsid w:val="00B64624"/>
    <w:rsid w:val="00C1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EDA0"/>
  <w15:chartTrackingRefBased/>
  <w15:docId w15:val="{67584361-47F3-4DCE-82E8-79C7484C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2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YOGA%20C740\Downloads\Served%20freq.%20&amp;%20%25%20of%20indv.%20consumed%20UPF%20during%20the%20last%2024%20h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B7-4FF1-AC41-27625C846A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B7-4FF1-AC41-27625C846A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B7-4FF1-AC41-27625C846A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B7-4FF1-AC41-27625C846A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2B7-4FF1-AC41-27625C846A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2B7-4FF1-AC41-27625C846A0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2B7-4FF1-AC41-27625C846A05}"/>
              </c:ext>
            </c:extLst>
          </c:dPt>
          <c:dLbls>
            <c:dLbl>
              <c:idx val="0"/>
              <c:layout>
                <c:manualLayout>
                  <c:x val="3.0750307503075031E-2"/>
                  <c:y val="3.54609929078014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B7-4FF1-AC41-27625C846A05}"/>
                </c:ext>
              </c:extLst>
            </c:dLbl>
            <c:dLbl>
              <c:idx val="1"/>
              <c:layout>
                <c:manualLayout>
                  <c:x val="-2.4600246002460024E-2"/>
                  <c:y val="-2.12765957446808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B7-4FF1-AC41-27625C846A05}"/>
                </c:ext>
              </c:extLst>
            </c:dLbl>
            <c:dLbl>
              <c:idx val="2"/>
              <c:layout>
                <c:manualLayout>
                  <c:x val="-1.8450184501845057E-2"/>
                  <c:y val="-6.50110693175489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B7-4FF1-AC41-27625C846A05}"/>
                </c:ext>
              </c:extLst>
            </c:dLbl>
            <c:dLbl>
              <c:idx val="3"/>
              <c:layout>
                <c:manualLayout>
                  <c:x val="-8.2000820008200463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B7-4FF1-AC41-27625C846A05}"/>
                </c:ext>
              </c:extLst>
            </c:dLbl>
            <c:dLbl>
              <c:idx val="4"/>
              <c:layout>
                <c:manualLayout>
                  <c:x val="-1.230012300123005E-2"/>
                  <c:y val="-1.41843971631205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B7-4FF1-AC41-27625C846A05}"/>
                </c:ext>
              </c:extLst>
            </c:dLbl>
            <c:dLbl>
              <c:idx val="5"/>
              <c:layout>
                <c:manualLayout>
                  <c:x val="-3.8950389503895039E-2"/>
                  <c:y val="-1.41843971631205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2B7-4FF1-AC41-27625C846A05}"/>
                </c:ext>
              </c:extLst>
            </c:dLbl>
            <c:dLbl>
              <c:idx val="6"/>
              <c:layout>
                <c:manualLayout>
                  <c:x val="3.4850348503485035E-2"/>
                  <c:y val="-1.41843971631205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2B7-4FF1-AC41-27625C846A0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'[Served freq. &amp; % of indv. consumed UPF during the last 24 h.xlsx]summery of ind.% &amp; served freq.'!$I$8:$I$14</c:f>
              <c:strCache>
                <c:ptCount val="7"/>
                <c:pt idx="0">
                  <c:v>Sugar-sweetened beverage </c:v>
                </c:pt>
                <c:pt idx="1">
                  <c:v>Cake and biscuits</c:v>
                </c:pt>
                <c:pt idx="2">
                  <c:v>Liquor</c:v>
                </c:pt>
                <c:pt idx="3">
                  <c:v>Juice</c:v>
                </c:pt>
                <c:pt idx="4">
                  <c:v>Texturized soya</c:v>
                </c:pt>
                <c:pt idx="5">
                  <c:v>Chips</c:v>
                </c:pt>
                <c:pt idx="6">
                  <c:v>Marmalade jam</c:v>
                </c:pt>
              </c:strCache>
            </c:strRef>
          </c:cat>
          <c:val>
            <c:numRef>
              <c:f>'[Served freq. &amp; % of indv. consumed UPF during the last 24 h.xlsx]summery of ind.% &amp; served freq.'!$J$8:$J$14</c:f>
              <c:numCache>
                <c:formatCode>General</c:formatCode>
                <c:ptCount val="7"/>
                <c:pt idx="0">
                  <c:v>34</c:v>
                </c:pt>
                <c:pt idx="1">
                  <c:v>11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2B7-4FF1-AC41-27625C846A0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Sivaprasad KR</dc:creator>
  <cp:keywords/>
  <dc:description/>
  <cp:lastModifiedBy>Sivaprasad KR</cp:lastModifiedBy>
  <cp:revision>1</cp:revision>
  <dcterms:created xsi:type="dcterms:W3CDTF">2023-04-19T05:07:00Z</dcterms:created>
  <dcterms:modified xsi:type="dcterms:W3CDTF">2023-04-19T05:08:00Z</dcterms:modified>
</cp:coreProperties>
</file>