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80A6" w14:textId="07CE62A5" w:rsidR="00AD6460" w:rsidRPr="00AD6460" w:rsidRDefault="00AD6460" w:rsidP="00AD6460">
      <w:pPr>
        <w:rPr>
          <w:rFonts w:cs="Arial"/>
          <w:b/>
          <w:sz w:val="20"/>
          <w:szCs w:val="20"/>
        </w:rPr>
      </w:pPr>
      <w:r w:rsidRPr="00AD6460">
        <w:rPr>
          <w:rFonts w:cs="Arial"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25A56B" wp14:editId="5E47C0FA">
                <wp:simplePos x="0" y="0"/>
                <wp:positionH relativeFrom="column">
                  <wp:posOffset>-143510</wp:posOffset>
                </wp:positionH>
                <wp:positionV relativeFrom="paragraph">
                  <wp:posOffset>149225</wp:posOffset>
                </wp:positionV>
                <wp:extent cx="6305550" cy="7698740"/>
                <wp:effectExtent l="0" t="0" r="0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7698740"/>
                          <a:chOff x="57785" y="0"/>
                          <a:chExt cx="6305550" cy="7741082"/>
                        </a:xfrm>
                      </wpg:grpSpPr>
                      <wps:wsp>
                        <wps:cNvPr id="33" name="文本框 33"/>
                        <wps:cNvSpPr txBox="1"/>
                        <wps:spPr>
                          <a:xfrm>
                            <a:off x="57785" y="7235396"/>
                            <a:ext cx="6305550" cy="5056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CC244C" w14:textId="76FCA9C4" w:rsidR="00AD6460" w:rsidRPr="00AD6460" w:rsidRDefault="00FA060B" w:rsidP="00AD6460">
                              <w:pPr>
                                <w:spacing w:line="280" w:lineRule="exact"/>
                                <w:rPr>
                                  <w:rStyle w:val="fontstyle01"/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A060B">
                                <w:rPr>
                                  <w:rFonts w:eastAsia="Arial Unicode MS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Supplementary</w:t>
                              </w:r>
                              <w:r>
                                <w:rPr>
                                  <w:rFonts w:eastAsia="Arial Unicode MS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D6460" w:rsidRPr="00AD6460">
                                <w:rPr>
                                  <w:rFonts w:eastAsia="Arial Unicode MS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Figure1.</w:t>
                              </w:r>
                              <w:r w:rsidR="00AD6460" w:rsidRPr="00AD6460">
                                <w:rPr>
                                  <w:rStyle w:val="fontstyle01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Flow chart of selection of participants in the analysis.</w:t>
                              </w:r>
                            </w:p>
                            <w:p w14:paraId="1F9954F9" w14:textId="77777777" w:rsidR="00AD6460" w:rsidRPr="00AD6460" w:rsidRDefault="00AD6460" w:rsidP="00AD6460">
                              <w:pPr>
                                <w:spacing w:line="280" w:lineRule="exact"/>
                                <w:rPr>
                                  <w:rStyle w:val="fontstyle01"/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D6460">
                                <w:rPr>
                                  <w:rStyle w:val="fontstyle01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NHANES, National Health and Nutrition Examination Survey; TE, transient elastography.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16" name="组合 16"/>
                        <wpg:cNvGrpSpPr/>
                        <wpg:grpSpPr>
                          <a:xfrm>
                            <a:off x="431800" y="0"/>
                            <a:ext cx="5612130" cy="6699701"/>
                            <a:chOff x="0" y="0"/>
                            <a:chExt cx="5612130" cy="6699701"/>
                          </a:xfrm>
                        </wpg:grpSpPr>
                        <wpg:grpSp>
                          <wpg:cNvPr id="12" name="组合 12"/>
                          <wpg:cNvGrpSpPr/>
                          <wpg:grpSpPr>
                            <a:xfrm>
                              <a:off x="0" y="0"/>
                              <a:ext cx="5593715" cy="5093254"/>
                              <a:chOff x="0" y="0"/>
                              <a:chExt cx="5594540" cy="5093254"/>
                            </a:xfrm>
                          </wpg:grpSpPr>
                          <wps:wsp>
                            <wps:cNvPr id="1" name="矩形 1"/>
                            <wps:cNvSpPr/>
                            <wps:spPr>
                              <a:xfrm>
                                <a:off x="0" y="0"/>
                                <a:ext cx="1794163" cy="561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11D808" w14:textId="77777777" w:rsidR="00AD6460" w:rsidRDefault="00AD6460" w:rsidP="00AD646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NHANES 2017-2018</w:t>
                                  </w:r>
                                </w:p>
                                <w:p w14:paraId="5C996460" w14:textId="77777777" w:rsidR="00AD6460" w:rsidRDefault="00AD6460" w:rsidP="00AD646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= 9,254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" name="矩形 2"/>
                            <wps:cNvSpPr/>
                            <wps:spPr>
                              <a:xfrm>
                                <a:off x="297224" y="1396365"/>
                                <a:ext cx="1163492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0D1913" w14:textId="77777777" w:rsidR="00AD6460" w:rsidRDefault="00AD6460" w:rsidP="00AD646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cs="Arial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7,413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" name="矩形 4"/>
                            <wps:cNvSpPr/>
                            <wps:spPr>
                              <a:xfrm>
                                <a:off x="2081837" y="1878445"/>
                                <a:ext cx="3496826" cy="5605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07183A" w14:textId="77777777" w:rsidR="00AD6460" w:rsidRDefault="00AD6460" w:rsidP="00AD6460">
                                  <w:pP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ndividuals were excluded if they</w:t>
                                  </w:r>
                                </w:p>
                                <w:p w14:paraId="6139363F" w14:textId="77777777" w:rsidR="00AD6460" w:rsidRDefault="00AD6460" w:rsidP="00AD6460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jc w:val="left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were younger than 18 years (n = </w:t>
                                  </w:r>
                                  <w:r>
                                    <w:rPr>
                                      <w:rFonts w:cs="Arial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cs="Arial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568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" name="矩形 5"/>
                            <wps:cNvSpPr/>
                            <wps:spPr>
                              <a:xfrm>
                                <a:off x="316912" y="2605405"/>
                                <a:ext cx="1163492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8B334C" w14:textId="77777777" w:rsidR="00AD6460" w:rsidRDefault="00AD6460" w:rsidP="00AD646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= 4,</w:t>
                                  </w:r>
                                  <w:r>
                                    <w:rPr>
                                      <w:rFonts w:cs="Arial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" name="矩形 7"/>
                            <wps:cNvSpPr/>
                            <wps:spPr>
                              <a:xfrm>
                                <a:off x="2081837" y="2960051"/>
                                <a:ext cx="3505082" cy="71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71808F" w14:textId="77777777" w:rsidR="00AD6460" w:rsidRDefault="00AD6460" w:rsidP="00AD6460">
                                  <w:pP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ndividuals were excluded if they</w:t>
                                  </w:r>
                                </w:p>
                                <w:p w14:paraId="445DD786" w14:textId="77777777" w:rsidR="00AD6460" w:rsidRDefault="00AD6460" w:rsidP="00AD6460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ind w:firstLineChars="0"/>
                                    <w:jc w:val="left"/>
                                    <w:rPr>
                                      <w:rFonts w:eastAsiaTheme="minorEastAsia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had implausible energy intake (n = </w:t>
                                  </w:r>
                                  <w:r>
                                    <w:rPr>
                                      <w:rFonts w:eastAsiaTheme="minorEastAsia" w:cs="Arial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195</w:t>
                                  </w:r>
                                  <w:r>
                                    <w:rPr>
                                      <w:rFonts w:eastAsiaTheme="minorEastAsia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8" name="矩形 8"/>
                            <wps:cNvSpPr/>
                            <wps:spPr>
                              <a:xfrm>
                                <a:off x="318182" y="3818630"/>
                                <a:ext cx="1163492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6F6984" w14:textId="77777777" w:rsidR="00AD6460" w:rsidRDefault="00AD6460" w:rsidP="00AD646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= 4,</w:t>
                                  </w:r>
                                  <w:r>
                                    <w:rPr>
                                      <w:rFonts w:cs="Arial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0" name="矩形 10"/>
                            <wps:cNvSpPr/>
                            <wps:spPr>
                              <a:xfrm>
                                <a:off x="2094539" y="4237674"/>
                                <a:ext cx="3500001" cy="85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775C19" w14:textId="77777777" w:rsidR="00AD6460" w:rsidRDefault="00AD6460" w:rsidP="00AD6460">
                                  <w:pP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ndividuals were excluded if they</w:t>
                                  </w:r>
                                </w:p>
                                <w:p w14:paraId="0015255F" w14:textId="77777777" w:rsidR="00AD6460" w:rsidRDefault="00AD6460" w:rsidP="00AD6460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ind w:firstLineChars="0"/>
                                    <w:jc w:val="left"/>
                                    <w:rPr>
                                      <w:rFonts w:eastAsiaTheme="minorEastAsia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did not receive transient elastography (TE) examination (n = </w:t>
                                  </w:r>
                                  <w:r>
                                    <w:rPr>
                                      <w:rFonts w:eastAsiaTheme="minorEastAsia" w:cs="Arial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  <w:r>
                                    <w:rPr>
                                      <w:rFonts w:eastAsiaTheme="minorEastAsia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46474B68" w14:textId="77777777" w:rsidR="00AD6460" w:rsidRDefault="00AD6460" w:rsidP="00AD6460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ind w:firstLineChars="0"/>
                                    <w:jc w:val="left"/>
                                    <w:rPr>
                                      <w:rFonts w:eastAsiaTheme="minorEastAsia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EastAsia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had unreliable TE results (n = </w:t>
                                  </w:r>
                                  <w:r>
                                    <w:rPr>
                                      <w:rFonts w:eastAsiaTheme="minorEastAsia" w:cs="Arial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507</w:t>
                                  </w:r>
                                  <w:r>
                                    <w:rPr>
                                      <w:rFonts w:eastAsiaTheme="minorEastAsia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7" name="直接箭头连接符 17"/>
                            <wps:cNvCnPr/>
                            <wps:spPr>
                              <a:xfrm>
                                <a:off x="906914" y="966470"/>
                                <a:ext cx="1177464" cy="63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接箭头连接符 18"/>
                            <wps:cNvCnPr/>
                            <wps:spPr>
                              <a:xfrm>
                                <a:off x="902468" y="2153285"/>
                                <a:ext cx="1177464" cy="63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直接箭头连接符 19"/>
                            <wps:cNvCnPr/>
                            <wps:spPr>
                              <a:xfrm>
                                <a:off x="913900" y="3361690"/>
                                <a:ext cx="1177464" cy="63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直接箭头连接符 3"/>
                            <wps:cNvCnPr/>
                            <wps:spPr>
                              <a:xfrm flipH="1">
                                <a:off x="905008" y="565785"/>
                                <a:ext cx="1905" cy="83629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3" name="矩形 13"/>
                          <wps:cNvSpPr/>
                          <wps:spPr>
                            <a:xfrm>
                              <a:off x="339725" y="5224780"/>
                              <a:ext cx="1162685" cy="367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0669A4" w14:textId="77777777" w:rsidR="00AD6460" w:rsidRDefault="00AD6460" w:rsidP="00AD6460">
                                <w:pPr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 w:hint="eastAsia"/>
                                    <w:i/>
                                    <w:i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= </w:t>
                                </w:r>
                                <w:r>
                                  <w:rPr>
                                    <w:rFonts w:cs="Arial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4,076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" name="矩形 14"/>
                          <wps:cNvSpPr/>
                          <wps:spPr>
                            <a:xfrm>
                              <a:off x="2103120" y="5400369"/>
                              <a:ext cx="3509010" cy="1299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FDD463A" w14:textId="77777777" w:rsidR="00AD6460" w:rsidRDefault="00AD6460" w:rsidP="00AD6460">
                                <w:pPr>
                                  <w:rPr>
                                    <w:rFonts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>
                                  <w:rPr>
                                    <w:rFonts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ndividuals were excluded if they</w:t>
                                </w:r>
                              </w:p>
                              <w:p w14:paraId="66DC0AD1" w14:textId="77777777" w:rsidR="00AD6460" w:rsidRDefault="00AD6460" w:rsidP="00AD6460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ind w:firstLineChars="0"/>
                                  <w:jc w:val="left"/>
                                  <w:rPr>
                                    <w:rFonts w:eastAsiaTheme="minorEastAsi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Theme="minorEastAsi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reported significant alcohol consumption (n = 10</w:t>
                                </w:r>
                                <w:r>
                                  <w:rPr>
                                    <w:rFonts w:eastAsiaTheme="minorEastAsia" w:cs="Arial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6</w:t>
                                </w:r>
                                <w:r>
                                  <w:rPr>
                                    <w:rFonts w:eastAsiaTheme="minorEastAsi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14:paraId="2297D58F" w14:textId="77777777" w:rsidR="00AD6460" w:rsidRDefault="00AD6460" w:rsidP="00AD6460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ind w:firstLineChars="0"/>
                                  <w:jc w:val="left"/>
                                  <w:rPr>
                                    <w:rFonts w:eastAsiaTheme="minorEastAsi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Theme="minorEastAsi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eastAsiaTheme="minorEastAsi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were</w:t>
                                </w:r>
                                <w:proofErr w:type="spellEnd"/>
                                <w:r>
                                  <w:rPr>
                                    <w:rFonts w:eastAsiaTheme="minorEastAsi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suffering from hepatitis B virus (n = 18)</w:t>
                                </w:r>
                              </w:p>
                              <w:p w14:paraId="35E89C6D" w14:textId="77777777" w:rsidR="00AD6460" w:rsidRDefault="00AD6460" w:rsidP="00AD6460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ind w:firstLineChars="0"/>
                                  <w:jc w:val="left"/>
                                  <w:rPr>
                                    <w:rFonts w:eastAsiaTheme="minorEastAsi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Theme="minorEastAsi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eastAsiaTheme="minorEastAsi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were</w:t>
                                </w:r>
                                <w:proofErr w:type="spellEnd"/>
                                <w:r>
                                  <w:rPr>
                                    <w:rFonts w:eastAsiaTheme="minorEastAsi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suffering from hepatitis C virus (n = </w:t>
                                </w:r>
                                <w:r>
                                  <w:rPr>
                                    <w:rFonts w:eastAsiaTheme="minorEastAsia" w:cs="Arial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65</w:t>
                                </w:r>
                                <w:r>
                                  <w:rPr>
                                    <w:rFonts w:eastAsiaTheme="minorEastAsi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14:paraId="37C5D465" w14:textId="77777777" w:rsidR="00AD6460" w:rsidRDefault="00AD6460" w:rsidP="00AD6460">
                                <w:pPr>
                                  <w:pStyle w:val="a3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ind w:firstLineChars="0"/>
                                  <w:jc w:val="left"/>
                                  <w:rPr>
                                    <w:rFonts w:eastAsiaTheme="minorEastAsi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Theme="minorEastAsi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eastAsiaTheme="minorEastAsi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were</w:t>
                                </w:r>
                                <w:proofErr w:type="spellEnd"/>
                                <w:r>
                                  <w:rPr>
                                    <w:rFonts w:eastAsiaTheme="minorEastAsia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taking steatogenic medications for at least 3 months or more before study enrollment (n = 74)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25A56B" id="组合 20" o:spid="_x0000_s1026" style="position:absolute;left:0;text-align:left;margin-left:-11.3pt;margin-top:11.75pt;width:496.5pt;height:606.2pt;z-index:251659264" coordorigin="577" coordsize="63055,7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3" o:spid="_x0000_s1027" type="#_x0000_t202" style="position:absolute;left:577;top:72353;width:63056;height:5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<v:textbox>
                    <w:txbxContent>
                      <w:p w14:paraId="51CC244C" w14:textId="76FCA9C4" w:rsidR="00AD6460" w:rsidRPr="00AD6460" w:rsidRDefault="00FA060B" w:rsidP="00AD6460">
                        <w:pPr>
                          <w:spacing w:line="280" w:lineRule="exact"/>
                          <w:rPr>
                            <w:rStyle w:val="fontstyle01"/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A060B">
                          <w:rPr>
                            <w:rFonts w:eastAsia="Arial Unicode MS" w:cs="Arial"/>
                            <w:b/>
                            <w:bCs/>
                            <w:sz w:val="20"/>
                            <w:szCs w:val="20"/>
                          </w:rPr>
                          <w:t>Supplementary</w:t>
                        </w:r>
                        <w:r>
                          <w:rPr>
                            <w:rFonts w:eastAsia="Arial Unicode MS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AD6460" w:rsidRPr="00AD6460">
                          <w:rPr>
                            <w:rFonts w:eastAsia="Arial Unicode MS" w:cs="Arial"/>
                            <w:b/>
                            <w:bCs/>
                            <w:sz w:val="20"/>
                            <w:szCs w:val="20"/>
                          </w:rPr>
                          <w:t>Figure1.</w:t>
                        </w:r>
                        <w:r w:rsidR="00AD6460" w:rsidRPr="00AD6460">
                          <w:rPr>
                            <w:rStyle w:val="fontstyle01"/>
                            <w:rFonts w:ascii="Arial" w:hAnsi="Arial" w:cs="Arial"/>
                            <w:sz w:val="20"/>
                            <w:szCs w:val="20"/>
                          </w:rPr>
                          <w:t xml:space="preserve"> Flow chart of selection of participants in the analysis.</w:t>
                        </w:r>
                      </w:p>
                      <w:p w14:paraId="1F9954F9" w14:textId="77777777" w:rsidR="00AD6460" w:rsidRPr="00AD6460" w:rsidRDefault="00AD6460" w:rsidP="00AD6460">
                        <w:pPr>
                          <w:spacing w:line="280" w:lineRule="exact"/>
                          <w:rPr>
                            <w:rStyle w:val="fontstyle01"/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D6460">
                          <w:rPr>
                            <w:rStyle w:val="fontstyle01"/>
                            <w:rFonts w:ascii="Arial" w:hAnsi="Arial" w:cs="Arial"/>
                            <w:sz w:val="20"/>
                            <w:szCs w:val="20"/>
                          </w:rPr>
                          <w:t>NHANES, National Health and Nutrition Examination Survey; TE, transient elastography.</w:t>
                        </w:r>
                      </w:p>
                    </w:txbxContent>
                  </v:textbox>
                </v:shape>
                <v:group id="组合 16" o:spid="_x0000_s1028" style="position:absolute;left:4318;width:56121;height:66997" coordsize="56121,66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组合 12" o:spid="_x0000_s1029" style="position:absolute;width:55937;height:50932" coordsize="55945,5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矩形 1" o:spid="_x0000_s1030" style="position:absolute;width:17941;height:5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    <v:textbox>
                        <w:txbxContent>
                          <w:p w14:paraId="1911D808" w14:textId="77777777" w:rsidR="00AD6460" w:rsidRDefault="00AD6460" w:rsidP="00AD646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NHANES 2017-2018</w:t>
                            </w:r>
                          </w:p>
                          <w:p w14:paraId="5C996460" w14:textId="77777777" w:rsidR="00AD6460" w:rsidRDefault="00AD6460" w:rsidP="00AD646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= 9,254</w:t>
                            </w:r>
                          </w:p>
                        </w:txbxContent>
                      </v:textbox>
                    </v:rect>
                    <v:rect id="矩形 2" o:spid="_x0000_s1031" style="position:absolute;left:2972;top:13963;width:11635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>
                      <v:textbox>
                        <w:txbxContent>
                          <w:p w14:paraId="100D1913" w14:textId="77777777" w:rsidR="00AD6460" w:rsidRDefault="00AD6460" w:rsidP="00AD646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7,413</w:t>
                            </w:r>
                          </w:p>
                        </w:txbxContent>
                      </v:textbox>
                    </v:rect>
                    <v:rect id="矩形 4" o:spid="_x0000_s1032" style="position:absolute;left:20818;top:18784;width:34968;height:5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>
                      <v:textbox>
                        <w:txbxContent>
                          <w:p w14:paraId="2E07183A" w14:textId="77777777" w:rsidR="00AD6460" w:rsidRDefault="00AD6460" w:rsidP="00AD6460">
                            <w:pP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ndividuals were excluded if they</w:t>
                            </w:r>
                          </w:p>
                          <w:p w14:paraId="6139363F" w14:textId="77777777" w:rsidR="00AD6460" w:rsidRDefault="00AD6460" w:rsidP="00AD6460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were younger than 18 years (n = </w:t>
                            </w:r>
                            <w:r>
                              <w:rPr>
                                <w:rFonts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568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rect id="矩形 5" o:spid="_x0000_s1033" style="position:absolute;left:3169;top:26054;width:11635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>
                      <v:textbox>
                        <w:txbxContent>
                          <w:p w14:paraId="1E8B334C" w14:textId="77777777" w:rsidR="00AD6460" w:rsidRDefault="00AD6460" w:rsidP="00AD646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= 4,</w:t>
                            </w:r>
                            <w:r>
                              <w:rPr>
                                <w:rFonts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845</w:t>
                            </w:r>
                          </w:p>
                        </w:txbxContent>
                      </v:textbox>
                    </v:rect>
                    <v:rect id="矩形 7" o:spid="_x0000_s1034" style="position:absolute;left:20818;top:29600;width:35051;height:7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>
                      <v:textbox>
                        <w:txbxContent>
                          <w:p w14:paraId="5371808F" w14:textId="77777777" w:rsidR="00AD6460" w:rsidRDefault="00AD6460" w:rsidP="00AD6460">
                            <w:pP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ndividuals were excluded if they</w:t>
                            </w:r>
                          </w:p>
                          <w:p w14:paraId="445DD786" w14:textId="77777777" w:rsidR="00AD6460" w:rsidRDefault="00AD6460" w:rsidP="00AD6460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eastAsiaTheme="minorEastAsia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had implausible energy intake (n = </w:t>
                            </w:r>
                            <w:r>
                              <w:rPr>
                                <w:rFonts w:eastAsiaTheme="minorEastAsia"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195</w:t>
                            </w:r>
                            <w:r>
                              <w:rPr>
                                <w:rFonts w:eastAsiaTheme="minorEastAsia" w:cs="Arial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rect id="矩形 8" o:spid="_x0000_s1035" style="position:absolute;left:3181;top:38186;width:11635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    <v:textbox>
                        <w:txbxContent>
                          <w:p w14:paraId="376F6984" w14:textId="77777777" w:rsidR="00AD6460" w:rsidRDefault="00AD6460" w:rsidP="00AD646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= 4,</w:t>
                            </w:r>
                            <w:r>
                              <w:rPr>
                                <w:rFonts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650</w:t>
                            </w:r>
                          </w:p>
                        </w:txbxContent>
                      </v:textbox>
                    </v:rect>
                    <v:rect id="矩形 10" o:spid="_x0000_s1036" style="position:absolute;left:20945;top:42376;width:35000;height:8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>
                      <v:textbox>
                        <w:txbxContent>
                          <w:p w14:paraId="6A775C19" w14:textId="77777777" w:rsidR="00AD6460" w:rsidRDefault="00AD6460" w:rsidP="00AD6460">
                            <w:pP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ndividuals were excluded if they</w:t>
                            </w:r>
                          </w:p>
                          <w:p w14:paraId="0015255F" w14:textId="77777777" w:rsidR="00AD6460" w:rsidRDefault="00AD6460" w:rsidP="00AD6460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eastAsiaTheme="minorEastAsia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did not receive transient elastography (TE) examination (n = </w:t>
                            </w:r>
                            <w:r>
                              <w:rPr>
                                <w:rFonts w:eastAsiaTheme="minorEastAsia"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67</w:t>
                            </w:r>
                            <w:r>
                              <w:rPr>
                                <w:rFonts w:eastAsiaTheme="minorEastAsia" w:cs="Arial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6474B68" w14:textId="77777777" w:rsidR="00AD6460" w:rsidRDefault="00AD6460" w:rsidP="00AD6460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eastAsiaTheme="minorEastAsia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had unreliable TE results (n = </w:t>
                            </w:r>
                            <w:r>
                              <w:rPr>
                                <w:rFonts w:eastAsiaTheme="minorEastAsia"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507</w:t>
                            </w:r>
                            <w:r>
                              <w:rPr>
                                <w:rFonts w:eastAsiaTheme="minorEastAsia" w:cs="Arial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7" o:spid="_x0000_s1037" type="#_x0000_t32" style="position:absolute;left:9069;top:9664;width:11774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" strokecolor="black [3213]" strokeweight="1pt">
                      <v:stroke endarrow="block" joinstyle="miter"/>
                    </v:shape>
                    <v:shape id="直接箭头连接符 18" o:spid="_x0000_s1038" type="#_x0000_t32" style="position:absolute;left:9024;top:21532;width:11775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" strokecolor="black [3213]" strokeweight="1pt">
                      <v:stroke endarrow="block" joinstyle="miter"/>
                    </v:shape>
                    <v:shape id="直接箭头连接符 19" o:spid="_x0000_s1039" type="#_x0000_t32" style="position:absolute;left:9139;top:33616;width:11774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" strokecolor="black [3213]" strokeweight="1pt">
                      <v:stroke endarrow="block" joinstyle="miter"/>
                    </v:shape>
                    <v:shape id="直接箭头连接符 3" o:spid="_x0000_s1040" type="#_x0000_t32" style="position:absolute;left:9050;top:5657;width:19;height:83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" strokecolor="black [3213]" strokeweight="1.25pt">
                      <v:stroke endarrow="block" joinstyle="miter"/>
                    </v:shape>
                  </v:group>
                  <v:rect id="矩形 13" o:spid="_x0000_s1041" style="position:absolute;left:3397;top:52247;width:11627;height:3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>
                    <v:textbox>
                      <w:txbxContent>
                        <w:p w14:paraId="750669A4" w14:textId="77777777" w:rsidR="00AD6460" w:rsidRDefault="00AD6460" w:rsidP="00AD6460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 w:hint="eastAsia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cs="Arial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= </w:t>
                          </w:r>
                          <w:r>
                            <w:rPr>
                              <w:rFonts w:cs="Arial" w:hint="eastAsia"/>
                              <w:color w:val="000000" w:themeColor="text1"/>
                              <w:sz w:val="20"/>
                              <w:szCs w:val="20"/>
                            </w:rPr>
                            <w:t>4,076</w:t>
                          </w:r>
                        </w:p>
                      </w:txbxContent>
                    </v:textbox>
                  </v:rect>
                  <v:rect id="矩形 14" o:spid="_x0000_s1042" style="position:absolute;left:21031;top:54003;width:35090;height:12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>
                    <v:textbox>
                      <w:txbxContent>
                        <w:p w14:paraId="7FDD463A" w14:textId="77777777" w:rsidR="00AD6460" w:rsidRDefault="00AD6460" w:rsidP="00AD6460">
                          <w:pPr>
                            <w:rPr>
                              <w:rFonts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 w:hint="eastAsia"/>
                              <w:color w:val="000000" w:themeColor="text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20"/>
                              <w:szCs w:val="20"/>
                            </w:rPr>
                            <w:t>ndividuals were excluded if they</w:t>
                          </w:r>
                        </w:p>
                        <w:p w14:paraId="66DC0AD1" w14:textId="77777777" w:rsidR="00AD6460" w:rsidRDefault="00AD6460" w:rsidP="00AD6460">
                          <w:pPr>
                            <w:pStyle w:val="a3"/>
                            <w:widowControl/>
                            <w:numPr>
                              <w:ilvl w:val="0"/>
                              <w:numId w:val="2"/>
                            </w:numPr>
                            <w:ind w:firstLineChars="0"/>
                            <w:jc w:val="left"/>
                            <w:rPr>
                              <w:rFonts w:eastAsiaTheme="minorEastAsia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eastAsiaTheme="minorEastAsia" w:cs="Arial"/>
                              <w:color w:val="000000" w:themeColor="text1"/>
                              <w:sz w:val="20"/>
                              <w:szCs w:val="20"/>
                            </w:rPr>
                            <w:t>reported significant alcohol consumption (n = 10</w:t>
                          </w:r>
                          <w:r>
                            <w:rPr>
                              <w:rFonts w:eastAsiaTheme="minorEastAsia" w:cs="Arial" w:hint="eastAsia"/>
                              <w:color w:val="000000" w:themeColor="text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eastAsiaTheme="minorEastAsia" w:cs="Arial"/>
                              <w:color w:val="000000" w:themeColor="text1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297D58F" w14:textId="77777777" w:rsidR="00AD6460" w:rsidRDefault="00AD6460" w:rsidP="00AD6460">
                          <w:pPr>
                            <w:pStyle w:val="a3"/>
                            <w:widowControl/>
                            <w:numPr>
                              <w:ilvl w:val="0"/>
                              <w:numId w:val="2"/>
                            </w:numPr>
                            <w:ind w:firstLineChars="0"/>
                            <w:jc w:val="left"/>
                            <w:rPr>
                              <w:rFonts w:eastAsiaTheme="minorEastAsia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Theme="minorEastAsia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Theme="minorEastAsia" w:cs="Arial"/>
                              <w:color w:val="000000" w:themeColor="text1"/>
                              <w:sz w:val="20"/>
                              <w:szCs w:val="20"/>
                            </w:rPr>
                            <w:t>were</w:t>
                          </w:r>
                          <w:proofErr w:type="spellEnd"/>
                          <w:r>
                            <w:rPr>
                              <w:rFonts w:eastAsiaTheme="minorEastAsia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suffering from hepatitis B virus (n = 18)</w:t>
                          </w:r>
                        </w:p>
                        <w:p w14:paraId="35E89C6D" w14:textId="77777777" w:rsidR="00AD6460" w:rsidRDefault="00AD6460" w:rsidP="00AD6460">
                          <w:pPr>
                            <w:pStyle w:val="a3"/>
                            <w:widowControl/>
                            <w:numPr>
                              <w:ilvl w:val="0"/>
                              <w:numId w:val="2"/>
                            </w:numPr>
                            <w:ind w:firstLineChars="0"/>
                            <w:jc w:val="left"/>
                            <w:rPr>
                              <w:rFonts w:eastAsiaTheme="minorEastAsia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Theme="minorEastAsia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Theme="minorEastAsia" w:cs="Arial"/>
                              <w:color w:val="000000" w:themeColor="text1"/>
                              <w:sz w:val="20"/>
                              <w:szCs w:val="20"/>
                            </w:rPr>
                            <w:t>were</w:t>
                          </w:r>
                          <w:proofErr w:type="spellEnd"/>
                          <w:r>
                            <w:rPr>
                              <w:rFonts w:eastAsiaTheme="minorEastAsia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suffering from hepatitis C virus (n = </w:t>
                          </w:r>
                          <w:r>
                            <w:rPr>
                              <w:rFonts w:eastAsiaTheme="minorEastAsia" w:cs="Arial" w:hint="eastAsia"/>
                              <w:color w:val="000000" w:themeColor="text1"/>
                              <w:sz w:val="20"/>
                              <w:szCs w:val="20"/>
                            </w:rPr>
                            <w:t>65</w:t>
                          </w:r>
                          <w:r>
                            <w:rPr>
                              <w:rFonts w:eastAsiaTheme="minorEastAsia" w:cs="Arial"/>
                              <w:color w:val="000000" w:themeColor="text1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37C5D465" w14:textId="77777777" w:rsidR="00AD6460" w:rsidRDefault="00AD6460" w:rsidP="00AD6460">
                          <w:pPr>
                            <w:pStyle w:val="a3"/>
                            <w:widowControl/>
                            <w:numPr>
                              <w:ilvl w:val="0"/>
                              <w:numId w:val="2"/>
                            </w:numPr>
                            <w:ind w:firstLineChars="0"/>
                            <w:jc w:val="left"/>
                            <w:rPr>
                              <w:rFonts w:eastAsiaTheme="minorEastAsia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Theme="minorEastAsia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Theme="minorEastAsia" w:cs="Arial"/>
                              <w:color w:val="000000" w:themeColor="text1"/>
                              <w:sz w:val="20"/>
                              <w:szCs w:val="20"/>
                            </w:rPr>
                            <w:t>were</w:t>
                          </w:r>
                          <w:proofErr w:type="spellEnd"/>
                          <w:r>
                            <w:rPr>
                              <w:rFonts w:eastAsiaTheme="minorEastAsia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taking steatogenic medications for at least 3 months or more before study enrollment (n = 74)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AD646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31F20" wp14:editId="358DBC1C">
                <wp:simplePos x="0" y="0"/>
                <wp:positionH relativeFrom="column">
                  <wp:posOffset>1148080</wp:posOffset>
                </wp:positionH>
                <wp:positionV relativeFrom="paragraph">
                  <wp:posOffset>3101671</wp:posOffset>
                </wp:positionV>
                <wp:extent cx="1905" cy="861060"/>
                <wp:effectExtent l="76200" t="0" r="74295" b="5334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8610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D74AD" id="直接箭头连接符 22" o:spid="_x0000_s1026" type="#_x0000_t32" style="position:absolute;left:0;text-align:left;margin-left:90.4pt;margin-top:244.25pt;width:.15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" strokecolor="black [3213]" strokeweight="1.25pt">
                <v:stroke endarrow="block" joinstyle="miter"/>
              </v:shape>
            </w:pict>
          </mc:Fallback>
        </mc:AlternateContent>
      </w:r>
      <w:r w:rsidRPr="00AD646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63B78" wp14:editId="67D42509">
                <wp:simplePos x="0" y="0"/>
                <wp:positionH relativeFrom="column">
                  <wp:posOffset>1145540</wp:posOffset>
                </wp:positionH>
                <wp:positionV relativeFrom="paragraph">
                  <wp:posOffset>1906270</wp:posOffset>
                </wp:positionV>
                <wp:extent cx="3810" cy="854710"/>
                <wp:effectExtent l="37465" t="0" r="34925" b="25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85471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C6BE6" id="直接箭头连接符 21" o:spid="_x0000_s1026" type="#_x0000_t32" style="position:absolute;left:0;text-align:left;margin-left:90.2pt;margin-top:150.1pt;width:.3pt;height:67.3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" strokecolor="black [3213]" strokeweight="1.25pt">
                <v:stroke endarrow="block" joinstyle="miter"/>
              </v:shape>
            </w:pict>
          </mc:Fallback>
        </mc:AlternateContent>
      </w:r>
      <w:r w:rsidRPr="00AD646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9DBE2F" wp14:editId="4E95EAD6">
                <wp:simplePos x="0" y="0"/>
                <wp:positionH relativeFrom="column">
                  <wp:posOffset>2312035</wp:posOffset>
                </wp:positionH>
                <wp:positionV relativeFrom="paragraph">
                  <wp:posOffset>683260</wp:posOffset>
                </wp:positionV>
                <wp:extent cx="3499485" cy="850900"/>
                <wp:effectExtent l="6350" t="6350" r="18415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485" cy="85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4A617" w14:textId="77777777" w:rsidR="00AD6460" w:rsidRDefault="00AD6460" w:rsidP="00AD6460">
                            <w:pP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ndividuals were excluded if they</w:t>
                            </w:r>
                          </w:p>
                          <w:p w14:paraId="67C491BA" w14:textId="77777777" w:rsidR="00AD6460" w:rsidRDefault="00AD6460" w:rsidP="00AD6460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eastAsiaTheme="minorEastAsia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ate before 5am or after 9pm in one day</w:t>
                            </w:r>
                            <w:r>
                              <w:rPr>
                                <w:rFonts w:eastAsiaTheme="minorEastAsia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(n = </w:t>
                            </w:r>
                            <w:r>
                              <w:rPr>
                                <w:rFonts w:eastAsiaTheme="minorEastAsia"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1,669</w:t>
                            </w:r>
                            <w:r>
                              <w:rPr>
                                <w:rFonts w:eastAsiaTheme="minorEastAsia" w:cs="Arial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B177072" w14:textId="77777777" w:rsidR="00AD6460" w:rsidRDefault="00AD6460" w:rsidP="00AD6460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eastAsiaTheme="minorEastAsia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only had one meal a day</w:t>
                            </w:r>
                            <w:r>
                              <w:rPr>
                                <w:rFonts w:eastAsiaTheme="minorEastAsia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(n = </w:t>
                            </w:r>
                            <w:r>
                              <w:rPr>
                                <w:rFonts w:eastAsiaTheme="minorEastAsia"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172</w:t>
                            </w:r>
                            <w:r>
                              <w:rPr>
                                <w:rFonts w:eastAsiaTheme="minorEastAsia" w:cs="Arial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DBE2F" id="矩形 29" o:spid="_x0000_s1043" style="position:absolute;left:0;text-align:left;margin-left:182.05pt;margin-top:53.8pt;width:275.55pt;height:6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" filled="f" strokecolor="black [3213]" strokeweight="1pt">
                <v:textbox>
                  <w:txbxContent>
                    <w:p w14:paraId="1DE4A617" w14:textId="77777777" w:rsidR="00AD6460" w:rsidRDefault="00AD6460" w:rsidP="00AD6460">
                      <w:pPr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Arial" w:hint="eastAsia"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t>ndividuals were excluded if they</w:t>
                      </w:r>
                    </w:p>
                    <w:p w14:paraId="67C491BA" w14:textId="77777777" w:rsidR="00AD6460" w:rsidRDefault="00AD6460" w:rsidP="00AD6460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rFonts w:eastAsiaTheme="minorEastAsia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Theme="minorEastAsia" w:cs="Arial" w:hint="eastAsia"/>
                          <w:color w:val="000000" w:themeColor="text1"/>
                          <w:sz w:val="20"/>
                          <w:szCs w:val="20"/>
                        </w:rPr>
                        <w:t>ate before 5am or after 9pm in one day</w:t>
                      </w:r>
                      <w:r>
                        <w:rPr>
                          <w:rFonts w:eastAsiaTheme="minorEastAsia" w:cs="Arial"/>
                          <w:color w:val="000000" w:themeColor="text1"/>
                          <w:sz w:val="20"/>
                          <w:szCs w:val="20"/>
                        </w:rPr>
                        <w:t xml:space="preserve"> (n = </w:t>
                      </w:r>
                      <w:r>
                        <w:rPr>
                          <w:rFonts w:eastAsiaTheme="minorEastAsia" w:cs="Arial" w:hint="eastAsia"/>
                          <w:color w:val="000000" w:themeColor="text1"/>
                          <w:sz w:val="20"/>
                          <w:szCs w:val="20"/>
                        </w:rPr>
                        <w:t>1,669</w:t>
                      </w:r>
                      <w:r>
                        <w:rPr>
                          <w:rFonts w:eastAsiaTheme="minorEastAsia" w:cs="Arial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7B177072" w14:textId="77777777" w:rsidR="00AD6460" w:rsidRDefault="00AD6460" w:rsidP="00AD6460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rFonts w:eastAsiaTheme="minorEastAsia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Theme="minorEastAsia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Theme="minorEastAsia" w:cs="Arial" w:hint="eastAsia"/>
                          <w:color w:val="000000" w:themeColor="text1"/>
                          <w:sz w:val="20"/>
                          <w:szCs w:val="20"/>
                        </w:rPr>
                        <w:t>only had one meal a day</w:t>
                      </w:r>
                      <w:r>
                        <w:rPr>
                          <w:rFonts w:eastAsiaTheme="minorEastAsia" w:cs="Arial"/>
                          <w:color w:val="000000" w:themeColor="text1"/>
                          <w:sz w:val="20"/>
                          <w:szCs w:val="20"/>
                        </w:rPr>
                        <w:t xml:space="preserve"> (n = </w:t>
                      </w:r>
                      <w:r>
                        <w:rPr>
                          <w:rFonts w:eastAsiaTheme="minorEastAsia" w:cs="Arial" w:hint="eastAsia"/>
                          <w:color w:val="000000" w:themeColor="text1"/>
                          <w:sz w:val="20"/>
                          <w:szCs w:val="20"/>
                        </w:rPr>
                        <w:t>172</w:t>
                      </w:r>
                      <w:r>
                        <w:rPr>
                          <w:rFonts w:eastAsiaTheme="minorEastAsia" w:cs="Arial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AD646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F04CF" wp14:editId="204856B6">
                <wp:simplePos x="0" y="0"/>
                <wp:positionH relativeFrom="column">
                  <wp:posOffset>1158240</wp:posOffset>
                </wp:positionH>
                <wp:positionV relativeFrom="paragraph">
                  <wp:posOffset>6163945</wp:posOffset>
                </wp:positionV>
                <wp:extent cx="1177290" cy="6350"/>
                <wp:effectExtent l="0" t="32385" r="3810" b="3746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290" cy="6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BCB9E" id="直接箭头连接符 28" o:spid="_x0000_s1026" type="#_x0000_t32" style="position:absolute;left:0;text-align:left;margin-left:91.2pt;margin-top:485.35pt;width:92.7pt;height: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" strokecolor="black [3213]" strokeweight="1pt">
                <v:stroke endarrow="block" joinstyle="miter"/>
              </v:shape>
            </w:pict>
          </mc:Fallback>
        </mc:AlternateContent>
      </w:r>
      <w:r w:rsidRPr="00AD646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351F9" wp14:editId="55DC665E">
                <wp:simplePos x="0" y="0"/>
                <wp:positionH relativeFrom="column">
                  <wp:posOffset>1162050</wp:posOffset>
                </wp:positionH>
                <wp:positionV relativeFrom="paragraph">
                  <wp:posOffset>5717540</wp:posOffset>
                </wp:positionV>
                <wp:extent cx="8255" cy="920115"/>
                <wp:effectExtent l="30480" t="0" r="37465" b="1333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92011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8CF09" id="直接箭头连接符 24" o:spid="_x0000_s1026" type="#_x0000_t32" style="position:absolute;left:0;text-align:left;margin-left:91.5pt;margin-top:450.2pt;width:.65pt;height:7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" strokecolor="black [3213]" strokeweight="1.25pt">
                <v:stroke endarrow="block" joinstyle="miter"/>
              </v:shape>
            </w:pict>
          </mc:Fallback>
        </mc:AlternateContent>
      </w:r>
      <w:r w:rsidRPr="00AD646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004BC" wp14:editId="2FD258F2">
                <wp:simplePos x="0" y="0"/>
                <wp:positionH relativeFrom="column">
                  <wp:posOffset>1153160</wp:posOffset>
                </wp:positionH>
                <wp:positionV relativeFrom="paragraph">
                  <wp:posOffset>4782185</wp:posOffset>
                </wp:positionV>
                <wp:extent cx="1177290" cy="6350"/>
                <wp:effectExtent l="0" t="32385" r="3810" b="3746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290" cy="63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C05F0" id="直接箭头连接符 27" o:spid="_x0000_s1026" type="#_x0000_t32" style="position:absolute;left:0;text-align:left;margin-left:90.8pt;margin-top:376.55pt;width:92.7pt;height: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" strokecolor="black [3213]" strokeweight="1pt">
                <v:stroke endarrow="block" joinstyle="miter"/>
              </v:shape>
            </w:pict>
          </mc:Fallback>
        </mc:AlternateContent>
      </w:r>
      <w:r w:rsidRPr="00AD646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AFBAE" wp14:editId="418622CB">
                <wp:simplePos x="0" y="0"/>
                <wp:positionH relativeFrom="column">
                  <wp:posOffset>1148080</wp:posOffset>
                </wp:positionH>
                <wp:positionV relativeFrom="paragraph">
                  <wp:posOffset>4312920</wp:posOffset>
                </wp:positionV>
                <wp:extent cx="7620" cy="1035050"/>
                <wp:effectExtent l="31115" t="0" r="37465" b="127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350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DED80" id="直接箭头连接符 23" o:spid="_x0000_s1026" type="#_x0000_t32" style="position:absolute;left:0;text-align:left;margin-left:90.4pt;margin-top:339.6pt;width:.6pt;height:8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" strokecolor="black [3213]" strokeweight="1.25pt">
                <v:stroke endarrow="block" joinstyle="miter"/>
              </v:shape>
            </w:pict>
          </mc:Fallback>
        </mc:AlternateContent>
      </w:r>
      <w:r w:rsidRPr="00AD646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1A4C1" wp14:editId="3E4A663E">
                <wp:simplePos x="0" y="0"/>
                <wp:positionH relativeFrom="column">
                  <wp:posOffset>588645</wp:posOffset>
                </wp:positionH>
                <wp:positionV relativeFrom="paragraph">
                  <wp:posOffset>6637655</wp:posOffset>
                </wp:positionV>
                <wp:extent cx="1162685" cy="367030"/>
                <wp:effectExtent l="6350" t="6350" r="12065" b="762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367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1E7A9" w14:textId="77777777" w:rsidR="00AD6460" w:rsidRDefault="00AD6460" w:rsidP="00AD646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= 3,</w:t>
                            </w:r>
                            <w:r>
                              <w:rPr>
                                <w:rFonts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813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1A4C1" id="矩形 25" o:spid="_x0000_s1044" style="position:absolute;left:0;text-align:left;margin-left:46.35pt;margin-top:522.65pt;width:91.55pt;height:28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" filled="f" strokecolor="black [3213]" strokeweight="1pt">
                <v:textbox>
                  <w:txbxContent>
                    <w:p w14:paraId="7001E7A9" w14:textId="77777777" w:rsidR="00AD6460" w:rsidRDefault="00AD6460" w:rsidP="00AD6460">
                      <w:pPr>
                        <w:jc w:val="center"/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Arial" w:hint="eastAsi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t>= 3,</w:t>
                      </w:r>
                      <w:r>
                        <w:rPr>
                          <w:rFonts w:cs="Arial" w:hint="eastAsia"/>
                          <w:color w:val="000000" w:themeColor="text1"/>
                          <w:sz w:val="20"/>
                          <w:szCs w:val="20"/>
                        </w:rPr>
                        <w:t>813</w:t>
                      </w:r>
                    </w:p>
                  </w:txbxContent>
                </v:textbox>
              </v:rect>
            </w:pict>
          </mc:Fallback>
        </mc:AlternateContent>
      </w:r>
      <w:r w:rsidRPr="00AD6460">
        <w:rPr>
          <w:rFonts w:cs="Arial"/>
        </w:rPr>
        <w:br w:type="page"/>
      </w:r>
    </w:p>
    <w:p w14:paraId="3E44CF0C" w14:textId="77777777" w:rsidR="00AD6460" w:rsidRPr="00AD6460" w:rsidRDefault="00AD6460">
      <w:pPr>
        <w:rPr>
          <w:rFonts w:cs="Arial"/>
        </w:rPr>
        <w:sectPr w:rsidR="00AD6460" w:rsidRPr="00AD6460" w:rsidSect="00224A2C"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</w:p>
    <w:p w14:paraId="7E642487" w14:textId="5206956C" w:rsidR="00AD6460" w:rsidRPr="00AD6460" w:rsidRDefault="00FA060B" w:rsidP="00AD6460">
      <w:pPr>
        <w:spacing w:line="280" w:lineRule="exact"/>
        <w:jc w:val="left"/>
        <w:rPr>
          <w:rFonts w:cs="Arial"/>
          <w:sz w:val="20"/>
          <w:szCs w:val="20"/>
        </w:rPr>
      </w:pPr>
      <w:r w:rsidRPr="00FA060B">
        <w:rPr>
          <w:rFonts w:cs="Arial"/>
          <w:b/>
          <w:bCs/>
          <w:sz w:val="20"/>
          <w:szCs w:val="20"/>
        </w:rPr>
        <w:lastRenderedPageBreak/>
        <w:t>Supplementary</w:t>
      </w:r>
      <w:r>
        <w:rPr>
          <w:rFonts w:cs="Arial"/>
          <w:b/>
          <w:bCs/>
          <w:sz w:val="20"/>
          <w:szCs w:val="20"/>
        </w:rPr>
        <w:t xml:space="preserve"> </w:t>
      </w:r>
      <w:r w:rsidR="00AD6460" w:rsidRPr="00AD6460">
        <w:rPr>
          <w:rFonts w:cs="Arial"/>
          <w:b/>
          <w:bCs/>
          <w:sz w:val="20"/>
          <w:szCs w:val="20"/>
        </w:rPr>
        <w:t>Table</w:t>
      </w:r>
      <w:r w:rsidR="00AC5247">
        <w:rPr>
          <w:rFonts w:cs="Arial"/>
          <w:b/>
          <w:bCs/>
          <w:sz w:val="20"/>
          <w:szCs w:val="20"/>
        </w:rPr>
        <w:t xml:space="preserve"> </w:t>
      </w:r>
      <w:r w:rsidR="00AD6460" w:rsidRPr="00AD6460">
        <w:rPr>
          <w:rFonts w:cs="Arial"/>
          <w:b/>
          <w:bCs/>
          <w:sz w:val="20"/>
          <w:szCs w:val="20"/>
        </w:rPr>
        <w:t>1</w:t>
      </w:r>
      <w:r w:rsidR="00AD6460" w:rsidRPr="00AD6460">
        <w:rPr>
          <w:rFonts w:cs="Arial"/>
          <w:sz w:val="20"/>
          <w:szCs w:val="20"/>
        </w:rPr>
        <w:t xml:space="preserve">. </w:t>
      </w:r>
      <w:r w:rsidR="00AD6460" w:rsidRPr="00AD6460">
        <w:rPr>
          <w:rFonts w:cs="Arial"/>
          <w:sz w:val="20"/>
          <w:szCs w:val="20"/>
          <w:lang w:bidi="ar"/>
        </w:rPr>
        <w:t>Sensitivity analysis on association</w:t>
      </w:r>
      <w:r w:rsidR="00AD6460" w:rsidRPr="00AD6460">
        <w:rPr>
          <w:rFonts w:cs="Arial"/>
          <w:sz w:val="20"/>
          <w:szCs w:val="20"/>
        </w:rPr>
        <w:t xml:space="preserve"> between</w:t>
      </w:r>
      <w:r w:rsidR="00AD6460" w:rsidRPr="00AD6460">
        <w:rPr>
          <w:rFonts w:eastAsia="Arial Unicode MS" w:cs="Arial"/>
          <w:sz w:val="20"/>
          <w:szCs w:val="20"/>
        </w:rPr>
        <w:t xml:space="preserve"> daily </w:t>
      </w:r>
      <w:r w:rsidR="00AD6460" w:rsidRPr="00AD6460">
        <w:rPr>
          <w:rFonts w:cs="Arial"/>
          <w:sz w:val="20"/>
          <w:szCs w:val="20"/>
        </w:rPr>
        <w:t xml:space="preserve">eating window and NAFLD among individuals with two 24-h dietary recalls in NHANES (2017-2018) 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999"/>
        <w:gridCol w:w="2992"/>
        <w:gridCol w:w="2994"/>
        <w:gridCol w:w="1858"/>
      </w:tblGrid>
      <w:tr w:rsidR="00AD6460" w:rsidRPr="00AD6460" w14:paraId="6462A475" w14:textId="77777777" w:rsidTr="00940342">
        <w:trPr>
          <w:trHeight w:val="369"/>
        </w:trPr>
        <w:tc>
          <w:tcPr>
            <w:tcW w:w="3115" w:type="dxa"/>
            <w:vMerge w:val="restart"/>
            <w:tcBorders>
              <w:tl2br w:val="nil"/>
              <w:tr2bl w:val="nil"/>
            </w:tcBorders>
            <w:vAlign w:val="center"/>
          </w:tcPr>
          <w:p w14:paraId="62DA56D0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85" w:type="dxa"/>
            <w:gridSpan w:val="3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6D41487F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OR (95% CI)</w:t>
            </w:r>
          </w:p>
        </w:tc>
        <w:tc>
          <w:tcPr>
            <w:tcW w:w="1858" w:type="dxa"/>
            <w:vMerge w:val="restart"/>
            <w:tcBorders>
              <w:tl2br w:val="nil"/>
              <w:tr2bl w:val="nil"/>
            </w:tcBorders>
            <w:vAlign w:val="center"/>
          </w:tcPr>
          <w:p w14:paraId="7C870F4B" w14:textId="767E523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i/>
                <w:iCs/>
                <w:sz w:val="20"/>
                <w:szCs w:val="20"/>
              </w:rPr>
              <w:t>P</w:t>
            </w:r>
            <w:r w:rsidRPr="00AD6460">
              <w:rPr>
                <w:rFonts w:cs="Arial"/>
                <w:sz w:val="20"/>
                <w:szCs w:val="20"/>
                <w:vertAlign w:val="subscript"/>
              </w:rPr>
              <w:t>trend</w:t>
            </w:r>
            <w:r w:rsidR="00B223EB" w:rsidRPr="00D00C56">
              <w:rPr>
                <w:rFonts w:cs="Arial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||</w:t>
            </w:r>
          </w:p>
        </w:tc>
      </w:tr>
      <w:tr w:rsidR="00AD6460" w:rsidRPr="00AD6460" w14:paraId="4247478F" w14:textId="77777777" w:rsidTr="00940342">
        <w:trPr>
          <w:trHeight w:val="369"/>
        </w:trPr>
        <w:tc>
          <w:tcPr>
            <w:tcW w:w="3115" w:type="dxa"/>
            <w:vMerge/>
            <w:tcBorders>
              <w:bottom w:val="single" w:sz="4" w:space="0" w:color="000000"/>
              <w:tl2br w:val="nil"/>
              <w:tr2bl w:val="nil"/>
            </w:tcBorders>
          </w:tcPr>
          <w:p w14:paraId="374C1238" w14:textId="77777777" w:rsidR="00AD6460" w:rsidRPr="00AD6460" w:rsidRDefault="00AD6460" w:rsidP="00940342">
            <w:pPr>
              <w:spacing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7C63AF87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≥10 hours</w:t>
            </w:r>
          </w:p>
        </w:tc>
        <w:tc>
          <w:tcPr>
            <w:tcW w:w="2992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1751CF4C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8-10 hours</w:t>
            </w:r>
          </w:p>
        </w:tc>
        <w:tc>
          <w:tcPr>
            <w:tcW w:w="2994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388A56D3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≤8 hours</w:t>
            </w:r>
          </w:p>
        </w:tc>
        <w:tc>
          <w:tcPr>
            <w:tcW w:w="1858" w:type="dxa"/>
            <w:vMerge/>
            <w:tcBorders>
              <w:bottom w:val="single" w:sz="4" w:space="0" w:color="000000"/>
              <w:tl2br w:val="nil"/>
              <w:tr2bl w:val="nil"/>
            </w:tcBorders>
          </w:tcPr>
          <w:p w14:paraId="2E31A9AE" w14:textId="77777777" w:rsidR="00AD6460" w:rsidRPr="00AD6460" w:rsidRDefault="00AD6460" w:rsidP="00940342">
            <w:pPr>
              <w:spacing w:line="280" w:lineRule="exact"/>
              <w:rPr>
                <w:rFonts w:cs="Arial"/>
                <w:sz w:val="20"/>
                <w:szCs w:val="20"/>
              </w:rPr>
            </w:pPr>
          </w:p>
        </w:tc>
      </w:tr>
      <w:tr w:rsidR="00AD6460" w:rsidRPr="00AD6460" w14:paraId="44DC85E4" w14:textId="77777777" w:rsidTr="00940342">
        <w:trPr>
          <w:trHeight w:val="369"/>
        </w:trPr>
        <w:tc>
          <w:tcPr>
            <w:tcW w:w="3115" w:type="dxa"/>
            <w:tcBorders>
              <w:top w:val="nil"/>
              <w:tl2br w:val="nil"/>
              <w:tr2bl w:val="nil"/>
            </w:tcBorders>
          </w:tcPr>
          <w:p w14:paraId="43912080" w14:textId="77777777" w:rsidR="00AD6460" w:rsidRPr="00AD6460" w:rsidRDefault="00AD6460" w:rsidP="00940342">
            <w:pPr>
              <w:spacing w:line="280" w:lineRule="exact"/>
              <w:jc w:val="left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No. of cases/participants</w:t>
            </w:r>
          </w:p>
        </w:tc>
        <w:tc>
          <w:tcPr>
            <w:tcW w:w="2999" w:type="dxa"/>
            <w:tcBorders>
              <w:top w:val="nil"/>
              <w:tl2br w:val="nil"/>
              <w:tr2bl w:val="nil"/>
            </w:tcBorders>
            <w:vAlign w:val="center"/>
          </w:tcPr>
          <w:p w14:paraId="3198A964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817/1,747</w:t>
            </w:r>
          </w:p>
        </w:tc>
        <w:tc>
          <w:tcPr>
            <w:tcW w:w="2992" w:type="dxa"/>
            <w:tcBorders>
              <w:top w:val="nil"/>
              <w:tl2br w:val="nil"/>
              <w:tr2bl w:val="nil"/>
            </w:tcBorders>
            <w:vAlign w:val="center"/>
          </w:tcPr>
          <w:p w14:paraId="48A72177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41/103</w:t>
            </w:r>
          </w:p>
        </w:tc>
        <w:tc>
          <w:tcPr>
            <w:tcW w:w="2994" w:type="dxa"/>
            <w:tcBorders>
              <w:top w:val="nil"/>
              <w:tl2br w:val="nil"/>
              <w:tr2bl w:val="nil"/>
            </w:tcBorders>
            <w:vAlign w:val="center"/>
          </w:tcPr>
          <w:p w14:paraId="4EBBBEA7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80/206</w:t>
            </w:r>
          </w:p>
        </w:tc>
        <w:tc>
          <w:tcPr>
            <w:tcW w:w="1858" w:type="dxa"/>
            <w:tcBorders>
              <w:top w:val="nil"/>
              <w:tl2br w:val="nil"/>
              <w:tr2bl w:val="nil"/>
            </w:tcBorders>
            <w:vAlign w:val="center"/>
          </w:tcPr>
          <w:p w14:paraId="138DE024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6460" w:rsidRPr="00AD6460" w14:paraId="6581C99B" w14:textId="77777777" w:rsidTr="00940342">
        <w:trPr>
          <w:trHeight w:val="369"/>
        </w:trPr>
        <w:tc>
          <w:tcPr>
            <w:tcW w:w="3115" w:type="dxa"/>
            <w:tcBorders>
              <w:tl2br w:val="nil"/>
              <w:tr2bl w:val="nil"/>
            </w:tcBorders>
          </w:tcPr>
          <w:p w14:paraId="5B095A3D" w14:textId="4A5CE861" w:rsidR="00AD6460" w:rsidRPr="00AD6460" w:rsidRDefault="00AD6460" w:rsidP="00940342">
            <w:pPr>
              <w:spacing w:line="280" w:lineRule="exact"/>
              <w:jc w:val="left"/>
              <w:rPr>
                <w:rFonts w:cs="Arial"/>
                <w:sz w:val="20"/>
                <w:szCs w:val="20"/>
                <w:vertAlign w:val="superscript"/>
              </w:rPr>
            </w:pPr>
            <w:r w:rsidRPr="00AD6460">
              <w:rPr>
                <w:rFonts w:cs="Arial"/>
                <w:sz w:val="20"/>
                <w:szCs w:val="20"/>
              </w:rPr>
              <w:t>Model 1</w:t>
            </w:r>
            <w:r w:rsidR="00B223EB">
              <w:rPr>
                <w:rFonts w:cs="Arial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2999" w:type="dxa"/>
            <w:tcBorders>
              <w:tl2br w:val="nil"/>
              <w:tr2bl w:val="nil"/>
            </w:tcBorders>
            <w:vAlign w:val="center"/>
          </w:tcPr>
          <w:p w14:paraId="10D7AAE8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Reference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vAlign w:val="center"/>
          </w:tcPr>
          <w:p w14:paraId="3CC44A77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1.02 (0.32-3.21)</w:t>
            </w:r>
          </w:p>
        </w:tc>
        <w:tc>
          <w:tcPr>
            <w:tcW w:w="2994" w:type="dxa"/>
            <w:tcBorders>
              <w:tl2br w:val="nil"/>
              <w:tr2bl w:val="nil"/>
            </w:tcBorders>
            <w:vAlign w:val="center"/>
          </w:tcPr>
          <w:p w14:paraId="51699C4F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0.68 (0.53-0.88)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vAlign w:val="center"/>
          </w:tcPr>
          <w:p w14:paraId="5B9E5DD0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0.020</w:t>
            </w:r>
          </w:p>
        </w:tc>
      </w:tr>
      <w:tr w:rsidR="00AD6460" w:rsidRPr="00AD6460" w14:paraId="1786D66C" w14:textId="77777777" w:rsidTr="00940342">
        <w:trPr>
          <w:trHeight w:val="369"/>
        </w:trPr>
        <w:tc>
          <w:tcPr>
            <w:tcW w:w="3115" w:type="dxa"/>
            <w:tcBorders>
              <w:tl2br w:val="nil"/>
              <w:tr2bl w:val="nil"/>
            </w:tcBorders>
          </w:tcPr>
          <w:p w14:paraId="3F201F5E" w14:textId="1EB37724" w:rsidR="00AD6460" w:rsidRPr="00AD6460" w:rsidRDefault="00AD6460" w:rsidP="00940342">
            <w:pPr>
              <w:spacing w:line="280" w:lineRule="exact"/>
              <w:jc w:val="left"/>
              <w:rPr>
                <w:rFonts w:cs="Arial"/>
                <w:sz w:val="20"/>
                <w:szCs w:val="20"/>
                <w:vertAlign w:val="superscript"/>
              </w:rPr>
            </w:pPr>
            <w:r w:rsidRPr="00AD6460">
              <w:rPr>
                <w:rFonts w:cs="Arial"/>
                <w:sz w:val="20"/>
                <w:szCs w:val="20"/>
              </w:rPr>
              <w:t>Model 2</w:t>
            </w:r>
            <w:r w:rsidR="00B223EB" w:rsidRPr="00423DFB">
              <w:rPr>
                <w:rFonts w:cs="Arial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999" w:type="dxa"/>
            <w:tcBorders>
              <w:tl2br w:val="nil"/>
              <w:tr2bl w:val="nil"/>
            </w:tcBorders>
            <w:vAlign w:val="center"/>
          </w:tcPr>
          <w:p w14:paraId="4E602DBE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Reference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vAlign w:val="center"/>
          </w:tcPr>
          <w:p w14:paraId="5AC7AEA2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1.05 (0.31-3.56)</w:t>
            </w:r>
          </w:p>
        </w:tc>
        <w:tc>
          <w:tcPr>
            <w:tcW w:w="2994" w:type="dxa"/>
            <w:tcBorders>
              <w:tl2br w:val="nil"/>
              <w:tr2bl w:val="nil"/>
            </w:tcBorders>
            <w:vAlign w:val="center"/>
          </w:tcPr>
          <w:p w14:paraId="39836A2C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0.73 (0.58-0.91)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vAlign w:val="center"/>
          </w:tcPr>
          <w:p w14:paraId="018CF45A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0.074</w:t>
            </w:r>
          </w:p>
        </w:tc>
      </w:tr>
      <w:tr w:rsidR="00AD6460" w:rsidRPr="00AD6460" w14:paraId="6C433D21" w14:textId="77777777" w:rsidTr="00940342">
        <w:trPr>
          <w:trHeight w:val="369"/>
        </w:trPr>
        <w:tc>
          <w:tcPr>
            <w:tcW w:w="3115" w:type="dxa"/>
            <w:tcBorders>
              <w:tl2br w:val="nil"/>
              <w:tr2bl w:val="nil"/>
            </w:tcBorders>
          </w:tcPr>
          <w:p w14:paraId="2ADCA9C7" w14:textId="2C54C8F9" w:rsidR="00AD6460" w:rsidRPr="00AD6460" w:rsidRDefault="00AD6460" w:rsidP="00940342">
            <w:pPr>
              <w:spacing w:line="280" w:lineRule="exact"/>
              <w:jc w:val="left"/>
              <w:rPr>
                <w:rFonts w:cs="Arial"/>
                <w:sz w:val="20"/>
                <w:szCs w:val="20"/>
                <w:vertAlign w:val="superscript"/>
              </w:rPr>
            </w:pPr>
            <w:r w:rsidRPr="00AD6460">
              <w:rPr>
                <w:rFonts w:cs="Arial"/>
                <w:sz w:val="20"/>
                <w:szCs w:val="20"/>
              </w:rPr>
              <w:t>Model 3</w:t>
            </w:r>
            <w:r w:rsidR="00B223EB" w:rsidRPr="00423DFB">
              <w:rPr>
                <w:rFonts w:cs="Arial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2999" w:type="dxa"/>
            <w:tcBorders>
              <w:tl2br w:val="nil"/>
              <w:tr2bl w:val="nil"/>
            </w:tcBorders>
            <w:vAlign w:val="center"/>
          </w:tcPr>
          <w:p w14:paraId="6E6A13A4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Reference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vAlign w:val="center"/>
          </w:tcPr>
          <w:p w14:paraId="768062B0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0.95 (0.31-2.95)</w:t>
            </w:r>
          </w:p>
        </w:tc>
        <w:tc>
          <w:tcPr>
            <w:tcW w:w="2994" w:type="dxa"/>
            <w:tcBorders>
              <w:tl2br w:val="nil"/>
              <w:tr2bl w:val="nil"/>
            </w:tcBorders>
            <w:vAlign w:val="center"/>
          </w:tcPr>
          <w:p w14:paraId="3656F5F2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0.65 (0.49-0.86)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vAlign w:val="center"/>
          </w:tcPr>
          <w:p w14:paraId="41261011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0.003</w:t>
            </w:r>
          </w:p>
        </w:tc>
      </w:tr>
      <w:tr w:rsidR="00AD6460" w:rsidRPr="00AD6460" w14:paraId="4DAEB4AE" w14:textId="77777777" w:rsidTr="00940342">
        <w:trPr>
          <w:trHeight w:val="369"/>
        </w:trPr>
        <w:tc>
          <w:tcPr>
            <w:tcW w:w="3115" w:type="dxa"/>
            <w:tcBorders>
              <w:tl2br w:val="nil"/>
              <w:tr2bl w:val="nil"/>
            </w:tcBorders>
          </w:tcPr>
          <w:p w14:paraId="6A8D1CD6" w14:textId="5AEB52D9" w:rsidR="00AD6460" w:rsidRPr="00AD6460" w:rsidRDefault="00AD6460" w:rsidP="00940342">
            <w:pPr>
              <w:spacing w:line="280" w:lineRule="exact"/>
              <w:jc w:val="left"/>
              <w:rPr>
                <w:rFonts w:cs="Arial"/>
                <w:sz w:val="20"/>
                <w:szCs w:val="20"/>
                <w:vertAlign w:val="superscript"/>
              </w:rPr>
            </w:pPr>
            <w:r w:rsidRPr="00AD6460">
              <w:rPr>
                <w:rFonts w:cs="Arial"/>
                <w:sz w:val="20"/>
                <w:szCs w:val="20"/>
              </w:rPr>
              <w:t>Model 4</w:t>
            </w:r>
            <w:r w:rsidR="00B223EB" w:rsidRPr="00423DFB">
              <w:rPr>
                <w:rFonts w:cs="Arial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2999" w:type="dxa"/>
            <w:tcBorders>
              <w:tl2br w:val="nil"/>
              <w:tr2bl w:val="nil"/>
            </w:tcBorders>
            <w:vAlign w:val="center"/>
          </w:tcPr>
          <w:p w14:paraId="429835B4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Reference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vAlign w:val="center"/>
          </w:tcPr>
          <w:p w14:paraId="64510CCF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0.99 (0.30-3.30)</w:t>
            </w:r>
          </w:p>
        </w:tc>
        <w:tc>
          <w:tcPr>
            <w:tcW w:w="2994" w:type="dxa"/>
            <w:tcBorders>
              <w:tl2br w:val="nil"/>
              <w:tr2bl w:val="nil"/>
            </w:tcBorders>
            <w:vAlign w:val="center"/>
          </w:tcPr>
          <w:p w14:paraId="146559E9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0.69 (0.54-0.89)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vAlign w:val="center"/>
          </w:tcPr>
          <w:p w14:paraId="0F370B07" w14:textId="77777777" w:rsidR="00AD6460" w:rsidRPr="00AD6460" w:rsidRDefault="00AD6460" w:rsidP="00940342">
            <w:pPr>
              <w:spacing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AD6460">
              <w:rPr>
                <w:rFonts w:cs="Arial"/>
                <w:sz w:val="20"/>
                <w:szCs w:val="20"/>
              </w:rPr>
              <w:t>0.020</w:t>
            </w:r>
          </w:p>
        </w:tc>
      </w:tr>
    </w:tbl>
    <w:p w14:paraId="42564656" w14:textId="77777777" w:rsidR="00AD6460" w:rsidRPr="00AD6460" w:rsidRDefault="00AD6460" w:rsidP="00AD6460">
      <w:pPr>
        <w:spacing w:line="280" w:lineRule="exact"/>
        <w:jc w:val="left"/>
        <w:rPr>
          <w:rFonts w:cs="Arial"/>
          <w:sz w:val="20"/>
          <w:szCs w:val="20"/>
        </w:rPr>
      </w:pPr>
      <w:r w:rsidRPr="00AD6460">
        <w:rPr>
          <w:rFonts w:cs="Arial"/>
          <w:sz w:val="20"/>
          <w:szCs w:val="20"/>
        </w:rPr>
        <w:t>BMI, Body mass index; CI, Confidence interval; HEI-2015, Healthy eating index-2015; METS, Metabolic equivalent tasks; NAFLD, nonalcoholic fatty liver disease; NHANES, National Health and Nutrition Examination Survey; OR, Odds ratio.</w:t>
      </w:r>
    </w:p>
    <w:p w14:paraId="02D523E4" w14:textId="2BF5B6BD" w:rsidR="00AD6460" w:rsidRPr="00AD6460" w:rsidRDefault="00B223EB" w:rsidP="00AD6460">
      <w:pPr>
        <w:spacing w:line="280" w:lineRule="exact"/>
        <w:jc w:val="left"/>
        <w:rPr>
          <w:rFonts w:eastAsia="Arial Unicode MS" w:cs="Arial"/>
          <w:sz w:val="20"/>
          <w:szCs w:val="20"/>
        </w:rPr>
      </w:pPr>
      <w:r>
        <w:rPr>
          <w:rFonts w:cs="Arial"/>
          <w:color w:val="333333"/>
          <w:sz w:val="20"/>
          <w:szCs w:val="20"/>
          <w:shd w:val="clear" w:color="auto" w:fill="FFFFFF"/>
          <w:vertAlign w:val="superscript"/>
        </w:rPr>
        <w:t>*</w:t>
      </w:r>
      <w:r w:rsidR="008D7352">
        <w:rPr>
          <w:rFonts w:cs="Arial"/>
          <w:color w:val="333333"/>
          <w:sz w:val="20"/>
          <w:szCs w:val="20"/>
          <w:shd w:val="clear" w:color="auto" w:fill="FFFFFF"/>
          <w:vertAlign w:val="superscript"/>
        </w:rPr>
        <w:t xml:space="preserve"> </w:t>
      </w:r>
      <w:r w:rsidR="00AD6460" w:rsidRPr="00AD6460">
        <w:rPr>
          <w:rFonts w:eastAsia="Arial Unicode MS" w:cs="Arial"/>
          <w:sz w:val="20"/>
          <w:szCs w:val="20"/>
        </w:rPr>
        <w:t xml:space="preserve">Model 1 was adjusted for age (18-39, 40-59, and ≥60 years), sex (male, female), race/ethnicity (non-Hispanic white, non-Hispanic black, and other races), education (≤12th grade, high school graduate, and more than high school), marital status (married, widowed/divorced/separated, and never married), ratio of family income to poverty (&lt;1.30, 1.30-3.49, and ≥3.50), physical activity (&lt;8.3, 8.3-16.7, and &gt;16.7 METS h/week), smoking (never smoking, former smoking, and current smoking), alcohol consumption (never drinkers, former drinkers, light drinkers, moderate drinkers, and heavier drinkers), diabetes (no, yes), and </w:t>
      </w:r>
      <w:r w:rsidR="00AD6460" w:rsidRPr="00AD6460">
        <w:rPr>
          <w:rFonts w:cs="Arial"/>
          <w:sz w:val="20"/>
          <w:szCs w:val="20"/>
        </w:rPr>
        <w:t>BMI</w:t>
      </w:r>
      <w:r w:rsidR="00AD6460" w:rsidRPr="00AD6460">
        <w:rPr>
          <w:rFonts w:eastAsia="Arial Unicode MS" w:cs="Arial"/>
          <w:sz w:val="20"/>
          <w:szCs w:val="20"/>
        </w:rPr>
        <w:t xml:space="preserve"> (&lt;18.5, 18.5-24.9, 25.0-29.9, and ≥30.0 kg/m</w:t>
      </w:r>
      <w:r w:rsidR="00AD6460" w:rsidRPr="00AD6460">
        <w:rPr>
          <w:rFonts w:eastAsia="Arial Unicode MS" w:cs="Arial"/>
          <w:sz w:val="20"/>
          <w:szCs w:val="20"/>
          <w:vertAlign w:val="superscript"/>
        </w:rPr>
        <w:t>2</w:t>
      </w:r>
      <w:r w:rsidR="00AD6460" w:rsidRPr="00AD6460">
        <w:rPr>
          <w:rFonts w:eastAsia="Arial Unicode MS" w:cs="Arial"/>
          <w:sz w:val="20"/>
          <w:szCs w:val="20"/>
        </w:rPr>
        <w:t>);</w:t>
      </w:r>
    </w:p>
    <w:p w14:paraId="45CEA2B7" w14:textId="409FE377" w:rsidR="00AD6460" w:rsidRPr="00AD6460" w:rsidRDefault="00B223EB" w:rsidP="00AD6460">
      <w:pPr>
        <w:spacing w:line="280" w:lineRule="exact"/>
        <w:jc w:val="left"/>
        <w:rPr>
          <w:rFonts w:eastAsia="Arial Unicode MS" w:cs="Arial"/>
          <w:sz w:val="20"/>
          <w:szCs w:val="20"/>
        </w:rPr>
      </w:pPr>
      <w:r w:rsidRPr="00423DFB">
        <w:rPr>
          <w:rFonts w:cs="Arial"/>
          <w:color w:val="333333"/>
          <w:sz w:val="20"/>
          <w:szCs w:val="20"/>
          <w:shd w:val="clear" w:color="auto" w:fill="FFFFFF"/>
          <w:vertAlign w:val="superscript"/>
        </w:rPr>
        <w:t>†</w:t>
      </w:r>
      <w:r w:rsidR="008D7352">
        <w:rPr>
          <w:rFonts w:cs="Arial"/>
          <w:color w:val="333333"/>
          <w:sz w:val="20"/>
          <w:szCs w:val="20"/>
          <w:shd w:val="clear" w:color="auto" w:fill="FFFFFF"/>
          <w:vertAlign w:val="superscript"/>
        </w:rPr>
        <w:t xml:space="preserve"> </w:t>
      </w:r>
      <w:r w:rsidR="00AD6460" w:rsidRPr="00AD6460">
        <w:rPr>
          <w:rFonts w:eastAsia="Arial Unicode MS" w:cs="Arial"/>
          <w:sz w:val="20"/>
          <w:szCs w:val="20"/>
        </w:rPr>
        <w:t xml:space="preserve">Model 2: Model 1 + total energy intake (kcal/day, </w:t>
      </w:r>
      <w:r w:rsidR="00AD6460" w:rsidRPr="00AD6460">
        <w:rPr>
          <w:rFonts w:cs="Arial"/>
          <w:sz w:val="20"/>
          <w:szCs w:val="20"/>
        </w:rPr>
        <w:t>tertile</w:t>
      </w:r>
      <w:r w:rsidR="00AD6460" w:rsidRPr="00AD6460">
        <w:rPr>
          <w:rFonts w:eastAsia="Arial Unicode MS" w:cs="Arial"/>
          <w:sz w:val="20"/>
          <w:szCs w:val="20"/>
        </w:rPr>
        <w:t>);</w:t>
      </w:r>
    </w:p>
    <w:p w14:paraId="23452BDD" w14:textId="6E9313C8" w:rsidR="00AD6460" w:rsidRPr="00AD6460" w:rsidRDefault="00B223EB" w:rsidP="00AD6460">
      <w:pPr>
        <w:spacing w:line="280" w:lineRule="exact"/>
        <w:jc w:val="left"/>
        <w:rPr>
          <w:rFonts w:cs="Arial"/>
          <w:sz w:val="20"/>
          <w:szCs w:val="20"/>
        </w:rPr>
      </w:pPr>
      <w:r w:rsidRPr="00423DFB">
        <w:rPr>
          <w:rFonts w:cs="Arial"/>
          <w:color w:val="333333"/>
          <w:sz w:val="20"/>
          <w:szCs w:val="20"/>
          <w:shd w:val="clear" w:color="auto" w:fill="FFFFFF"/>
          <w:vertAlign w:val="superscript"/>
        </w:rPr>
        <w:t>‡</w:t>
      </w:r>
      <w:r w:rsidR="008D7352">
        <w:rPr>
          <w:rFonts w:cs="Arial"/>
          <w:color w:val="333333"/>
          <w:sz w:val="20"/>
          <w:szCs w:val="20"/>
          <w:shd w:val="clear" w:color="auto" w:fill="FFFFFF"/>
          <w:vertAlign w:val="superscript"/>
        </w:rPr>
        <w:t xml:space="preserve"> </w:t>
      </w:r>
      <w:r w:rsidR="00AD6460" w:rsidRPr="00AD6460">
        <w:rPr>
          <w:rFonts w:eastAsia="Arial Unicode MS" w:cs="Arial"/>
          <w:sz w:val="20"/>
          <w:szCs w:val="20"/>
        </w:rPr>
        <w:t>Model 3: Model 1 + HEI-2015</w:t>
      </w:r>
      <w:r w:rsidR="00AD6460" w:rsidRPr="00AD6460">
        <w:rPr>
          <w:rFonts w:cs="Arial"/>
          <w:sz w:val="20"/>
          <w:szCs w:val="20"/>
        </w:rPr>
        <w:t xml:space="preserve"> (score, tertile);</w:t>
      </w:r>
    </w:p>
    <w:p w14:paraId="2FB07E8D" w14:textId="67D05F42" w:rsidR="00AD6460" w:rsidRPr="00AD6460" w:rsidRDefault="00B223EB" w:rsidP="00AD6460">
      <w:pPr>
        <w:spacing w:line="280" w:lineRule="exact"/>
        <w:jc w:val="left"/>
        <w:rPr>
          <w:rFonts w:eastAsia="Arial Unicode MS" w:cs="Arial"/>
          <w:sz w:val="20"/>
          <w:szCs w:val="20"/>
        </w:rPr>
      </w:pPr>
      <w:r w:rsidRPr="00423DFB">
        <w:rPr>
          <w:rFonts w:cs="Arial"/>
          <w:color w:val="333333"/>
          <w:sz w:val="20"/>
          <w:szCs w:val="20"/>
          <w:shd w:val="clear" w:color="auto" w:fill="FFFFFF"/>
          <w:vertAlign w:val="superscript"/>
        </w:rPr>
        <w:t>§</w:t>
      </w:r>
      <w:r w:rsidR="008D7352">
        <w:rPr>
          <w:rFonts w:ascii="Helvetica" w:hAnsi="Helvetica"/>
          <w:color w:val="333333"/>
          <w:sz w:val="20"/>
          <w:szCs w:val="20"/>
          <w:shd w:val="clear" w:color="auto" w:fill="FFFFFF"/>
          <w:vertAlign w:val="superscript"/>
        </w:rPr>
        <w:t xml:space="preserve"> </w:t>
      </w:r>
      <w:r w:rsidR="00AD6460" w:rsidRPr="00AD6460">
        <w:rPr>
          <w:rFonts w:eastAsia="Arial Unicode MS" w:cs="Arial"/>
          <w:sz w:val="20"/>
          <w:szCs w:val="20"/>
        </w:rPr>
        <w:t xml:space="preserve">Model 4: Model 1 + total energy intake (kcal/day, </w:t>
      </w:r>
      <w:r w:rsidR="00AD6460" w:rsidRPr="00AD6460">
        <w:rPr>
          <w:rFonts w:cs="Arial"/>
          <w:sz w:val="20"/>
          <w:szCs w:val="20"/>
        </w:rPr>
        <w:t>tertile</w:t>
      </w:r>
      <w:r w:rsidR="00AD6460" w:rsidRPr="00AD6460">
        <w:rPr>
          <w:rFonts w:eastAsia="Arial Unicode MS" w:cs="Arial"/>
          <w:sz w:val="20"/>
          <w:szCs w:val="20"/>
        </w:rPr>
        <w:t>) + HEI-2015</w:t>
      </w:r>
      <w:r w:rsidR="00AD6460" w:rsidRPr="00AD6460">
        <w:rPr>
          <w:rFonts w:cs="Arial"/>
          <w:sz w:val="20"/>
          <w:szCs w:val="20"/>
        </w:rPr>
        <w:t xml:space="preserve"> (score, tertile);</w:t>
      </w:r>
    </w:p>
    <w:p w14:paraId="20F3A2B8" w14:textId="7B63AD57" w:rsidR="00AD6460" w:rsidRPr="008D7352" w:rsidRDefault="00B223EB" w:rsidP="008D7352">
      <w:pPr>
        <w:spacing w:line="280" w:lineRule="exact"/>
        <w:jc w:val="left"/>
        <w:rPr>
          <w:rFonts w:eastAsia="Arial Unicode MS" w:cs="Arial"/>
          <w:sz w:val="20"/>
          <w:szCs w:val="20"/>
        </w:rPr>
      </w:pPr>
      <w:r w:rsidRPr="00D00C56">
        <w:rPr>
          <w:rFonts w:cs="Arial"/>
          <w:color w:val="333333"/>
          <w:sz w:val="20"/>
          <w:szCs w:val="20"/>
          <w:shd w:val="clear" w:color="auto" w:fill="FFFFFF"/>
          <w:vertAlign w:val="superscript"/>
        </w:rPr>
        <w:t>||</w:t>
      </w:r>
      <w:r w:rsidR="008D7352">
        <w:rPr>
          <w:rFonts w:eastAsia="Arial Unicode MS" w:cs="Arial"/>
          <w:sz w:val="20"/>
          <w:szCs w:val="20"/>
          <w:vertAlign w:val="superscript"/>
        </w:rPr>
        <w:t xml:space="preserve"> </w:t>
      </w:r>
      <w:r w:rsidR="00AD6460" w:rsidRPr="008D7352">
        <w:rPr>
          <w:rFonts w:eastAsia="Arial Unicode MS" w:cs="Arial"/>
          <w:sz w:val="20"/>
          <w:szCs w:val="20"/>
        </w:rPr>
        <w:t>Linear trend test was conducted by assigning medians to each group as a continuous variable in the models.</w:t>
      </w:r>
    </w:p>
    <w:p w14:paraId="603722F4" w14:textId="77777777" w:rsidR="004F0733" w:rsidRPr="00AD6460" w:rsidRDefault="004F0733">
      <w:pPr>
        <w:rPr>
          <w:rFonts w:cs="Arial"/>
        </w:rPr>
      </w:pPr>
    </w:p>
    <w:sectPr w:rsidR="004F0733" w:rsidRPr="00AD6460" w:rsidSect="00AD646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3C81" w14:textId="77777777" w:rsidR="006920F4" w:rsidRDefault="006920F4" w:rsidP="00224A2C">
      <w:r>
        <w:separator/>
      </w:r>
    </w:p>
  </w:endnote>
  <w:endnote w:type="continuationSeparator" w:id="0">
    <w:p w14:paraId="2B759BEB" w14:textId="77777777" w:rsidR="006920F4" w:rsidRDefault="006920F4" w:rsidP="0022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PS-UVBL">
    <w:altName w:val="Cambria"/>
    <w:charset w:val="00"/>
    <w:family w:val="roman"/>
    <w:pitch w:val="default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B1BC" w14:textId="77777777" w:rsidR="006920F4" w:rsidRDefault="006920F4" w:rsidP="00224A2C">
      <w:r>
        <w:separator/>
      </w:r>
    </w:p>
  </w:footnote>
  <w:footnote w:type="continuationSeparator" w:id="0">
    <w:p w14:paraId="14838739" w14:textId="77777777" w:rsidR="006920F4" w:rsidRDefault="006920F4" w:rsidP="0022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B6F"/>
    <w:multiLevelType w:val="hybridMultilevel"/>
    <w:tmpl w:val="B51804BA"/>
    <w:lvl w:ilvl="0" w:tplc="A606BAFA">
      <w:numFmt w:val="bullet"/>
      <w:lvlText w:val=""/>
      <w:lvlJc w:val="left"/>
      <w:pPr>
        <w:ind w:left="360" w:hanging="360"/>
      </w:pPr>
      <w:rPr>
        <w:rFonts w:ascii="Wingdings" w:eastAsia="Arial Unicode MS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E0D24"/>
    <w:multiLevelType w:val="multilevel"/>
    <w:tmpl w:val="509E0D2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74E97"/>
    <w:multiLevelType w:val="multilevel"/>
    <w:tmpl w:val="66F74E97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5387077">
    <w:abstractNumId w:val="2"/>
  </w:num>
  <w:num w:numId="2" w16cid:durableId="1424374978">
    <w:abstractNumId w:val="1"/>
  </w:num>
  <w:num w:numId="3" w16cid:durableId="107265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33"/>
    <w:rsid w:val="0019594B"/>
    <w:rsid w:val="00224A2C"/>
    <w:rsid w:val="00375389"/>
    <w:rsid w:val="004F0733"/>
    <w:rsid w:val="00596790"/>
    <w:rsid w:val="00643CAE"/>
    <w:rsid w:val="006920F4"/>
    <w:rsid w:val="008D7352"/>
    <w:rsid w:val="009C5BFD"/>
    <w:rsid w:val="009F4AA7"/>
    <w:rsid w:val="00AC5247"/>
    <w:rsid w:val="00AD6460"/>
    <w:rsid w:val="00B223EB"/>
    <w:rsid w:val="00C85E5F"/>
    <w:rsid w:val="00D26A72"/>
    <w:rsid w:val="00E90378"/>
    <w:rsid w:val="00FA060B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C9720"/>
  <w15:chartTrackingRefBased/>
  <w15:docId w15:val="{DAFDB312-5BDF-432F-8C6D-9E1A1DFA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460"/>
    <w:pPr>
      <w:widowControl w:val="0"/>
      <w:jc w:val="both"/>
    </w:pPr>
    <w:rPr>
      <w:rFonts w:ascii="Arial" w:eastAsia="宋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AD6460"/>
    <w:rPr>
      <w:rFonts w:ascii="AdvPS-UVBL" w:hAnsi="AdvPS-UVBL" w:hint="default"/>
      <w:b w:val="0"/>
      <w:bCs w:val="0"/>
      <w:i w:val="0"/>
      <w:iCs w:val="0"/>
      <w:color w:val="000000"/>
      <w:sz w:val="34"/>
      <w:szCs w:val="34"/>
    </w:rPr>
  </w:style>
  <w:style w:type="paragraph" w:styleId="a3">
    <w:name w:val="List Paragraph"/>
    <w:basedOn w:val="a"/>
    <w:uiPriority w:val="34"/>
    <w:qFormat/>
    <w:rsid w:val="00AD6460"/>
    <w:pPr>
      <w:ind w:firstLineChars="200" w:firstLine="420"/>
    </w:pPr>
  </w:style>
  <w:style w:type="table" w:styleId="a4">
    <w:name w:val="Table Grid"/>
    <w:basedOn w:val="a1"/>
    <w:qFormat/>
    <w:rsid w:val="00AD6460"/>
    <w:rPr>
      <w:rFonts w:ascii="Arial" w:eastAsia="宋体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4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24A2C"/>
    <w:rPr>
      <w:rFonts w:ascii="Arial" w:eastAsia="宋体" w:hAnsi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4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4A2C"/>
    <w:rPr>
      <w:rFonts w:ascii="Arial" w:eastAsia="宋体" w:hAnsi="Arial"/>
      <w:sz w:val="18"/>
      <w:szCs w:val="18"/>
    </w:rPr>
  </w:style>
  <w:style w:type="paragraph" w:styleId="a9">
    <w:name w:val="Revision"/>
    <w:hidden/>
    <w:uiPriority w:val="99"/>
    <w:semiHidden/>
    <w:rsid w:val="009F4AA7"/>
    <w:rPr>
      <w:rFonts w:ascii="Arial" w:eastAsia="宋体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雪珂 曾</dc:creator>
  <cp:keywords/>
  <dc:description/>
  <cp:lastModifiedBy>Yang WS</cp:lastModifiedBy>
  <cp:revision>2</cp:revision>
  <dcterms:created xsi:type="dcterms:W3CDTF">2023-03-03T06:53:00Z</dcterms:created>
  <dcterms:modified xsi:type="dcterms:W3CDTF">2023-03-03T06:53:00Z</dcterms:modified>
</cp:coreProperties>
</file>