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0A9CE" w14:textId="77777777" w:rsidR="008B503A" w:rsidRPr="00B02852" w:rsidRDefault="008B503A" w:rsidP="008B503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Table </w:t>
      </w:r>
      <w:r w:rsidR="00234DAF"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  <w:lang w:val="en-US"/>
        </w:rPr>
        <w:t>1.</w:t>
      </w:r>
      <w:r w:rsidRPr="00B02852">
        <w:rPr>
          <w:rFonts w:ascii="Times New Roman" w:hAnsi="Times New Roman" w:cs="Times New Roman"/>
          <w:lang w:val="en-US"/>
        </w:rPr>
        <w:t xml:space="preserve"> Summary descriptive table by groups of ‘set’ represented by median (p25</w:t>
      </w:r>
      <w:proofErr w:type="gramStart"/>
      <w:r w:rsidRPr="00B02852">
        <w:rPr>
          <w:rFonts w:ascii="Times New Roman" w:hAnsi="Times New Roman" w:cs="Times New Roman"/>
          <w:lang w:val="en-US"/>
        </w:rPr>
        <w:t>;p75</w:t>
      </w:r>
      <w:proofErr w:type="gramEnd"/>
      <w:r w:rsidRPr="00B02852">
        <w:rPr>
          <w:rFonts w:ascii="Times New Roman" w:hAnsi="Times New Roman" w:cs="Times New Roman"/>
          <w:lang w:val="en-US"/>
        </w:rPr>
        <w:t>)</w:t>
      </w:r>
    </w:p>
    <w:tbl>
      <w:tblPr>
        <w:tblStyle w:val="Tablaconcuadrcula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7"/>
        <w:gridCol w:w="3007"/>
        <w:gridCol w:w="2697"/>
        <w:gridCol w:w="2697"/>
        <w:gridCol w:w="2019"/>
      </w:tblGrid>
      <w:tr w:rsidR="008B503A" w:rsidRPr="00F061F2" w14:paraId="32727C01" w14:textId="77777777" w:rsidTr="0063750E">
        <w:tc>
          <w:tcPr>
            <w:tcW w:w="1330" w:type="pct"/>
            <w:tcBorders>
              <w:bottom w:val="single" w:sz="4" w:space="0" w:color="auto"/>
            </w:tcBorders>
            <w:vAlign w:val="center"/>
          </w:tcPr>
          <w:p w14:paraId="041F1E94" w14:textId="77777777" w:rsidR="008B503A" w:rsidRPr="00F061F2" w:rsidRDefault="008B503A" w:rsidP="0063750E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Variable (units)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center"/>
          </w:tcPr>
          <w:p w14:paraId="38E4C5F8" w14:textId="77777777" w:rsidR="008B503A" w:rsidRPr="00F061F2" w:rsidRDefault="008B503A" w:rsidP="0063750E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</w:t>
            </w:r>
          </w:p>
          <w:p w14:paraId="3B8B8965" w14:textId="77777777" w:rsidR="008B503A" w:rsidRPr="00F061F2" w:rsidRDefault="008B503A" w:rsidP="0063750E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N=220</w:t>
            </w: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14:paraId="7322BA69" w14:textId="77777777" w:rsidR="008B503A" w:rsidRPr="00F061F2" w:rsidRDefault="008B503A" w:rsidP="0063750E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Test</w:t>
            </w:r>
          </w:p>
          <w:p w14:paraId="16563C5E" w14:textId="77777777" w:rsidR="008B503A" w:rsidRPr="00F061F2" w:rsidRDefault="008B503A" w:rsidP="0063750E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N=110</w:t>
            </w: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14:paraId="05569D1F" w14:textId="77777777" w:rsidR="008B503A" w:rsidRPr="00F061F2" w:rsidRDefault="008B503A" w:rsidP="0063750E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Training</w:t>
            </w:r>
          </w:p>
          <w:p w14:paraId="66D65FDD" w14:textId="77777777" w:rsidR="008B503A" w:rsidRPr="00F061F2" w:rsidRDefault="008B503A" w:rsidP="0063750E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N=110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14:paraId="49288491" w14:textId="77777777" w:rsidR="008B503A" w:rsidRPr="00F061F2" w:rsidRDefault="008B503A" w:rsidP="0063750E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overall</w:t>
            </w:r>
          </w:p>
        </w:tc>
      </w:tr>
      <w:tr w:rsidR="008B503A" w:rsidRPr="00F061F2" w14:paraId="6ED74DA3" w14:textId="77777777" w:rsidTr="0063750E">
        <w:tc>
          <w:tcPr>
            <w:tcW w:w="1330" w:type="pct"/>
            <w:tcBorders>
              <w:bottom w:val="nil"/>
            </w:tcBorders>
            <w:vAlign w:val="center"/>
          </w:tcPr>
          <w:p w14:paraId="6D0BF738" w14:textId="77777777" w:rsidR="008B503A" w:rsidRPr="00F061F2" w:rsidRDefault="008B503A" w:rsidP="0063750E">
            <w:pPr>
              <w:spacing w:after="120" w:line="3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 (years)</w:t>
            </w:r>
          </w:p>
        </w:tc>
        <w:tc>
          <w:tcPr>
            <w:tcW w:w="1059" w:type="pct"/>
            <w:tcBorders>
              <w:bottom w:val="nil"/>
            </w:tcBorders>
            <w:vAlign w:val="center"/>
          </w:tcPr>
          <w:p w14:paraId="7F181CC5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 (22.0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;52.0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bottom w:val="nil"/>
            </w:tcBorders>
            <w:vAlign w:val="center"/>
          </w:tcPr>
          <w:p w14:paraId="5B14B477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 (22.0; 46.8)</w:t>
            </w:r>
          </w:p>
        </w:tc>
        <w:tc>
          <w:tcPr>
            <w:tcW w:w="950" w:type="pct"/>
            <w:tcBorders>
              <w:bottom w:val="nil"/>
            </w:tcBorders>
            <w:vAlign w:val="center"/>
          </w:tcPr>
          <w:p w14:paraId="445C1FA8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26.5 (23.0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;55.8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11" w:type="pct"/>
            <w:tcBorders>
              <w:bottom w:val="nil"/>
            </w:tcBorders>
            <w:vAlign w:val="center"/>
          </w:tcPr>
          <w:p w14:paraId="1D37557D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0.167</w:t>
            </w:r>
          </w:p>
        </w:tc>
      </w:tr>
      <w:tr w:rsidR="008B503A" w:rsidRPr="00F061F2" w14:paraId="44CF9490" w14:textId="77777777" w:rsidTr="0063750E">
        <w:tc>
          <w:tcPr>
            <w:tcW w:w="1330" w:type="pct"/>
            <w:tcBorders>
              <w:top w:val="nil"/>
              <w:bottom w:val="nil"/>
            </w:tcBorders>
            <w:vAlign w:val="center"/>
          </w:tcPr>
          <w:p w14:paraId="54CA4D04" w14:textId="72FABCB8" w:rsidR="008B503A" w:rsidRPr="00B4072C" w:rsidRDefault="008B503A" w:rsidP="00E72BE8">
            <w:pPr>
              <w:spacing w:after="120" w:line="3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 w:colFirst="0" w:colLast="3"/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Serum Vitamin D  (</w:t>
            </w:r>
            <w:proofErr w:type="spellStart"/>
            <w:r w:rsidR="00E72BE8"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nmol</w:t>
            </w:r>
            <w:proofErr w:type="spellEnd"/>
            <w:r w:rsidR="00E72BE8"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L)</w:t>
            </w:r>
          </w:p>
        </w:tc>
        <w:tc>
          <w:tcPr>
            <w:tcW w:w="1059" w:type="pct"/>
            <w:tcBorders>
              <w:top w:val="nil"/>
              <w:bottom w:val="nil"/>
            </w:tcBorders>
            <w:vAlign w:val="center"/>
          </w:tcPr>
          <w:p w14:paraId="6FF97462" w14:textId="6A6F73AF" w:rsidR="008B503A" w:rsidRPr="00B4072C" w:rsidRDefault="00E72BE8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51.5</w:t>
            </w:r>
            <w:r w:rsidR="008B503A"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(39.5</w:t>
            </w:r>
            <w:proofErr w:type="gramStart"/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;65</w:t>
            </w:r>
            <w:r w:rsidR="008B503A"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proofErr w:type="gramEnd"/>
            <w:r w:rsidR="008B503A"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4FF2BCF3" w14:textId="1225567C" w:rsidR="008B503A" w:rsidRPr="00B4072C" w:rsidRDefault="00E72BE8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51.3 (39.5</w:t>
            </w:r>
            <w:proofErr w:type="gramStart"/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;64.8</w:t>
            </w:r>
            <w:proofErr w:type="gramEnd"/>
            <w:r w:rsidR="008B503A"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2E479F1A" w14:textId="0DFC45C0" w:rsidR="008B503A" w:rsidRPr="00B4072C" w:rsidRDefault="00E72BE8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51.5 (39.8</w:t>
            </w:r>
            <w:proofErr w:type="gramStart"/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;64.8</w:t>
            </w:r>
            <w:proofErr w:type="gramEnd"/>
            <w:r w:rsidR="008B503A"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center"/>
          </w:tcPr>
          <w:p w14:paraId="0CAF86B5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0.751</w:t>
            </w:r>
          </w:p>
        </w:tc>
      </w:tr>
      <w:tr w:rsidR="008B503A" w:rsidRPr="00F061F2" w14:paraId="2FA73EDC" w14:textId="77777777" w:rsidTr="0063750E">
        <w:tc>
          <w:tcPr>
            <w:tcW w:w="1330" w:type="pct"/>
            <w:tcBorders>
              <w:top w:val="nil"/>
              <w:bottom w:val="nil"/>
            </w:tcBorders>
            <w:vAlign w:val="center"/>
          </w:tcPr>
          <w:p w14:paraId="6A8324BD" w14:textId="77777777" w:rsidR="008B503A" w:rsidRPr="00B4072C" w:rsidRDefault="008B503A" w:rsidP="0063750E">
            <w:pPr>
              <w:spacing w:after="120" w:line="3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Energy-adjusted dietary Vit. D intake (mcg/day) </w:t>
            </w:r>
            <w:r w:rsidRPr="00B4072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059" w:type="pct"/>
            <w:tcBorders>
              <w:top w:val="nil"/>
              <w:bottom w:val="nil"/>
            </w:tcBorders>
            <w:vAlign w:val="center"/>
          </w:tcPr>
          <w:p w14:paraId="44254AFD" w14:textId="77777777" w:rsidR="008B503A" w:rsidRPr="00B4072C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6.6 (4.31</w:t>
            </w:r>
            <w:proofErr w:type="gramStart"/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;11.3</w:t>
            </w:r>
            <w:proofErr w:type="gramEnd"/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65BAAE10" w14:textId="77777777" w:rsidR="008B503A" w:rsidRPr="00B4072C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7.0 (4.4</w:t>
            </w:r>
            <w:proofErr w:type="gramStart"/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;11.9</w:t>
            </w:r>
            <w:proofErr w:type="gramEnd"/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45B49A11" w14:textId="77777777" w:rsidR="008B503A" w:rsidRPr="00B4072C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5.9 (4.3</w:t>
            </w:r>
            <w:proofErr w:type="gramStart"/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;11.0</w:t>
            </w:r>
            <w:proofErr w:type="gramEnd"/>
            <w:r w:rsidRPr="00B4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center"/>
          </w:tcPr>
          <w:p w14:paraId="3C875A7D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0.453</w:t>
            </w:r>
          </w:p>
        </w:tc>
      </w:tr>
      <w:bookmarkEnd w:id="0"/>
      <w:tr w:rsidR="008B503A" w:rsidRPr="00F061F2" w14:paraId="6838EC58" w14:textId="77777777" w:rsidTr="0063750E">
        <w:tc>
          <w:tcPr>
            <w:tcW w:w="1330" w:type="pct"/>
            <w:tcBorders>
              <w:top w:val="nil"/>
              <w:bottom w:val="nil"/>
            </w:tcBorders>
            <w:vAlign w:val="center"/>
          </w:tcPr>
          <w:p w14:paraId="3E234268" w14:textId="77777777" w:rsidR="008B503A" w:rsidRPr="00F061F2" w:rsidRDefault="008B503A" w:rsidP="0063750E">
            <w:pPr>
              <w:spacing w:after="120" w:line="340" w:lineRule="exact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Calcium intake (mcg/day)</w:t>
            </w:r>
          </w:p>
        </w:tc>
        <w:tc>
          <w:tcPr>
            <w:tcW w:w="1059" w:type="pct"/>
            <w:tcBorders>
              <w:top w:val="nil"/>
              <w:bottom w:val="nil"/>
            </w:tcBorders>
            <w:vAlign w:val="center"/>
          </w:tcPr>
          <w:p w14:paraId="69B76A5E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1258 (957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;1573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3C788924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1248 (960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;1576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7732009E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1271 (958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;1566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center"/>
          </w:tcPr>
          <w:p w14:paraId="544EA5BB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0.896</w:t>
            </w:r>
          </w:p>
        </w:tc>
      </w:tr>
      <w:tr w:rsidR="008B503A" w:rsidRPr="00F061F2" w14:paraId="32FED4A0" w14:textId="77777777" w:rsidTr="0063750E">
        <w:tc>
          <w:tcPr>
            <w:tcW w:w="1330" w:type="pct"/>
            <w:tcBorders>
              <w:top w:val="nil"/>
              <w:bottom w:val="nil"/>
            </w:tcBorders>
            <w:vAlign w:val="center"/>
          </w:tcPr>
          <w:p w14:paraId="6ACFDE02" w14:textId="77777777" w:rsidR="008B503A" w:rsidRPr="00F061F2" w:rsidRDefault="008B503A" w:rsidP="0063750E">
            <w:pPr>
              <w:spacing w:after="120" w:line="340" w:lineRule="exact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Summer sun exposure (h/d) 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</w:p>
        </w:tc>
        <w:tc>
          <w:tcPr>
            <w:tcW w:w="1059" w:type="pct"/>
            <w:tcBorders>
              <w:top w:val="nil"/>
              <w:bottom w:val="nil"/>
            </w:tcBorders>
            <w:vAlign w:val="center"/>
          </w:tcPr>
          <w:p w14:paraId="4384DE19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 (0.3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;2.0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5B494A29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 (0.3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;2.0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25AEE202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 (0.3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;2.0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center"/>
          </w:tcPr>
          <w:p w14:paraId="41213BC5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0.755</w:t>
            </w:r>
          </w:p>
        </w:tc>
      </w:tr>
      <w:tr w:rsidR="008B503A" w:rsidRPr="00F061F2" w14:paraId="3231BCF7" w14:textId="77777777" w:rsidTr="0063750E">
        <w:tc>
          <w:tcPr>
            <w:tcW w:w="1330" w:type="pct"/>
            <w:tcBorders>
              <w:top w:val="nil"/>
              <w:bottom w:val="nil"/>
            </w:tcBorders>
            <w:vAlign w:val="center"/>
          </w:tcPr>
          <w:p w14:paraId="752FD2B7" w14:textId="77777777" w:rsidR="008B503A" w:rsidRPr="00F061F2" w:rsidRDefault="008B503A" w:rsidP="0063750E">
            <w:pPr>
              <w:spacing w:after="120" w:line="340" w:lineRule="exact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BMI (kg/m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c</w:t>
            </w:r>
          </w:p>
        </w:tc>
        <w:tc>
          <w:tcPr>
            <w:tcW w:w="1059" w:type="pct"/>
            <w:tcBorders>
              <w:top w:val="nil"/>
              <w:bottom w:val="nil"/>
            </w:tcBorders>
            <w:vAlign w:val="center"/>
          </w:tcPr>
          <w:p w14:paraId="46B3B974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22.2 (20.4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;24.7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77DE8475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22.1 (20.5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;24.7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2E8C7D3B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22.4 (20.3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;24.6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center"/>
          </w:tcPr>
          <w:p w14:paraId="5EAD1CAB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0.893</w:t>
            </w:r>
          </w:p>
        </w:tc>
      </w:tr>
      <w:tr w:rsidR="008B503A" w:rsidRPr="00F061F2" w14:paraId="44348CB0" w14:textId="77777777" w:rsidTr="0063750E">
        <w:tc>
          <w:tcPr>
            <w:tcW w:w="1330" w:type="pct"/>
            <w:tcBorders>
              <w:top w:val="nil"/>
              <w:bottom w:val="nil"/>
            </w:tcBorders>
            <w:vAlign w:val="center"/>
          </w:tcPr>
          <w:p w14:paraId="392B1856" w14:textId="77777777" w:rsidR="008B503A" w:rsidRPr="00F061F2" w:rsidRDefault="008B503A" w:rsidP="0063750E">
            <w:pPr>
              <w:spacing w:after="120" w:line="340" w:lineRule="exact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Physical activity (METs-h/wk) </w:t>
            </w:r>
          </w:p>
        </w:tc>
        <w:tc>
          <w:tcPr>
            <w:tcW w:w="1059" w:type="pct"/>
            <w:tcBorders>
              <w:top w:val="nil"/>
              <w:bottom w:val="nil"/>
            </w:tcBorders>
            <w:vAlign w:val="center"/>
          </w:tcPr>
          <w:p w14:paraId="45517575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33.5 (14.3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;51.3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6113D7A7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34.2 (13.6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;54.7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51450CD1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32.9 (16.6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;47.3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center"/>
          </w:tcPr>
          <w:p w14:paraId="61097E06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0.913</w:t>
            </w:r>
          </w:p>
        </w:tc>
      </w:tr>
      <w:tr w:rsidR="008B503A" w:rsidRPr="00F061F2" w14:paraId="68A7FC8E" w14:textId="77777777" w:rsidTr="0063750E">
        <w:tc>
          <w:tcPr>
            <w:tcW w:w="1330" w:type="pct"/>
            <w:tcBorders>
              <w:top w:val="nil"/>
              <w:bottom w:val="nil"/>
            </w:tcBorders>
            <w:vAlign w:val="center"/>
          </w:tcPr>
          <w:p w14:paraId="2F0613FB" w14:textId="77777777" w:rsidR="008B503A" w:rsidRPr="00F061F2" w:rsidRDefault="008B503A" w:rsidP="0063750E">
            <w:pPr>
              <w:spacing w:after="120" w:line="340" w:lineRule="exact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Alcohol intake (g/day) </w:t>
            </w:r>
          </w:p>
        </w:tc>
        <w:tc>
          <w:tcPr>
            <w:tcW w:w="1059" w:type="pct"/>
            <w:tcBorders>
              <w:top w:val="nil"/>
              <w:bottom w:val="nil"/>
            </w:tcBorders>
            <w:vAlign w:val="center"/>
          </w:tcPr>
          <w:p w14:paraId="17394812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4.0 (1.7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;9.1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0B8EA3BF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3.8 (1.8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;8.5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7A2C9B9E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4.6 (1.1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;9.7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center"/>
          </w:tcPr>
          <w:p w14:paraId="1C5AF64F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0.473</w:t>
            </w:r>
          </w:p>
        </w:tc>
      </w:tr>
      <w:tr w:rsidR="008B503A" w:rsidRPr="00F061F2" w14:paraId="124A6ECE" w14:textId="77777777" w:rsidTr="0063750E">
        <w:tc>
          <w:tcPr>
            <w:tcW w:w="1330" w:type="pct"/>
            <w:tcBorders>
              <w:top w:val="nil"/>
              <w:bottom w:val="nil"/>
            </w:tcBorders>
            <w:vAlign w:val="center"/>
          </w:tcPr>
          <w:p w14:paraId="0F90B4D9" w14:textId="77777777" w:rsidR="008B503A" w:rsidRPr="00F061F2" w:rsidRDefault="008B503A" w:rsidP="0063750E">
            <w:pPr>
              <w:spacing w:after="120" w:line="340" w:lineRule="exact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Walking time (min/day) 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d</w:t>
            </w:r>
          </w:p>
        </w:tc>
        <w:tc>
          <w:tcPr>
            <w:tcW w:w="1059" w:type="pct"/>
            <w:tcBorders>
              <w:top w:val="nil"/>
              <w:bottom w:val="nil"/>
            </w:tcBorders>
            <w:vAlign w:val="center"/>
          </w:tcPr>
          <w:p w14:paraId="3D769377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45.0 (25.0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;90.0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090423A3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45.0 (25.0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;90.0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7ED7CACD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45.0 (25.0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;90.0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center"/>
          </w:tcPr>
          <w:p w14:paraId="378C0938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0.584</w:t>
            </w:r>
          </w:p>
        </w:tc>
      </w:tr>
      <w:tr w:rsidR="008B503A" w:rsidRPr="00F061F2" w14:paraId="550EDDD2" w14:textId="77777777" w:rsidTr="0063750E">
        <w:tc>
          <w:tcPr>
            <w:tcW w:w="1330" w:type="pct"/>
            <w:tcBorders>
              <w:top w:val="nil"/>
              <w:bottom w:val="nil"/>
            </w:tcBorders>
            <w:vAlign w:val="center"/>
          </w:tcPr>
          <w:p w14:paraId="4C8996EC" w14:textId="77777777" w:rsidR="008B503A" w:rsidRPr="00F061F2" w:rsidRDefault="008B503A" w:rsidP="0063750E">
            <w:pPr>
              <w:spacing w:after="120" w:line="340" w:lineRule="exact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Hanging out with friends (h/day) 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e</w:t>
            </w:r>
          </w:p>
        </w:tc>
        <w:tc>
          <w:tcPr>
            <w:tcW w:w="1059" w:type="pct"/>
            <w:tcBorders>
              <w:top w:val="nil"/>
              <w:bottom w:val="nil"/>
            </w:tcBorders>
            <w:vAlign w:val="center"/>
          </w:tcPr>
          <w:p w14:paraId="556FBD84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 (1.0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;2.0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3AC64C5E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 (1.1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;2.0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646C7CB3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 (1.0</w:t>
            </w:r>
            <w:proofErr w:type="gramStart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;2.0</w:t>
            </w:r>
            <w:proofErr w:type="gramEnd"/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center"/>
          </w:tcPr>
          <w:p w14:paraId="30F8D4F7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0.445</w:t>
            </w:r>
          </w:p>
        </w:tc>
      </w:tr>
      <w:tr w:rsidR="008B503A" w:rsidRPr="00F061F2" w14:paraId="45CA2B7B" w14:textId="77777777" w:rsidTr="0063750E">
        <w:trPr>
          <w:trHeight w:val="936"/>
        </w:trPr>
        <w:tc>
          <w:tcPr>
            <w:tcW w:w="1330" w:type="pct"/>
            <w:tcBorders>
              <w:top w:val="nil"/>
              <w:bottom w:val="nil"/>
            </w:tcBorders>
            <w:vAlign w:val="center"/>
          </w:tcPr>
          <w:p w14:paraId="3660B62E" w14:textId="77777777" w:rsidR="008B503A" w:rsidRPr="00F061F2" w:rsidRDefault="008B503A" w:rsidP="0063750E">
            <w:pPr>
              <w:spacing w:after="120" w:line="3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Sex:</w:t>
            </w:r>
          </w:p>
          <w:p w14:paraId="3739C3F9" w14:textId="77777777" w:rsidR="008B503A" w:rsidRPr="00F061F2" w:rsidRDefault="008B503A" w:rsidP="0063750E">
            <w:pPr>
              <w:spacing w:after="120" w:line="340" w:lineRule="exact"/>
              <w:ind w:left="42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</w:t>
            </w:r>
          </w:p>
        </w:tc>
        <w:tc>
          <w:tcPr>
            <w:tcW w:w="1059" w:type="pct"/>
            <w:tcBorders>
              <w:top w:val="nil"/>
              <w:bottom w:val="nil"/>
            </w:tcBorders>
            <w:vAlign w:val="center"/>
          </w:tcPr>
          <w:p w14:paraId="3E200950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E122471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 (44.1%)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490CEFD9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05A27C9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 (43.6%)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6DB4F63A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256EF5A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 (44.5%)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center"/>
          </w:tcPr>
          <w:p w14:paraId="6C293944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1.000</w:t>
            </w:r>
          </w:p>
          <w:p w14:paraId="0486E349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503A" w:rsidRPr="00F061F2" w14:paraId="361B4D55" w14:textId="77777777" w:rsidTr="0063750E">
        <w:tc>
          <w:tcPr>
            <w:tcW w:w="1330" w:type="pct"/>
            <w:tcBorders>
              <w:top w:val="nil"/>
              <w:bottom w:val="nil"/>
            </w:tcBorders>
            <w:vAlign w:val="center"/>
          </w:tcPr>
          <w:p w14:paraId="77F2DDDB" w14:textId="77777777" w:rsidR="008B503A" w:rsidRPr="00F061F2" w:rsidRDefault="008B503A" w:rsidP="0063750E">
            <w:pPr>
              <w:spacing w:after="12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Women</w:t>
            </w:r>
          </w:p>
        </w:tc>
        <w:tc>
          <w:tcPr>
            <w:tcW w:w="1059" w:type="pct"/>
            <w:tcBorders>
              <w:top w:val="nil"/>
              <w:bottom w:val="nil"/>
            </w:tcBorders>
            <w:vAlign w:val="center"/>
          </w:tcPr>
          <w:p w14:paraId="3B360209" w14:textId="77777777" w:rsidR="008B503A" w:rsidRPr="00F061F2" w:rsidRDefault="008B503A" w:rsidP="0063750E">
            <w:pPr>
              <w:spacing w:after="120" w:line="340" w:lineRule="exact"/>
              <w:ind w:left="49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123 (55.9%)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21F8E744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 (56.4%)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64CCE6EE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 (55.5%)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center"/>
          </w:tcPr>
          <w:p w14:paraId="23C42063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503A" w:rsidRPr="00F061F2" w14:paraId="65AE6E44" w14:textId="77777777" w:rsidTr="0063750E">
        <w:tc>
          <w:tcPr>
            <w:tcW w:w="1330" w:type="pct"/>
            <w:tcBorders>
              <w:top w:val="nil"/>
              <w:bottom w:val="nil"/>
            </w:tcBorders>
            <w:vAlign w:val="center"/>
          </w:tcPr>
          <w:p w14:paraId="507287C6" w14:textId="77777777" w:rsidR="008B503A" w:rsidRPr="00F061F2" w:rsidRDefault="008B503A" w:rsidP="0063750E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59" w:type="pct"/>
            <w:tcBorders>
              <w:top w:val="nil"/>
              <w:bottom w:val="nil"/>
            </w:tcBorders>
            <w:vAlign w:val="center"/>
          </w:tcPr>
          <w:p w14:paraId="54CFA539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3D0263EF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1FC094B4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1" w:type="pct"/>
            <w:tcBorders>
              <w:top w:val="nil"/>
              <w:bottom w:val="nil"/>
            </w:tcBorders>
            <w:vAlign w:val="center"/>
          </w:tcPr>
          <w:p w14:paraId="3A157ECE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503A" w:rsidRPr="00F061F2" w14:paraId="488335B8" w14:textId="77777777" w:rsidTr="0063750E">
        <w:tc>
          <w:tcPr>
            <w:tcW w:w="1330" w:type="pct"/>
            <w:tcBorders>
              <w:top w:val="nil"/>
              <w:bottom w:val="nil"/>
            </w:tcBorders>
            <w:vAlign w:val="center"/>
          </w:tcPr>
          <w:p w14:paraId="6FC900D7" w14:textId="77777777" w:rsidR="008B503A" w:rsidRPr="00F061F2" w:rsidRDefault="008B503A" w:rsidP="0063750E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Skin reaction after sun exposure 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f</w:t>
            </w:r>
          </w:p>
        </w:tc>
        <w:tc>
          <w:tcPr>
            <w:tcW w:w="1059" w:type="pct"/>
            <w:tcBorders>
              <w:top w:val="nil"/>
              <w:bottom w:val="nil"/>
            </w:tcBorders>
            <w:vAlign w:val="center"/>
          </w:tcPr>
          <w:p w14:paraId="0D3225A7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57DB40B9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114ED6DF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1" w:type="pct"/>
            <w:tcBorders>
              <w:top w:val="nil"/>
              <w:bottom w:val="nil"/>
            </w:tcBorders>
            <w:vAlign w:val="center"/>
          </w:tcPr>
          <w:p w14:paraId="1895DE70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0.877</w:t>
            </w:r>
          </w:p>
        </w:tc>
      </w:tr>
      <w:tr w:rsidR="008B503A" w:rsidRPr="00F061F2" w14:paraId="06F60712" w14:textId="77777777" w:rsidTr="0063750E">
        <w:tc>
          <w:tcPr>
            <w:tcW w:w="1330" w:type="pct"/>
            <w:tcBorders>
              <w:top w:val="nil"/>
              <w:bottom w:val="nil"/>
            </w:tcBorders>
            <w:vAlign w:val="center"/>
          </w:tcPr>
          <w:p w14:paraId="6CB0B52C" w14:textId="77777777" w:rsidR="008B503A" w:rsidRPr="00F061F2" w:rsidRDefault="008B503A" w:rsidP="0063750E">
            <w:pPr>
              <w:spacing w:after="12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Mild reaction</w:t>
            </w:r>
          </w:p>
        </w:tc>
        <w:tc>
          <w:tcPr>
            <w:tcW w:w="1059" w:type="pct"/>
            <w:tcBorders>
              <w:top w:val="nil"/>
              <w:bottom w:val="nil"/>
            </w:tcBorders>
            <w:vAlign w:val="center"/>
          </w:tcPr>
          <w:p w14:paraId="52235750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164 (74.5%)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30D97B7E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 (73.6%)</w:t>
            </w:r>
          </w:p>
        </w:tc>
        <w:tc>
          <w:tcPr>
            <w:tcW w:w="950" w:type="pct"/>
            <w:tcBorders>
              <w:top w:val="nil"/>
              <w:bottom w:val="nil"/>
            </w:tcBorders>
            <w:vAlign w:val="center"/>
          </w:tcPr>
          <w:p w14:paraId="22636C0A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 (75.5%)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center"/>
          </w:tcPr>
          <w:p w14:paraId="5B347840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503A" w:rsidRPr="00F061F2" w14:paraId="52FF5765" w14:textId="77777777" w:rsidTr="0063750E">
        <w:tc>
          <w:tcPr>
            <w:tcW w:w="1330" w:type="pct"/>
            <w:tcBorders>
              <w:top w:val="nil"/>
            </w:tcBorders>
            <w:vAlign w:val="center"/>
          </w:tcPr>
          <w:p w14:paraId="2779EC85" w14:textId="77777777" w:rsidR="008B503A" w:rsidRPr="00F061F2" w:rsidRDefault="008B503A" w:rsidP="0063750E">
            <w:pPr>
              <w:spacing w:after="120" w:line="340" w:lineRule="exact"/>
              <w:ind w:left="42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Severe reaction</w:t>
            </w:r>
          </w:p>
        </w:tc>
        <w:tc>
          <w:tcPr>
            <w:tcW w:w="1059" w:type="pct"/>
            <w:tcBorders>
              <w:top w:val="nil"/>
            </w:tcBorders>
            <w:vAlign w:val="center"/>
          </w:tcPr>
          <w:p w14:paraId="0B737FE3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 (25.5%)</w:t>
            </w:r>
          </w:p>
        </w:tc>
        <w:tc>
          <w:tcPr>
            <w:tcW w:w="950" w:type="pct"/>
            <w:tcBorders>
              <w:top w:val="nil"/>
            </w:tcBorders>
            <w:vAlign w:val="center"/>
          </w:tcPr>
          <w:p w14:paraId="68FDEB93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 (26.4%)</w:t>
            </w:r>
          </w:p>
        </w:tc>
        <w:tc>
          <w:tcPr>
            <w:tcW w:w="950" w:type="pct"/>
            <w:tcBorders>
              <w:top w:val="nil"/>
            </w:tcBorders>
            <w:vAlign w:val="center"/>
          </w:tcPr>
          <w:p w14:paraId="70434482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 (24.5%)</w:t>
            </w:r>
          </w:p>
        </w:tc>
        <w:tc>
          <w:tcPr>
            <w:tcW w:w="711" w:type="pct"/>
            <w:tcBorders>
              <w:top w:val="nil"/>
            </w:tcBorders>
            <w:vAlign w:val="center"/>
          </w:tcPr>
          <w:p w14:paraId="5FA834D2" w14:textId="77777777" w:rsidR="008B503A" w:rsidRPr="00F061F2" w:rsidRDefault="008B503A" w:rsidP="0063750E">
            <w:pPr>
              <w:spacing w:after="120"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BA1695C" w14:textId="77777777" w:rsidR="00B207F4" w:rsidRPr="00F061F2" w:rsidRDefault="00B207F4" w:rsidP="00B207F4">
      <w:pPr>
        <w:spacing w:after="0" w:line="320" w:lineRule="exact"/>
        <w:jc w:val="both"/>
        <w:rPr>
          <w:rFonts w:ascii="Times New Roman" w:hAnsi="Times New Roman" w:cs="Times New Roman"/>
          <w:lang w:val="en-US"/>
        </w:rPr>
      </w:pPr>
      <w:r w:rsidRPr="00F061F2">
        <w:rPr>
          <w:rFonts w:ascii="Times New Roman" w:hAnsi="Times New Roman" w:cs="Times New Roman"/>
          <w:lang w:val="en-US"/>
        </w:rPr>
        <w:lastRenderedPageBreak/>
        <w:t>(a) Dietary vitamin D and supplementation, energy-adjusted by residual method</w:t>
      </w:r>
      <w:r w:rsidRPr="00F061F2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F061F2">
        <w:rPr>
          <w:rFonts w:ascii="Times New Roman" w:hAnsi="Times New Roman" w:cs="Times New Roman"/>
          <w:lang w:val="en-US"/>
        </w:rPr>
        <w:t>(mcg/day), b) Average sun exposure time in summer during the week in the last year (hours/day),  (c) BMI: Body Mass Index, (d) Average walking time (minutes/day), (e) Average time going out with friends during the week (hours/day), (f) Skin reaction in childhood or adolescence after sun exposure for at least 2 hours without sun cream.</w:t>
      </w:r>
    </w:p>
    <w:p w14:paraId="34EB113D" w14:textId="77777777" w:rsidR="001216ED" w:rsidRDefault="001216ED"/>
    <w:sectPr w:rsidR="001216ED" w:rsidSect="00AF7D5A">
      <w:pgSz w:w="16817" w:h="11901" w:orient="landscape"/>
      <w:pgMar w:top="993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03A"/>
    <w:rsid w:val="001216ED"/>
    <w:rsid w:val="00234DAF"/>
    <w:rsid w:val="008B503A"/>
    <w:rsid w:val="00AF7D5A"/>
    <w:rsid w:val="00B207F4"/>
    <w:rsid w:val="00B4072C"/>
    <w:rsid w:val="00D81A68"/>
    <w:rsid w:val="00E7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D0C4E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03A"/>
    <w:pPr>
      <w:spacing w:after="160" w:line="259" w:lineRule="auto"/>
    </w:pPr>
    <w:rPr>
      <w:rFonts w:eastAsiaTheme="minorHAnsi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B503A"/>
    <w:pPr>
      <w:spacing w:after="160" w:line="259" w:lineRule="auto"/>
    </w:pPr>
    <w:rPr>
      <w:rFonts w:eastAsiaTheme="minorHAnsi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03A"/>
    <w:pPr>
      <w:spacing w:after="160" w:line="259" w:lineRule="auto"/>
    </w:pPr>
    <w:rPr>
      <w:rFonts w:eastAsiaTheme="minorHAnsi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B503A"/>
    <w:pPr>
      <w:spacing w:after="160" w:line="259" w:lineRule="auto"/>
    </w:pPr>
    <w:rPr>
      <w:rFonts w:eastAsiaTheme="minorHAnsi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251</Words>
  <Characters>1383</Characters>
  <Application>Microsoft Macintosh Word</Application>
  <DocSecurity>0</DocSecurity>
  <Lines>11</Lines>
  <Paragraphs>3</Paragraphs>
  <ScaleCrop>false</ScaleCrop>
  <Company>Annscircus92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Valer Martínez</dc:creator>
  <cp:keywords/>
  <dc:description/>
  <cp:lastModifiedBy>Ana Valer Martínez</cp:lastModifiedBy>
  <cp:revision>7</cp:revision>
  <dcterms:created xsi:type="dcterms:W3CDTF">2022-07-15T11:49:00Z</dcterms:created>
  <dcterms:modified xsi:type="dcterms:W3CDTF">2023-03-13T16:53:00Z</dcterms:modified>
</cp:coreProperties>
</file>