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AC" w:rsidRPr="0071107C" w:rsidRDefault="0093761B" w:rsidP="0093761B">
      <w:pPr>
        <w:pStyle w:val="NoSpacing"/>
        <w:jc w:val="center"/>
        <w:rPr>
          <w:b/>
        </w:rPr>
      </w:pPr>
      <w:r w:rsidRPr="0071107C">
        <w:rPr>
          <w:b/>
        </w:rPr>
        <w:t>Web Appendix</w:t>
      </w:r>
    </w:p>
    <w:p w:rsidR="007E2509" w:rsidRPr="0071107C" w:rsidRDefault="007E2509" w:rsidP="0093761B">
      <w:pPr>
        <w:pStyle w:val="NoSpacing"/>
        <w:jc w:val="center"/>
        <w:rPr>
          <w:b/>
        </w:rPr>
      </w:pPr>
    </w:p>
    <w:p w:rsidR="007E2509" w:rsidRPr="0071107C" w:rsidRDefault="007E2509" w:rsidP="007E2509">
      <w:pPr>
        <w:pStyle w:val="NoSpacing"/>
      </w:pPr>
      <w:r w:rsidRPr="0071107C">
        <w:t xml:space="preserve">In these appendices I present supplementary material to the analyses presented in the paper “Was Duverger Correct?”  These include a description of the data sources used in the paper and graphical presentations of the distributions of electoral outcomes being studied in the multivariate analysis.  </w:t>
      </w:r>
      <w:r w:rsidR="00033809" w:rsidRPr="0071107C">
        <w:t xml:space="preserve">I also present the estimates from an alternative estimation of the vote-shares data as well as </w:t>
      </w:r>
      <w:r w:rsidR="008022BF" w:rsidRPr="0071107C">
        <w:t xml:space="preserve">specifications of the model that include a separate control for Canada, India, and UK elections to see if these cases are significantly different from other plurality systems.  </w:t>
      </w:r>
    </w:p>
    <w:p w:rsidR="007E2509" w:rsidRPr="0071107C" w:rsidRDefault="007E2509" w:rsidP="007E2509">
      <w:pPr>
        <w:pStyle w:val="NoSpacing"/>
      </w:pPr>
    </w:p>
    <w:p w:rsidR="007E2509" w:rsidRPr="0071107C" w:rsidRDefault="007E2509" w:rsidP="007E2509">
      <w:pPr>
        <w:pStyle w:val="NoSpacing"/>
      </w:pPr>
      <w:r w:rsidRPr="0071107C">
        <w:t>Appendix 1: Data Sources</w:t>
      </w:r>
    </w:p>
    <w:p w:rsidR="007E2509" w:rsidRPr="0071107C" w:rsidRDefault="007E2509" w:rsidP="007E2509">
      <w:pPr>
        <w:pStyle w:val="NoSpacing"/>
      </w:pPr>
      <w:r w:rsidRPr="0071107C">
        <w:t>Appendix 2: Distribution of the Effective Number of Parties Getting Votes</w:t>
      </w:r>
    </w:p>
    <w:p w:rsidR="007E2509" w:rsidRPr="0071107C" w:rsidRDefault="007E2509" w:rsidP="007E2509">
      <w:pPr>
        <w:pStyle w:val="NoSpacing"/>
      </w:pPr>
      <w:r w:rsidRPr="0071107C">
        <w:t>Appendix 3: Distribution of Electoral Support for the First, Second, Third, and All Other Parties</w:t>
      </w:r>
    </w:p>
    <w:p w:rsidR="007E2509" w:rsidRPr="0071107C" w:rsidRDefault="007E2509" w:rsidP="007E2509">
      <w:pPr>
        <w:pStyle w:val="NoSpacing"/>
      </w:pPr>
      <w:r w:rsidRPr="0071107C">
        <w:t>Appendix 4: Distribution of the SF ratio</w:t>
      </w:r>
    </w:p>
    <w:p w:rsidR="007E2509" w:rsidRPr="0071107C" w:rsidRDefault="007E2509" w:rsidP="007E2509">
      <w:pPr>
        <w:pStyle w:val="NoSpacing"/>
      </w:pPr>
      <w:r w:rsidRPr="0071107C">
        <w:t xml:space="preserve">Appendix 5: </w:t>
      </w:r>
      <w:r w:rsidR="00E65A4D" w:rsidRPr="0071107C">
        <w:t>Distribution of the TF ratio</w:t>
      </w:r>
    </w:p>
    <w:p w:rsidR="007E2509" w:rsidRPr="0071107C" w:rsidRDefault="007E2509" w:rsidP="007E2509">
      <w:pPr>
        <w:pStyle w:val="NoSpacing"/>
      </w:pPr>
      <w:r w:rsidRPr="0071107C">
        <w:t xml:space="preserve">Appendix 6: Distribution of the Combined Support for </w:t>
      </w:r>
      <w:r w:rsidR="00E65A4D" w:rsidRPr="0071107C">
        <w:t>Parties Finishing Third or Worse</w:t>
      </w:r>
    </w:p>
    <w:p w:rsidR="00033809" w:rsidRPr="0071107C" w:rsidRDefault="00033809" w:rsidP="00033809">
      <w:pPr>
        <w:pStyle w:val="NoSpacing"/>
      </w:pPr>
      <w:r w:rsidRPr="0071107C">
        <w:t xml:space="preserve">Appendix </w:t>
      </w:r>
      <w:r w:rsidR="0071107C" w:rsidRPr="0071107C">
        <w:t>7</w:t>
      </w:r>
      <w:r w:rsidR="00DA058D">
        <w:t>: Table 1 with Analysis from UK 2010 Election instead of 1997 Election</w:t>
      </w:r>
    </w:p>
    <w:p w:rsidR="0093761B" w:rsidRPr="0071107C" w:rsidRDefault="0093761B" w:rsidP="00584E2B">
      <w:pPr>
        <w:pStyle w:val="NoSpacing"/>
      </w:pPr>
    </w:p>
    <w:p w:rsidR="007E2509" w:rsidRPr="0071107C" w:rsidRDefault="007E2509" w:rsidP="0093761B">
      <w:pPr>
        <w:pStyle w:val="NoSpacing"/>
        <w:spacing w:after="240"/>
        <w:jc w:val="center"/>
        <w:rPr>
          <w:b/>
        </w:rPr>
        <w:sectPr w:rsidR="007E2509" w:rsidRPr="0071107C" w:rsidSect="00F65C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761B" w:rsidRPr="0071107C" w:rsidRDefault="0093761B" w:rsidP="0093761B">
      <w:pPr>
        <w:pStyle w:val="NoSpacing"/>
        <w:spacing w:after="240"/>
        <w:jc w:val="center"/>
        <w:rPr>
          <w:b/>
        </w:rPr>
      </w:pPr>
      <w:r w:rsidRPr="0071107C">
        <w:rPr>
          <w:b/>
        </w:rPr>
        <w:lastRenderedPageBreak/>
        <w:t>Appendix 1: Data Sources</w:t>
      </w:r>
    </w:p>
    <w:tbl>
      <w:tblPr>
        <w:tblW w:w="9921" w:type="dxa"/>
        <w:tblInd w:w="93" w:type="dxa"/>
        <w:tblLook w:val="04A0"/>
      </w:tblPr>
      <w:tblGrid>
        <w:gridCol w:w="2355"/>
        <w:gridCol w:w="723"/>
        <w:gridCol w:w="6843"/>
      </w:tblGrid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b/>
                <w:bCs/>
                <w:color w:val="000000"/>
              </w:rPr>
            </w:pPr>
            <w:r w:rsidRPr="0071107C">
              <w:rPr>
                <w:rFonts w:eastAsia="Times New Roman"/>
                <w:b/>
                <w:bCs/>
                <w:color w:val="000000"/>
              </w:rPr>
              <w:t>Country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b/>
                <w:bCs/>
                <w:color w:val="000000"/>
              </w:rPr>
            </w:pPr>
            <w:r w:rsidRPr="0071107C">
              <w:rPr>
                <w:rFonts w:eastAsia="Times New Roman"/>
                <w:b/>
                <w:bCs/>
                <w:color w:val="000000"/>
              </w:rPr>
              <w:t>Year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b/>
                <w:bCs/>
                <w:color w:val="000000"/>
              </w:rPr>
            </w:pPr>
            <w:r w:rsidRPr="0071107C">
              <w:rPr>
                <w:rFonts w:eastAsia="Times New Roman"/>
                <w:b/>
                <w:bCs/>
                <w:color w:val="000000"/>
              </w:rPr>
              <w:t>Sources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Albania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Agency (www.cec.org.al/)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Austria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1995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Caramani (2000)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Bahamas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www.fredmitchelluncensored.com/electiondetail.html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Bangladesh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Agency (www.ecs.gov.bd/Bangla/)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Barbados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www.cohobblopot.org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Belize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Bermuda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Parliamentary Registry (www.elections.gov.bm/)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Bolivia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Brancati (2007)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Botswana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Independent Electoral Commission (www.gov.bw/elections)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Canada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Elections Canada (www.elections.ca/home.asp)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Comoros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2004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Dominica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www.avirtualdominica.com/election2000/election2000.htm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France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Ministry of the Interior (www.interieur.gouv.fr/)</w:t>
            </w:r>
          </w:p>
        </w:tc>
      </w:tr>
      <w:tr w:rsidR="0093761B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Germany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761B" w:rsidRPr="0071107C" w:rsidRDefault="0093761B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Federal Returning Officer (http://www.bundeswahlleiter.de/)</w:t>
            </w:r>
          </w:p>
        </w:tc>
      </w:tr>
      <w:tr w:rsidR="0071107C" w:rsidRPr="0071107C" w:rsidTr="00B31E3E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Ghana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107C" w:rsidRPr="0071107C" w:rsidRDefault="0071107C" w:rsidP="00B31E3E">
            <w:pPr>
              <w:rPr>
                <w:color w:val="000000"/>
              </w:rPr>
            </w:pPr>
            <w:r w:rsidRPr="0071107C">
              <w:rPr>
                <w:color w:val="000000"/>
              </w:rPr>
              <w:t>2000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107C" w:rsidRPr="0071107C" w:rsidRDefault="0071107C" w:rsidP="00B31E3E">
            <w:pPr>
              <w:rPr>
                <w:color w:val="000000"/>
              </w:rPr>
            </w:pPr>
            <w:r w:rsidRPr="0071107C">
              <w:rPr>
                <w:color w:val="000000"/>
              </w:rPr>
              <w:t>Electoral Commission (www.ec.gov.gh/)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31E3E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Greece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31E3E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1996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31E3E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Caramani (2000)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Grenada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www.spiceisle.com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Haiti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2006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Council (www.cep-ht.org/)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Honduras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National Electoral Agency (www.tne.hn/)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Hungary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  <w:lang w:val="es-ES"/>
              </w:rPr>
            </w:pPr>
            <w:r w:rsidRPr="0071107C">
              <w:rPr>
                <w:rFonts w:eastAsia="Times New Roman"/>
                <w:color w:val="000000"/>
                <w:lang w:val="es-ES"/>
              </w:rPr>
              <w:t>National Electoral Tribunal (www.tne.hn/)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India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Commission (www.eci.gov.in/)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Italy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Brancati (2007)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Jamaica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1997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Office (www.eoj.com.jm/)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Japan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Kiribati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Lesotho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550DF7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Comission (www.iec.org.ls)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Lithuania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University of Essex (www2.essex.ac.uk/elect/database/database.asp)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Malawi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SDNP (www.sdnp.org.mw)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Marshall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Mexico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Brancati (2007)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Micronesia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Brancati (2007)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New Zealand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Chief Electoral Agency (www.electionresults.govt.nz/)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Niger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Brancati (2007)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Panama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  <w:lang w:val="es-ES"/>
              </w:rPr>
            </w:pPr>
            <w:r w:rsidRPr="0071107C">
              <w:rPr>
                <w:rFonts w:eastAsia="Times New Roman"/>
                <w:color w:val="000000"/>
                <w:lang w:val="es-ES"/>
              </w:rPr>
              <w:t>Electoral Tribunal (www.tribunal-electoral.gob.pa/)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Peru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National Office of Electoral Processes (www.onpe.gob.pe/)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Russia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1999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University of Essex (www2.essex.ac.uk/elect/database/database.asp)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Samoa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Scotland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2003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Comission (www.electoralcommission.org.uk/)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lastRenderedPageBreak/>
              <w:t>Solomon Islands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Spain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1996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Caramani (2000)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St. Kitts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St Kitts Bee (www.skbee.com/)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St. Lucia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Commission (www.stlucia.gov.lc/)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St. Vincent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Switzerland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Caramani (2000)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Thailand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6C72C9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Trinidad and Tobago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Trinidad and Tobago News (www.trinidadandtobagonews.com)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Tuvalu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Ukraine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1998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University of Essex (www2.essex.ac.uk/elect/database/database.asp)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United Kingdom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1997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Caramani (2000)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United States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Federal Elections Commission (www.fec.gov)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Vanuatu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2002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Adam Carr’s Elections Archive (psephos.adam-carr.net/)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Venezuela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National Electoral Court (www.cne.gov.ve/)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Wales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Electoral Comission (www.electoralcommission.org.uk/)</w:t>
            </w:r>
          </w:p>
        </w:tc>
      </w:tr>
      <w:tr w:rsidR="0071107C" w:rsidRPr="0071107C" w:rsidTr="00594641">
        <w:trPr>
          <w:trHeight w:val="3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Zambia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2001</w:t>
            </w:r>
          </w:p>
        </w:tc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107C" w:rsidRPr="0071107C" w:rsidRDefault="0071107C" w:rsidP="00B46481">
            <w:pPr>
              <w:rPr>
                <w:rFonts w:eastAsia="Times New Roman"/>
                <w:color w:val="000000"/>
              </w:rPr>
            </w:pPr>
            <w:r w:rsidRPr="0071107C">
              <w:rPr>
                <w:rFonts w:eastAsia="Times New Roman"/>
                <w:color w:val="000000"/>
              </w:rPr>
              <w:t>Kollman et al (2008)</w:t>
            </w:r>
          </w:p>
        </w:tc>
      </w:tr>
    </w:tbl>
    <w:p w:rsidR="0093761B" w:rsidRPr="0071107C" w:rsidRDefault="0093761B" w:rsidP="0093761B">
      <w:pPr>
        <w:jc w:val="center"/>
        <w:rPr>
          <w:b/>
        </w:rPr>
      </w:pPr>
    </w:p>
    <w:p w:rsidR="0093761B" w:rsidRPr="0071107C" w:rsidRDefault="0093761B" w:rsidP="00584E2B">
      <w:pPr>
        <w:pStyle w:val="NoSpacing"/>
        <w:sectPr w:rsidR="0093761B" w:rsidRPr="0071107C" w:rsidSect="00F65C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355E" w:rsidRPr="0071107C" w:rsidRDefault="0076355E" w:rsidP="007E2509">
      <w:pPr>
        <w:pStyle w:val="NoSpacing"/>
        <w:jc w:val="center"/>
        <w:rPr>
          <w:b/>
        </w:rPr>
      </w:pPr>
      <w:r w:rsidRPr="0071107C">
        <w:rPr>
          <w:b/>
        </w:rPr>
        <w:lastRenderedPageBreak/>
        <w:t xml:space="preserve">Appendix 2: </w:t>
      </w:r>
      <w:r w:rsidR="007E2509" w:rsidRPr="0071107C">
        <w:rPr>
          <w:b/>
        </w:rPr>
        <w:t xml:space="preserve">Distribution of the </w:t>
      </w:r>
      <w:r w:rsidRPr="0071107C">
        <w:rPr>
          <w:b/>
        </w:rPr>
        <w:t>Effective Number of Parties Getting Votes</w:t>
      </w:r>
      <w:r w:rsidR="007E2509" w:rsidRPr="0071107C">
        <w:rPr>
          <w:b/>
        </w:rPr>
        <w:t xml:space="preserve"> (Capped so that Districts with ENPV&gt;10 Equal 10)</w:t>
      </w:r>
      <w:r w:rsidR="003A344A" w:rsidRPr="0071107C">
        <w:rPr>
          <w:rStyle w:val="FootnoteReference"/>
          <w:b/>
        </w:rPr>
        <w:footnoteReference w:id="1"/>
      </w:r>
    </w:p>
    <w:p w:rsidR="0076355E" w:rsidRPr="0071107C" w:rsidRDefault="0076355E" w:rsidP="00584E2B">
      <w:pPr>
        <w:pStyle w:val="NoSpacing"/>
      </w:pPr>
    </w:p>
    <w:p w:rsidR="0076355E" w:rsidRPr="0071107C" w:rsidRDefault="005E304F" w:rsidP="007E2509">
      <w:pPr>
        <w:pStyle w:val="NoSpacing"/>
        <w:jc w:val="center"/>
        <w:sectPr w:rsidR="0076355E" w:rsidRPr="0071107C" w:rsidSect="007E250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1107C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style="width:529.5pt;height:387.75pt;visibility:visible">
            <v:imagedata r:id="rId6" o:title=""/>
          </v:shape>
        </w:pict>
      </w:r>
    </w:p>
    <w:p w:rsidR="0093761B" w:rsidRPr="0071107C" w:rsidRDefault="007E2509" w:rsidP="007E2509">
      <w:pPr>
        <w:pStyle w:val="NoSpacing"/>
        <w:jc w:val="center"/>
        <w:rPr>
          <w:b/>
        </w:rPr>
      </w:pPr>
      <w:r w:rsidRPr="0071107C">
        <w:rPr>
          <w:b/>
        </w:rPr>
        <w:lastRenderedPageBreak/>
        <w:t>Appendix 3: Distribution of Electoral Support for the First, Second, Third, and All Other Parties</w:t>
      </w:r>
    </w:p>
    <w:p w:rsidR="0093761B" w:rsidRPr="0071107C" w:rsidRDefault="0093761B" w:rsidP="00584E2B">
      <w:pPr>
        <w:pStyle w:val="NoSpacing"/>
      </w:pPr>
    </w:p>
    <w:p w:rsidR="0093761B" w:rsidRPr="0071107C" w:rsidRDefault="00594641" w:rsidP="007E2509">
      <w:pPr>
        <w:pStyle w:val="NoSpacing"/>
        <w:jc w:val="center"/>
      </w:pPr>
      <w:r w:rsidRPr="0071107C">
        <w:rPr>
          <w:noProof/>
          <w:lang w:bidi="ar-SA"/>
        </w:rPr>
        <w:pict>
          <v:shape id="Picture 2" o:spid="_x0000_i1026" type="#_x0000_t75" style="width:584.25pt;height:427.5pt;visibility:visible">
            <v:imagedata r:id="rId7" o:title=""/>
          </v:shape>
        </w:pict>
      </w:r>
    </w:p>
    <w:p w:rsidR="0093761B" w:rsidRPr="0071107C" w:rsidRDefault="0093761B" w:rsidP="00584E2B">
      <w:pPr>
        <w:pStyle w:val="NoSpacing"/>
        <w:sectPr w:rsidR="0093761B" w:rsidRPr="0071107C" w:rsidSect="007E250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3761B" w:rsidRPr="0071107C" w:rsidRDefault="0093761B" w:rsidP="007E2509">
      <w:pPr>
        <w:pStyle w:val="NoSpacing"/>
        <w:jc w:val="center"/>
        <w:rPr>
          <w:b/>
        </w:rPr>
      </w:pPr>
      <w:r w:rsidRPr="0071107C">
        <w:rPr>
          <w:b/>
        </w:rPr>
        <w:lastRenderedPageBreak/>
        <w:t xml:space="preserve">Appendix 4: </w:t>
      </w:r>
      <w:r w:rsidR="007E2509" w:rsidRPr="0071107C">
        <w:rPr>
          <w:b/>
        </w:rPr>
        <w:t>Distribution of SF Ratios</w:t>
      </w:r>
    </w:p>
    <w:p w:rsidR="0093761B" w:rsidRPr="0071107C" w:rsidRDefault="0093761B" w:rsidP="007E2509">
      <w:pPr>
        <w:pStyle w:val="NoSpacing"/>
        <w:jc w:val="center"/>
      </w:pPr>
    </w:p>
    <w:p w:rsidR="0076355E" w:rsidRPr="0071107C" w:rsidRDefault="00594641" w:rsidP="007E2509">
      <w:pPr>
        <w:pStyle w:val="NoSpacing"/>
        <w:jc w:val="center"/>
      </w:pPr>
      <w:r w:rsidRPr="0071107C">
        <w:rPr>
          <w:noProof/>
          <w:lang w:bidi="ar-SA"/>
        </w:rPr>
        <w:pict>
          <v:shape id="Picture 10" o:spid="_x0000_i1027" type="#_x0000_t75" style="width:596.25pt;height:436.5pt;visibility:visible">
            <v:imagedata r:id="rId8" o:title=""/>
          </v:shape>
        </w:pict>
      </w:r>
    </w:p>
    <w:p w:rsidR="0076355E" w:rsidRPr="0071107C" w:rsidRDefault="0076355E" w:rsidP="007E2509">
      <w:pPr>
        <w:pStyle w:val="NoSpacing"/>
        <w:jc w:val="center"/>
      </w:pPr>
    </w:p>
    <w:p w:rsidR="0076355E" w:rsidRPr="0071107C" w:rsidRDefault="00594641" w:rsidP="007E2509">
      <w:pPr>
        <w:pStyle w:val="NoSpacing"/>
        <w:jc w:val="center"/>
        <w:rPr>
          <w:b/>
        </w:rPr>
      </w:pPr>
      <w:r w:rsidRPr="0071107C">
        <w:rPr>
          <w:b/>
        </w:rPr>
        <w:t xml:space="preserve">Appendix 5: </w:t>
      </w:r>
      <w:r w:rsidR="00D81C1D" w:rsidRPr="0071107C">
        <w:rPr>
          <w:b/>
        </w:rPr>
        <w:t>Distribution of the TF Ratio (Truncated to exclude cases where TF&gt;3 to facilitate presentation)</w:t>
      </w:r>
    </w:p>
    <w:p w:rsidR="00EF2B63" w:rsidRPr="0071107C" w:rsidRDefault="00EF2B63" w:rsidP="007E2509">
      <w:pPr>
        <w:pStyle w:val="NoSpacing"/>
        <w:jc w:val="center"/>
      </w:pPr>
    </w:p>
    <w:p w:rsidR="00EF2B63" w:rsidRPr="0071107C" w:rsidRDefault="00D81C1D" w:rsidP="007E2509">
      <w:pPr>
        <w:pStyle w:val="NoSpacing"/>
        <w:jc w:val="center"/>
      </w:pPr>
      <w:r w:rsidRPr="0071107C">
        <w:pict>
          <v:shape id="_x0000_i1028" type="#_x0000_t75" style="width:520.5pt;height:381pt">
            <v:imagedata r:id="rId9" o:title=""/>
          </v:shape>
        </w:pict>
      </w:r>
    </w:p>
    <w:p w:rsidR="005E304F" w:rsidRPr="0071107C" w:rsidRDefault="005E304F" w:rsidP="007E2509">
      <w:pPr>
        <w:pStyle w:val="NoSpacing"/>
        <w:jc w:val="center"/>
        <w:rPr>
          <w:b/>
        </w:rPr>
      </w:pPr>
    </w:p>
    <w:p w:rsidR="00D81C1D" w:rsidRPr="0071107C" w:rsidRDefault="00D81C1D" w:rsidP="007E2509">
      <w:pPr>
        <w:pStyle w:val="NoSpacing"/>
        <w:jc w:val="center"/>
        <w:rPr>
          <w:b/>
        </w:rPr>
        <w:sectPr w:rsidR="00D81C1D" w:rsidRPr="0071107C" w:rsidSect="007E250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F2B63" w:rsidRPr="0071107C" w:rsidRDefault="00594641" w:rsidP="007E2509">
      <w:pPr>
        <w:pStyle w:val="NoSpacing"/>
        <w:jc w:val="center"/>
        <w:rPr>
          <w:b/>
        </w:rPr>
      </w:pPr>
      <w:r w:rsidRPr="0071107C">
        <w:rPr>
          <w:b/>
        </w:rPr>
        <w:lastRenderedPageBreak/>
        <w:t xml:space="preserve">Appendix 6: Combined Support for </w:t>
      </w:r>
      <w:r w:rsidR="00D81C1D" w:rsidRPr="0071107C">
        <w:rPr>
          <w:b/>
        </w:rPr>
        <w:t>Parties Finishing Third or Worse</w:t>
      </w:r>
    </w:p>
    <w:p w:rsidR="00EF2B63" w:rsidRPr="0071107C" w:rsidRDefault="00EF2B63" w:rsidP="007E2509">
      <w:pPr>
        <w:pStyle w:val="NoSpacing"/>
        <w:jc w:val="center"/>
      </w:pPr>
    </w:p>
    <w:p w:rsidR="00F93871" w:rsidRPr="0071107C" w:rsidRDefault="00F93871" w:rsidP="007E2509">
      <w:pPr>
        <w:pStyle w:val="NoSpacing"/>
        <w:jc w:val="center"/>
        <w:rPr>
          <w:noProof/>
          <w:lang w:bidi="ar-SA"/>
        </w:rPr>
      </w:pPr>
    </w:p>
    <w:p w:rsidR="00D81C1D" w:rsidRPr="0071107C" w:rsidRDefault="00D81C1D" w:rsidP="007E2509">
      <w:pPr>
        <w:pStyle w:val="NoSpacing"/>
        <w:jc w:val="center"/>
        <w:rPr>
          <w:noProof/>
          <w:lang w:bidi="ar-SA"/>
        </w:rPr>
        <w:sectPr w:rsidR="00D81C1D" w:rsidRPr="0071107C" w:rsidSect="007E250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71107C">
        <w:rPr>
          <w:noProof/>
          <w:lang w:bidi="ar-SA"/>
        </w:rPr>
        <w:pict>
          <v:shape id="_x0000_i1029" type="#_x0000_t75" style="width:566.25pt;height:414.75pt">
            <v:imagedata r:id="rId10" o:title=""/>
          </v:shape>
        </w:pict>
      </w:r>
    </w:p>
    <w:p w:rsidR="00B36FBF" w:rsidRPr="0071107C" w:rsidRDefault="00E25E30" w:rsidP="0071107C">
      <w:pPr>
        <w:pStyle w:val="NoSpacing"/>
        <w:rPr>
          <w:b/>
          <w:szCs w:val="24"/>
        </w:rPr>
      </w:pPr>
      <w:r w:rsidRPr="0071107C">
        <w:rPr>
          <w:szCs w:val="24"/>
        </w:rPr>
        <w:lastRenderedPageBreak/>
        <w:t xml:space="preserve"> </w:t>
      </w:r>
      <w:r w:rsidR="00B36FBF" w:rsidRPr="0071107C">
        <w:rPr>
          <w:b/>
          <w:szCs w:val="24"/>
        </w:rPr>
        <w:t xml:space="preserve">Appendix </w:t>
      </w:r>
      <w:r w:rsidR="0071107C" w:rsidRPr="0071107C">
        <w:rPr>
          <w:b/>
          <w:szCs w:val="24"/>
        </w:rPr>
        <w:t>7</w:t>
      </w:r>
      <w:r w:rsidR="00B36FBF" w:rsidRPr="0071107C">
        <w:rPr>
          <w:b/>
          <w:szCs w:val="24"/>
        </w:rPr>
        <w:t xml:space="preserve">: </w:t>
      </w:r>
      <w:r w:rsidR="00B36FBF" w:rsidRPr="0071107C">
        <w:rPr>
          <w:b/>
        </w:rPr>
        <w:t>Multi-Level Model of Election Outcomes in Single-Member Districts</w:t>
      </w:r>
      <w:r w:rsidR="00C16CBE">
        <w:rPr>
          <w:b/>
        </w:rPr>
        <w:t xml:space="preserve"> in Pure Plurality Countries</w:t>
      </w:r>
      <w:r w:rsidR="00B36FBF" w:rsidRPr="0071107C">
        <w:rPr>
          <w:b/>
        </w:rPr>
        <w:t>, Controlling for Canada, India, and the UK Using the 2010 UK Election</w:t>
      </w:r>
    </w:p>
    <w:p w:rsidR="007752E7" w:rsidRPr="00667399" w:rsidRDefault="007752E7" w:rsidP="007752E7">
      <w:pPr>
        <w:pStyle w:val="NoSpacing"/>
        <w:rPr>
          <w:szCs w:val="24"/>
        </w:rPr>
      </w:pPr>
    </w:p>
    <w:tbl>
      <w:tblPr>
        <w:tblW w:w="13257" w:type="dxa"/>
        <w:jc w:val="center"/>
        <w:tblInd w:w="615" w:type="dxa"/>
        <w:tblLayout w:type="fixed"/>
        <w:tblLook w:val="04A0"/>
      </w:tblPr>
      <w:tblGrid>
        <w:gridCol w:w="3165"/>
        <w:gridCol w:w="1260"/>
        <w:gridCol w:w="1260"/>
        <w:gridCol w:w="1260"/>
        <w:gridCol w:w="1260"/>
        <w:gridCol w:w="1260"/>
        <w:gridCol w:w="1260"/>
        <w:gridCol w:w="1275"/>
        <w:gridCol w:w="1257"/>
      </w:tblGrid>
      <w:tr w:rsidR="0082584D" w:rsidRPr="00667399" w:rsidTr="00FE4123">
        <w:trPr>
          <w:trHeight w:val="25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vertAlign w:val="superscript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 xml:space="preserve">Effective Number of Parties </w:t>
            </w:r>
            <w:r>
              <w:rPr>
                <w:rFonts w:eastAsia="Times New Roman"/>
                <w:color w:val="000000"/>
                <w:lang w:bidi="ar-SA"/>
              </w:rPr>
              <w:t>Getting</w:t>
            </w:r>
            <w:r w:rsidRPr="00667399">
              <w:rPr>
                <w:rFonts w:eastAsia="Times New Roman"/>
                <w:color w:val="000000"/>
                <w:lang w:bidi="ar-SA"/>
              </w:rPr>
              <w:t xml:space="preserve"> Votes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% Third or Worse Parties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SF Ratio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TF Ratio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vertAlign w:val="superscript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 xml:space="preserve">Effective Number of Parties </w:t>
            </w:r>
            <w:r>
              <w:rPr>
                <w:rFonts w:eastAsia="Times New Roman"/>
                <w:color w:val="000000"/>
                <w:lang w:bidi="ar-SA"/>
              </w:rPr>
              <w:t>Getting</w:t>
            </w:r>
            <w:r w:rsidRPr="00667399">
              <w:rPr>
                <w:rFonts w:eastAsia="Times New Roman"/>
                <w:color w:val="000000"/>
                <w:lang w:bidi="ar-SA"/>
              </w:rPr>
              <w:t xml:space="preserve"> Votes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% Third or Worse Parties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SF Ratio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TF Ratio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Constant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2.205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0.071</w:t>
            </w:r>
            <w:r>
              <w:rPr>
                <w:color w:val="000000"/>
              </w:rPr>
              <w:t>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0.156</w:t>
            </w:r>
            <w:r>
              <w:rPr>
                <w:color w:val="000000"/>
              </w:rPr>
              <w:t>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2.123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0.054</w:t>
            </w:r>
            <w:r>
              <w:rPr>
                <w:color w:val="00000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0.111</w:t>
            </w:r>
            <w:r>
              <w:rPr>
                <w:color w:val="000000"/>
              </w:rPr>
              <w:t>*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0.100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(0.148)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(0.023)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(0.048)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(0.128)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(0.296)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(0.027)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(0.052)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(0.139)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Canada, India, the United Kingdom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0.529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0.117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0.292</w:t>
            </w:r>
            <w:r>
              <w:rPr>
                <w:color w:val="000000"/>
              </w:rPr>
              <w:t>*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0.108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(0.600)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(0.069)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(0.111)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(0.281)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Concurrent Plurality Presidential Election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0.138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0.060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0.196</w:t>
            </w:r>
            <w:r>
              <w:rPr>
                <w:rFonts w:eastAsia="Times New Roman"/>
                <w:color w:val="000000"/>
                <w:lang w:bidi="ar-SA"/>
              </w:rPr>
              <w:t>°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0.167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0.067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0.211</w:t>
            </w:r>
            <w:r>
              <w:rPr>
                <w:color w:val="000000"/>
              </w:rPr>
              <w:t>°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0.109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(0.391)</w:t>
            </w:r>
          </w:p>
        </w:tc>
        <w:tc>
          <w:tcPr>
            <w:tcW w:w="1260" w:type="dxa"/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(0.058)</w:t>
            </w:r>
          </w:p>
        </w:tc>
        <w:tc>
          <w:tcPr>
            <w:tcW w:w="1260" w:type="dxa"/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(0.105)</w:t>
            </w:r>
          </w:p>
        </w:tc>
        <w:tc>
          <w:tcPr>
            <w:tcW w:w="1260" w:type="dxa"/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(0.241)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(0.529)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(0.061)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(0.109)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(0.248)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New Democrac</w:t>
            </w:r>
            <w:r>
              <w:rPr>
                <w:rFonts w:eastAsia="Times New Roman"/>
                <w:color w:val="000000"/>
                <w:lang w:bidi="ar-SA"/>
              </w:rPr>
              <w:t xml:space="preserve">y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-0.324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-0.045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-0.049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-0.185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-0.242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-0.027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-0.004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-0.169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(0.319)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(0.049)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(0.088)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(0.198)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(0.444)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(0.051)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(0.091)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(0.208)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Federal Country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0.191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0.053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0.133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0.066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0.063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0.056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(0.271)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(0.044)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(0.093)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(0.192)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(0.444)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(0.042)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(0.081)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(0.208)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Ln(population)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0.042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0.008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0.015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0.008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0.001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-0.004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0.002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(0.043)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(0.007)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(0.013)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(0.026)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(0.068)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(0.008)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(0.013)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(0.032)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 xml:space="preserve">Ethnic Divisions </w:t>
            </w:r>
          </w:p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0.797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0.106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0.090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0.575</w:t>
            </w:r>
            <w:r>
              <w:rPr>
                <w:rFonts w:eastAsia="Times New Roman"/>
                <w:color w:val="000000"/>
                <w:lang w:bidi="ar-SA"/>
              </w:rPr>
              <w:t>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0.919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0.157</w:t>
            </w:r>
          </w:p>
        </w:tc>
        <w:tc>
          <w:tcPr>
            <w:tcW w:w="1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0.600</w:t>
            </w:r>
            <w:r>
              <w:rPr>
                <w:color w:val="000000"/>
              </w:rPr>
              <w:t>°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(0.758)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(0.108)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(0.195)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(0.309)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(0.691)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(0.104)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(0.177)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 w:rsidRPr="007752E7">
              <w:rPr>
                <w:color w:val="000000"/>
              </w:rPr>
              <w:t>(0.324)</w:t>
            </w:r>
          </w:p>
        </w:tc>
      </w:tr>
      <w:tr w:rsidR="0082584D" w:rsidRPr="00667399" w:rsidTr="00FE4123">
        <w:trPr>
          <w:trHeight w:val="28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National Variance</w:t>
            </w:r>
            <w:r>
              <w:rPr>
                <w:rFonts w:eastAsia="Times New Roman"/>
                <w:color w:val="000000"/>
                <w:lang w:bidi="ar-SA"/>
              </w:rPr>
              <w:t xml:space="preserve"> Component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0.430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0.009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0.032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0.090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0.436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0.009</w:t>
            </w:r>
            <w:r>
              <w:rPr>
                <w:color w:val="000000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0.028</w:t>
            </w:r>
            <w:r>
              <w:rPr>
                <w:color w:val="000000"/>
              </w:rPr>
              <w:t>***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0.096</w:t>
            </w:r>
            <w:r>
              <w:rPr>
                <w:color w:val="000000"/>
              </w:rPr>
              <w:t>***</w:t>
            </w:r>
          </w:p>
        </w:tc>
      </w:tr>
      <w:tr w:rsidR="0082584D" w:rsidRPr="00667399" w:rsidTr="00FE4123">
        <w:trPr>
          <w:trHeight w:val="259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84D" w:rsidRPr="00667399" w:rsidRDefault="0082584D" w:rsidP="005839DC">
            <w:pPr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>District Variance</w:t>
            </w:r>
            <w:r>
              <w:rPr>
                <w:rFonts w:eastAsia="Times New Roman"/>
                <w:color w:val="000000"/>
                <w:lang w:bidi="ar-SA"/>
              </w:rPr>
              <w:t xml:space="preserve"> Component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0.362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0.008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0.062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82584D" w:rsidRPr="0082584D" w:rsidRDefault="0082584D" w:rsidP="0082584D">
            <w:pPr>
              <w:rPr>
                <w:color w:val="000000"/>
              </w:rPr>
            </w:pPr>
            <w:r w:rsidRPr="0082584D">
              <w:rPr>
                <w:color w:val="000000"/>
              </w:rPr>
              <w:t>0.085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0.362</w:t>
            </w:r>
            <w:r>
              <w:rPr>
                <w:color w:val="000000"/>
              </w:rPr>
              <w:t>***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0.008</w:t>
            </w:r>
            <w:r>
              <w:rPr>
                <w:color w:val="000000"/>
              </w:rPr>
              <w:t>***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0.062</w:t>
            </w:r>
            <w:r>
              <w:rPr>
                <w:color w:val="000000"/>
              </w:rPr>
              <w:t>***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4D" w:rsidRPr="007752E7" w:rsidRDefault="0082584D" w:rsidP="007752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52E7">
              <w:rPr>
                <w:color w:val="000000"/>
              </w:rPr>
              <w:t>0.085</w:t>
            </w:r>
            <w:r>
              <w:rPr>
                <w:color w:val="000000"/>
              </w:rPr>
              <w:t>***</w:t>
            </w:r>
          </w:p>
        </w:tc>
      </w:tr>
      <w:tr w:rsidR="0082584D" w:rsidRPr="00667399" w:rsidTr="005839DC">
        <w:trPr>
          <w:trHeight w:val="259"/>
          <w:jc w:val="center"/>
        </w:trPr>
        <w:tc>
          <w:tcPr>
            <w:tcW w:w="13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4D" w:rsidRDefault="0082584D" w:rsidP="005839DC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67399">
              <w:rPr>
                <w:rFonts w:eastAsia="Times New Roman"/>
                <w:color w:val="000000"/>
                <w:lang w:bidi="ar-SA"/>
              </w:rPr>
              <w:t xml:space="preserve">Multilevel OLS Regression, Standard Errors </w:t>
            </w:r>
            <w:r w:rsidRPr="00982AE9">
              <w:rPr>
                <w:rFonts w:eastAsia="Times New Roman"/>
                <w:color w:val="000000"/>
                <w:lang w:bidi="ar-SA"/>
              </w:rPr>
              <w:t xml:space="preserve">in Parentheses, </w:t>
            </w:r>
          </w:p>
          <w:p w:rsidR="0082584D" w:rsidRPr="00982AE9" w:rsidRDefault="0082584D" w:rsidP="005839DC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 xml:space="preserve"> ° p&lt;0.10, </w:t>
            </w:r>
            <w:r w:rsidRPr="00982AE9">
              <w:rPr>
                <w:rFonts w:eastAsia="Times New Roman"/>
                <w:color w:val="000000"/>
                <w:lang w:bidi="ar-SA"/>
              </w:rPr>
              <w:t>* p&lt;0.05, ** p&lt;0.01, *** p&lt;0.001</w:t>
            </w:r>
          </w:p>
          <w:p w:rsidR="0082584D" w:rsidRDefault="0082584D" w:rsidP="007752E7">
            <w:pPr>
              <w:jc w:val="center"/>
              <w:rPr>
                <w:color w:val="000000"/>
              </w:rPr>
            </w:pPr>
            <w:r w:rsidRPr="00982AE9">
              <w:rPr>
                <w:rFonts w:eastAsia="Times New Roman"/>
                <w:color w:val="000000"/>
                <w:lang w:bidi="ar-SA"/>
              </w:rPr>
              <w:t>N Countries = 22, N Districts =3</w:t>
            </w:r>
            <w:r>
              <w:rPr>
                <w:rFonts w:eastAsia="Times New Roman"/>
                <w:color w:val="000000"/>
                <w:lang w:bidi="ar-SA"/>
              </w:rPr>
              <w:t>207</w:t>
            </w:r>
            <w:r w:rsidRPr="00982AE9">
              <w:rPr>
                <w:rFonts w:eastAsia="Times New Roman"/>
                <w:color w:val="000000"/>
                <w:lang w:bidi="ar-SA"/>
              </w:rPr>
              <w:t xml:space="preserve"> in all</w:t>
            </w:r>
            <w:r>
              <w:rPr>
                <w:rFonts w:eastAsia="Times New Roman"/>
                <w:color w:val="000000"/>
                <w:lang w:bidi="ar-SA"/>
              </w:rPr>
              <w:t xml:space="preserve"> models</w:t>
            </w:r>
          </w:p>
        </w:tc>
      </w:tr>
    </w:tbl>
    <w:p w:rsidR="00B36FBF" w:rsidRDefault="00B36FBF" w:rsidP="00B36FBF">
      <w:pPr>
        <w:pStyle w:val="NoSpacing"/>
        <w:jc w:val="center"/>
      </w:pPr>
    </w:p>
    <w:p w:rsidR="00EF2B63" w:rsidRDefault="00EF2B63" w:rsidP="001F504C">
      <w:pPr>
        <w:pStyle w:val="NoSpacing"/>
        <w:jc w:val="center"/>
      </w:pPr>
    </w:p>
    <w:sectPr w:rsidR="00EF2B63" w:rsidSect="007752E7">
      <w:pgSz w:w="15840" w:h="12240" w:orient="landscape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99" w:rsidRDefault="006F1A99" w:rsidP="003A344A">
      <w:r>
        <w:separator/>
      </w:r>
    </w:p>
  </w:endnote>
  <w:endnote w:type="continuationSeparator" w:id="0">
    <w:p w:rsidR="006F1A99" w:rsidRDefault="006F1A99" w:rsidP="003A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99" w:rsidRDefault="006F1A99" w:rsidP="003A344A">
      <w:r>
        <w:separator/>
      </w:r>
    </w:p>
  </w:footnote>
  <w:footnote w:type="continuationSeparator" w:id="0">
    <w:p w:rsidR="006F1A99" w:rsidRDefault="006F1A99" w:rsidP="003A344A">
      <w:r>
        <w:continuationSeparator/>
      </w:r>
    </w:p>
  </w:footnote>
  <w:footnote w:id="1">
    <w:p w:rsidR="003A344A" w:rsidRPr="00C37BBE" w:rsidRDefault="003A344A">
      <w:pPr>
        <w:pStyle w:val="FootnoteText"/>
      </w:pPr>
      <w:r w:rsidRPr="00C37BBE">
        <w:rPr>
          <w:rStyle w:val="FootnoteReference"/>
        </w:rPr>
        <w:footnoteRef/>
      </w:r>
      <w:r w:rsidRPr="00C37BBE">
        <w:t xml:space="preserve"> In the analysis, the effective number of parties getting votes is analyzed no matter how large-this change was made here for convenience in presenting the graphics.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61B"/>
    <w:rsid w:val="00025379"/>
    <w:rsid w:val="00033809"/>
    <w:rsid w:val="00161D1C"/>
    <w:rsid w:val="001D5996"/>
    <w:rsid w:val="001F504C"/>
    <w:rsid w:val="00211974"/>
    <w:rsid w:val="00232B42"/>
    <w:rsid w:val="002C4A35"/>
    <w:rsid w:val="00347647"/>
    <w:rsid w:val="003A344A"/>
    <w:rsid w:val="003B334E"/>
    <w:rsid w:val="004941F9"/>
    <w:rsid w:val="00550DF7"/>
    <w:rsid w:val="005839DC"/>
    <w:rsid w:val="00584E2B"/>
    <w:rsid w:val="00594641"/>
    <w:rsid w:val="0059557D"/>
    <w:rsid w:val="005E304F"/>
    <w:rsid w:val="0065333B"/>
    <w:rsid w:val="006C72C9"/>
    <w:rsid w:val="006F1A99"/>
    <w:rsid w:val="0071107C"/>
    <w:rsid w:val="0076355E"/>
    <w:rsid w:val="007752E7"/>
    <w:rsid w:val="007D038A"/>
    <w:rsid w:val="007E2509"/>
    <w:rsid w:val="008022BF"/>
    <w:rsid w:val="00804E6F"/>
    <w:rsid w:val="0081257C"/>
    <w:rsid w:val="0082584D"/>
    <w:rsid w:val="008A171C"/>
    <w:rsid w:val="0093761B"/>
    <w:rsid w:val="009C1927"/>
    <w:rsid w:val="009F158C"/>
    <w:rsid w:val="00A149F2"/>
    <w:rsid w:val="00AA449D"/>
    <w:rsid w:val="00B030A3"/>
    <w:rsid w:val="00B31E3E"/>
    <w:rsid w:val="00B36FBF"/>
    <w:rsid w:val="00B46481"/>
    <w:rsid w:val="00BF7CC8"/>
    <w:rsid w:val="00C16CBE"/>
    <w:rsid w:val="00C3257D"/>
    <w:rsid w:val="00C34F1A"/>
    <w:rsid w:val="00C37BBE"/>
    <w:rsid w:val="00C56DBA"/>
    <w:rsid w:val="00D6630B"/>
    <w:rsid w:val="00D81C1D"/>
    <w:rsid w:val="00DA058D"/>
    <w:rsid w:val="00E120C0"/>
    <w:rsid w:val="00E25E30"/>
    <w:rsid w:val="00E65A4D"/>
    <w:rsid w:val="00EF2B63"/>
    <w:rsid w:val="00F041E3"/>
    <w:rsid w:val="00F65CAC"/>
    <w:rsid w:val="00F93871"/>
    <w:rsid w:val="00F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2B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E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E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E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E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E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E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E2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E2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E2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2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E2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E2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4E2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E2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E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E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E2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84E2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4E2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E2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84E2B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84E2B"/>
    <w:rPr>
      <w:b/>
      <w:bCs/>
    </w:rPr>
  </w:style>
  <w:style w:type="character" w:styleId="Emphasis">
    <w:name w:val="Emphasis"/>
    <w:basedOn w:val="DefaultParagraphFont"/>
    <w:uiPriority w:val="20"/>
    <w:qFormat/>
    <w:rsid w:val="00584E2B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584E2B"/>
    <w:rPr>
      <w:szCs w:val="32"/>
    </w:rPr>
  </w:style>
  <w:style w:type="paragraph" w:styleId="ListParagraph">
    <w:name w:val="List Paragraph"/>
    <w:basedOn w:val="Normal"/>
    <w:uiPriority w:val="34"/>
    <w:qFormat/>
    <w:rsid w:val="00584E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E2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4E2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E2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E2B"/>
    <w:rPr>
      <w:b/>
      <w:i/>
      <w:sz w:val="24"/>
    </w:rPr>
  </w:style>
  <w:style w:type="character" w:styleId="SubtleEmphasis">
    <w:name w:val="Subtle Emphasis"/>
    <w:uiPriority w:val="19"/>
    <w:qFormat/>
    <w:rsid w:val="00584E2B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84E2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4E2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4E2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4E2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E2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1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4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44A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A34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59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5996"/>
    <w:rPr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D599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D5996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1D59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UCONN</dc:creator>
  <cp:keywords/>
  <dc:description/>
  <cp:lastModifiedBy>jayned</cp:lastModifiedBy>
  <cp:revision>2</cp:revision>
  <dcterms:created xsi:type="dcterms:W3CDTF">2012-01-23T12:35:00Z</dcterms:created>
  <dcterms:modified xsi:type="dcterms:W3CDTF">2012-01-23T12:35:00Z</dcterms:modified>
</cp:coreProperties>
</file>